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footer15.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899512" w14:textId="77777777" w:rsidR="00813964" w:rsidRPr="00813964" w:rsidRDefault="00813964" w:rsidP="00813964">
      <w:pPr>
        <w:spacing w:after="0" w:line="276" w:lineRule="auto"/>
        <w:jc w:val="center"/>
        <w:rPr>
          <w:rFonts w:ascii="Traditional Arabic" w:hAnsi="Traditional Arabic" w:cs="Traditional Arabic"/>
          <w:b/>
          <w:bCs/>
          <w:sz w:val="28"/>
          <w:szCs w:val="28"/>
          <w:rtl/>
        </w:rPr>
      </w:pPr>
      <w:r w:rsidRPr="00813964">
        <w:rPr>
          <w:rFonts w:ascii="Traditional Arabic" w:hAnsi="Traditional Arabic" w:cs="Traditional Arabic"/>
          <w:b/>
          <w:bCs/>
          <w:sz w:val="28"/>
          <w:szCs w:val="28"/>
          <w:rtl/>
        </w:rPr>
        <w:t>جامعة ا</w:t>
      </w:r>
      <w:r w:rsidR="00657D9E">
        <w:rPr>
          <w:rFonts w:ascii="Traditional Arabic" w:hAnsi="Traditional Arabic" w:cs="Traditional Arabic" w:hint="cs"/>
          <w:b/>
          <w:bCs/>
          <w:sz w:val="28"/>
          <w:szCs w:val="28"/>
          <w:rtl/>
          <w:lang w:bidi="ar-DZ"/>
        </w:rPr>
        <w:t>مح</w:t>
      </w:r>
      <w:r w:rsidRPr="00813964">
        <w:rPr>
          <w:rFonts w:ascii="Traditional Arabic" w:hAnsi="Traditional Arabic" w:cs="Traditional Arabic" w:hint="cs"/>
          <w:b/>
          <w:bCs/>
          <w:sz w:val="28"/>
          <w:szCs w:val="28"/>
          <w:rtl/>
          <w:lang w:bidi="ar-DZ"/>
        </w:rPr>
        <w:t>مد</w:t>
      </w:r>
      <w:r w:rsidRPr="00813964">
        <w:rPr>
          <w:rFonts w:ascii="Traditional Arabic" w:hAnsi="Traditional Arabic" w:cs="Traditional Arabic"/>
          <w:b/>
          <w:bCs/>
          <w:sz w:val="28"/>
          <w:szCs w:val="28"/>
          <w:rtl/>
        </w:rPr>
        <w:t xml:space="preserve"> بوقرة _ بومرداس </w:t>
      </w:r>
    </w:p>
    <w:p w14:paraId="2F28C8A7" w14:textId="77777777" w:rsidR="00813964" w:rsidRPr="00813964" w:rsidRDefault="00813964" w:rsidP="00813964">
      <w:pPr>
        <w:spacing w:after="0" w:line="276" w:lineRule="auto"/>
        <w:jc w:val="center"/>
        <w:rPr>
          <w:rFonts w:ascii="Traditional Arabic" w:hAnsi="Traditional Arabic" w:cs="Traditional Arabic"/>
          <w:b/>
          <w:bCs/>
          <w:sz w:val="28"/>
          <w:szCs w:val="28"/>
          <w:rtl/>
        </w:rPr>
      </w:pPr>
      <w:r w:rsidRPr="00813964">
        <w:rPr>
          <w:rFonts w:ascii="Traditional Arabic" w:hAnsi="Traditional Arabic" w:cs="Traditional Arabic"/>
          <w:b/>
          <w:bCs/>
          <w:sz w:val="28"/>
          <w:szCs w:val="28"/>
          <w:rtl/>
        </w:rPr>
        <w:t xml:space="preserve">كلية العلوم </w:t>
      </w:r>
      <w:r w:rsidRPr="00813964">
        <w:rPr>
          <w:rFonts w:ascii="Traditional Arabic" w:hAnsi="Traditional Arabic" w:cs="Traditional Arabic" w:hint="cs"/>
          <w:b/>
          <w:bCs/>
          <w:sz w:val="28"/>
          <w:szCs w:val="28"/>
          <w:rtl/>
        </w:rPr>
        <w:t>الاقتصادية</w:t>
      </w:r>
      <w:r w:rsidRPr="00813964">
        <w:rPr>
          <w:rFonts w:ascii="Traditional Arabic" w:hAnsi="Traditional Arabic" w:cs="Traditional Arabic"/>
          <w:b/>
          <w:bCs/>
          <w:sz w:val="28"/>
          <w:szCs w:val="28"/>
          <w:rtl/>
        </w:rPr>
        <w:t>، والتجارية وعلوم الت</w:t>
      </w:r>
      <w:r w:rsidRPr="00813964">
        <w:rPr>
          <w:rFonts w:ascii="Traditional Arabic" w:hAnsi="Traditional Arabic" w:cs="Traditional Arabic" w:hint="cs"/>
          <w:b/>
          <w:bCs/>
          <w:sz w:val="28"/>
          <w:szCs w:val="28"/>
          <w:rtl/>
        </w:rPr>
        <w:t>سيير</w:t>
      </w:r>
      <w:r w:rsidRPr="00813964">
        <w:rPr>
          <w:rFonts w:ascii="Traditional Arabic" w:hAnsi="Traditional Arabic" w:cs="Traditional Arabic"/>
          <w:b/>
          <w:bCs/>
          <w:sz w:val="28"/>
          <w:szCs w:val="28"/>
          <w:rtl/>
        </w:rPr>
        <w:t xml:space="preserve"> </w:t>
      </w:r>
    </w:p>
    <w:p w14:paraId="4AA684E9" w14:textId="498EE14F" w:rsidR="00813964" w:rsidRPr="00813964" w:rsidRDefault="005166A0" w:rsidP="00813964">
      <w:pPr>
        <w:spacing w:after="0" w:line="276" w:lineRule="auto"/>
        <w:jc w:val="center"/>
        <w:rPr>
          <w:rFonts w:ascii="Arabic Typesetting" w:eastAsia="Calibri" w:hAnsi="Arabic Typesetting" w:cs="Arabic Typesetting"/>
          <w:b/>
          <w:bCs/>
          <w:sz w:val="28"/>
          <w:szCs w:val="28"/>
          <w:rtl/>
          <w:lang w:val="fr-FR" w:bidi="ar-DZ"/>
        </w:rPr>
      </w:pPr>
      <w:r>
        <w:rPr>
          <w:rFonts w:ascii="Traditional Arabic" w:hAnsi="Traditional Arabic" w:cs="Traditional Arabic"/>
          <w:b/>
          <w:bCs/>
          <w:sz w:val="28"/>
          <w:szCs w:val="28"/>
          <w:rtl/>
          <w:lang w:val="fr-FR"/>
        </w:rPr>
        <w:t xml:space="preserve">    </w:t>
      </w:r>
      <w:r w:rsidR="00813964" w:rsidRPr="00813964">
        <w:rPr>
          <w:rFonts w:ascii="Traditional Arabic" w:hAnsi="Traditional Arabic" w:cs="Traditional Arabic"/>
          <w:b/>
          <w:bCs/>
          <w:sz w:val="28"/>
          <w:szCs w:val="28"/>
          <w:rtl/>
        </w:rPr>
        <w:t xml:space="preserve">قسم العلوم </w:t>
      </w:r>
      <w:r w:rsidR="001D4D63">
        <w:rPr>
          <w:rFonts w:ascii="Traditional Arabic" w:hAnsi="Traditional Arabic" w:cs="Traditional Arabic" w:hint="cs"/>
          <w:b/>
          <w:bCs/>
          <w:sz w:val="28"/>
          <w:szCs w:val="28"/>
          <w:rtl/>
          <w:lang w:val="fr-FR"/>
        </w:rPr>
        <w:t>الاقتصادية</w:t>
      </w:r>
      <w:r>
        <w:rPr>
          <w:rFonts w:ascii="Traditional Arabic" w:hAnsi="Traditional Arabic" w:cs="Traditional Arabic"/>
          <w:b/>
          <w:bCs/>
          <w:sz w:val="28"/>
          <w:szCs w:val="28"/>
          <w:rtl/>
          <w:lang w:val="fr-FR"/>
        </w:rPr>
        <w:t xml:space="preserve"> </w:t>
      </w:r>
    </w:p>
    <w:p w14:paraId="7145BB1A" w14:textId="77777777" w:rsidR="00813964" w:rsidRPr="00813964" w:rsidRDefault="00813964" w:rsidP="00813964">
      <w:pPr>
        <w:spacing w:after="0" w:line="276" w:lineRule="auto"/>
        <w:rPr>
          <w:rFonts w:ascii="Simplified Arabic" w:eastAsia="Calibri" w:hAnsi="Simplified Arabic" w:cs="Simplified Arabic"/>
          <w:b/>
          <w:bCs/>
          <w:sz w:val="32"/>
          <w:szCs w:val="32"/>
          <w:lang w:val="fr-FR" w:bidi="ar-DZ"/>
        </w:rPr>
      </w:pPr>
      <w:r w:rsidRPr="00813964">
        <w:rPr>
          <w:noProof/>
          <w:lang w:val="fr-FR" w:eastAsia="fr-FR"/>
        </w:rPr>
        <w:drawing>
          <wp:anchor distT="0" distB="0" distL="114300" distR="114300" simplePos="0" relativeHeight="251664896" behindDoc="0" locked="0" layoutInCell="1" allowOverlap="1" wp14:anchorId="154D73DF" wp14:editId="25F94938">
            <wp:simplePos x="0" y="0"/>
            <wp:positionH relativeFrom="column">
              <wp:posOffset>2118360</wp:posOffset>
            </wp:positionH>
            <wp:positionV relativeFrom="paragraph">
              <wp:posOffset>130810</wp:posOffset>
            </wp:positionV>
            <wp:extent cx="1809750" cy="1123950"/>
            <wp:effectExtent l="0" t="0" r="0" b="0"/>
            <wp:wrapSquare wrapText="bothSides"/>
            <wp:docPr id="1" name="Image 1" descr="ملف:Logo-umbb-crsic.png - ويكيبيد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ملف:Logo-umbb-crsic.png - ويكيبيديا"/>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27DA32" w14:textId="77777777" w:rsidR="00813964" w:rsidRPr="00813964" w:rsidRDefault="00813964" w:rsidP="00813964">
      <w:pPr>
        <w:spacing w:after="0" w:line="276" w:lineRule="auto"/>
        <w:rPr>
          <w:rFonts w:ascii="Simplified Arabic" w:eastAsia="Calibri" w:hAnsi="Simplified Arabic" w:cs="Simplified Arabic"/>
          <w:b/>
          <w:bCs/>
          <w:sz w:val="32"/>
          <w:szCs w:val="32"/>
          <w:lang w:val="fr-FR" w:bidi="ar-DZ"/>
        </w:rPr>
      </w:pPr>
    </w:p>
    <w:p w14:paraId="62EA6C7B" w14:textId="77777777" w:rsidR="00813964" w:rsidRPr="00813964" w:rsidRDefault="00813964" w:rsidP="00813964">
      <w:pPr>
        <w:spacing w:after="0" w:line="276" w:lineRule="auto"/>
        <w:rPr>
          <w:rFonts w:ascii="Simplified Arabic" w:eastAsia="Calibri" w:hAnsi="Simplified Arabic" w:cs="Simplified Arabic"/>
          <w:b/>
          <w:bCs/>
          <w:sz w:val="32"/>
          <w:szCs w:val="32"/>
          <w:lang w:val="fr-FR" w:bidi="ar-DZ"/>
        </w:rPr>
      </w:pPr>
    </w:p>
    <w:p w14:paraId="56508CFD" w14:textId="77777777" w:rsidR="00813964" w:rsidRPr="00813964" w:rsidRDefault="00813964" w:rsidP="00813964">
      <w:pPr>
        <w:spacing w:after="0" w:line="276" w:lineRule="auto"/>
        <w:rPr>
          <w:rFonts w:ascii="Simplified Arabic" w:eastAsia="Calibri" w:hAnsi="Simplified Arabic" w:cs="Simplified Arabic"/>
          <w:b/>
          <w:bCs/>
          <w:sz w:val="32"/>
          <w:szCs w:val="32"/>
          <w:rtl/>
          <w:lang w:val="fr-FR" w:bidi="ar-DZ"/>
        </w:rPr>
      </w:pPr>
    </w:p>
    <w:p w14:paraId="6B3DABBC" w14:textId="77777777" w:rsidR="00813964" w:rsidRPr="00813964" w:rsidRDefault="00813964" w:rsidP="00813964">
      <w:pPr>
        <w:spacing w:after="0" w:line="276" w:lineRule="auto"/>
        <w:jc w:val="center"/>
        <w:rPr>
          <w:rFonts w:ascii="Traditional Arabic" w:eastAsia="Calibri" w:hAnsi="Traditional Arabic" w:cs="Traditional Arabic"/>
          <w:b/>
          <w:bCs/>
          <w:sz w:val="48"/>
          <w:szCs w:val="48"/>
          <w:rtl/>
          <w:lang w:val="fr-FR" w:bidi="ar-DZ"/>
        </w:rPr>
      </w:pPr>
      <w:r w:rsidRPr="00813964">
        <w:rPr>
          <w:rFonts w:ascii="Traditional Arabic" w:eastAsia="Calibri" w:hAnsi="Traditional Arabic" w:cs="Traditional Arabic" w:hint="cs"/>
          <w:b/>
          <w:bCs/>
          <w:sz w:val="48"/>
          <w:szCs w:val="48"/>
          <w:rtl/>
          <w:lang w:val="fr-FR" w:bidi="ar-DZ"/>
        </w:rPr>
        <w:t>مذكرة تخرج مقدمة ضمن متطلبات نيل</w:t>
      </w:r>
    </w:p>
    <w:p w14:paraId="37F245BB" w14:textId="77777777" w:rsidR="00813964" w:rsidRPr="00813964" w:rsidRDefault="00813964" w:rsidP="00813964">
      <w:pPr>
        <w:spacing w:after="0" w:line="276" w:lineRule="auto"/>
        <w:jc w:val="center"/>
        <w:rPr>
          <w:rFonts w:ascii="Traditional Arabic" w:eastAsia="Calibri" w:hAnsi="Traditional Arabic" w:cs="Traditional Arabic"/>
          <w:b/>
          <w:bCs/>
          <w:sz w:val="48"/>
          <w:szCs w:val="48"/>
          <w:rtl/>
          <w:lang w:val="fr-FR" w:bidi="ar-DZ"/>
        </w:rPr>
      </w:pPr>
      <w:r w:rsidRPr="00813964">
        <w:rPr>
          <w:rFonts w:ascii="Traditional Arabic" w:eastAsia="Calibri" w:hAnsi="Traditional Arabic" w:cs="Traditional Arabic" w:hint="cs"/>
          <w:b/>
          <w:bCs/>
          <w:sz w:val="48"/>
          <w:szCs w:val="48"/>
          <w:rtl/>
          <w:lang w:val="fr-FR" w:bidi="ar-DZ"/>
        </w:rPr>
        <w:t>شهادة الماستر اكاديمي</w:t>
      </w:r>
    </w:p>
    <w:p w14:paraId="6469E947" w14:textId="77777777" w:rsidR="00813964" w:rsidRPr="00813964" w:rsidRDefault="00813964" w:rsidP="00813964">
      <w:pPr>
        <w:spacing w:after="0" w:line="276" w:lineRule="auto"/>
        <w:jc w:val="center"/>
        <w:rPr>
          <w:rFonts w:ascii="Traditional Arabic" w:eastAsia="Calibri" w:hAnsi="Traditional Arabic" w:cs="Traditional Arabic"/>
          <w:b/>
          <w:bCs/>
          <w:sz w:val="36"/>
          <w:szCs w:val="36"/>
          <w:rtl/>
          <w:lang w:val="fr-FR" w:bidi="ar-DZ"/>
        </w:rPr>
      </w:pPr>
      <w:r w:rsidRPr="00813964">
        <w:rPr>
          <w:rFonts w:ascii="Traditional Arabic" w:eastAsia="Calibri" w:hAnsi="Traditional Arabic" w:cs="Traditional Arabic" w:hint="cs"/>
          <w:b/>
          <w:bCs/>
          <w:sz w:val="36"/>
          <w:szCs w:val="36"/>
          <w:rtl/>
          <w:lang w:val="fr-FR" w:bidi="ar-DZ"/>
        </w:rPr>
        <w:t>تخصص: اقتصاد وتسيير المؤسسات</w:t>
      </w:r>
    </w:p>
    <w:p w14:paraId="4E273A89" w14:textId="77777777" w:rsidR="00813964" w:rsidRPr="00813964" w:rsidRDefault="00813964" w:rsidP="00813964">
      <w:pPr>
        <w:spacing w:after="0" w:line="276" w:lineRule="auto"/>
        <w:jc w:val="center"/>
        <w:rPr>
          <w:rFonts w:ascii="Traditional Arabic" w:hAnsi="Traditional Arabic" w:cs="Traditional Arabic"/>
          <w:b/>
          <w:bCs/>
          <w:sz w:val="36"/>
          <w:szCs w:val="36"/>
          <w:rtl/>
          <w:lang w:val="fr-FR" w:eastAsia="fr-FR"/>
        </w:rPr>
      </w:pPr>
      <w:r w:rsidRPr="00813964">
        <w:rPr>
          <w:rFonts w:ascii="Traditional Arabic" w:hAnsi="Traditional Arabic" w:cs="Traditional Arabic"/>
          <w:noProof/>
          <w:sz w:val="32"/>
          <w:szCs w:val="32"/>
          <w:rtl/>
          <w:lang w:val="fr-FR" w:eastAsia="fr-FR"/>
        </w:rPr>
        <mc:AlternateContent>
          <mc:Choice Requires="wps">
            <w:drawing>
              <wp:anchor distT="0" distB="0" distL="114300" distR="114300" simplePos="0" relativeHeight="251662848" behindDoc="0" locked="0" layoutInCell="1" allowOverlap="1" wp14:anchorId="0B6ED707" wp14:editId="677AB65E">
                <wp:simplePos x="0" y="0"/>
                <wp:positionH relativeFrom="column">
                  <wp:posOffset>97568</wp:posOffset>
                </wp:positionH>
                <wp:positionV relativeFrom="paragraph">
                  <wp:posOffset>39474</wp:posOffset>
                </wp:positionV>
                <wp:extent cx="6129449" cy="1935126"/>
                <wp:effectExtent l="19050" t="19050" r="24130" b="27305"/>
                <wp:wrapNone/>
                <wp:docPr id="5" name="Étiquett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9449" cy="1935126"/>
                        </a:xfrm>
                        <a:prstGeom prst="plaque">
                          <a:avLst>
                            <a:gd name="adj" fmla="val 16667"/>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72DF493" w14:textId="263F13CD" w:rsidR="00FE11CF" w:rsidRDefault="00FE11CF" w:rsidP="00C46D13">
                            <w:pPr>
                              <w:spacing w:after="0" w:line="240" w:lineRule="auto"/>
                              <w:jc w:val="center"/>
                              <w:rPr>
                                <w:rFonts w:ascii="Simplified Arabic" w:eastAsia="Calibri" w:hAnsi="Simplified Arabic" w:cs="Simplified Arabic"/>
                                <w:b/>
                                <w:bCs/>
                                <w:sz w:val="48"/>
                                <w:szCs w:val="48"/>
                                <w:rtl/>
                                <w:lang w:val="fr-FR" w:bidi="ar-DZ"/>
                              </w:rPr>
                            </w:pPr>
                            <w:r>
                              <w:rPr>
                                <w:rFonts w:ascii="Simplified Arabic" w:eastAsia="Calibri" w:hAnsi="Simplified Arabic" w:cs="Simplified Arabic" w:hint="cs"/>
                                <w:b/>
                                <w:bCs/>
                                <w:sz w:val="48"/>
                                <w:szCs w:val="48"/>
                                <w:rtl/>
                                <w:lang w:val="fr-FR" w:bidi="ar-DZ"/>
                              </w:rPr>
                              <w:t>دور الموازنة التقديرية للإنتاج في ترشيد نفقات المؤسسة</w:t>
                            </w:r>
                          </w:p>
                          <w:p w14:paraId="790C7B59" w14:textId="623BAE8E" w:rsidR="00FE11CF" w:rsidRPr="00B61082" w:rsidRDefault="00FE11CF" w:rsidP="00025A88">
                            <w:pPr>
                              <w:spacing w:after="0" w:line="240" w:lineRule="auto"/>
                              <w:jc w:val="center"/>
                              <w:rPr>
                                <w:rFonts w:ascii="Simplified Arabic" w:eastAsia="Calibri" w:hAnsi="Simplified Arabic" w:cs="Simplified Arabic"/>
                                <w:b/>
                                <w:bCs/>
                                <w:sz w:val="40"/>
                                <w:szCs w:val="40"/>
                                <w:rtl/>
                                <w:lang w:val="fr-FR" w:bidi="ar-DZ"/>
                              </w:rPr>
                            </w:pPr>
                            <w:r w:rsidRPr="00B61082">
                              <w:rPr>
                                <w:rFonts w:ascii="Simplified Arabic" w:eastAsia="Calibri" w:hAnsi="Simplified Arabic" w:cs="Simplified Arabic" w:hint="cs"/>
                                <w:b/>
                                <w:bCs/>
                                <w:sz w:val="40"/>
                                <w:szCs w:val="40"/>
                                <w:rtl/>
                                <w:lang w:val="fr-FR" w:bidi="ar-DZ"/>
                              </w:rPr>
                              <w:t>دراسة حال</w:t>
                            </w:r>
                            <w:r>
                              <w:rPr>
                                <w:rFonts w:ascii="Simplified Arabic" w:eastAsia="Calibri" w:hAnsi="Simplified Arabic" w:cs="Simplified Arabic"/>
                                <w:b/>
                                <w:bCs/>
                                <w:sz w:val="40"/>
                                <w:szCs w:val="40"/>
                                <w:rtl/>
                                <w:lang w:val="fr-FR" w:bidi="ar-DZ"/>
                              </w:rPr>
                              <w:t xml:space="preserve">ة </w:t>
                            </w:r>
                            <w:r w:rsidRPr="00B61082">
                              <w:rPr>
                                <w:rFonts w:ascii="Simplified Arabic" w:eastAsia="Calibri" w:hAnsi="Simplified Arabic" w:cs="Simplified Arabic" w:hint="cs"/>
                                <w:b/>
                                <w:bCs/>
                                <w:sz w:val="40"/>
                                <w:szCs w:val="40"/>
                                <w:rtl/>
                                <w:lang w:val="fr-FR" w:bidi="ar-DZ"/>
                              </w:rPr>
                              <w:t>الشركة ا</w:t>
                            </w:r>
                            <w:r>
                              <w:rPr>
                                <w:rFonts w:ascii="Simplified Arabic" w:eastAsia="Calibri" w:hAnsi="Simplified Arabic" w:cs="Simplified Arabic" w:hint="cs"/>
                                <w:b/>
                                <w:bCs/>
                                <w:sz w:val="40"/>
                                <w:szCs w:val="40"/>
                                <w:rtl/>
                                <w:lang w:val="fr-FR" w:bidi="ar-DZ"/>
                              </w:rPr>
                              <w:t>لجزائرية لإنتاج الكهرباء وحدة رأ</w:t>
                            </w:r>
                            <w:r w:rsidRPr="00B61082">
                              <w:rPr>
                                <w:rFonts w:ascii="Simplified Arabic" w:eastAsia="Calibri" w:hAnsi="Simplified Arabic" w:cs="Simplified Arabic" w:hint="cs"/>
                                <w:b/>
                                <w:bCs/>
                                <w:sz w:val="40"/>
                                <w:szCs w:val="40"/>
                                <w:rtl/>
                                <w:lang w:val="fr-FR" w:bidi="ar-DZ"/>
                              </w:rPr>
                              <w:t>س جنات</w:t>
                            </w:r>
                            <w:r>
                              <w:rPr>
                                <w:rFonts w:ascii="Simplified Arabic" w:eastAsia="Calibri" w:hAnsi="Simplified Arabic" w:cs="Simplified Arabic" w:hint="cs"/>
                                <w:b/>
                                <w:bCs/>
                                <w:sz w:val="40"/>
                                <w:szCs w:val="40"/>
                                <w:rtl/>
                                <w:lang w:val="fr-FR" w:bidi="ar-DZ"/>
                              </w:rPr>
                              <w:t xml:space="preserve"> 2  </w:t>
                            </w:r>
                          </w:p>
                          <w:p w14:paraId="6EE4FE44" w14:textId="77777777" w:rsidR="00FE11CF" w:rsidRPr="00681CC4" w:rsidRDefault="00FE11CF" w:rsidP="00C14EB8">
                            <w:pPr>
                              <w:spacing w:after="0" w:line="240" w:lineRule="auto"/>
                              <w:jc w:val="center"/>
                              <w:rPr>
                                <w:rFonts w:ascii="Simplified Arabic" w:eastAsia="Calibri" w:hAnsi="Simplified Arabic" w:cs="Simplified Arabic"/>
                                <w:b/>
                                <w:bCs/>
                                <w:sz w:val="48"/>
                                <w:szCs w:val="48"/>
                                <w:rtl/>
                                <w:lang w:val="fr-FR" w:bidi="ar-DZ"/>
                              </w:rPr>
                            </w:pPr>
                          </w:p>
                          <w:p w14:paraId="61FB5722" w14:textId="77777777" w:rsidR="00FE11CF" w:rsidRDefault="00FE11CF" w:rsidP="00C14EB8">
                            <w:pPr>
                              <w:jc w:val="center"/>
                              <w:rPr>
                                <w:b/>
                                <w:bCs/>
                                <w:sz w:val="44"/>
                                <w:szCs w:val="44"/>
                                <w:rtl/>
                              </w:rPr>
                            </w:pPr>
                          </w:p>
                          <w:p w14:paraId="024AAADE" w14:textId="77777777" w:rsidR="00FE11CF" w:rsidRDefault="00FE11CF" w:rsidP="00C14EB8">
                            <w:pPr>
                              <w:jc w:val="center"/>
                              <w:rPr>
                                <w:b/>
                                <w:bCs/>
                                <w:sz w:val="44"/>
                                <w:szCs w:val="44"/>
                                <w:rtl/>
                              </w:rPr>
                            </w:pPr>
                          </w:p>
                          <w:p w14:paraId="0589AF43" w14:textId="77777777" w:rsidR="00FE11CF" w:rsidRDefault="00FE11CF" w:rsidP="00C14EB8">
                            <w:pPr>
                              <w:jc w:val="center"/>
                              <w:rPr>
                                <w:b/>
                                <w:bCs/>
                                <w:sz w:val="44"/>
                                <w:szCs w:val="44"/>
                                <w:rtl/>
                              </w:rPr>
                            </w:pPr>
                          </w:p>
                          <w:p w14:paraId="0E15620E" w14:textId="77777777" w:rsidR="00FE11CF" w:rsidRDefault="00FE11CF" w:rsidP="00C14EB8">
                            <w:pPr>
                              <w:jc w:val="center"/>
                              <w:rPr>
                                <w:b/>
                                <w:bCs/>
                                <w:sz w:val="44"/>
                                <w:szCs w:val="44"/>
                                <w:rtl/>
                              </w:rPr>
                            </w:pPr>
                          </w:p>
                          <w:p w14:paraId="655F6CD8" w14:textId="77777777" w:rsidR="00FE11CF" w:rsidRPr="005352D9" w:rsidRDefault="00FE11CF" w:rsidP="00C14EB8">
                            <w:pPr>
                              <w:jc w:val="center"/>
                              <w:rPr>
                                <w:sz w:val="44"/>
                                <w:szCs w:val="44"/>
                                <w:rtl/>
                              </w:rPr>
                            </w:pPr>
                          </w:p>
                          <w:p w14:paraId="18DF8D26" w14:textId="77777777" w:rsidR="00FE11CF" w:rsidRDefault="00FE11CF" w:rsidP="00C14EB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6ED707"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Étiquette 5" o:spid="_x0000_s1026" type="#_x0000_t21" style="position:absolute;left:0;text-align:left;margin-left:7.7pt;margin-top:3.1pt;width:482.65pt;height:152.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" strokeweight="2.5pt">
                <v:shadow color="#868686"/>
                <v:textbox>
                  <w:txbxContent>
                    <w:p w14:paraId="372DF493" w14:textId="263F13CD" w:rsidR="00FE11CF" w:rsidRDefault="00FE11CF" w:rsidP="00C46D13">
                      <w:pPr>
                        <w:spacing w:after="0" w:line="240" w:lineRule="auto"/>
                        <w:jc w:val="center"/>
                        <w:rPr>
                          <w:rFonts w:ascii="Simplified Arabic" w:eastAsia="Calibri" w:hAnsi="Simplified Arabic" w:cs="Simplified Arabic"/>
                          <w:b/>
                          <w:bCs/>
                          <w:sz w:val="48"/>
                          <w:szCs w:val="48"/>
                          <w:rtl/>
                          <w:lang w:val="fr-FR" w:bidi="ar-DZ"/>
                        </w:rPr>
                      </w:pPr>
                      <w:r>
                        <w:rPr>
                          <w:rFonts w:ascii="Simplified Arabic" w:eastAsia="Calibri" w:hAnsi="Simplified Arabic" w:cs="Simplified Arabic" w:hint="cs"/>
                          <w:b/>
                          <w:bCs/>
                          <w:sz w:val="48"/>
                          <w:szCs w:val="48"/>
                          <w:rtl/>
                          <w:lang w:val="fr-FR" w:bidi="ar-DZ"/>
                        </w:rPr>
                        <w:t>دور الموازنة التقديرية للإنتاج في ترشيد نفقات المؤسسة</w:t>
                      </w:r>
                    </w:p>
                    <w:p w14:paraId="790C7B59" w14:textId="623BAE8E" w:rsidR="00FE11CF" w:rsidRPr="00B61082" w:rsidRDefault="00FE11CF" w:rsidP="00025A88">
                      <w:pPr>
                        <w:spacing w:after="0" w:line="240" w:lineRule="auto"/>
                        <w:jc w:val="center"/>
                        <w:rPr>
                          <w:rFonts w:ascii="Simplified Arabic" w:eastAsia="Calibri" w:hAnsi="Simplified Arabic" w:cs="Simplified Arabic"/>
                          <w:b/>
                          <w:bCs/>
                          <w:sz w:val="40"/>
                          <w:szCs w:val="40"/>
                          <w:rtl/>
                          <w:lang w:val="fr-FR" w:bidi="ar-DZ"/>
                        </w:rPr>
                      </w:pPr>
                      <w:r w:rsidRPr="00B61082">
                        <w:rPr>
                          <w:rFonts w:ascii="Simplified Arabic" w:eastAsia="Calibri" w:hAnsi="Simplified Arabic" w:cs="Simplified Arabic" w:hint="cs"/>
                          <w:b/>
                          <w:bCs/>
                          <w:sz w:val="40"/>
                          <w:szCs w:val="40"/>
                          <w:rtl/>
                          <w:lang w:val="fr-FR" w:bidi="ar-DZ"/>
                        </w:rPr>
                        <w:t>دراسة حال</w:t>
                      </w:r>
                      <w:r>
                        <w:rPr>
                          <w:rFonts w:ascii="Simplified Arabic" w:eastAsia="Calibri" w:hAnsi="Simplified Arabic" w:cs="Simplified Arabic"/>
                          <w:b/>
                          <w:bCs/>
                          <w:sz w:val="40"/>
                          <w:szCs w:val="40"/>
                          <w:rtl/>
                          <w:lang w:val="fr-FR" w:bidi="ar-DZ"/>
                        </w:rPr>
                        <w:t xml:space="preserve">ة </w:t>
                      </w:r>
                      <w:r w:rsidRPr="00B61082">
                        <w:rPr>
                          <w:rFonts w:ascii="Simplified Arabic" w:eastAsia="Calibri" w:hAnsi="Simplified Arabic" w:cs="Simplified Arabic" w:hint="cs"/>
                          <w:b/>
                          <w:bCs/>
                          <w:sz w:val="40"/>
                          <w:szCs w:val="40"/>
                          <w:rtl/>
                          <w:lang w:val="fr-FR" w:bidi="ar-DZ"/>
                        </w:rPr>
                        <w:t>الشركة ا</w:t>
                      </w:r>
                      <w:r>
                        <w:rPr>
                          <w:rFonts w:ascii="Simplified Arabic" w:eastAsia="Calibri" w:hAnsi="Simplified Arabic" w:cs="Simplified Arabic" w:hint="cs"/>
                          <w:b/>
                          <w:bCs/>
                          <w:sz w:val="40"/>
                          <w:szCs w:val="40"/>
                          <w:rtl/>
                          <w:lang w:val="fr-FR" w:bidi="ar-DZ"/>
                        </w:rPr>
                        <w:t>لجزائرية لإنتاج الكهرباء وحدة رأ</w:t>
                      </w:r>
                      <w:r w:rsidRPr="00B61082">
                        <w:rPr>
                          <w:rFonts w:ascii="Simplified Arabic" w:eastAsia="Calibri" w:hAnsi="Simplified Arabic" w:cs="Simplified Arabic" w:hint="cs"/>
                          <w:b/>
                          <w:bCs/>
                          <w:sz w:val="40"/>
                          <w:szCs w:val="40"/>
                          <w:rtl/>
                          <w:lang w:val="fr-FR" w:bidi="ar-DZ"/>
                        </w:rPr>
                        <w:t>س جنات</w:t>
                      </w:r>
                      <w:r>
                        <w:rPr>
                          <w:rFonts w:ascii="Simplified Arabic" w:eastAsia="Calibri" w:hAnsi="Simplified Arabic" w:cs="Simplified Arabic" w:hint="cs"/>
                          <w:b/>
                          <w:bCs/>
                          <w:sz w:val="40"/>
                          <w:szCs w:val="40"/>
                          <w:rtl/>
                          <w:lang w:val="fr-FR" w:bidi="ar-DZ"/>
                        </w:rPr>
                        <w:t xml:space="preserve"> 2  </w:t>
                      </w:r>
                    </w:p>
                    <w:p w14:paraId="6EE4FE44" w14:textId="77777777" w:rsidR="00FE11CF" w:rsidRPr="00681CC4" w:rsidRDefault="00FE11CF" w:rsidP="00C14EB8">
                      <w:pPr>
                        <w:spacing w:after="0" w:line="240" w:lineRule="auto"/>
                        <w:jc w:val="center"/>
                        <w:rPr>
                          <w:rFonts w:ascii="Simplified Arabic" w:eastAsia="Calibri" w:hAnsi="Simplified Arabic" w:cs="Simplified Arabic"/>
                          <w:b/>
                          <w:bCs/>
                          <w:sz w:val="48"/>
                          <w:szCs w:val="48"/>
                          <w:rtl/>
                          <w:lang w:val="fr-FR" w:bidi="ar-DZ"/>
                        </w:rPr>
                      </w:pPr>
                    </w:p>
                    <w:p w14:paraId="61FB5722" w14:textId="77777777" w:rsidR="00FE11CF" w:rsidRDefault="00FE11CF" w:rsidP="00C14EB8">
                      <w:pPr>
                        <w:jc w:val="center"/>
                        <w:rPr>
                          <w:b/>
                          <w:bCs/>
                          <w:sz w:val="44"/>
                          <w:szCs w:val="44"/>
                          <w:rtl/>
                        </w:rPr>
                      </w:pPr>
                    </w:p>
                    <w:p w14:paraId="024AAADE" w14:textId="77777777" w:rsidR="00FE11CF" w:rsidRDefault="00FE11CF" w:rsidP="00C14EB8">
                      <w:pPr>
                        <w:jc w:val="center"/>
                        <w:rPr>
                          <w:b/>
                          <w:bCs/>
                          <w:sz w:val="44"/>
                          <w:szCs w:val="44"/>
                          <w:rtl/>
                        </w:rPr>
                      </w:pPr>
                    </w:p>
                    <w:p w14:paraId="0589AF43" w14:textId="77777777" w:rsidR="00FE11CF" w:rsidRDefault="00FE11CF" w:rsidP="00C14EB8">
                      <w:pPr>
                        <w:jc w:val="center"/>
                        <w:rPr>
                          <w:b/>
                          <w:bCs/>
                          <w:sz w:val="44"/>
                          <w:szCs w:val="44"/>
                          <w:rtl/>
                        </w:rPr>
                      </w:pPr>
                    </w:p>
                    <w:p w14:paraId="0E15620E" w14:textId="77777777" w:rsidR="00FE11CF" w:rsidRDefault="00FE11CF" w:rsidP="00C14EB8">
                      <w:pPr>
                        <w:jc w:val="center"/>
                        <w:rPr>
                          <w:b/>
                          <w:bCs/>
                          <w:sz w:val="44"/>
                          <w:szCs w:val="44"/>
                          <w:rtl/>
                        </w:rPr>
                      </w:pPr>
                    </w:p>
                    <w:p w14:paraId="655F6CD8" w14:textId="77777777" w:rsidR="00FE11CF" w:rsidRPr="005352D9" w:rsidRDefault="00FE11CF" w:rsidP="00C14EB8">
                      <w:pPr>
                        <w:jc w:val="center"/>
                        <w:rPr>
                          <w:sz w:val="44"/>
                          <w:szCs w:val="44"/>
                          <w:rtl/>
                        </w:rPr>
                      </w:pPr>
                    </w:p>
                    <w:p w14:paraId="18DF8D26" w14:textId="77777777" w:rsidR="00FE11CF" w:rsidRDefault="00FE11CF" w:rsidP="00C14EB8">
                      <w:pPr>
                        <w:jc w:val="center"/>
                      </w:pPr>
                    </w:p>
                  </w:txbxContent>
                </v:textbox>
              </v:shape>
            </w:pict>
          </mc:Fallback>
        </mc:AlternateContent>
      </w:r>
    </w:p>
    <w:p w14:paraId="51FD6945" w14:textId="77777777" w:rsidR="00813964" w:rsidRPr="00813964" w:rsidRDefault="00813964" w:rsidP="00813964">
      <w:pPr>
        <w:spacing w:after="0" w:line="276" w:lineRule="auto"/>
        <w:jc w:val="both"/>
        <w:rPr>
          <w:rFonts w:ascii="Traditional Arabic" w:hAnsi="Traditional Arabic" w:cs="Traditional Arabic"/>
          <w:sz w:val="32"/>
          <w:szCs w:val="32"/>
          <w:rtl/>
          <w:lang w:val="fr-FR" w:eastAsia="fr-FR"/>
        </w:rPr>
      </w:pPr>
    </w:p>
    <w:p w14:paraId="01BC4B32" w14:textId="77777777" w:rsidR="00813964" w:rsidRPr="00813964" w:rsidRDefault="00813964" w:rsidP="00813964">
      <w:pPr>
        <w:spacing w:after="0" w:line="276" w:lineRule="auto"/>
        <w:jc w:val="both"/>
        <w:rPr>
          <w:rFonts w:ascii="Traditional Arabic" w:hAnsi="Traditional Arabic" w:cs="Traditional Arabic"/>
          <w:sz w:val="32"/>
          <w:szCs w:val="32"/>
          <w:rtl/>
          <w:lang w:val="fr-FR" w:eastAsia="fr-FR"/>
        </w:rPr>
      </w:pPr>
    </w:p>
    <w:p w14:paraId="2F9D6973" w14:textId="77777777" w:rsidR="00813964" w:rsidRPr="00813964" w:rsidRDefault="00813964" w:rsidP="00813964">
      <w:pPr>
        <w:spacing w:after="0" w:line="276" w:lineRule="auto"/>
        <w:jc w:val="both"/>
        <w:rPr>
          <w:rFonts w:ascii="Simplified Arabic" w:eastAsia="Calibri" w:hAnsi="Simplified Arabic" w:cs="Simplified Arabic"/>
          <w:b/>
          <w:bCs/>
          <w:sz w:val="32"/>
          <w:szCs w:val="32"/>
          <w:rtl/>
          <w:lang w:val="fr-FR" w:bidi="ar-DZ"/>
        </w:rPr>
      </w:pPr>
    </w:p>
    <w:p w14:paraId="44E321AB" w14:textId="77777777" w:rsidR="00813964" w:rsidRPr="00813964" w:rsidRDefault="00813964" w:rsidP="00813964">
      <w:pPr>
        <w:spacing w:after="0" w:line="276" w:lineRule="auto"/>
        <w:ind w:firstLine="567"/>
        <w:jc w:val="both"/>
        <w:rPr>
          <w:rFonts w:ascii="Simplified Arabic" w:eastAsia="Calibri" w:hAnsi="Simplified Arabic" w:cs="Simplified Arabic"/>
          <w:b/>
          <w:bCs/>
          <w:sz w:val="32"/>
          <w:szCs w:val="32"/>
          <w:lang w:val="fr-FR" w:bidi="ar-DZ"/>
        </w:rPr>
      </w:pPr>
    </w:p>
    <w:p w14:paraId="588F7323" w14:textId="77777777" w:rsidR="00813964" w:rsidRPr="00813964" w:rsidRDefault="00813964" w:rsidP="00813964">
      <w:pPr>
        <w:spacing w:after="0" w:line="276" w:lineRule="auto"/>
        <w:ind w:firstLine="567"/>
        <w:jc w:val="both"/>
        <w:rPr>
          <w:rFonts w:ascii="Simplified Arabic" w:eastAsia="Calibri" w:hAnsi="Simplified Arabic" w:cs="Simplified Arabic"/>
          <w:b/>
          <w:bCs/>
          <w:sz w:val="32"/>
          <w:szCs w:val="32"/>
          <w:rtl/>
          <w:lang w:val="fr-FR" w:bidi="ar-DZ"/>
        </w:rPr>
      </w:pPr>
    </w:p>
    <w:p w14:paraId="1240F3A3" w14:textId="0E4DAE3D" w:rsidR="00813964" w:rsidRPr="00813964" w:rsidRDefault="00813964" w:rsidP="00813964">
      <w:pPr>
        <w:spacing w:after="0" w:line="276" w:lineRule="auto"/>
        <w:ind w:firstLine="567"/>
        <w:jc w:val="both"/>
        <w:rPr>
          <w:rFonts w:ascii="Simplified Arabic" w:eastAsia="Calibri" w:hAnsi="Simplified Arabic" w:cs="Simplified Arabic"/>
          <w:b/>
          <w:bCs/>
          <w:sz w:val="32"/>
          <w:szCs w:val="32"/>
          <w:rtl/>
          <w:lang w:val="fr-FR" w:bidi="ar-DZ"/>
        </w:rPr>
      </w:pPr>
      <w:r w:rsidRPr="00813964">
        <w:rPr>
          <w:rFonts w:ascii="Simplified Arabic" w:eastAsia="Calibri" w:hAnsi="Simplified Arabic" w:cs="Simplified Arabic" w:hint="cs"/>
          <w:b/>
          <w:bCs/>
          <w:sz w:val="32"/>
          <w:szCs w:val="32"/>
          <w:rtl/>
          <w:lang w:val="fr-FR" w:bidi="ar-DZ"/>
        </w:rPr>
        <w:t>من إعداد الطلبة:</w:t>
      </w:r>
      <w:r w:rsidRPr="00813964">
        <w:rPr>
          <w:rFonts w:ascii="Simplified Arabic" w:eastAsia="Calibri" w:hAnsi="Simplified Arabic" w:cs="Simplified Arabic"/>
          <w:b/>
          <w:bCs/>
          <w:sz w:val="32"/>
          <w:szCs w:val="32"/>
          <w:rtl/>
          <w:lang w:val="fr-FR" w:bidi="ar-DZ"/>
        </w:rPr>
        <w:t xml:space="preserve">                          </w:t>
      </w:r>
      <w:r w:rsidRPr="00813964">
        <w:rPr>
          <w:rFonts w:ascii="Simplified Arabic" w:eastAsia="Calibri" w:hAnsi="Simplified Arabic" w:cs="Simplified Arabic" w:hint="cs"/>
          <w:b/>
          <w:bCs/>
          <w:sz w:val="32"/>
          <w:szCs w:val="32"/>
          <w:rtl/>
          <w:lang w:val="fr-FR" w:bidi="ar-DZ"/>
        </w:rPr>
        <w:t xml:space="preserve">   </w:t>
      </w:r>
      <w:r>
        <w:rPr>
          <w:rFonts w:ascii="Simplified Arabic" w:eastAsia="Calibri" w:hAnsi="Simplified Arabic" w:cs="Simplified Arabic" w:hint="cs"/>
          <w:b/>
          <w:bCs/>
          <w:sz w:val="32"/>
          <w:szCs w:val="32"/>
          <w:rtl/>
          <w:lang w:val="fr-FR" w:bidi="ar-DZ"/>
        </w:rPr>
        <w:t xml:space="preserve"> </w:t>
      </w:r>
      <w:r w:rsidRPr="00813964">
        <w:rPr>
          <w:rFonts w:ascii="Simplified Arabic" w:eastAsia="Calibri" w:hAnsi="Simplified Arabic" w:cs="Simplified Arabic" w:hint="cs"/>
          <w:b/>
          <w:bCs/>
          <w:sz w:val="32"/>
          <w:szCs w:val="32"/>
          <w:rtl/>
          <w:lang w:val="fr-FR" w:bidi="ar-DZ"/>
        </w:rPr>
        <w:t xml:space="preserve">  </w:t>
      </w:r>
      <w:r w:rsidRPr="00813964">
        <w:rPr>
          <w:rFonts w:ascii="Simplified Arabic" w:eastAsia="Calibri" w:hAnsi="Simplified Arabic" w:cs="Simplified Arabic"/>
          <w:b/>
          <w:bCs/>
          <w:sz w:val="32"/>
          <w:szCs w:val="32"/>
          <w:rtl/>
          <w:lang w:val="fr-FR" w:bidi="ar-DZ"/>
        </w:rPr>
        <w:t xml:space="preserve">  </w:t>
      </w:r>
      <w:r w:rsidRPr="00813964">
        <w:rPr>
          <w:rFonts w:ascii="Simplified Arabic" w:eastAsia="Calibri" w:hAnsi="Simplified Arabic" w:cs="Simplified Arabic" w:hint="cs"/>
          <w:b/>
          <w:bCs/>
          <w:sz w:val="32"/>
          <w:szCs w:val="32"/>
          <w:rtl/>
          <w:lang w:val="fr-FR" w:bidi="ar-DZ"/>
        </w:rPr>
        <w:t xml:space="preserve"> </w:t>
      </w:r>
      <w:r w:rsidRPr="00813964">
        <w:rPr>
          <w:rFonts w:ascii="Simplified Arabic" w:eastAsia="Calibri" w:hAnsi="Simplified Arabic" w:cs="Simplified Arabic"/>
          <w:b/>
          <w:bCs/>
          <w:sz w:val="32"/>
          <w:szCs w:val="32"/>
          <w:rtl/>
          <w:lang w:val="fr-FR" w:bidi="ar-DZ"/>
        </w:rPr>
        <w:t xml:space="preserve">       </w:t>
      </w:r>
      <w:r w:rsidRPr="00813964">
        <w:rPr>
          <w:rFonts w:ascii="Simplified Arabic" w:eastAsia="Calibri" w:hAnsi="Simplified Arabic" w:cs="Simplified Arabic" w:hint="cs"/>
          <w:b/>
          <w:bCs/>
          <w:sz w:val="32"/>
          <w:szCs w:val="32"/>
          <w:rtl/>
          <w:lang w:val="fr-FR" w:bidi="ar-DZ"/>
        </w:rPr>
        <w:t xml:space="preserve">تحت إشراف </w:t>
      </w:r>
      <w:r w:rsidRPr="00813964">
        <w:rPr>
          <w:rFonts w:ascii="Simplified Arabic" w:eastAsia="Calibri" w:hAnsi="Simplified Arabic" w:cs="Simplified Arabic"/>
          <w:b/>
          <w:bCs/>
          <w:sz w:val="32"/>
          <w:szCs w:val="32"/>
          <w:rtl/>
          <w:lang w:val="fr-FR" w:bidi="ar-DZ"/>
        </w:rPr>
        <w:t xml:space="preserve">الأستاذ: </w:t>
      </w:r>
    </w:p>
    <w:p w14:paraId="60CF7999" w14:textId="77777777" w:rsidR="00813964" w:rsidRDefault="00813964" w:rsidP="00517F57">
      <w:pPr>
        <w:numPr>
          <w:ilvl w:val="0"/>
          <w:numId w:val="1"/>
        </w:numPr>
        <w:spacing w:after="0" w:line="276" w:lineRule="auto"/>
        <w:contextualSpacing/>
        <w:rPr>
          <w:rFonts w:ascii="Simplified Arabic" w:eastAsia="Calibri" w:hAnsi="Simplified Arabic" w:cs="Simplified Arabic"/>
          <w:sz w:val="32"/>
          <w:szCs w:val="32"/>
          <w:lang w:val="fr-FR" w:bidi="ar-DZ"/>
        </w:rPr>
      </w:pPr>
      <w:r w:rsidRPr="00813964">
        <w:rPr>
          <w:rFonts w:ascii="Simplified Arabic" w:eastAsia="Calibri" w:hAnsi="Simplified Arabic" w:cs="Simplified Arabic" w:hint="cs"/>
          <w:sz w:val="32"/>
          <w:szCs w:val="32"/>
          <w:rtl/>
          <w:lang w:val="fr-FR" w:bidi="ar-DZ"/>
        </w:rPr>
        <w:t>عشايبو أمينة                                              - لعراجي مراد</w:t>
      </w:r>
    </w:p>
    <w:p w14:paraId="1278C411" w14:textId="77777777" w:rsidR="00813964" w:rsidRPr="00813964" w:rsidRDefault="00813964" w:rsidP="00517F57">
      <w:pPr>
        <w:numPr>
          <w:ilvl w:val="0"/>
          <w:numId w:val="1"/>
        </w:numPr>
        <w:spacing w:after="0" w:line="276" w:lineRule="auto"/>
        <w:contextualSpacing/>
        <w:rPr>
          <w:rFonts w:ascii="Simplified Arabic" w:eastAsia="Calibri" w:hAnsi="Simplified Arabic" w:cs="Simplified Arabic"/>
          <w:sz w:val="32"/>
          <w:szCs w:val="32"/>
          <w:rtl/>
          <w:lang w:val="fr-FR" w:bidi="ar-DZ"/>
        </w:rPr>
      </w:pPr>
      <w:r>
        <w:rPr>
          <w:rFonts w:ascii="Simplified Arabic" w:eastAsia="Calibri" w:hAnsi="Simplified Arabic" w:cs="Simplified Arabic" w:hint="cs"/>
          <w:sz w:val="32"/>
          <w:szCs w:val="32"/>
          <w:rtl/>
          <w:lang w:val="fr-FR" w:bidi="ar-DZ"/>
        </w:rPr>
        <w:t>دريزي سارة</w:t>
      </w:r>
    </w:p>
    <w:p w14:paraId="3E067FB7" w14:textId="77777777" w:rsidR="00813964" w:rsidRPr="00813964" w:rsidRDefault="00813964" w:rsidP="00813964">
      <w:pPr>
        <w:spacing w:after="0" w:line="276" w:lineRule="auto"/>
        <w:jc w:val="center"/>
        <w:rPr>
          <w:rFonts w:ascii="Simplified Arabic" w:eastAsia="Calibri" w:hAnsi="Simplified Arabic" w:cs="Simplified Arabic"/>
          <w:b/>
          <w:bCs/>
          <w:sz w:val="32"/>
          <w:szCs w:val="32"/>
          <w:rtl/>
          <w:lang w:val="fr-FR" w:bidi="ar-DZ"/>
        </w:rPr>
      </w:pPr>
    </w:p>
    <w:p w14:paraId="1A5E6A85" w14:textId="77777777" w:rsidR="00813964" w:rsidRPr="00813964" w:rsidRDefault="00813964" w:rsidP="00813964">
      <w:pPr>
        <w:spacing w:after="0" w:line="276" w:lineRule="auto"/>
        <w:jc w:val="center"/>
        <w:rPr>
          <w:rFonts w:ascii="Simplified Arabic" w:eastAsia="Calibri" w:hAnsi="Simplified Arabic" w:cs="Simplified Arabic"/>
          <w:b/>
          <w:bCs/>
          <w:sz w:val="32"/>
          <w:szCs w:val="32"/>
          <w:rtl/>
          <w:lang w:val="fr-FR" w:bidi="ar-DZ"/>
        </w:rPr>
      </w:pPr>
    </w:p>
    <w:p w14:paraId="33293E65" w14:textId="77777777" w:rsidR="00813964" w:rsidRPr="00813964" w:rsidRDefault="00813964" w:rsidP="00813964">
      <w:pPr>
        <w:spacing w:after="0" w:line="276" w:lineRule="auto"/>
        <w:jc w:val="center"/>
        <w:rPr>
          <w:rFonts w:ascii="Simplified Arabic" w:eastAsia="Calibri" w:hAnsi="Simplified Arabic" w:cs="Simplified Arabic"/>
          <w:b/>
          <w:bCs/>
          <w:sz w:val="32"/>
          <w:szCs w:val="32"/>
          <w:rtl/>
          <w:lang w:val="fr-FR" w:bidi="ar-DZ"/>
        </w:rPr>
      </w:pPr>
    </w:p>
    <w:p w14:paraId="504B6682" w14:textId="77777777" w:rsidR="0018382E" w:rsidRPr="001E6CE5" w:rsidRDefault="00813964" w:rsidP="00813964">
      <w:pPr>
        <w:spacing w:after="0" w:line="276" w:lineRule="auto"/>
        <w:jc w:val="center"/>
        <w:rPr>
          <w:rFonts w:ascii="Traditional Arabic" w:hAnsi="Traditional Arabic" w:cs="Traditional Arabic"/>
          <w:rtl/>
          <w:lang w:val="fr-FR" w:bidi="ar-DZ"/>
        </w:rPr>
        <w:sectPr w:rsidR="0018382E" w:rsidRPr="001E6CE5" w:rsidSect="00813964">
          <w:headerReference w:type="first" r:id="rId9"/>
          <w:type w:val="nextColumn"/>
          <w:pgSz w:w="11906" w:h="16838"/>
          <w:pgMar w:top="1134" w:right="1418" w:bottom="1134" w:left="851"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pgNumType w:start="8"/>
          <w:cols w:space="708"/>
          <w:docGrid w:linePitch="360"/>
        </w:sectPr>
      </w:pPr>
      <w:r w:rsidRPr="00813964">
        <w:rPr>
          <w:rFonts w:ascii="Simplified Arabic" w:eastAsia="Calibri" w:hAnsi="Simplified Arabic" w:cs="Simplified Arabic" w:hint="cs"/>
          <w:b/>
          <w:bCs/>
          <w:sz w:val="32"/>
          <w:szCs w:val="32"/>
          <w:rtl/>
          <w:lang w:val="fr-FR" w:bidi="ar-DZ"/>
        </w:rPr>
        <w:t>السنة الجامعية: 2021</w:t>
      </w:r>
      <w:r w:rsidRPr="00813964">
        <w:rPr>
          <w:rFonts w:ascii="Simplified Arabic" w:eastAsia="Calibri" w:hAnsi="Simplified Arabic" w:cs="Simplified Arabic"/>
          <w:b/>
          <w:bCs/>
          <w:sz w:val="32"/>
          <w:szCs w:val="32"/>
          <w:rtl/>
          <w:lang w:val="fr-FR" w:bidi="ar-DZ"/>
        </w:rPr>
        <w:t>/2022</w:t>
      </w:r>
    </w:p>
    <w:p w14:paraId="77A85D71" w14:textId="77777777" w:rsidR="006C2EAE" w:rsidRPr="006C2EAE" w:rsidRDefault="00657A93" w:rsidP="006C2EAE">
      <w:pPr>
        <w:spacing w:after="0"/>
        <w:jc w:val="center"/>
        <w:rPr>
          <w:rFonts w:ascii="ae_AlArabiya" w:hAnsi="ae_AlArabiya" w:cs="ae_AlArabiya"/>
          <w:b/>
          <w:bCs/>
          <w:sz w:val="72"/>
          <w:szCs w:val="72"/>
          <w:rtl/>
          <w:lang w:bidi="ar-DZ"/>
        </w:rPr>
      </w:pPr>
      <w:r>
        <w:rPr>
          <w:noProof/>
          <w:lang w:val="fr-FR" w:eastAsia="fr-FR"/>
        </w:rPr>
        <w:lastRenderedPageBreak/>
        <w:drawing>
          <wp:inline distT="0" distB="0" distL="0" distR="0" wp14:anchorId="3472FC47" wp14:editId="69B329DC">
            <wp:extent cx="5762625" cy="9105900"/>
            <wp:effectExtent l="0" t="0" r="9525" b="0"/>
            <wp:docPr id="34" name="Imag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9105900"/>
                    </a:xfrm>
                    <a:prstGeom prst="rect">
                      <a:avLst/>
                    </a:prstGeom>
                    <a:noFill/>
                    <a:ln>
                      <a:noFill/>
                    </a:ln>
                  </pic:spPr>
                </pic:pic>
              </a:graphicData>
            </a:graphic>
          </wp:inline>
        </w:drawing>
      </w:r>
      <w:r w:rsidR="00B61E18" w:rsidRPr="00B61E18">
        <w:rPr>
          <w:rFonts w:ascii="ae_AlArabiya" w:hAnsi="ae_AlArabiya" w:cs="ae_AlArabiya"/>
          <w:b/>
          <w:bCs/>
          <w:sz w:val="72"/>
          <w:szCs w:val="72"/>
          <w:lang w:bidi="ar-DZ"/>
        </w:rPr>
        <w:br w:type="page"/>
      </w:r>
      <w:r w:rsidR="006C2EAE" w:rsidRPr="001E6CE5">
        <w:rPr>
          <w:rFonts w:ascii="Traditional Arabic" w:eastAsia="Calibri" w:hAnsi="Traditional Arabic" w:cs="Traditional Arabic"/>
          <w:b/>
          <w:bCs/>
          <w:i/>
          <w:iCs/>
          <w:sz w:val="56"/>
          <w:szCs w:val="56"/>
          <w:rtl/>
          <w:lang w:val="fr-FR" w:bidi="ar-DZ"/>
        </w:rPr>
        <w:lastRenderedPageBreak/>
        <w:t>شكــــــر وتقـــــدير</w:t>
      </w:r>
    </w:p>
    <w:p w14:paraId="1115BE8D" w14:textId="77777777" w:rsidR="00025A88" w:rsidRPr="00025A88" w:rsidRDefault="00025A88" w:rsidP="00025A88">
      <w:pPr>
        <w:autoSpaceDE w:val="0"/>
        <w:autoSpaceDN w:val="0"/>
        <w:adjustRightInd w:val="0"/>
        <w:spacing w:after="0" w:line="276" w:lineRule="auto"/>
        <w:ind w:firstLine="567"/>
        <w:jc w:val="both"/>
        <w:rPr>
          <w:rFonts w:ascii="Simplified Arabic" w:eastAsia="Calibri" w:hAnsi="Simplified Arabic" w:cs="Simplified Arabic"/>
          <w:b/>
          <w:bCs/>
          <w:sz w:val="28"/>
          <w:szCs w:val="28"/>
          <w:lang w:val="fr-FR"/>
        </w:rPr>
      </w:pPr>
      <w:r w:rsidRPr="00025A88">
        <w:rPr>
          <w:rFonts w:ascii="Simplified Arabic" w:eastAsia="Calibri" w:hAnsi="Simplified Arabic" w:cs="Simplified Arabic"/>
          <w:b/>
          <w:bCs/>
          <w:sz w:val="28"/>
          <w:szCs w:val="28"/>
          <w:rtl/>
          <w:lang w:val="fr-FR"/>
        </w:rPr>
        <w:t>يقول</w:t>
      </w:r>
      <w:r w:rsidRPr="00025A88">
        <w:rPr>
          <w:rFonts w:ascii="Simplified Arabic" w:eastAsia="Calibri" w:hAnsi="Simplified Arabic" w:cs="Simplified Arabic"/>
          <w:b/>
          <w:bCs/>
          <w:sz w:val="28"/>
          <w:szCs w:val="28"/>
          <w:lang w:val="fr-FR"/>
        </w:rPr>
        <w:t xml:space="preserve"> </w:t>
      </w:r>
      <w:r w:rsidRPr="00025A88">
        <w:rPr>
          <w:rFonts w:ascii="Simplified Arabic" w:eastAsia="Calibri" w:hAnsi="Simplified Arabic" w:cs="Simplified Arabic"/>
          <w:b/>
          <w:bCs/>
          <w:sz w:val="28"/>
          <w:szCs w:val="28"/>
          <w:rtl/>
          <w:lang w:val="fr-FR"/>
        </w:rPr>
        <w:t>رسول</w:t>
      </w:r>
      <w:r w:rsidRPr="00025A88">
        <w:rPr>
          <w:rFonts w:ascii="Simplified Arabic" w:eastAsia="Calibri" w:hAnsi="Simplified Arabic" w:cs="Simplified Arabic"/>
          <w:b/>
          <w:bCs/>
          <w:sz w:val="28"/>
          <w:szCs w:val="28"/>
          <w:lang w:val="fr-FR"/>
        </w:rPr>
        <w:t xml:space="preserve"> </w:t>
      </w:r>
      <w:r w:rsidRPr="00025A88">
        <w:rPr>
          <w:rFonts w:ascii="Simplified Arabic" w:eastAsia="Calibri" w:hAnsi="Simplified Arabic" w:cs="Simplified Arabic"/>
          <w:b/>
          <w:bCs/>
          <w:sz w:val="28"/>
          <w:szCs w:val="28"/>
          <w:rtl/>
          <w:lang w:val="fr-FR"/>
        </w:rPr>
        <w:t>الله</w:t>
      </w:r>
      <w:r w:rsidRPr="00025A88">
        <w:rPr>
          <w:rFonts w:ascii="Simplified Arabic" w:eastAsia="Calibri" w:hAnsi="Simplified Arabic" w:cs="Simplified Arabic"/>
          <w:b/>
          <w:bCs/>
          <w:sz w:val="28"/>
          <w:szCs w:val="28"/>
          <w:lang w:val="fr-FR"/>
        </w:rPr>
        <w:t xml:space="preserve"> </w:t>
      </w:r>
      <w:r w:rsidRPr="00025A88">
        <w:rPr>
          <w:rFonts w:ascii="Simplified Arabic" w:eastAsia="Calibri" w:hAnsi="Simplified Arabic" w:cs="Simplified Arabic"/>
          <w:b/>
          <w:bCs/>
          <w:sz w:val="28"/>
          <w:szCs w:val="28"/>
          <w:rtl/>
          <w:lang w:val="fr-FR"/>
        </w:rPr>
        <w:t>صلى</w:t>
      </w:r>
      <w:r w:rsidRPr="00025A88">
        <w:rPr>
          <w:rFonts w:ascii="Simplified Arabic" w:eastAsia="Calibri" w:hAnsi="Simplified Arabic" w:cs="Simplified Arabic"/>
          <w:b/>
          <w:bCs/>
          <w:sz w:val="28"/>
          <w:szCs w:val="28"/>
          <w:lang w:val="fr-FR"/>
        </w:rPr>
        <w:t xml:space="preserve"> </w:t>
      </w:r>
      <w:r w:rsidRPr="00025A88">
        <w:rPr>
          <w:rFonts w:ascii="Simplified Arabic" w:eastAsia="Calibri" w:hAnsi="Simplified Arabic" w:cs="Simplified Arabic"/>
          <w:b/>
          <w:bCs/>
          <w:sz w:val="28"/>
          <w:szCs w:val="28"/>
          <w:rtl/>
          <w:lang w:val="fr-FR"/>
        </w:rPr>
        <w:t>الله</w:t>
      </w:r>
      <w:r w:rsidRPr="00025A88">
        <w:rPr>
          <w:rFonts w:ascii="Simplified Arabic" w:eastAsia="Calibri" w:hAnsi="Simplified Arabic" w:cs="Simplified Arabic"/>
          <w:b/>
          <w:bCs/>
          <w:sz w:val="28"/>
          <w:szCs w:val="28"/>
          <w:lang w:val="fr-FR"/>
        </w:rPr>
        <w:t xml:space="preserve"> </w:t>
      </w:r>
      <w:r w:rsidRPr="00025A88">
        <w:rPr>
          <w:rFonts w:ascii="Simplified Arabic" w:eastAsia="Calibri" w:hAnsi="Simplified Arabic" w:cs="Simplified Arabic"/>
          <w:b/>
          <w:bCs/>
          <w:sz w:val="28"/>
          <w:szCs w:val="28"/>
          <w:rtl/>
          <w:lang w:val="fr-FR"/>
        </w:rPr>
        <w:t>عليه</w:t>
      </w:r>
      <w:r w:rsidRPr="00025A88">
        <w:rPr>
          <w:rFonts w:ascii="Simplified Arabic" w:eastAsia="Calibri" w:hAnsi="Simplified Arabic" w:cs="Simplified Arabic"/>
          <w:b/>
          <w:bCs/>
          <w:sz w:val="28"/>
          <w:szCs w:val="28"/>
          <w:lang w:val="fr-FR"/>
        </w:rPr>
        <w:t xml:space="preserve"> </w:t>
      </w:r>
      <w:r w:rsidRPr="00025A88">
        <w:rPr>
          <w:rFonts w:ascii="Simplified Arabic" w:eastAsia="Calibri" w:hAnsi="Simplified Arabic" w:cs="Simplified Arabic"/>
          <w:b/>
          <w:bCs/>
          <w:sz w:val="28"/>
          <w:szCs w:val="28"/>
          <w:rtl/>
          <w:lang w:val="fr-FR"/>
        </w:rPr>
        <w:t>وسلم</w:t>
      </w:r>
    </w:p>
    <w:p w14:paraId="0A3BDC80" w14:textId="77777777" w:rsidR="00025A88" w:rsidRPr="00025A88" w:rsidRDefault="00025A88" w:rsidP="00025A88">
      <w:pPr>
        <w:autoSpaceDE w:val="0"/>
        <w:autoSpaceDN w:val="0"/>
        <w:adjustRightInd w:val="0"/>
        <w:spacing w:after="0" w:line="276" w:lineRule="auto"/>
        <w:jc w:val="center"/>
        <w:rPr>
          <w:rFonts w:ascii="Simplified Arabic" w:eastAsia="Calibri" w:hAnsi="Simplified Arabic" w:cs="Simplified Arabic"/>
          <w:b/>
          <w:bCs/>
          <w:sz w:val="28"/>
          <w:szCs w:val="28"/>
          <w:lang w:val="fr-FR"/>
        </w:rPr>
      </w:pPr>
      <w:r w:rsidRPr="00025A88">
        <w:rPr>
          <w:rFonts w:ascii="Simplified Arabic" w:eastAsia="Calibri" w:hAnsi="Simplified Arabic" w:cs="Simplified Arabic"/>
          <w:b/>
          <w:bCs/>
          <w:sz w:val="28"/>
          <w:szCs w:val="28"/>
          <w:lang w:val="fr-FR"/>
        </w:rPr>
        <w:t xml:space="preserve">" </w:t>
      </w:r>
      <w:r w:rsidRPr="00025A88">
        <w:rPr>
          <w:rFonts w:ascii="Simplified Arabic" w:eastAsia="Calibri" w:hAnsi="Simplified Arabic" w:cs="Simplified Arabic"/>
          <w:b/>
          <w:bCs/>
          <w:sz w:val="28"/>
          <w:szCs w:val="28"/>
          <w:rtl/>
          <w:lang w:val="fr-FR"/>
        </w:rPr>
        <w:t>من</w:t>
      </w:r>
      <w:r w:rsidRPr="00025A88">
        <w:rPr>
          <w:rFonts w:ascii="Simplified Arabic" w:eastAsia="Calibri" w:hAnsi="Simplified Arabic" w:cs="Simplified Arabic"/>
          <w:b/>
          <w:bCs/>
          <w:sz w:val="28"/>
          <w:szCs w:val="28"/>
          <w:lang w:val="fr-FR"/>
        </w:rPr>
        <w:t xml:space="preserve"> </w:t>
      </w:r>
      <w:r w:rsidRPr="00025A88">
        <w:rPr>
          <w:rFonts w:ascii="Simplified Arabic" w:eastAsia="Calibri" w:hAnsi="Simplified Arabic" w:cs="Simplified Arabic"/>
          <w:b/>
          <w:bCs/>
          <w:sz w:val="28"/>
          <w:szCs w:val="28"/>
          <w:rtl/>
          <w:lang w:val="fr-FR"/>
        </w:rPr>
        <w:t>لا</w:t>
      </w:r>
      <w:r w:rsidRPr="00025A88">
        <w:rPr>
          <w:rFonts w:ascii="Simplified Arabic" w:eastAsia="Calibri" w:hAnsi="Simplified Arabic" w:cs="Simplified Arabic"/>
          <w:b/>
          <w:bCs/>
          <w:sz w:val="28"/>
          <w:szCs w:val="28"/>
          <w:lang w:val="fr-FR"/>
        </w:rPr>
        <w:t xml:space="preserve"> </w:t>
      </w:r>
      <w:r w:rsidRPr="00025A88">
        <w:rPr>
          <w:rFonts w:ascii="Simplified Arabic" w:eastAsia="Calibri" w:hAnsi="Simplified Arabic" w:cs="Simplified Arabic"/>
          <w:b/>
          <w:bCs/>
          <w:sz w:val="28"/>
          <w:szCs w:val="28"/>
          <w:rtl/>
          <w:lang w:val="fr-FR"/>
        </w:rPr>
        <w:t>يشكر</w:t>
      </w:r>
      <w:r w:rsidRPr="00025A88">
        <w:rPr>
          <w:rFonts w:ascii="Simplified Arabic" w:eastAsia="Calibri" w:hAnsi="Simplified Arabic" w:cs="Simplified Arabic"/>
          <w:b/>
          <w:bCs/>
          <w:sz w:val="28"/>
          <w:szCs w:val="28"/>
          <w:lang w:val="fr-FR"/>
        </w:rPr>
        <w:t xml:space="preserve"> </w:t>
      </w:r>
      <w:r w:rsidRPr="00025A88">
        <w:rPr>
          <w:rFonts w:ascii="Simplified Arabic" w:eastAsia="Calibri" w:hAnsi="Simplified Arabic" w:cs="Simplified Arabic"/>
          <w:b/>
          <w:bCs/>
          <w:sz w:val="28"/>
          <w:szCs w:val="28"/>
          <w:rtl/>
          <w:lang w:val="fr-FR"/>
        </w:rPr>
        <w:t>الناس</w:t>
      </w:r>
      <w:r w:rsidRPr="00025A88">
        <w:rPr>
          <w:rFonts w:ascii="Simplified Arabic" w:eastAsia="Calibri" w:hAnsi="Simplified Arabic" w:cs="Simplified Arabic"/>
          <w:b/>
          <w:bCs/>
          <w:sz w:val="28"/>
          <w:szCs w:val="28"/>
          <w:lang w:val="fr-FR"/>
        </w:rPr>
        <w:t xml:space="preserve"> </w:t>
      </w:r>
      <w:r w:rsidRPr="00025A88">
        <w:rPr>
          <w:rFonts w:ascii="Simplified Arabic" w:eastAsia="Calibri" w:hAnsi="Simplified Arabic" w:cs="Simplified Arabic"/>
          <w:b/>
          <w:bCs/>
          <w:sz w:val="28"/>
          <w:szCs w:val="28"/>
          <w:rtl/>
          <w:lang w:val="fr-FR"/>
        </w:rPr>
        <w:t>لا</w:t>
      </w:r>
      <w:r w:rsidRPr="00025A88">
        <w:rPr>
          <w:rFonts w:ascii="Simplified Arabic" w:eastAsia="Calibri" w:hAnsi="Simplified Arabic" w:cs="Simplified Arabic"/>
          <w:b/>
          <w:bCs/>
          <w:sz w:val="28"/>
          <w:szCs w:val="28"/>
          <w:lang w:val="fr-FR"/>
        </w:rPr>
        <w:t xml:space="preserve"> </w:t>
      </w:r>
      <w:r w:rsidRPr="00025A88">
        <w:rPr>
          <w:rFonts w:ascii="Simplified Arabic" w:eastAsia="Calibri" w:hAnsi="Simplified Arabic" w:cs="Simplified Arabic"/>
          <w:b/>
          <w:bCs/>
          <w:sz w:val="28"/>
          <w:szCs w:val="28"/>
          <w:rtl/>
          <w:lang w:val="fr-FR"/>
        </w:rPr>
        <w:t>يشكر</w:t>
      </w:r>
      <w:r w:rsidRPr="00025A88">
        <w:rPr>
          <w:rFonts w:ascii="Simplified Arabic" w:eastAsia="Calibri" w:hAnsi="Simplified Arabic" w:cs="Simplified Arabic"/>
          <w:b/>
          <w:bCs/>
          <w:sz w:val="28"/>
          <w:szCs w:val="28"/>
          <w:lang w:val="fr-FR"/>
        </w:rPr>
        <w:t xml:space="preserve"> </w:t>
      </w:r>
      <w:r w:rsidRPr="00025A88">
        <w:rPr>
          <w:rFonts w:ascii="Simplified Arabic" w:eastAsia="Calibri" w:hAnsi="Simplified Arabic" w:cs="Simplified Arabic"/>
          <w:b/>
          <w:bCs/>
          <w:sz w:val="28"/>
          <w:szCs w:val="28"/>
          <w:rtl/>
          <w:lang w:val="fr-FR"/>
        </w:rPr>
        <w:t>الله</w:t>
      </w:r>
      <w:r w:rsidRPr="00025A88">
        <w:rPr>
          <w:rFonts w:ascii="Simplified Arabic" w:eastAsia="Calibri" w:hAnsi="Simplified Arabic" w:cs="Simplified Arabic"/>
          <w:b/>
          <w:bCs/>
          <w:sz w:val="28"/>
          <w:szCs w:val="28"/>
          <w:lang w:val="fr-FR"/>
        </w:rPr>
        <w:t xml:space="preserve"> "</w:t>
      </w:r>
    </w:p>
    <w:p w14:paraId="3586D399" w14:textId="77777777" w:rsidR="00025A88" w:rsidRPr="00025A88" w:rsidRDefault="00025A88" w:rsidP="00025A88">
      <w:pPr>
        <w:autoSpaceDE w:val="0"/>
        <w:autoSpaceDN w:val="0"/>
        <w:adjustRightInd w:val="0"/>
        <w:spacing w:after="0" w:line="276" w:lineRule="auto"/>
        <w:ind w:firstLine="567"/>
        <w:jc w:val="both"/>
        <w:rPr>
          <w:rFonts w:ascii="Simplified Arabic" w:eastAsia="Calibri" w:hAnsi="Simplified Arabic" w:cs="Simplified Arabic"/>
          <w:sz w:val="28"/>
          <w:szCs w:val="28"/>
          <w:rtl/>
          <w:lang w:val="fr-FR" w:bidi="ar-DZ"/>
        </w:rPr>
      </w:pPr>
      <w:r w:rsidRPr="00025A88">
        <w:rPr>
          <w:rFonts w:ascii="Simplified Arabic" w:eastAsia="Calibri" w:hAnsi="Simplified Arabic" w:cs="Simplified Arabic"/>
          <w:sz w:val="28"/>
          <w:szCs w:val="28"/>
          <w:rtl/>
          <w:lang w:val="fr-FR"/>
        </w:rPr>
        <w:t>انطلاقا</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من</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هذا</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الحديث</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نحمد</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الله</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الذي</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أنار</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لنا</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درب</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العلم</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والمعرفة،</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وأعاننا</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على</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أداء</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هذا</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الواجب</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ووفقنا</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إلى</w:t>
      </w:r>
      <w:r w:rsidRPr="00025A88">
        <w:rPr>
          <w:rFonts w:ascii="Simplified Arabic" w:eastAsia="Calibri" w:hAnsi="Simplified Arabic" w:cs="Simplified Arabic"/>
          <w:sz w:val="28"/>
          <w:szCs w:val="28"/>
          <w:rtl/>
          <w:lang w:val="fr-FR" w:bidi="ar-DZ"/>
        </w:rPr>
        <w:t xml:space="preserve"> </w:t>
      </w:r>
      <w:r w:rsidRPr="00025A88">
        <w:rPr>
          <w:rFonts w:ascii="Simplified Arabic" w:eastAsia="Calibri" w:hAnsi="Simplified Arabic" w:cs="Simplified Arabic"/>
          <w:sz w:val="28"/>
          <w:szCs w:val="28"/>
          <w:rtl/>
          <w:lang w:val="fr-FR"/>
        </w:rPr>
        <w:t>إنجاز</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هذا</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العمل</w:t>
      </w:r>
      <w:r w:rsidRPr="00025A88">
        <w:rPr>
          <w:rFonts w:ascii="Simplified Arabic" w:eastAsia="Calibri" w:hAnsi="Simplified Arabic" w:cs="Simplified Arabic"/>
          <w:sz w:val="28"/>
          <w:szCs w:val="28"/>
          <w:lang w:val="fr-FR"/>
        </w:rPr>
        <w:t>.</w:t>
      </w:r>
    </w:p>
    <w:p w14:paraId="107057CC" w14:textId="77777777" w:rsidR="00025A88" w:rsidRPr="00025A88" w:rsidRDefault="00025A88" w:rsidP="00025A88">
      <w:pPr>
        <w:autoSpaceDE w:val="0"/>
        <w:autoSpaceDN w:val="0"/>
        <w:adjustRightInd w:val="0"/>
        <w:spacing w:after="0" w:line="276" w:lineRule="auto"/>
        <w:ind w:firstLine="567"/>
        <w:jc w:val="both"/>
        <w:rPr>
          <w:rFonts w:ascii="Simplified Arabic" w:eastAsia="Calibri" w:hAnsi="Simplified Arabic" w:cs="Simplified Arabic"/>
          <w:sz w:val="28"/>
          <w:szCs w:val="28"/>
          <w:rtl/>
          <w:lang w:val="fr-FR"/>
        </w:rPr>
      </w:pPr>
      <w:r w:rsidRPr="00025A88">
        <w:rPr>
          <w:rFonts w:ascii="Simplified Arabic" w:eastAsia="Calibri" w:hAnsi="Simplified Arabic" w:cs="Simplified Arabic"/>
          <w:sz w:val="28"/>
          <w:szCs w:val="28"/>
          <w:rtl/>
          <w:lang w:val="fr-FR"/>
        </w:rPr>
        <w:t>نتوجه</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بجزيل</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الشكر</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والامتنان</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إلى</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كل</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من</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ساعدنا</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في</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إنجاز</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هذا</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العمل،</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وفي</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تذليل</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ما</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واجهنا</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من</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صعوبات،</w:t>
      </w:r>
      <w:r w:rsidRPr="00025A88">
        <w:rPr>
          <w:rFonts w:ascii="Simplified Arabic" w:eastAsia="Calibri" w:hAnsi="Simplified Arabic" w:cs="Simplified Arabic"/>
          <w:sz w:val="28"/>
          <w:szCs w:val="28"/>
          <w:rtl/>
          <w:lang w:val="fr-FR" w:bidi="ar-DZ"/>
        </w:rPr>
        <w:t xml:space="preserve"> </w:t>
      </w:r>
      <w:r w:rsidRPr="00025A88">
        <w:rPr>
          <w:rFonts w:ascii="Simplified Arabic" w:eastAsia="Calibri" w:hAnsi="Simplified Arabic" w:cs="Simplified Arabic"/>
          <w:sz w:val="28"/>
          <w:szCs w:val="28"/>
          <w:rtl/>
          <w:lang w:val="fr-FR"/>
        </w:rPr>
        <w:t>ونخص</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بالذكر</w:t>
      </w:r>
      <w:r w:rsidRPr="00025A88">
        <w:rPr>
          <w:rFonts w:ascii="Simplified Arabic" w:eastAsia="Calibri" w:hAnsi="Simplified Arabic" w:cs="Simplified Arabic"/>
          <w:sz w:val="28"/>
          <w:szCs w:val="28"/>
          <w:lang w:val="fr-FR"/>
        </w:rPr>
        <w:t>:</w:t>
      </w:r>
    </w:p>
    <w:p w14:paraId="40E4DDF7" w14:textId="77777777" w:rsidR="00025A88" w:rsidRPr="00025A88" w:rsidRDefault="00025A88" w:rsidP="00025A88">
      <w:pPr>
        <w:autoSpaceDE w:val="0"/>
        <w:autoSpaceDN w:val="0"/>
        <w:adjustRightInd w:val="0"/>
        <w:spacing w:after="0" w:line="276" w:lineRule="auto"/>
        <w:ind w:firstLine="567"/>
        <w:jc w:val="both"/>
        <w:rPr>
          <w:rFonts w:ascii="Simplified Arabic" w:eastAsia="Calibri" w:hAnsi="Simplified Arabic" w:cs="Simplified Arabic"/>
          <w:sz w:val="28"/>
          <w:szCs w:val="28"/>
          <w:rtl/>
          <w:lang w:val="fr-FR"/>
        </w:rPr>
      </w:pPr>
      <w:r w:rsidRPr="00025A88">
        <w:rPr>
          <w:rFonts w:ascii="Simplified Arabic" w:eastAsia="Calibri" w:hAnsi="Simplified Arabic" w:cs="Simplified Arabic"/>
          <w:sz w:val="28"/>
          <w:szCs w:val="28"/>
          <w:rtl/>
          <w:lang w:val="fr-FR"/>
        </w:rPr>
        <w:t>الأستاذ</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 xml:space="preserve">المشرف </w:t>
      </w:r>
      <w:r w:rsidRPr="00025A88">
        <w:rPr>
          <w:rFonts w:ascii="Simplified Arabic" w:eastAsia="Calibri" w:hAnsi="Simplified Arabic" w:cs="Simplified Arabic"/>
          <w:b/>
          <w:bCs/>
          <w:sz w:val="28"/>
          <w:szCs w:val="28"/>
          <w:lang w:val="fr-FR"/>
        </w:rPr>
        <w:t>''</w:t>
      </w:r>
      <w:r>
        <w:rPr>
          <w:rFonts w:ascii="Simplified Arabic" w:eastAsia="Calibri" w:hAnsi="Simplified Arabic" w:cs="Simplified Arabic" w:hint="cs"/>
          <w:b/>
          <w:bCs/>
          <w:sz w:val="28"/>
          <w:szCs w:val="28"/>
          <w:rtl/>
          <w:lang w:val="fr-FR"/>
        </w:rPr>
        <w:t>لعراجي مراد</w:t>
      </w:r>
      <w:r w:rsidRPr="00025A88">
        <w:rPr>
          <w:rFonts w:ascii="Simplified Arabic" w:eastAsia="Calibri" w:hAnsi="Simplified Arabic" w:cs="Simplified Arabic"/>
          <w:b/>
          <w:bCs/>
          <w:sz w:val="28"/>
          <w:szCs w:val="28"/>
          <w:lang w:val="fr-FR"/>
        </w:rPr>
        <w:t>''</w:t>
      </w:r>
      <w:r w:rsidRPr="00025A88">
        <w:rPr>
          <w:rFonts w:ascii="Simplified Arabic" w:eastAsia="Calibri" w:hAnsi="Simplified Arabic" w:cs="Simplified Arabic"/>
          <w:sz w:val="28"/>
          <w:szCs w:val="28"/>
          <w:rtl/>
          <w:lang w:val="fr-FR"/>
        </w:rPr>
        <w:t xml:space="preserve"> الذي</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قبل</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الإشراف</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علي</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هذا</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العمل</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ولم</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تبخل</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علينا</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بتوجيهاته</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ونصائحه</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القيمة</w:t>
      </w:r>
      <w:r w:rsidRPr="00025A88">
        <w:rPr>
          <w:rFonts w:ascii="Simplified Arabic" w:eastAsia="Calibri" w:hAnsi="Simplified Arabic" w:cs="Simplified Arabic"/>
          <w:sz w:val="28"/>
          <w:szCs w:val="28"/>
          <w:rtl/>
          <w:lang w:val="fr-FR" w:bidi="ar-DZ"/>
        </w:rPr>
        <w:t xml:space="preserve"> </w:t>
      </w:r>
      <w:r w:rsidRPr="00025A88">
        <w:rPr>
          <w:rFonts w:ascii="Simplified Arabic" w:eastAsia="Calibri" w:hAnsi="Simplified Arabic" w:cs="Simplified Arabic"/>
          <w:sz w:val="28"/>
          <w:szCs w:val="28"/>
          <w:rtl/>
          <w:lang w:val="fr-FR"/>
        </w:rPr>
        <w:t>التي</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كانت</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عون لي في</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إتمام</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هذه</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المذكرة</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بالشكل</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الصحيح؛</w:t>
      </w:r>
    </w:p>
    <w:p w14:paraId="272410B1" w14:textId="24D2D8BE" w:rsidR="00025A88" w:rsidRPr="00025A88" w:rsidRDefault="00025A88" w:rsidP="00A727FE">
      <w:pPr>
        <w:autoSpaceDE w:val="0"/>
        <w:autoSpaceDN w:val="0"/>
        <w:adjustRightInd w:val="0"/>
        <w:spacing w:after="0" w:line="276" w:lineRule="auto"/>
        <w:ind w:firstLine="567"/>
        <w:jc w:val="both"/>
        <w:rPr>
          <w:rFonts w:ascii="Simplified Arabic" w:eastAsia="Calibri" w:hAnsi="Simplified Arabic" w:cs="Simplified Arabic"/>
          <w:sz w:val="28"/>
          <w:szCs w:val="28"/>
          <w:rtl/>
          <w:lang w:val="fr-FR"/>
        </w:rPr>
      </w:pPr>
      <w:r w:rsidRPr="00025A88">
        <w:rPr>
          <w:rFonts w:ascii="Simplified Arabic" w:eastAsia="Calibri" w:hAnsi="Simplified Arabic" w:cs="Simplified Arabic"/>
          <w:sz w:val="28"/>
          <w:szCs w:val="28"/>
          <w:rtl/>
          <w:lang w:val="fr-FR"/>
        </w:rPr>
        <w:t>كما</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نتوجه بالشكر</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الجزيل</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إلى</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b/>
          <w:bCs/>
          <w:sz w:val="28"/>
          <w:szCs w:val="28"/>
          <w:rtl/>
          <w:lang w:val="fr-FR"/>
        </w:rPr>
        <w:t xml:space="preserve">كل </w:t>
      </w:r>
      <w:r w:rsidRPr="00025A88">
        <w:rPr>
          <w:rFonts w:ascii="Simplified Arabic" w:eastAsia="Calibri" w:hAnsi="Simplified Arabic" w:cs="Simplified Arabic"/>
          <w:b/>
          <w:bCs/>
          <w:sz w:val="28"/>
          <w:szCs w:val="28"/>
          <w:lang w:val="fr-FR"/>
        </w:rPr>
        <w:t>''</w:t>
      </w:r>
      <w:r w:rsidRPr="00025A88">
        <w:rPr>
          <w:rFonts w:ascii="Simplified Arabic" w:eastAsia="Calibri" w:hAnsi="Simplified Arabic" w:cs="Simplified Arabic"/>
          <w:b/>
          <w:bCs/>
          <w:sz w:val="28"/>
          <w:szCs w:val="28"/>
          <w:rtl/>
          <w:lang w:val="fr-FR"/>
        </w:rPr>
        <w:t>العام</w:t>
      </w:r>
      <w:r w:rsidRPr="00025A88">
        <w:rPr>
          <w:rFonts w:ascii="Simplified Arabic" w:eastAsia="Calibri" w:hAnsi="Simplified Arabic" w:cs="Simplified Arabic"/>
          <w:b/>
          <w:bCs/>
          <w:sz w:val="28"/>
          <w:szCs w:val="28"/>
          <w:rtl/>
          <w:lang w:val="fr-FR" w:bidi="ar-DZ"/>
        </w:rPr>
        <w:t>ل</w:t>
      </w:r>
      <w:r w:rsidRPr="00025A88">
        <w:rPr>
          <w:rFonts w:ascii="Simplified Arabic" w:eastAsia="Calibri" w:hAnsi="Simplified Arabic" w:cs="Simplified Arabic"/>
          <w:b/>
          <w:bCs/>
          <w:sz w:val="28"/>
          <w:szCs w:val="28"/>
          <w:rtl/>
          <w:lang w:val="fr-FR"/>
        </w:rPr>
        <w:t>ين</w:t>
      </w:r>
      <w:r w:rsidRPr="00025A88">
        <w:rPr>
          <w:rFonts w:ascii="Simplified Arabic" w:eastAsia="Calibri" w:hAnsi="Simplified Arabic" w:cs="Simplified Arabic"/>
          <w:b/>
          <w:bCs/>
          <w:sz w:val="28"/>
          <w:szCs w:val="28"/>
          <w:lang w:val="fr-FR"/>
        </w:rPr>
        <w:t xml:space="preserve"> </w:t>
      </w:r>
      <w:r w:rsidRPr="00025A88">
        <w:rPr>
          <w:rFonts w:ascii="Simplified Arabic" w:eastAsia="Calibri" w:hAnsi="Simplified Arabic" w:cs="Simplified Arabic"/>
          <w:b/>
          <w:bCs/>
          <w:sz w:val="28"/>
          <w:szCs w:val="28"/>
          <w:rtl/>
          <w:lang w:val="fr-FR"/>
        </w:rPr>
        <w:t xml:space="preserve">في </w:t>
      </w:r>
      <w:r w:rsidRPr="00025A88">
        <w:rPr>
          <w:rFonts w:ascii="Simplified Arabic" w:eastAsia="Calibri" w:hAnsi="Simplified Arabic" w:cs="Simplified Arabic" w:hint="cs"/>
          <w:b/>
          <w:bCs/>
          <w:sz w:val="28"/>
          <w:szCs w:val="28"/>
          <w:rtl/>
          <w:lang w:val="fr-FR" w:bidi="ar-DZ"/>
        </w:rPr>
        <w:t>الشركة الجزائرية لإنتاج الكهرباء وحدة راس جنات</w:t>
      </w:r>
      <w:r w:rsidR="00DA3D33">
        <w:rPr>
          <w:rFonts w:ascii="Simplified Arabic" w:eastAsia="Calibri" w:hAnsi="Simplified Arabic" w:cs="Simplified Arabic" w:hint="cs"/>
          <w:b/>
          <w:bCs/>
          <w:sz w:val="28"/>
          <w:szCs w:val="28"/>
          <w:rtl/>
          <w:lang w:val="fr-FR" w:bidi="ar-DZ"/>
        </w:rPr>
        <w:t xml:space="preserve"> </w:t>
      </w:r>
      <w:r w:rsidR="00A727FE">
        <w:rPr>
          <w:rFonts w:ascii="Simplified Arabic" w:eastAsia="Calibri" w:hAnsi="Simplified Arabic" w:cs="Simplified Arabic" w:hint="cs"/>
          <w:b/>
          <w:bCs/>
          <w:sz w:val="28"/>
          <w:szCs w:val="28"/>
          <w:rtl/>
          <w:lang w:val="fr-FR" w:bidi="ar-DZ"/>
        </w:rPr>
        <w:t>2</w:t>
      </w:r>
      <w:r w:rsidRPr="00025A88">
        <w:rPr>
          <w:rFonts w:ascii="Simplified Arabic" w:eastAsia="Calibri" w:hAnsi="Simplified Arabic" w:cs="Simplified Arabic"/>
          <w:b/>
          <w:bCs/>
          <w:sz w:val="28"/>
          <w:szCs w:val="28"/>
          <w:lang w:val="fr-FR"/>
        </w:rPr>
        <w:t>''</w:t>
      </w:r>
      <w:r w:rsidRPr="00025A88">
        <w:rPr>
          <w:rFonts w:ascii="Simplified Arabic" w:hAnsi="Simplified Arabic" w:cs="Simplified Arabic"/>
          <w:b/>
          <w:bCs/>
          <w:color w:val="000000"/>
          <w:sz w:val="28"/>
          <w:szCs w:val="28"/>
          <w:rtl/>
          <w:lang w:val="fr-FR" w:bidi="ar-DZ"/>
        </w:rPr>
        <w:t xml:space="preserve"> </w:t>
      </w:r>
      <w:r w:rsidRPr="00025A88">
        <w:rPr>
          <w:rFonts w:ascii="Simplified Arabic" w:eastAsia="Calibri" w:hAnsi="Simplified Arabic" w:cs="Simplified Arabic"/>
          <w:b/>
          <w:bCs/>
          <w:sz w:val="28"/>
          <w:szCs w:val="28"/>
          <w:lang w:val="fr-FR"/>
        </w:rPr>
        <w:t xml:space="preserve"> </w:t>
      </w:r>
      <w:r w:rsidRPr="00025A88">
        <w:rPr>
          <w:rFonts w:ascii="Simplified Arabic" w:eastAsia="Calibri" w:hAnsi="Simplified Arabic" w:cs="Simplified Arabic"/>
          <w:sz w:val="28"/>
          <w:szCs w:val="28"/>
          <w:rtl/>
          <w:lang w:val="fr-FR"/>
        </w:rPr>
        <w:t>لمجهوداتهم</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المبذولة</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ووقوفهم</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معنا؛</w:t>
      </w:r>
    </w:p>
    <w:p w14:paraId="2DA1267A" w14:textId="377150BB" w:rsidR="00025A88" w:rsidRPr="00025A88" w:rsidRDefault="00025A88" w:rsidP="00025A88">
      <w:pPr>
        <w:autoSpaceDE w:val="0"/>
        <w:autoSpaceDN w:val="0"/>
        <w:adjustRightInd w:val="0"/>
        <w:spacing w:after="0" w:line="276" w:lineRule="auto"/>
        <w:ind w:firstLine="567"/>
        <w:jc w:val="both"/>
        <w:rPr>
          <w:rFonts w:ascii="Simplified Arabic" w:eastAsia="Calibri" w:hAnsi="Simplified Arabic" w:cs="Simplified Arabic"/>
          <w:sz w:val="28"/>
          <w:szCs w:val="28"/>
          <w:rtl/>
          <w:lang w:val="fr-FR"/>
        </w:rPr>
      </w:pPr>
      <w:r w:rsidRPr="00025A88">
        <w:rPr>
          <w:rFonts w:ascii="Simplified Arabic" w:eastAsia="Calibri" w:hAnsi="Simplified Arabic" w:cs="Simplified Arabic"/>
          <w:sz w:val="28"/>
          <w:szCs w:val="28"/>
          <w:rtl/>
          <w:lang w:val="fr-FR"/>
        </w:rPr>
        <w:t>كما</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نتقدم</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بالشكر</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والامتنان</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لكل</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الأساتذة</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الذين</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أمدو</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لنا</w:t>
      </w:r>
      <w:r w:rsidRPr="00025A88">
        <w:rPr>
          <w:rFonts w:ascii="Simplified Arabic" w:eastAsia="Calibri" w:hAnsi="Simplified Arabic" w:cs="Simplified Arabic"/>
          <w:sz w:val="28"/>
          <w:szCs w:val="28"/>
          <w:lang w:val="fr-FR"/>
        </w:rPr>
        <w:t xml:space="preserve"> </w:t>
      </w:r>
      <w:r w:rsidR="001D4D63">
        <w:rPr>
          <w:rFonts w:ascii="Simplified Arabic" w:eastAsia="Calibri" w:hAnsi="Simplified Arabic" w:cs="Simplified Arabic"/>
          <w:sz w:val="28"/>
          <w:szCs w:val="28"/>
          <w:rtl/>
          <w:lang w:val="fr-FR"/>
        </w:rPr>
        <w:t>ي</w:t>
      </w:r>
      <w:r w:rsidRPr="00025A88">
        <w:rPr>
          <w:rFonts w:ascii="Simplified Arabic" w:eastAsia="Calibri" w:hAnsi="Simplified Arabic" w:cs="Simplified Arabic"/>
          <w:sz w:val="28"/>
          <w:szCs w:val="28"/>
          <w:rtl/>
          <w:lang w:val="fr-FR"/>
        </w:rPr>
        <w:t>د</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العون</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وساعدونا</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في</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إتمام</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هذا</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البحث</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بما</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قدموه</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من توجيهات</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واقتراحات؛</w:t>
      </w:r>
    </w:p>
    <w:p w14:paraId="1A4DD770" w14:textId="77777777" w:rsidR="00025A88" w:rsidRPr="00025A88" w:rsidRDefault="00025A88" w:rsidP="00025A88">
      <w:pPr>
        <w:autoSpaceDE w:val="0"/>
        <w:autoSpaceDN w:val="0"/>
        <w:adjustRightInd w:val="0"/>
        <w:spacing w:after="0" w:line="276" w:lineRule="auto"/>
        <w:ind w:firstLine="567"/>
        <w:jc w:val="both"/>
        <w:rPr>
          <w:rFonts w:ascii="Simplified Arabic" w:eastAsia="Calibri" w:hAnsi="Simplified Arabic" w:cs="Simplified Arabic"/>
          <w:sz w:val="28"/>
          <w:szCs w:val="28"/>
          <w:rtl/>
          <w:lang w:val="fr-FR"/>
        </w:rPr>
      </w:pPr>
      <w:r w:rsidRPr="00025A88">
        <w:rPr>
          <w:rFonts w:ascii="Simplified Arabic" w:eastAsia="Calibri" w:hAnsi="Simplified Arabic" w:cs="Simplified Arabic"/>
          <w:sz w:val="28"/>
          <w:szCs w:val="28"/>
          <w:rtl/>
          <w:lang w:val="fr-FR"/>
        </w:rPr>
        <w:t>كما</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لا</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يفوتنا</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أن</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نتقدم</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بالشكر</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المسبق</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إلى</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الأساتذة</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أعضاء</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لجنة</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المناقشة</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الموقرين</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لتفضلهم</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بقبول</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مناقشة</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هذه</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المذكرة</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وتصحيح</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الأخطاء؛</w:t>
      </w:r>
    </w:p>
    <w:p w14:paraId="374E913F" w14:textId="77777777" w:rsidR="00025A88" w:rsidRPr="00025A88" w:rsidRDefault="00025A88" w:rsidP="00025A88">
      <w:pPr>
        <w:autoSpaceDE w:val="0"/>
        <w:autoSpaceDN w:val="0"/>
        <w:adjustRightInd w:val="0"/>
        <w:spacing w:after="0" w:line="276" w:lineRule="auto"/>
        <w:ind w:firstLine="567"/>
        <w:jc w:val="both"/>
        <w:rPr>
          <w:rFonts w:ascii="Simplified Arabic" w:eastAsia="Calibri" w:hAnsi="Simplified Arabic" w:cs="Simplified Arabic"/>
          <w:sz w:val="28"/>
          <w:szCs w:val="28"/>
          <w:lang w:val="fr-FR"/>
        </w:rPr>
      </w:pPr>
      <w:r w:rsidRPr="00025A88">
        <w:rPr>
          <w:rFonts w:ascii="Simplified Arabic" w:eastAsia="Calibri" w:hAnsi="Simplified Arabic" w:cs="Simplified Arabic"/>
          <w:sz w:val="28"/>
          <w:szCs w:val="28"/>
          <w:rtl/>
          <w:lang w:val="fr-FR"/>
        </w:rPr>
        <w:t>شكرا</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لكل</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من</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شجعنا</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وساعدنا</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من</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قريب</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أو</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من</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بعيد</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ولو</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بالكلمة</w:t>
      </w:r>
      <w:r w:rsidRPr="00025A88">
        <w:rPr>
          <w:rFonts w:ascii="Simplified Arabic" w:eastAsia="Calibri" w:hAnsi="Simplified Arabic" w:cs="Simplified Arabic"/>
          <w:sz w:val="28"/>
          <w:szCs w:val="28"/>
          <w:lang w:val="fr-FR"/>
        </w:rPr>
        <w:t xml:space="preserve"> </w:t>
      </w:r>
      <w:r w:rsidRPr="00025A88">
        <w:rPr>
          <w:rFonts w:ascii="Simplified Arabic" w:eastAsia="Calibri" w:hAnsi="Simplified Arabic" w:cs="Simplified Arabic"/>
          <w:sz w:val="28"/>
          <w:szCs w:val="28"/>
          <w:rtl/>
          <w:lang w:val="fr-FR"/>
        </w:rPr>
        <w:t>الطيبة</w:t>
      </w:r>
      <w:r>
        <w:rPr>
          <w:rFonts w:ascii="Simplified Arabic" w:eastAsia="Calibri" w:hAnsi="Simplified Arabic" w:cs="Simplified Arabic" w:hint="cs"/>
          <w:sz w:val="28"/>
          <w:szCs w:val="28"/>
          <w:rtl/>
          <w:lang w:val="fr-FR"/>
        </w:rPr>
        <w:t>.</w:t>
      </w:r>
    </w:p>
    <w:p w14:paraId="5C26E225" w14:textId="77777777" w:rsidR="006C2EAE" w:rsidRPr="00025A88" w:rsidRDefault="006C2EAE" w:rsidP="000826C6">
      <w:pPr>
        <w:spacing w:after="0" w:line="276" w:lineRule="auto"/>
        <w:jc w:val="both"/>
        <w:rPr>
          <w:rFonts w:ascii="Simplified Arabic" w:eastAsia="Calibri" w:hAnsi="Simplified Arabic" w:cs="Simplified Arabic"/>
          <w:b/>
          <w:bCs/>
          <w:i/>
          <w:iCs/>
          <w:sz w:val="56"/>
          <w:szCs w:val="56"/>
          <w:rtl/>
          <w:lang w:val="fr-FR" w:bidi="ar-DZ"/>
        </w:rPr>
      </w:pPr>
    </w:p>
    <w:p w14:paraId="5ABE917D" w14:textId="77777777" w:rsidR="00837808" w:rsidRPr="005F2C53" w:rsidRDefault="00837808" w:rsidP="00837808">
      <w:pPr>
        <w:spacing w:after="0" w:line="240" w:lineRule="auto"/>
        <w:rPr>
          <w:rFonts w:ascii="Times New Roman" w:hAnsi="Times New Roman" w:cs="Times New Roman"/>
          <w:sz w:val="28"/>
          <w:szCs w:val="28"/>
          <w:rtl/>
          <w:lang w:bidi="ar-DZ"/>
        </w:rPr>
      </w:pPr>
    </w:p>
    <w:p w14:paraId="5BE03F67" w14:textId="77777777" w:rsidR="00837808" w:rsidRPr="005F2C53" w:rsidRDefault="00837808" w:rsidP="00837808">
      <w:pPr>
        <w:spacing w:after="0" w:line="240" w:lineRule="auto"/>
        <w:rPr>
          <w:rFonts w:ascii="Times New Roman" w:hAnsi="Times New Roman" w:cs="Times New Roman"/>
          <w:sz w:val="28"/>
          <w:szCs w:val="28"/>
          <w:rtl/>
        </w:rPr>
      </w:pPr>
    </w:p>
    <w:p w14:paraId="44ED27D6" w14:textId="77777777" w:rsidR="00837808" w:rsidRPr="005F2C53" w:rsidRDefault="00837808" w:rsidP="00837808">
      <w:pPr>
        <w:spacing w:after="0" w:line="240" w:lineRule="auto"/>
        <w:rPr>
          <w:rFonts w:ascii="Times New Roman" w:hAnsi="Times New Roman" w:cs="Times New Roman"/>
          <w:sz w:val="28"/>
          <w:szCs w:val="28"/>
          <w:rtl/>
        </w:rPr>
      </w:pPr>
    </w:p>
    <w:p w14:paraId="591E1947" w14:textId="77777777" w:rsidR="00837808" w:rsidRPr="005F2C53" w:rsidRDefault="00837808" w:rsidP="00837808">
      <w:pPr>
        <w:spacing w:after="0" w:line="240" w:lineRule="auto"/>
        <w:rPr>
          <w:rFonts w:ascii="Times New Roman" w:hAnsi="Times New Roman" w:cs="Times New Roman"/>
          <w:sz w:val="28"/>
          <w:szCs w:val="28"/>
          <w:rtl/>
        </w:rPr>
      </w:pPr>
    </w:p>
    <w:p w14:paraId="72BC9F24" w14:textId="77777777" w:rsidR="00837808" w:rsidRPr="005F2C53" w:rsidRDefault="00837808" w:rsidP="00837808">
      <w:pPr>
        <w:spacing w:after="0" w:line="240" w:lineRule="auto"/>
        <w:rPr>
          <w:rFonts w:ascii="Times New Roman" w:hAnsi="Times New Roman" w:cs="Times New Roman"/>
          <w:sz w:val="28"/>
          <w:szCs w:val="28"/>
          <w:rtl/>
        </w:rPr>
      </w:pPr>
    </w:p>
    <w:p w14:paraId="49322CED" w14:textId="77777777" w:rsidR="00837808" w:rsidRPr="005F2C53" w:rsidRDefault="00837808" w:rsidP="00837808">
      <w:pPr>
        <w:spacing w:after="0" w:line="240" w:lineRule="auto"/>
        <w:rPr>
          <w:rFonts w:ascii="Times New Roman" w:hAnsi="Times New Roman" w:cs="Times New Roman"/>
          <w:sz w:val="28"/>
          <w:szCs w:val="28"/>
          <w:rtl/>
        </w:rPr>
      </w:pPr>
    </w:p>
    <w:p w14:paraId="24F25BE3" w14:textId="77777777" w:rsidR="00837808" w:rsidRPr="005F2C53" w:rsidRDefault="00837808" w:rsidP="00837808">
      <w:pPr>
        <w:spacing w:after="0" w:line="240" w:lineRule="auto"/>
        <w:rPr>
          <w:rFonts w:ascii="Times New Roman" w:hAnsi="Times New Roman" w:cs="Times New Roman"/>
          <w:sz w:val="28"/>
          <w:szCs w:val="28"/>
          <w:rtl/>
        </w:rPr>
      </w:pPr>
    </w:p>
    <w:p w14:paraId="00BBDA80" w14:textId="77777777" w:rsidR="00837808" w:rsidRPr="005F2C53" w:rsidRDefault="00837808" w:rsidP="00837808">
      <w:pPr>
        <w:spacing w:after="0" w:line="240" w:lineRule="auto"/>
        <w:rPr>
          <w:rFonts w:ascii="Times New Roman" w:hAnsi="Times New Roman" w:cs="Times New Roman"/>
          <w:sz w:val="28"/>
          <w:szCs w:val="28"/>
          <w:rtl/>
        </w:rPr>
      </w:pPr>
    </w:p>
    <w:p w14:paraId="41BA1B78" w14:textId="77777777" w:rsidR="00837808" w:rsidRPr="005F2C53" w:rsidRDefault="00837808" w:rsidP="00837808">
      <w:pPr>
        <w:spacing w:after="0" w:line="240" w:lineRule="auto"/>
        <w:rPr>
          <w:rFonts w:ascii="Times New Roman" w:hAnsi="Times New Roman" w:cs="Times New Roman"/>
          <w:sz w:val="28"/>
          <w:szCs w:val="28"/>
          <w:rtl/>
        </w:rPr>
      </w:pPr>
    </w:p>
    <w:p w14:paraId="1BBCA290" w14:textId="77777777" w:rsidR="00837808" w:rsidRPr="005F2C53" w:rsidRDefault="00837808" w:rsidP="00837808">
      <w:pPr>
        <w:spacing w:after="0" w:line="240" w:lineRule="auto"/>
        <w:rPr>
          <w:rFonts w:ascii="Times New Roman" w:hAnsi="Times New Roman" w:cs="Times New Roman"/>
          <w:sz w:val="28"/>
          <w:szCs w:val="28"/>
          <w:rtl/>
        </w:rPr>
      </w:pPr>
    </w:p>
    <w:p w14:paraId="2EB536B2" w14:textId="77777777" w:rsidR="004A2FA7" w:rsidRDefault="004A2FA7" w:rsidP="004A2FA7">
      <w:pPr>
        <w:spacing w:after="0" w:line="276" w:lineRule="auto"/>
        <w:rPr>
          <w:rFonts w:ascii="ae_AlArabiya" w:hAnsi="ae_AlArabiya" w:cs="ae_AlArabiya"/>
          <w:sz w:val="96"/>
          <w:szCs w:val="96"/>
          <w:rtl/>
        </w:rPr>
      </w:pPr>
    </w:p>
    <w:p w14:paraId="79000FF8" w14:textId="77777777" w:rsidR="004A2FA7" w:rsidRDefault="006C2EAE" w:rsidP="00034E93">
      <w:pPr>
        <w:spacing w:after="0" w:line="240" w:lineRule="auto"/>
        <w:jc w:val="center"/>
        <w:rPr>
          <w:rFonts w:ascii="Traditional Arabic" w:hAnsi="Traditional Arabic" w:cs="Traditional Arabic"/>
          <w:b/>
          <w:bCs/>
          <w:i/>
          <w:iCs/>
          <w:sz w:val="56"/>
          <w:szCs w:val="56"/>
          <w:rtl/>
        </w:rPr>
      </w:pPr>
      <w:r w:rsidRPr="00034E93">
        <w:rPr>
          <w:rFonts w:ascii="Traditional Arabic" w:hAnsi="Traditional Arabic" w:cs="Traditional Arabic"/>
          <w:b/>
          <w:bCs/>
          <w:i/>
          <w:iCs/>
          <w:sz w:val="56"/>
          <w:szCs w:val="56"/>
          <w:rtl/>
        </w:rPr>
        <w:lastRenderedPageBreak/>
        <w:t>الإهداء</w:t>
      </w:r>
    </w:p>
    <w:p w14:paraId="12719DF9" w14:textId="77777777" w:rsidR="00624C94" w:rsidRPr="00624C94" w:rsidRDefault="00624C94" w:rsidP="00624C94">
      <w:pPr>
        <w:autoSpaceDE w:val="0"/>
        <w:autoSpaceDN w:val="0"/>
        <w:adjustRightInd w:val="0"/>
        <w:spacing w:after="0" w:line="276" w:lineRule="auto"/>
        <w:ind w:firstLine="567"/>
        <w:jc w:val="both"/>
        <w:rPr>
          <w:rFonts w:ascii="Simplified Arabic" w:eastAsia="Calibri" w:hAnsi="Simplified Arabic" w:cs="Simplified Arabic"/>
          <w:b/>
          <w:bCs/>
          <w:sz w:val="28"/>
          <w:szCs w:val="28"/>
          <w:lang w:val="fr-FR"/>
        </w:rPr>
      </w:pPr>
      <w:r w:rsidRPr="00624C94">
        <w:rPr>
          <w:rFonts w:ascii="Simplified Arabic" w:eastAsia="Calibri" w:hAnsi="Simplified Arabic" w:cs="Simplified Arabic"/>
          <w:b/>
          <w:bCs/>
          <w:sz w:val="28"/>
          <w:szCs w:val="28"/>
          <w:rtl/>
          <w:lang w:val="fr-FR"/>
        </w:rPr>
        <w:t>بسم</w:t>
      </w:r>
      <w:r w:rsidRPr="00624C94">
        <w:rPr>
          <w:rFonts w:ascii="Simplified Arabic" w:eastAsia="Calibri" w:hAnsi="Simplified Arabic" w:cs="Simplified Arabic"/>
          <w:b/>
          <w:bCs/>
          <w:sz w:val="28"/>
          <w:szCs w:val="28"/>
          <w:lang w:val="fr-FR"/>
        </w:rPr>
        <w:t xml:space="preserve"> </w:t>
      </w:r>
      <w:r w:rsidRPr="00624C94">
        <w:rPr>
          <w:rFonts w:ascii="Simplified Arabic" w:eastAsia="Calibri" w:hAnsi="Simplified Arabic" w:cs="Simplified Arabic"/>
          <w:b/>
          <w:bCs/>
          <w:sz w:val="28"/>
          <w:szCs w:val="28"/>
          <w:rtl/>
          <w:lang w:val="fr-FR"/>
        </w:rPr>
        <w:t>الله</w:t>
      </w:r>
      <w:r w:rsidRPr="00624C94">
        <w:rPr>
          <w:rFonts w:ascii="Simplified Arabic" w:eastAsia="Calibri" w:hAnsi="Simplified Arabic" w:cs="Simplified Arabic"/>
          <w:b/>
          <w:bCs/>
          <w:sz w:val="28"/>
          <w:szCs w:val="28"/>
          <w:lang w:val="fr-FR"/>
        </w:rPr>
        <w:t xml:space="preserve"> </w:t>
      </w:r>
      <w:r w:rsidRPr="00624C94">
        <w:rPr>
          <w:rFonts w:ascii="Simplified Arabic" w:eastAsia="Calibri" w:hAnsi="Simplified Arabic" w:cs="Simplified Arabic"/>
          <w:b/>
          <w:bCs/>
          <w:sz w:val="28"/>
          <w:szCs w:val="28"/>
          <w:rtl/>
          <w:lang w:val="fr-FR"/>
        </w:rPr>
        <w:t>الرحمن</w:t>
      </w:r>
      <w:r w:rsidRPr="00624C94">
        <w:rPr>
          <w:rFonts w:ascii="Simplified Arabic" w:eastAsia="Calibri" w:hAnsi="Simplified Arabic" w:cs="Simplified Arabic"/>
          <w:b/>
          <w:bCs/>
          <w:sz w:val="28"/>
          <w:szCs w:val="28"/>
          <w:lang w:val="fr-FR"/>
        </w:rPr>
        <w:t xml:space="preserve"> </w:t>
      </w:r>
      <w:r w:rsidRPr="00624C94">
        <w:rPr>
          <w:rFonts w:ascii="Simplified Arabic" w:eastAsia="Calibri" w:hAnsi="Simplified Arabic" w:cs="Simplified Arabic"/>
          <w:b/>
          <w:bCs/>
          <w:sz w:val="28"/>
          <w:szCs w:val="28"/>
          <w:rtl/>
          <w:lang w:val="fr-FR"/>
        </w:rPr>
        <w:t>الرحيم</w:t>
      </w:r>
    </w:p>
    <w:p w14:paraId="2BC61D1E" w14:textId="77777777" w:rsidR="00624C94" w:rsidRPr="00624C94" w:rsidRDefault="00624C94" w:rsidP="00624C94">
      <w:pPr>
        <w:autoSpaceDE w:val="0"/>
        <w:autoSpaceDN w:val="0"/>
        <w:adjustRightInd w:val="0"/>
        <w:spacing w:after="0" w:line="276" w:lineRule="auto"/>
        <w:jc w:val="center"/>
        <w:rPr>
          <w:rFonts w:ascii="Simplified Arabic" w:eastAsia="Calibri" w:hAnsi="Simplified Arabic" w:cs="Simplified Arabic"/>
          <w:b/>
          <w:bCs/>
          <w:sz w:val="28"/>
          <w:szCs w:val="28"/>
          <w:lang w:val="fr-FR"/>
        </w:rPr>
      </w:pPr>
      <w:r w:rsidRPr="00624C94">
        <w:rPr>
          <w:rFonts w:ascii="Simplified Arabic" w:eastAsia="Calibri" w:hAnsi="Simplified Arabic" w:cs="Simplified Arabic"/>
          <w:b/>
          <w:bCs/>
          <w:sz w:val="28"/>
          <w:szCs w:val="28"/>
          <w:rtl/>
          <w:lang w:val="fr-FR"/>
        </w:rPr>
        <w:t>قل</w:t>
      </w:r>
      <w:r w:rsidRPr="00624C94">
        <w:rPr>
          <w:rFonts w:ascii="Simplified Arabic" w:eastAsia="Calibri" w:hAnsi="Simplified Arabic" w:cs="Simplified Arabic"/>
          <w:b/>
          <w:bCs/>
          <w:sz w:val="28"/>
          <w:szCs w:val="28"/>
          <w:lang w:val="fr-FR"/>
        </w:rPr>
        <w:t xml:space="preserve"> </w:t>
      </w:r>
      <w:r w:rsidRPr="00624C94">
        <w:rPr>
          <w:rFonts w:ascii="Simplified Arabic" w:eastAsia="Calibri" w:hAnsi="Simplified Arabic" w:cs="Simplified Arabic"/>
          <w:b/>
          <w:bCs/>
          <w:sz w:val="28"/>
          <w:szCs w:val="28"/>
          <w:rtl/>
          <w:lang w:val="fr-FR"/>
        </w:rPr>
        <w:t>اعملوا</w:t>
      </w:r>
      <w:r w:rsidRPr="00624C94">
        <w:rPr>
          <w:rFonts w:ascii="Simplified Arabic" w:eastAsia="Calibri" w:hAnsi="Simplified Arabic" w:cs="Simplified Arabic"/>
          <w:b/>
          <w:bCs/>
          <w:sz w:val="28"/>
          <w:szCs w:val="28"/>
          <w:lang w:val="fr-FR"/>
        </w:rPr>
        <w:t xml:space="preserve"> </w:t>
      </w:r>
      <w:r w:rsidRPr="00624C94">
        <w:rPr>
          <w:rFonts w:ascii="Simplified Arabic" w:eastAsia="Calibri" w:hAnsi="Simplified Arabic" w:cs="Simplified Arabic"/>
          <w:b/>
          <w:bCs/>
          <w:sz w:val="28"/>
          <w:szCs w:val="28"/>
          <w:rtl/>
          <w:lang w:val="fr-FR"/>
        </w:rPr>
        <w:t>فيسر</w:t>
      </w:r>
      <w:r w:rsidRPr="00624C94">
        <w:rPr>
          <w:rFonts w:ascii="Simplified Arabic" w:eastAsia="Calibri" w:hAnsi="Simplified Arabic" w:cs="Simplified Arabic"/>
          <w:b/>
          <w:bCs/>
          <w:sz w:val="28"/>
          <w:szCs w:val="28"/>
          <w:lang w:val="fr-FR"/>
        </w:rPr>
        <w:t xml:space="preserve"> </w:t>
      </w:r>
      <w:r w:rsidRPr="00624C94">
        <w:rPr>
          <w:rFonts w:ascii="Simplified Arabic" w:eastAsia="Calibri" w:hAnsi="Simplified Arabic" w:cs="Simplified Arabic"/>
          <w:b/>
          <w:bCs/>
          <w:sz w:val="28"/>
          <w:szCs w:val="28"/>
          <w:rtl/>
          <w:lang w:val="fr-FR"/>
        </w:rPr>
        <w:t>الله</w:t>
      </w:r>
      <w:r w:rsidRPr="00624C94">
        <w:rPr>
          <w:rFonts w:ascii="Simplified Arabic" w:eastAsia="Calibri" w:hAnsi="Simplified Arabic" w:cs="Simplified Arabic"/>
          <w:b/>
          <w:bCs/>
          <w:sz w:val="28"/>
          <w:szCs w:val="28"/>
          <w:lang w:val="fr-FR"/>
        </w:rPr>
        <w:t xml:space="preserve"> </w:t>
      </w:r>
      <w:r w:rsidRPr="00624C94">
        <w:rPr>
          <w:rFonts w:ascii="Simplified Arabic" w:eastAsia="Calibri" w:hAnsi="Simplified Arabic" w:cs="Simplified Arabic"/>
          <w:b/>
          <w:bCs/>
          <w:sz w:val="28"/>
          <w:szCs w:val="28"/>
          <w:rtl/>
          <w:lang w:val="fr-FR"/>
        </w:rPr>
        <w:t>عملكم</w:t>
      </w:r>
      <w:r w:rsidRPr="00624C94">
        <w:rPr>
          <w:rFonts w:ascii="Simplified Arabic" w:eastAsia="Calibri" w:hAnsi="Simplified Arabic" w:cs="Simplified Arabic"/>
          <w:b/>
          <w:bCs/>
          <w:sz w:val="28"/>
          <w:szCs w:val="28"/>
          <w:lang w:val="fr-FR"/>
        </w:rPr>
        <w:t xml:space="preserve"> </w:t>
      </w:r>
      <w:r w:rsidRPr="00624C94">
        <w:rPr>
          <w:rFonts w:ascii="Simplified Arabic" w:eastAsia="Calibri" w:hAnsi="Simplified Arabic" w:cs="Simplified Arabic"/>
          <w:b/>
          <w:bCs/>
          <w:sz w:val="28"/>
          <w:szCs w:val="28"/>
          <w:rtl/>
          <w:lang w:val="fr-FR"/>
        </w:rPr>
        <w:t>ورسوله</w:t>
      </w:r>
      <w:r w:rsidRPr="00624C94">
        <w:rPr>
          <w:rFonts w:ascii="Simplified Arabic" w:eastAsia="Calibri" w:hAnsi="Simplified Arabic" w:cs="Simplified Arabic"/>
          <w:b/>
          <w:bCs/>
          <w:sz w:val="28"/>
          <w:szCs w:val="28"/>
          <w:lang w:val="fr-FR"/>
        </w:rPr>
        <w:t xml:space="preserve"> </w:t>
      </w:r>
      <w:r w:rsidRPr="00624C94">
        <w:rPr>
          <w:rFonts w:ascii="Simplified Arabic" w:eastAsia="Calibri" w:hAnsi="Simplified Arabic" w:cs="Simplified Arabic"/>
          <w:b/>
          <w:bCs/>
          <w:sz w:val="28"/>
          <w:szCs w:val="28"/>
          <w:rtl/>
          <w:lang w:val="fr-FR"/>
        </w:rPr>
        <w:t>والمؤمنين</w:t>
      </w:r>
    </w:p>
    <w:p w14:paraId="6A57E28F" w14:textId="77777777" w:rsidR="00624C94" w:rsidRPr="00624C94" w:rsidRDefault="00624C94" w:rsidP="00624C94">
      <w:pPr>
        <w:autoSpaceDE w:val="0"/>
        <w:autoSpaceDN w:val="0"/>
        <w:adjustRightInd w:val="0"/>
        <w:spacing w:after="0" w:line="276" w:lineRule="auto"/>
        <w:jc w:val="right"/>
        <w:rPr>
          <w:rFonts w:ascii="Simplified Arabic" w:eastAsia="Calibri" w:hAnsi="Simplified Arabic" w:cs="Simplified Arabic"/>
          <w:b/>
          <w:bCs/>
          <w:sz w:val="28"/>
          <w:szCs w:val="28"/>
          <w:lang w:val="fr-FR"/>
        </w:rPr>
      </w:pPr>
      <w:r w:rsidRPr="00624C94">
        <w:rPr>
          <w:rFonts w:ascii="Simplified Arabic" w:eastAsia="Calibri" w:hAnsi="Simplified Arabic" w:cs="Simplified Arabic"/>
          <w:b/>
          <w:bCs/>
          <w:sz w:val="28"/>
          <w:szCs w:val="28"/>
          <w:rtl/>
          <w:lang w:val="fr-FR"/>
        </w:rPr>
        <w:t>صدق</w:t>
      </w:r>
      <w:r w:rsidRPr="00624C94">
        <w:rPr>
          <w:rFonts w:ascii="Simplified Arabic" w:eastAsia="Calibri" w:hAnsi="Simplified Arabic" w:cs="Simplified Arabic"/>
          <w:b/>
          <w:bCs/>
          <w:sz w:val="28"/>
          <w:szCs w:val="28"/>
          <w:lang w:val="fr-FR"/>
        </w:rPr>
        <w:t xml:space="preserve"> </w:t>
      </w:r>
      <w:r w:rsidRPr="00624C94">
        <w:rPr>
          <w:rFonts w:ascii="Simplified Arabic" w:eastAsia="Calibri" w:hAnsi="Simplified Arabic" w:cs="Simplified Arabic"/>
          <w:b/>
          <w:bCs/>
          <w:sz w:val="28"/>
          <w:szCs w:val="28"/>
          <w:rtl/>
          <w:lang w:val="fr-FR"/>
        </w:rPr>
        <w:t>الله</w:t>
      </w:r>
      <w:r w:rsidRPr="00624C94">
        <w:rPr>
          <w:rFonts w:ascii="Simplified Arabic" w:eastAsia="Calibri" w:hAnsi="Simplified Arabic" w:cs="Simplified Arabic"/>
          <w:b/>
          <w:bCs/>
          <w:sz w:val="28"/>
          <w:szCs w:val="28"/>
          <w:lang w:val="fr-FR"/>
        </w:rPr>
        <w:t xml:space="preserve"> </w:t>
      </w:r>
      <w:r w:rsidRPr="00624C94">
        <w:rPr>
          <w:rFonts w:ascii="Simplified Arabic" w:eastAsia="Calibri" w:hAnsi="Simplified Arabic" w:cs="Simplified Arabic"/>
          <w:b/>
          <w:bCs/>
          <w:sz w:val="28"/>
          <w:szCs w:val="28"/>
          <w:rtl/>
          <w:lang w:val="fr-FR"/>
        </w:rPr>
        <w:t>العظيم</w:t>
      </w:r>
    </w:p>
    <w:p w14:paraId="489B7FE9" w14:textId="77777777" w:rsidR="00624C94" w:rsidRPr="00624C94" w:rsidRDefault="00624C94" w:rsidP="00624C94">
      <w:pPr>
        <w:autoSpaceDE w:val="0"/>
        <w:autoSpaceDN w:val="0"/>
        <w:adjustRightInd w:val="0"/>
        <w:spacing w:after="0" w:line="276" w:lineRule="auto"/>
        <w:ind w:firstLine="567"/>
        <w:jc w:val="both"/>
        <w:rPr>
          <w:rFonts w:ascii="Simplified Arabic" w:eastAsia="Calibri" w:hAnsi="Simplified Arabic" w:cs="Simplified Arabic"/>
          <w:sz w:val="28"/>
          <w:szCs w:val="28"/>
          <w:lang w:val="fr-FR" w:bidi="ar-DZ"/>
        </w:rPr>
      </w:pPr>
      <w:r w:rsidRPr="00624C94">
        <w:rPr>
          <w:rFonts w:ascii="Simplified Arabic" w:eastAsia="Calibri" w:hAnsi="Simplified Arabic" w:cs="Simplified Arabic"/>
          <w:sz w:val="28"/>
          <w:szCs w:val="28"/>
          <w:rtl/>
          <w:lang w:val="fr-FR"/>
        </w:rPr>
        <w:t>إلهي</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لا</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يطيب</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الليل</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إلا</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بشكرك</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ولا</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يطيب</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النهار</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إلا</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بطاعتك</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ولا</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تطيب</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اللحظات</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إلا</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بذكرك</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ولا</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تطيب</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الآخرة</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إلا</w:t>
      </w:r>
      <w:r w:rsidRPr="00624C94">
        <w:rPr>
          <w:rFonts w:ascii="Simplified Arabic" w:eastAsia="Calibri" w:hAnsi="Simplified Arabic" w:cs="Simplified Arabic"/>
          <w:sz w:val="28"/>
          <w:szCs w:val="28"/>
          <w:rtl/>
          <w:lang w:val="fr-FR" w:bidi="ar-DZ"/>
        </w:rPr>
        <w:t xml:space="preserve"> </w:t>
      </w:r>
      <w:r w:rsidRPr="00624C94">
        <w:rPr>
          <w:rFonts w:ascii="Simplified Arabic" w:eastAsia="Calibri" w:hAnsi="Simplified Arabic" w:cs="Simplified Arabic"/>
          <w:sz w:val="28"/>
          <w:szCs w:val="28"/>
          <w:rtl/>
          <w:lang w:val="fr-FR"/>
        </w:rPr>
        <w:t>بعفوك</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ولا</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تطيب</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الجنة</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إلا</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برؤية</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الله</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جل</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جلال.</w:t>
      </w:r>
    </w:p>
    <w:p w14:paraId="1086E012" w14:textId="77777777" w:rsidR="00624C94" w:rsidRPr="00624C94" w:rsidRDefault="00624C94" w:rsidP="00624C94">
      <w:pPr>
        <w:autoSpaceDE w:val="0"/>
        <w:autoSpaceDN w:val="0"/>
        <w:adjustRightInd w:val="0"/>
        <w:spacing w:after="0" w:line="276" w:lineRule="auto"/>
        <w:ind w:firstLine="567"/>
        <w:jc w:val="both"/>
        <w:rPr>
          <w:rFonts w:ascii="Simplified Arabic" w:eastAsia="Calibri" w:hAnsi="Simplified Arabic" w:cs="Simplified Arabic"/>
          <w:sz w:val="28"/>
          <w:szCs w:val="28"/>
          <w:rtl/>
          <w:lang w:val="fr-FR" w:bidi="ar-DZ"/>
        </w:rPr>
      </w:pPr>
      <w:r w:rsidRPr="00624C94">
        <w:rPr>
          <w:rFonts w:ascii="Simplified Arabic" w:eastAsia="Calibri" w:hAnsi="Simplified Arabic" w:cs="Simplified Arabic"/>
          <w:sz w:val="28"/>
          <w:szCs w:val="28"/>
          <w:rtl/>
          <w:lang w:val="fr-FR"/>
        </w:rPr>
        <w:t>إلى</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من</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كلله</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الله</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بالهيبة والوقار</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إلى</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من</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علمني</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العطاء</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بدون</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انتظار</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إلى</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من</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احمل</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اسمه</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بكل</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افتخار</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أرجو</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من</w:t>
      </w:r>
      <w:r w:rsidRPr="00624C94">
        <w:rPr>
          <w:rFonts w:ascii="Simplified Arabic" w:eastAsia="Calibri" w:hAnsi="Simplified Arabic" w:cs="Simplified Arabic"/>
          <w:sz w:val="28"/>
          <w:szCs w:val="28"/>
          <w:rtl/>
          <w:lang w:val="fr-FR" w:bidi="ar-DZ"/>
        </w:rPr>
        <w:t xml:space="preserve"> </w:t>
      </w:r>
      <w:r w:rsidRPr="00624C94">
        <w:rPr>
          <w:rFonts w:ascii="Simplified Arabic" w:eastAsia="Calibri" w:hAnsi="Simplified Arabic" w:cs="Simplified Arabic"/>
          <w:sz w:val="28"/>
          <w:szCs w:val="28"/>
          <w:rtl/>
          <w:lang w:val="fr-FR"/>
        </w:rPr>
        <w:t>الله</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أن</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يمد</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في</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عمرك</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لتري</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ثمارا</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قد</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حان</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قطافها</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بعد</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طول</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انتظار</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والدي</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العزيز؛</w:t>
      </w:r>
    </w:p>
    <w:p w14:paraId="214EBE86" w14:textId="77777777" w:rsidR="00624C94" w:rsidRPr="00624C94" w:rsidRDefault="00624C94" w:rsidP="00624C94">
      <w:pPr>
        <w:autoSpaceDE w:val="0"/>
        <w:autoSpaceDN w:val="0"/>
        <w:adjustRightInd w:val="0"/>
        <w:spacing w:after="0" w:line="276" w:lineRule="auto"/>
        <w:ind w:firstLine="567"/>
        <w:jc w:val="both"/>
        <w:rPr>
          <w:rFonts w:ascii="Simplified Arabic" w:eastAsia="Calibri" w:hAnsi="Simplified Arabic" w:cs="Simplified Arabic"/>
          <w:sz w:val="28"/>
          <w:szCs w:val="28"/>
          <w:rtl/>
          <w:lang w:val="fr-FR" w:bidi="ar-DZ"/>
        </w:rPr>
      </w:pPr>
      <w:r w:rsidRPr="00624C94">
        <w:rPr>
          <w:rFonts w:ascii="Simplified Arabic" w:eastAsia="Calibri" w:hAnsi="Simplified Arabic" w:cs="Simplified Arabic"/>
          <w:sz w:val="28"/>
          <w:szCs w:val="28"/>
          <w:rtl/>
          <w:lang w:val="fr-FR"/>
        </w:rPr>
        <w:t>إلى</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ملاكي</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في</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الحياة</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إلى</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معني</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الحب</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والى</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معني</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الحنان</w:t>
      </w:r>
      <w:r w:rsidRPr="00624C94">
        <w:rPr>
          <w:rFonts w:ascii="Simplified Arabic" w:eastAsia="Calibri" w:hAnsi="Simplified Arabic" w:cs="Simplified Arabic"/>
          <w:sz w:val="28"/>
          <w:szCs w:val="28"/>
          <w:lang w:val="fr-FR"/>
        </w:rPr>
        <w:t xml:space="preserve"> </w:t>
      </w:r>
      <w:r w:rsidR="003F033A">
        <w:rPr>
          <w:rFonts w:ascii="Simplified Arabic" w:eastAsia="Calibri" w:hAnsi="Simplified Arabic" w:cs="Simplified Arabic"/>
          <w:sz w:val="28"/>
          <w:szCs w:val="28"/>
          <w:rtl/>
          <w:lang w:val="fr-FR"/>
        </w:rPr>
        <w:t>إل</w:t>
      </w:r>
      <w:r w:rsidR="003F033A">
        <w:rPr>
          <w:rFonts w:ascii="Simplified Arabic" w:eastAsia="Calibri" w:hAnsi="Simplified Arabic" w:cs="Simplified Arabic" w:hint="cs"/>
          <w:sz w:val="28"/>
          <w:szCs w:val="28"/>
          <w:rtl/>
          <w:lang w:val="fr-FR"/>
        </w:rPr>
        <w:t>ى</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بسمة</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الحياة</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وسر</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الوجود</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إلى</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من</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كان</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دعائها</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سر</w:t>
      </w:r>
      <w:r w:rsidRPr="00624C94">
        <w:rPr>
          <w:rFonts w:ascii="Simplified Arabic" w:eastAsia="Calibri" w:hAnsi="Simplified Arabic" w:cs="Simplified Arabic"/>
          <w:sz w:val="28"/>
          <w:szCs w:val="28"/>
          <w:rtl/>
          <w:lang w:val="fr-FR" w:bidi="ar-DZ"/>
        </w:rPr>
        <w:t xml:space="preserve"> </w:t>
      </w:r>
      <w:r w:rsidRPr="00624C94">
        <w:rPr>
          <w:rFonts w:ascii="Simplified Arabic" w:eastAsia="Calibri" w:hAnsi="Simplified Arabic" w:cs="Simplified Arabic"/>
          <w:sz w:val="28"/>
          <w:szCs w:val="28"/>
          <w:rtl/>
          <w:lang w:val="fr-FR"/>
        </w:rPr>
        <w:t>نجاحي</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وحنانها</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بلسم</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جراحي</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إلي</w:t>
      </w:r>
      <w:r w:rsidRPr="00624C94">
        <w:rPr>
          <w:rFonts w:ascii="Simplified Arabic" w:eastAsia="Calibri" w:hAnsi="Simplified Arabic" w:cs="Simplified Arabic"/>
          <w:sz w:val="28"/>
          <w:szCs w:val="28"/>
          <w:lang w:val="fr-FR"/>
        </w:rPr>
        <w:t xml:space="preserve"> </w:t>
      </w:r>
      <w:r w:rsidR="003F033A">
        <w:rPr>
          <w:rFonts w:ascii="Simplified Arabic" w:eastAsia="Calibri" w:hAnsi="Simplified Arabic" w:cs="Simplified Arabic"/>
          <w:sz w:val="28"/>
          <w:szCs w:val="28"/>
          <w:rtl/>
          <w:lang w:val="fr-FR"/>
        </w:rPr>
        <w:t>اغل</w:t>
      </w:r>
      <w:r w:rsidR="003F033A">
        <w:rPr>
          <w:rFonts w:ascii="Simplified Arabic" w:eastAsia="Calibri" w:hAnsi="Simplified Arabic" w:cs="Simplified Arabic" w:hint="cs"/>
          <w:sz w:val="28"/>
          <w:szCs w:val="28"/>
          <w:rtl/>
          <w:lang w:val="fr-FR"/>
        </w:rPr>
        <w:t>ى</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الحبايب</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أمي</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الحبيبة؛</w:t>
      </w:r>
    </w:p>
    <w:p w14:paraId="64EFE60E" w14:textId="6CF06EC7" w:rsidR="00624C94" w:rsidRPr="00624C94" w:rsidRDefault="00624C94" w:rsidP="00F1573F">
      <w:pPr>
        <w:autoSpaceDE w:val="0"/>
        <w:autoSpaceDN w:val="0"/>
        <w:adjustRightInd w:val="0"/>
        <w:spacing w:after="0" w:line="276" w:lineRule="auto"/>
        <w:ind w:firstLine="567"/>
        <w:jc w:val="both"/>
        <w:rPr>
          <w:rFonts w:ascii="Simplified Arabic" w:eastAsia="Calibri" w:hAnsi="Simplified Arabic" w:cs="Simplified Arabic"/>
          <w:sz w:val="28"/>
          <w:szCs w:val="28"/>
          <w:rtl/>
          <w:lang w:val="fr-FR" w:bidi="ar-DZ"/>
        </w:rPr>
      </w:pPr>
      <w:r w:rsidRPr="00624C94">
        <w:rPr>
          <w:rFonts w:ascii="Simplified Arabic" w:eastAsia="Calibri" w:hAnsi="Simplified Arabic" w:cs="Simplified Arabic"/>
          <w:sz w:val="28"/>
          <w:szCs w:val="28"/>
          <w:rtl/>
          <w:lang w:val="fr-FR"/>
        </w:rPr>
        <w:t>إلي</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من</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آري</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التفاؤل</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بأعينهم</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والسعادة</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في</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ضحكتهم</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إلى</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الوجوه</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المفعمة</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بالبراءة</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بمحبتكم</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أزهرت</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أيامي</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وتفتحت</w:t>
      </w:r>
      <w:r w:rsidRPr="00624C94">
        <w:rPr>
          <w:rFonts w:ascii="Simplified Arabic" w:eastAsia="Calibri" w:hAnsi="Simplified Arabic" w:cs="Simplified Arabic"/>
          <w:sz w:val="28"/>
          <w:szCs w:val="28"/>
          <w:rtl/>
          <w:lang w:val="fr-FR" w:bidi="ar-DZ"/>
        </w:rPr>
        <w:t xml:space="preserve"> </w:t>
      </w:r>
      <w:r w:rsidRPr="00624C94">
        <w:rPr>
          <w:rFonts w:ascii="Simplified Arabic" w:eastAsia="Calibri" w:hAnsi="Simplified Arabic" w:cs="Simplified Arabic"/>
          <w:sz w:val="28"/>
          <w:szCs w:val="28"/>
          <w:rtl/>
          <w:lang w:val="fr-FR"/>
        </w:rPr>
        <w:t>براعم</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الغد</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إلى</w:t>
      </w:r>
      <w:r w:rsidR="00F1573F">
        <w:rPr>
          <w:rFonts w:ascii="Simplified Arabic" w:eastAsia="Calibri" w:hAnsi="Simplified Arabic" w:cs="Simplified Arabic" w:hint="cs"/>
          <w:sz w:val="28"/>
          <w:szCs w:val="28"/>
          <w:rtl/>
          <w:lang w:val="fr-FR"/>
        </w:rPr>
        <w:t xml:space="preserve"> ابتسام</w:t>
      </w:r>
      <w:r>
        <w:rPr>
          <w:rFonts w:ascii="Simplified Arabic" w:eastAsia="Calibri" w:hAnsi="Simplified Arabic" w:cs="Simplified Arabic"/>
          <w:sz w:val="28"/>
          <w:szCs w:val="28"/>
          <w:lang w:val="fr-FR"/>
        </w:rPr>
        <w:t xml:space="preserve"> </w:t>
      </w:r>
      <w:r>
        <w:rPr>
          <w:rFonts w:ascii="Simplified Arabic" w:eastAsia="Calibri" w:hAnsi="Simplified Arabic" w:cs="Simplified Arabic" w:hint="cs"/>
          <w:sz w:val="28"/>
          <w:szCs w:val="28"/>
          <w:rtl/>
          <w:lang w:val="fr-FR" w:bidi="ar-DZ"/>
        </w:rPr>
        <w:t>زينب وعبد الوهاب</w:t>
      </w:r>
      <w:r w:rsidR="005C32FF">
        <w:rPr>
          <w:rFonts w:ascii="Simplified Arabic" w:eastAsia="Calibri" w:hAnsi="Simplified Arabic" w:cs="Simplified Arabic"/>
          <w:sz w:val="28"/>
          <w:szCs w:val="28"/>
          <w:lang w:val="fr-FR"/>
        </w:rPr>
        <w:t>.</w:t>
      </w:r>
    </w:p>
    <w:p w14:paraId="62599CF2" w14:textId="77777777" w:rsidR="00624C94" w:rsidRDefault="00624C94" w:rsidP="00624C94">
      <w:pPr>
        <w:autoSpaceDE w:val="0"/>
        <w:autoSpaceDN w:val="0"/>
        <w:adjustRightInd w:val="0"/>
        <w:spacing w:after="0" w:line="276" w:lineRule="auto"/>
        <w:ind w:firstLine="567"/>
        <w:jc w:val="both"/>
        <w:rPr>
          <w:rFonts w:ascii="Simplified Arabic" w:eastAsia="Calibri" w:hAnsi="Simplified Arabic" w:cs="Simplified Arabic"/>
          <w:sz w:val="28"/>
          <w:szCs w:val="28"/>
          <w:rtl/>
          <w:lang w:val="fr-FR"/>
        </w:rPr>
      </w:pPr>
      <w:r w:rsidRPr="00624C94">
        <w:rPr>
          <w:rFonts w:ascii="Simplified Arabic" w:eastAsia="Calibri" w:hAnsi="Simplified Arabic" w:cs="Simplified Arabic"/>
          <w:sz w:val="28"/>
          <w:szCs w:val="28"/>
          <w:rtl/>
          <w:lang w:val="fr-FR"/>
        </w:rPr>
        <w:t>إلى</w:t>
      </w:r>
      <w:r>
        <w:rPr>
          <w:rFonts w:ascii="Simplified Arabic" w:eastAsia="Calibri" w:hAnsi="Simplified Arabic" w:cs="Simplified Arabic" w:hint="cs"/>
          <w:sz w:val="28"/>
          <w:szCs w:val="28"/>
          <w:rtl/>
          <w:lang w:val="fr-FR"/>
        </w:rPr>
        <w:t xml:space="preserve"> الوالدين الثانيان جدي و</w:t>
      </w:r>
      <w:r w:rsidRPr="00624C94">
        <w:rPr>
          <w:rFonts w:ascii="Simplified Arabic" w:eastAsia="Calibri" w:hAnsi="Simplified Arabic" w:cs="Simplified Arabic"/>
          <w:sz w:val="28"/>
          <w:szCs w:val="28"/>
          <w:rtl/>
          <w:lang w:val="fr-FR"/>
        </w:rPr>
        <w:t>جدتي</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الغال</w:t>
      </w:r>
      <w:r>
        <w:rPr>
          <w:rFonts w:ascii="Simplified Arabic" w:eastAsia="Calibri" w:hAnsi="Simplified Arabic" w:cs="Simplified Arabic" w:hint="cs"/>
          <w:sz w:val="28"/>
          <w:szCs w:val="28"/>
          <w:rtl/>
          <w:lang w:val="fr-FR"/>
        </w:rPr>
        <w:t>يان.</w:t>
      </w:r>
    </w:p>
    <w:p w14:paraId="22E6E567" w14:textId="77777777" w:rsidR="00624C94" w:rsidRPr="00624C94" w:rsidRDefault="003F033A" w:rsidP="00624C94">
      <w:pPr>
        <w:autoSpaceDE w:val="0"/>
        <w:autoSpaceDN w:val="0"/>
        <w:adjustRightInd w:val="0"/>
        <w:spacing w:after="0" w:line="276" w:lineRule="auto"/>
        <w:ind w:firstLine="567"/>
        <w:jc w:val="both"/>
        <w:rPr>
          <w:rFonts w:ascii="Simplified Arabic" w:eastAsia="Calibri" w:hAnsi="Simplified Arabic" w:cs="Simplified Arabic"/>
          <w:sz w:val="28"/>
          <w:szCs w:val="28"/>
          <w:rtl/>
          <w:lang w:val="fr-FR" w:bidi="ar-DZ"/>
        </w:rPr>
      </w:pPr>
      <w:r>
        <w:rPr>
          <w:rFonts w:ascii="Simplified Arabic" w:eastAsia="Calibri" w:hAnsi="Simplified Arabic" w:cs="Simplified Arabic" w:hint="cs"/>
          <w:sz w:val="28"/>
          <w:szCs w:val="28"/>
          <w:rtl/>
          <w:lang w:val="fr-FR"/>
        </w:rPr>
        <w:t xml:space="preserve">إلى </w:t>
      </w:r>
      <w:r w:rsidR="00624C94" w:rsidRPr="00624C94">
        <w:rPr>
          <w:rFonts w:ascii="Simplified Arabic" w:eastAsia="Calibri" w:hAnsi="Simplified Arabic" w:cs="Simplified Arabic"/>
          <w:sz w:val="28"/>
          <w:szCs w:val="28"/>
          <w:rtl/>
          <w:lang w:val="fr-FR"/>
        </w:rPr>
        <w:t>كل</w:t>
      </w:r>
      <w:r w:rsidR="00624C94" w:rsidRPr="00624C94">
        <w:rPr>
          <w:rFonts w:ascii="Simplified Arabic" w:eastAsia="Calibri" w:hAnsi="Simplified Arabic" w:cs="Simplified Arabic"/>
          <w:sz w:val="28"/>
          <w:szCs w:val="28"/>
          <w:lang w:val="fr-FR"/>
        </w:rPr>
        <w:t xml:space="preserve"> </w:t>
      </w:r>
      <w:r w:rsidR="00624C94" w:rsidRPr="00624C94">
        <w:rPr>
          <w:rFonts w:ascii="Simplified Arabic" w:eastAsia="Calibri" w:hAnsi="Simplified Arabic" w:cs="Simplified Arabic"/>
          <w:sz w:val="28"/>
          <w:szCs w:val="28"/>
          <w:rtl/>
          <w:lang w:val="fr-FR"/>
        </w:rPr>
        <w:t>عائلتي</w:t>
      </w:r>
      <w:r w:rsidR="00624C94" w:rsidRPr="00624C94">
        <w:rPr>
          <w:rFonts w:ascii="Simplified Arabic" w:eastAsia="Calibri" w:hAnsi="Simplified Arabic" w:cs="Simplified Arabic"/>
          <w:sz w:val="28"/>
          <w:szCs w:val="28"/>
          <w:lang w:val="fr-FR"/>
        </w:rPr>
        <w:t xml:space="preserve"> </w:t>
      </w:r>
      <w:r>
        <w:rPr>
          <w:rFonts w:ascii="Simplified Arabic" w:eastAsia="Calibri" w:hAnsi="Simplified Arabic" w:cs="Simplified Arabic"/>
          <w:sz w:val="28"/>
          <w:szCs w:val="28"/>
          <w:rtl/>
          <w:lang w:val="fr-FR"/>
        </w:rPr>
        <w:t>الكريمة</w:t>
      </w:r>
      <w:r>
        <w:rPr>
          <w:rFonts w:ascii="Simplified Arabic" w:eastAsia="Calibri" w:hAnsi="Simplified Arabic" w:cs="Simplified Arabic" w:hint="cs"/>
          <w:sz w:val="28"/>
          <w:szCs w:val="28"/>
          <w:rtl/>
          <w:lang w:val="fr-FR"/>
        </w:rPr>
        <w:t xml:space="preserve"> وصديقاتي الغاليات.</w:t>
      </w:r>
    </w:p>
    <w:p w14:paraId="0EFB7311" w14:textId="77777777" w:rsidR="00624C94" w:rsidRPr="00624C94" w:rsidRDefault="00624C94" w:rsidP="00624C94">
      <w:pPr>
        <w:autoSpaceDE w:val="0"/>
        <w:autoSpaceDN w:val="0"/>
        <w:adjustRightInd w:val="0"/>
        <w:spacing w:after="0" w:line="276" w:lineRule="auto"/>
        <w:ind w:firstLine="567"/>
        <w:jc w:val="both"/>
        <w:rPr>
          <w:rFonts w:ascii="Simplified Arabic" w:eastAsia="Calibri" w:hAnsi="Simplified Arabic" w:cs="Simplified Arabic"/>
          <w:sz w:val="28"/>
          <w:szCs w:val="28"/>
          <w:rtl/>
          <w:lang w:val="fr-FR"/>
        </w:rPr>
      </w:pPr>
      <w:r w:rsidRPr="00624C94">
        <w:rPr>
          <w:rFonts w:ascii="Simplified Arabic" w:eastAsia="Calibri" w:hAnsi="Simplified Arabic" w:cs="Simplified Arabic"/>
          <w:sz w:val="28"/>
          <w:szCs w:val="28"/>
          <w:rtl/>
          <w:lang w:val="fr-FR"/>
        </w:rPr>
        <w:t>ولا</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انسي</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بالذكر</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الذي</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أعطاني</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نصائح</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من</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ذهب</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في</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مجالي</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الدراسي</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وحروف</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من</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فكره</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منارة</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تنير</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لي</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مسيرة</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العلم</w:t>
      </w:r>
      <w:r w:rsidRPr="00624C94">
        <w:rPr>
          <w:rFonts w:ascii="Simplified Arabic" w:eastAsia="Calibri" w:hAnsi="Simplified Arabic" w:cs="Simplified Arabic"/>
          <w:sz w:val="28"/>
          <w:szCs w:val="28"/>
          <w:rtl/>
          <w:lang w:val="fr-FR" w:bidi="ar-DZ"/>
        </w:rPr>
        <w:t xml:space="preserve"> </w:t>
      </w:r>
      <w:r w:rsidRPr="00624C94">
        <w:rPr>
          <w:rFonts w:ascii="Simplified Arabic" w:eastAsia="Calibri" w:hAnsi="Simplified Arabic" w:cs="Simplified Arabic"/>
          <w:sz w:val="28"/>
          <w:szCs w:val="28"/>
          <w:rtl/>
          <w:lang w:val="fr-FR"/>
        </w:rPr>
        <w:t>والنجاح</w:t>
      </w:r>
      <w:r w:rsidRPr="00624C94">
        <w:rPr>
          <w:rFonts w:ascii="Simplified Arabic" w:eastAsia="Calibri" w:hAnsi="Simplified Arabic" w:cs="Simplified Arabic"/>
          <w:sz w:val="28"/>
          <w:szCs w:val="28"/>
          <w:lang w:val="fr-FR"/>
        </w:rPr>
        <w:t>.</w:t>
      </w:r>
    </w:p>
    <w:p w14:paraId="5F7A1410" w14:textId="77777777" w:rsidR="00624C94" w:rsidRPr="00624C94" w:rsidRDefault="00624C94" w:rsidP="00624C94">
      <w:pPr>
        <w:autoSpaceDE w:val="0"/>
        <w:autoSpaceDN w:val="0"/>
        <w:adjustRightInd w:val="0"/>
        <w:spacing w:after="0" w:line="276" w:lineRule="auto"/>
        <w:jc w:val="center"/>
        <w:rPr>
          <w:rFonts w:ascii="Simplified Arabic" w:eastAsia="Calibri" w:hAnsi="Simplified Arabic" w:cs="Simplified Arabic"/>
          <w:sz w:val="28"/>
          <w:szCs w:val="28"/>
          <w:rtl/>
          <w:lang w:val="fr-FR"/>
        </w:rPr>
      </w:pPr>
      <w:r w:rsidRPr="00624C94">
        <w:rPr>
          <w:rFonts w:ascii="Simplified Arabic" w:eastAsia="Calibri" w:hAnsi="Simplified Arabic" w:cs="Simplified Arabic"/>
          <w:sz w:val="28"/>
          <w:szCs w:val="28"/>
          <w:rtl/>
          <w:lang w:val="fr-FR"/>
        </w:rPr>
        <w:t>أتقدم</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بإهدائكم</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هذا</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المجهود</w:t>
      </w:r>
      <w:r w:rsidRPr="00624C94">
        <w:rPr>
          <w:rFonts w:ascii="Simplified Arabic" w:eastAsia="Calibri" w:hAnsi="Simplified Arabic" w:cs="Simplified Arabic"/>
          <w:sz w:val="28"/>
          <w:szCs w:val="28"/>
          <w:lang w:val="fr-FR"/>
        </w:rPr>
        <w:t xml:space="preserve"> </w:t>
      </w:r>
      <w:r w:rsidRPr="00624C94">
        <w:rPr>
          <w:rFonts w:ascii="Simplified Arabic" w:eastAsia="Calibri" w:hAnsi="Simplified Arabic" w:cs="Simplified Arabic"/>
          <w:sz w:val="28"/>
          <w:szCs w:val="28"/>
          <w:rtl/>
          <w:lang w:val="fr-FR"/>
        </w:rPr>
        <w:t>المتواضع</w:t>
      </w:r>
    </w:p>
    <w:p w14:paraId="69608F30" w14:textId="77777777" w:rsidR="00624C94" w:rsidRPr="00624C94" w:rsidRDefault="00624C94" w:rsidP="00624C94">
      <w:pPr>
        <w:spacing w:after="200" w:line="276" w:lineRule="auto"/>
        <w:jc w:val="right"/>
        <w:rPr>
          <w:rFonts w:ascii="ae_AlArabiya" w:eastAsia="Calibri" w:hAnsi="ae_AlArabiya" w:cs="ae_AlArabiya"/>
          <w:b/>
          <w:bCs/>
          <w:sz w:val="40"/>
          <w:szCs w:val="40"/>
          <w:rtl/>
          <w:lang w:val="fr-FR"/>
        </w:rPr>
      </w:pPr>
      <w:r w:rsidRPr="00624C94">
        <w:rPr>
          <w:rFonts w:ascii="Simplified Arabic" w:eastAsia="Calibri" w:hAnsi="Simplified Arabic" w:cs="Simplified Arabic" w:hint="cs"/>
          <w:b/>
          <w:bCs/>
          <w:sz w:val="40"/>
          <w:szCs w:val="40"/>
          <w:rtl/>
          <w:lang w:val="fr-FR" w:bidi="ar-DZ"/>
        </w:rPr>
        <w:t xml:space="preserve">عشايبو أمينة                                              </w:t>
      </w:r>
    </w:p>
    <w:p w14:paraId="38621B6D" w14:textId="77777777" w:rsidR="00813964" w:rsidRDefault="00813964" w:rsidP="00034E93">
      <w:pPr>
        <w:spacing w:after="0" w:line="240" w:lineRule="auto"/>
        <w:jc w:val="center"/>
        <w:rPr>
          <w:rFonts w:ascii="Traditional Arabic" w:hAnsi="Traditional Arabic" w:cs="Traditional Arabic"/>
          <w:b/>
          <w:bCs/>
          <w:i/>
          <w:iCs/>
          <w:sz w:val="56"/>
          <w:szCs w:val="56"/>
          <w:rtl/>
        </w:rPr>
      </w:pPr>
    </w:p>
    <w:p w14:paraId="26C2E929" w14:textId="77777777" w:rsidR="00813964" w:rsidRDefault="00813964" w:rsidP="00034E93">
      <w:pPr>
        <w:spacing w:after="0" w:line="240" w:lineRule="auto"/>
        <w:jc w:val="center"/>
        <w:rPr>
          <w:rFonts w:ascii="Traditional Arabic" w:hAnsi="Traditional Arabic" w:cs="Traditional Arabic"/>
          <w:b/>
          <w:bCs/>
          <w:i/>
          <w:iCs/>
          <w:sz w:val="56"/>
          <w:szCs w:val="56"/>
          <w:rtl/>
        </w:rPr>
      </w:pPr>
    </w:p>
    <w:p w14:paraId="1E778517" w14:textId="77777777" w:rsidR="00813964" w:rsidRDefault="00813964" w:rsidP="00034E93">
      <w:pPr>
        <w:spacing w:after="0" w:line="240" w:lineRule="auto"/>
        <w:jc w:val="center"/>
        <w:rPr>
          <w:rFonts w:ascii="Traditional Arabic" w:hAnsi="Traditional Arabic" w:cs="Traditional Arabic"/>
          <w:b/>
          <w:bCs/>
          <w:i/>
          <w:iCs/>
          <w:sz w:val="56"/>
          <w:szCs w:val="56"/>
          <w:rtl/>
        </w:rPr>
      </w:pPr>
    </w:p>
    <w:p w14:paraId="6A3989DC" w14:textId="77777777" w:rsidR="00813964" w:rsidRDefault="00813964" w:rsidP="00034E93">
      <w:pPr>
        <w:spacing w:after="0" w:line="240" w:lineRule="auto"/>
        <w:jc w:val="center"/>
        <w:rPr>
          <w:rFonts w:ascii="Traditional Arabic" w:hAnsi="Traditional Arabic" w:cs="Traditional Arabic"/>
          <w:b/>
          <w:bCs/>
          <w:i/>
          <w:iCs/>
          <w:sz w:val="56"/>
          <w:szCs w:val="56"/>
          <w:rtl/>
        </w:rPr>
      </w:pPr>
    </w:p>
    <w:p w14:paraId="3C6ABA34" w14:textId="77777777" w:rsidR="004A2FA7" w:rsidRPr="004A2FA7" w:rsidRDefault="004A2FA7" w:rsidP="00034E93">
      <w:pPr>
        <w:spacing w:after="0" w:line="240" w:lineRule="auto"/>
        <w:jc w:val="center"/>
        <w:rPr>
          <w:rFonts w:ascii="Traditional Arabic" w:hAnsi="Traditional Arabic" w:cs="Traditional Arabic"/>
          <w:b/>
          <w:bCs/>
          <w:i/>
          <w:iCs/>
          <w:sz w:val="56"/>
          <w:szCs w:val="56"/>
          <w:rtl/>
        </w:rPr>
      </w:pPr>
      <w:r w:rsidRPr="004A2FA7">
        <w:rPr>
          <w:rFonts w:ascii="Traditional Arabic" w:hAnsi="Traditional Arabic" w:cs="Traditional Arabic"/>
          <w:b/>
          <w:bCs/>
          <w:i/>
          <w:iCs/>
          <w:sz w:val="56"/>
          <w:szCs w:val="56"/>
          <w:rtl/>
        </w:rPr>
        <w:lastRenderedPageBreak/>
        <w:t>الإهداء</w:t>
      </w:r>
    </w:p>
    <w:p w14:paraId="65762B57" w14:textId="77777777" w:rsidR="009A792D" w:rsidRPr="00E36510" w:rsidRDefault="009A792D" w:rsidP="00E36510">
      <w:pPr>
        <w:spacing w:after="0" w:line="240" w:lineRule="auto"/>
        <w:ind w:firstLine="567"/>
        <w:rPr>
          <w:rFonts w:ascii="Simplified Arabic" w:hAnsi="Simplified Arabic" w:cs="Simplified Arabic"/>
          <w:sz w:val="28"/>
          <w:szCs w:val="28"/>
          <w:lang w:val="fr-FR" w:bidi="ar-DZ"/>
        </w:rPr>
      </w:pPr>
      <w:r w:rsidRPr="009A792D">
        <w:rPr>
          <w:rFonts w:ascii="Simplified Arabic" w:hAnsi="Simplified Arabic" w:cs="Simplified Arabic"/>
          <w:sz w:val="28"/>
          <w:szCs w:val="28"/>
          <w:rtl/>
        </w:rPr>
        <w:t>اهدي هذا العمل</w:t>
      </w:r>
      <w:r w:rsidR="00E36510">
        <w:rPr>
          <w:rFonts w:ascii="Simplified Arabic" w:hAnsi="Simplified Arabic" w:cs="Simplified Arabic"/>
          <w:sz w:val="28"/>
          <w:szCs w:val="28"/>
          <w:lang w:val="fr-FR" w:bidi="ar-DZ"/>
        </w:rPr>
        <w:t>:</w:t>
      </w:r>
    </w:p>
    <w:p w14:paraId="01698944" w14:textId="77777777" w:rsidR="009A792D" w:rsidRDefault="009A792D" w:rsidP="009A792D">
      <w:pPr>
        <w:spacing w:after="0" w:line="240" w:lineRule="auto"/>
        <w:ind w:firstLine="567"/>
        <w:rPr>
          <w:rFonts w:ascii="Simplified Arabic" w:hAnsi="Simplified Arabic" w:cs="Simplified Arabic"/>
          <w:sz w:val="28"/>
          <w:szCs w:val="28"/>
        </w:rPr>
      </w:pPr>
      <w:r w:rsidRPr="009A792D">
        <w:rPr>
          <w:rFonts w:ascii="Simplified Arabic" w:hAnsi="Simplified Arabic" w:cs="Simplified Arabic"/>
          <w:sz w:val="28"/>
          <w:szCs w:val="28"/>
          <w:rtl/>
        </w:rPr>
        <w:t xml:space="preserve"> إلى قدوتي في الحياة إلى من أحمل اسمك بكل فخر ولم تمهله الدنيا لأرتوي من حنانه إلى </w:t>
      </w:r>
      <w:r w:rsidRPr="009A792D">
        <w:rPr>
          <w:rFonts w:ascii="Simplified Arabic" w:hAnsi="Simplified Arabic" w:cs="Simplified Arabic"/>
          <w:b/>
          <w:bCs/>
          <w:sz w:val="28"/>
          <w:szCs w:val="28"/>
          <w:rtl/>
        </w:rPr>
        <w:t>والدي العزيز</w:t>
      </w:r>
      <w:r w:rsidRPr="009A792D">
        <w:rPr>
          <w:rFonts w:ascii="Simplified Arabic" w:hAnsi="Simplified Arabic" w:cs="Simplified Arabic"/>
          <w:sz w:val="28"/>
          <w:szCs w:val="28"/>
          <w:rtl/>
        </w:rPr>
        <w:t xml:space="preserve"> رحمه الله وإلى </w:t>
      </w:r>
      <w:r w:rsidRPr="009A792D">
        <w:rPr>
          <w:rFonts w:ascii="Simplified Arabic" w:hAnsi="Simplified Arabic" w:cs="Simplified Arabic"/>
          <w:b/>
          <w:bCs/>
          <w:sz w:val="28"/>
          <w:szCs w:val="28"/>
          <w:rtl/>
        </w:rPr>
        <w:t>أبي الثاني</w:t>
      </w:r>
      <w:r w:rsidRPr="009A792D">
        <w:rPr>
          <w:rFonts w:ascii="Simplified Arabic" w:hAnsi="Simplified Arabic" w:cs="Simplified Arabic"/>
          <w:sz w:val="28"/>
          <w:szCs w:val="28"/>
          <w:rtl/>
        </w:rPr>
        <w:t xml:space="preserve"> الذي رباني وتعب علي وساندني عمي </w:t>
      </w:r>
      <w:r w:rsidRPr="009A792D">
        <w:rPr>
          <w:rFonts w:ascii="Simplified Arabic" w:hAnsi="Simplified Arabic" w:cs="Simplified Arabic"/>
          <w:b/>
          <w:bCs/>
          <w:sz w:val="28"/>
          <w:szCs w:val="28"/>
          <w:rtl/>
        </w:rPr>
        <w:t>الغالي محمد</w:t>
      </w:r>
      <w:r>
        <w:rPr>
          <w:rFonts w:ascii="Simplified Arabic" w:hAnsi="Simplified Arabic" w:cs="Simplified Arabic"/>
          <w:b/>
          <w:bCs/>
          <w:sz w:val="28"/>
          <w:szCs w:val="28"/>
        </w:rPr>
        <w:t>.</w:t>
      </w:r>
      <w:r w:rsidRPr="009A792D">
        <w:rPr>
          <w:rFonts w:ascii="Simplified Arabic" w:hAnsi="Simplified Arabic" w:cs="Simplified Arabic"/>
          <w:sz w:val="28"/>
          <w:szCs w:val="28"/>
          <w:rtl/>
        </w:rPr>
        <w:t xml:space="preserve"> </w:t>
      </w:r>
    </w:p>
    <w:p w14:paraId="48C3B551" w14:textId="77777777" w:rsidR="009A792D" w:rsidRDefault="009A792D" w:rsidP="009A792D">
      <w:pPr>
        <w:spacing w:after="0" w:line="240" w:lineRule="auto"/>
        <w:ind w:firstLine="567"/>
        <w:rPr>
          <w:rFonts w:ascii="Simplified Arabic" w:hAnsi="Simplified Arabic" w:cs="Simplified Arabic"/>
          <w:sz w:val="28"/>
          <w:szCs w:val="28"/>
        </w:rPr>
      </w:pPr>
      <w:r w:rsidRPr="009A792D">
        <w:rPr>
          <w:rFonts w:ascii="Simplified Arabic" w:hAnsi="Simplified Arabic" w:cs="Simplified Arabic"/>
          <w:sz w:val="28"/>
          <w:szCs w:val="28"/>
          <w:rtl/>
        </w:rPr>
        <w:t xml:space="preserve">إلى من سهرت الليالي، إلى من تتسابق الكلمات لتخرج معبرة عن مكنون ذاتها إلى </w:t>
      </w:r>
      <w:r w:rsidRPr="009A792D">
        <w:rPr>
          <w:rFonts w:ascii="Simplified Arabic" w:hAnsi="Simplified Arabic" w:cs="Simplified Arabic"/>
          <w:b/>
          <w:bCs/>
          <w:sz w:val="28"/>
          <w:szCs w:val="28"/>
          <w:rtl/>
        </w:rPr>
        <w:t xml:space="preserve">أمي وأمي الثانية زوجة عمي </w:t>
      </w:r>
      <w:r w:rsidRPr="009A792D">
        <w:rPr>
          <w:rFonts w:ascii="Simplified Arabic" w:hAnsi="Simplified Arabic" w:cs="Simplified Arabic"/>
          <w:sz w:val="28"/>
          <w:szCs w:val="28"/>
          <w:rtl/>
        </w:rPr>
        <w:t>التي ربتني</w:t>
      </w:r>
      <w:r>
        <w:rPr>
          <w:rFonts w:ascii="Simplified Arabic" w:hAnsi="Simplified Arabic" w:cs="Simplified Arabic"/>
          <w:sz w:val="28"/>
          <w:szCs w:val="28"/>
        </w:rPr>
        <w:t>.</w:t>
      </w:r>
      <w:r w:rsidRPr="009A792D">
        <w:rPr>
          <w:rFonts w:ascii="Simplified Arabic" w:hAnsi="Simplified Arabic" w:cs="Simplified Arabic"/>
          <w:sz w:val="28"/>
          <w:szCs w:val="28"/>
          <w:rtl/>
        </w:rPr>
        <w:t xml:space="preserve"> </w:t>
      </w:r>
    </w:p>
    <w:p w14:paraId="170FC670" w14:textId="77777777" w:rsidR="009A792D" w:rsidRDefault="009A792D" w:rsidP="009A792D">
      <w:pPr>
        <w:spacing w:after="0" w:line="240" w:lineRule="auto"/>
        <w:ind w:firstLine="567"/>
        <w:rPr>
          <w:rFonts w:ascii="Simplified Arabic" w:hAnsi="Simplified Arabic" w:cs="Simplified Arabic"/>
          <w:sz w:val="28"/>
          <w:szCs w:val="28"/>
        </w:rPr>
      </w:pPr>
      <w:r w:rsidRPr="009A792D">
        <w:rPr>
          <w:rFonts w:ascii="Simplified Arabic" w:hAnsi="Simplified Arabic" w:cs="Simplified Arabic" w:hint="cs"/>
          <w:sz w:val="28"/>
          <w:szCs w:val="28"/>
          <w:rtl/>
        </w:rPr>
        <w:t>إلى</w:t>
      </w:r>
      <w:r w:rsidRPr="009A792D">
        <w:rPr>
          <w:rFonts w:ascii="Simplified Arabic" w:hAnsi="Simplified Arabic" w:cs="Simplified Arabic"/>
          <w:sz w:val="28"/>
          <w:szCs w:val="28"/>
          <w:rtl/>
        </w:rPr>
        <w:t xml:space="preserve"> </w:t>
      </w:r>
      <w:r w:rsidRPr="009A792D">
        <w:rPr>
          <w:rFonts w:ascii="Simplified Arabic" w:hAnsi="Simplified Arabic" w:cs="Simplified Arabic"/>
          <w:b/>
          <w:bCs/>
          <w:sz w:val="28"/>
          <w:szCs w:val="28"/>
          <w:rtl/>
        </w:rPr>
        <w:t>زوجي الغالي</w:t>
      </w:r>
      <w:r w:rsidRPr="009A792D">
        <w:rPr>
          <w:rFonts w:ascii="Simplified Arabic" w:hAnsi="Simplified Arabic" w:cs="Simplified Arabic"/>
          <w:sz w:val="28"/>
          <w:szCs w:val="28"/>
          <w:rtl/>
        </w:rPr>
        <w:t xml:space="preserve"> قرة عيني وكل عائلة </w:t>
      </w:r>
      <w:r w:rsidRPr="00E36510">
        <w:rPr>
          <w:rFonts w:ascii="Simplified Arabic" w:hAnsi="Simplified Arabic" w:cs="Simplified Arabic"/>
          <w:b/>
          <w:bCs/>
          <w:sz w:val="28"/>
          <w:szCs w:val="28"/>
          <w:rtl/>
        </w:rPr>
        <w:t>بلخوجة</w:t>
      </w:r>
      <w:r>
        <w:rPr>
          <w:rFonts w:ascii="Simplified Arabic" w:hAnsi="Simplified Arabic" w:cs="Simplified Arabic"/>
          <w:sz w:val="28"/>
          <w:szCs w:val="28"/>
        </w:rPr>
        <w:t>.</w:t>
      </w:r>
      <w:r w:rsidRPr="009A792D">
        <w:rPr>
          <w:rFonts w:ascii="Simplified Arabic" w:hAnsi="Simplified Arabic" w:cs="Simplified Arabic"/>
          <w:sz w:val="28"/>
          <w:szCs w:val="28"/>
          <w:rtl/>
        </w:rPr>
        <w:t xml:space="preserve"> </w:t>
      </w:r>
    </w:p>
    <w:p w14:paraId="533C65BE" w14:textId="77777777" w:rsidR="009A792D" w:rsidRDefault="009A792D" w:rsidP="009A792D">
      <w:pPr>
        <w:spacing w:after="0" w:line="240" w:lineRule="auto"/>
        <w:ind w:firstLine="567"/>
        <w:rPr>
          <w:rFonts w:ascii="Simplified Arabic" w:hAnsi="Simplified Arabic" w:cs="Simplified Arabic"/>
          <w:sz w:val="28"/>
          <w:szCs w:val="28"/>
        </w:rPr>
      </w:pPr>
      <w:r w:rsidRPr="009A792D">
        <w:rPr>
          <w:rFonts w:ascii="Simplified Arabic" w:hAnsi="Simplified Arabic" w:cs="Simplified Arabic"/>
          <w:sz w:val="28"/>
          <w:szCs w:val="28"/>
          <w:rtl/>
        </w:rPr>
        <w:t xml:space="preserve">إلى سندي </w:t>
      </w:r>
      <w:r w:rsidRPr="009A792D">
        <w:rPr>
          <w:rFonts w:ascii="Simplified Arabic" w:hAnsi="Simplified Arabic" w:cs="Simplified Arabic"/>
          <w:b/>
          <w:bCs/>
          <w:sz w:val="28"/>
          <w:szCs w:val="28"/>
          <w:rtl/>
        </w:rPr>
        <w:t>أخي حمزة</w:t>
      </w:r>
      <w:r w:rsidRPr="009A792D">
        <w:rPr>
          <w:rFonts w:ascii="Simplified Arabic" w:hAnsi="Simplified Arabic" w:cs="Simplified Arabic"/>
          <w:sz w:val="28"/>
          <w:szCs w:val="28"/>
          <w:rtl/>
        </w:rPr>
        <w:t xml:space="preserve"> و </w:t>
      </w:r>
      <w:r w:rsidRPr="009A792D">
        <w:rPr>
          <w:rFonts w:ascii="Simplified Arabic" w:hAnsi="Simplified Arabic" w:cs="Simplified Arabic"/>
          <w:b/>
          <w:bCs/>
          <w:sz w:val="28"/>
          <w:szCs w:val="28"/>
          <w:rtl/>
        </w:rPr>
        <w:t>وسيم</w:t>
      </w:r>
      <w:r w:rsidRPr="009A792D">
        <w:rPr>
          <w:rFonts w:ascii="Simplified Arabic" w:hAnsi="Simplified Arabic" w:cs="Simplified Arabic"/>
          <w:sz w:val="28"/>
          <w:szCs w:val="28"/>
          <w:rtl/>
        </w:rPr>
        <w:t xml:space="preserve"> </w:t>
      </w:r>
      <w:r w:rsidRPr="009A792D">
        <w:rPr>
          <w:rFonts w:ascii="Simplified Arabic" w:hAnsi="Simplified Arabic" w:cs="Simplified Arabic" w:hint="cs"/>
          <w:b/>
          <w:bCs/>
          <w:sz w:val="28"/>
          <w:szCs w:val="28"/>
          <w:rtl/>
        </w:rPr>
        <w:t>وأختي</w:t>
      </w:r>
      <w:r w:rsidRPr="009A792D">
        <w:rPr>
          <w:rFonts w:ascii="Simplified Arabic" w:hAnsi="Simplified Arabic" w:cs="Simplified Arabic"/>
          <w:b/>
          <w:bCs/>
          <w:sz w:val="28"/>
          <w:szCs w:val="28"/>
          <w:rtl/>
        </w:rPr>
        <w:t xml:space="preserve"> الغالية</w:t>
      </w:r>
      <w:r w:rsidRPr="009A792D">
        <w:rPr>
          <w:rFonts w:ascii="Simplified Arabic" w:hAnsi="Simplified Arabic" w:cs="Simplified Arabic"/>
          <w:sz w:val="28"/>
          <w:szCs w:val="28"/>
          <w:rtl/>
        </w:rPr>
        <w:t xml:space="preserve"> و</w:t>
      </w:r>
      <w:r w:rsidRPr="009A792D">
        <w:rPr>
          <w:rFonts w:ascii="Simplified Arabic" w:hAnsi="Simplified Arabic" w:cs="Simplified Arabic"/>
          <w:b/>
          <w:bCs/>
          <w:sz w:val="28"/>
          <w:szCs w:val="28"/>
          <w:rtl/>
        </w:rPr>
        <w:t xml:space="preserve">أولادها </w:t>
      </w:r>
      <w:r w:rsidRPr="009A792D">
        <w:rPr>
          <w:rFonts w:ascii="Simplified Arabic" w:hAnsi="Simplified Arabic" w:cs="Simplified Arabic" w:hint="cs"/>
          <w:b/>
          <w:bCs/>
          <w:sz w:val="28"/>
          <w:szCs w:val="28"/>
          <w:rtl/>
        </w:rPr>
        <w:t>إياد</w:t>
      </w:r>
      <w:r w:rsidRPr="009A792D">
        <w:rPr>
          <w:rFonts w:ascii="Simplified Arabic" w:hAnsi="Simplified Arabic" w:cs="Simplified Arabic"/>
          <w:sz w:val="28"/>
          <w:szCs w:val="28"/>
          <w:rtl/>
        </w:rPr>
        <w:t xml:space="preserve"> </w:t>
      </w:r>
      <w:r w:rsidRPr="009A792D">
        <w:rPr>
          <w:rFonts w:ascii="Simplified Arabic" w:hAnsi="Simplified Arabic" w:cs="Simplified Arabic" w:hint="cs"/>
          <w:sz w:val="28"/>
          <w:szCs w:val="28"/>
          <w:rtl/>
        </w:rPr>
        <w:t>وأمير</w:t>
      </w:r>
      <w:r>
        <w:rPr>
          <w:rFonts w:ascii="Simplified Arabic" w:hAnsi="Simplified Arabic" w:cs="Simplified Arabic"/>
          <w:sz w:val="28"/>
          <w:szCs w:val="28"/>
        </w:rPr>
        <w:t>.</w:t>
      </w:r>
      <w:r w:rsidRPr="009A792D">
        <w:rPr>
          <w:rFonts w:ascii="Simplified Arabic" w:hAnsi="Simplified Arabic" w:cs="Simplified Arabic"/>
          <w:sz w:val="28"/>
          <w:szCs w:val="28"/>
          <w:rtl/>
        </w:rPr>
        <w:t xml:space="preserve"> </w:t>
      </w:r>
    </w:p>
    <w:p w14:paraId="4F18068F" w14:textId="77777777" w:rsidR="00202E8B" w:rsidRPr="009A792D" w:rsidRDefault="009A792D" w:rsidP="009A792D">
      <w:pPr>
        <w:spacing w:after="0" w:line="240" w:lineRule="auto"/>
        <w:ind w:firstLine="567"/>
        <w:rPr>
          <w:rFonts w:ascii="Simplified Arabic" w:hAnsi="Simplified Arabic" w:cs="Simplified Arabic"/>
          <w:sz w:val="28"/>
          <w:szCs w:val="28"/>
          <w:rtl/>
        </w:rPr>
      </w:pPr>
      <w:r w:rsidRPr="009A792D">
        <w:rPr>
          <w:rFonts w:ascii="Simplified Arabic" w:hAnsi="Simplified Arabic" w:cs="Simplified Arabic"/>
          <w:sz w:val="28"/>
          <w:szCs w:val="28"/>
          <w:rtl/>
        </w:rPr>
        <w:t xml:space="preserve">إلى من كانوا ملاذي وملجئي والى كل </w:t>
      </w:r>
      <w:r w:rsidRPr="00E36510">
        <w:rPr>
          <w:rFonts w:ascii="Simplified Arabic" w:hAnsi="Simplified Arabic" w:cs="Simplified Arabic"/>
          <w:b/>
          <w:bCs/>
          <w:sz w:val="28"/>
          <w:szCs w:val="28"/>
          <w:rtl/>
        </w:rPr>
        <w:t>عائلة دريزي</w:t>
      </w:r>
      <w:r w:rsidRPr="009A792D">
        <w:rPr>
          <w:rFonts w:ascii="Simplified Arabic" w:hAnsi="Simplified Arabic" w:cs="Simplified Arabic"/>
          <w:sz w:val="28"/>
          <w:szCs w:val="28"/>
          <w:rtl/>
        </w:rPr>
        <w:t xml:space="preserve"> إلى </w:t>
      </w:r>
      <w:r w:rsidRPr="00E36510">
        <w:rPr>
          <w:rFonts w:ascii="Simplified Arabic" w:hAnsi="Simplified Arabic" w:cs="Simplified Arabic"/>
          <w:b/>
          <w:bCs/>
          <w:sz w:val="28"/>
          <w:szCs w:val="28"/>
          <w:rtl/>
        </w:rPr>
        <w:t>صديقاتي الغاليات</w:t>
      </w:r>
      <w:r w:rsidR="00E36510">
        <w:rPr>
          <w:rFonts w:ascii="Simplified Arabic" w:hAnsi="Simplified Arabic" w:cs="Simplified Arabic"/>
          <w:b/>
          <w:bCs/>
          <w:sz w:val="28"/>
          <w:szCs w:val="28"/>
        </w:rPr>
        <w:t>.</w:t>
      </w:r>
    </w:p>
    <w:p w14:paraId="67C0824D" w14:textId="77777777" w:rsidR="00E36510" w:rsidRPr="00E36510" w:rsidRDefault="00E36510" w:rsidP="00E36510">
      <w:pPr>
        <w:spacing w:after="0" w:line="276" w:lineRule="auto"/>
        <w:ind w:left="720"/>
        <w:contextualSpacing/>
        <w:jc w:val="right"/>
        <w:rPr>
          <w:rFonts w:ascii="Simplified Arabic" w:eastAsia="Calibri" w:hAnsi="Simplified Arabic" w:cs="Simplified Arabic"/>
          <w:b/>
          <w:bCs/>
          <w:sz w:val="40"/>
          <w:szCs w:val="40"/>
          <w:rtl/>
          <w:lang w:val="fr-FR" w:bidi="ar-DZ"/>
        </w:rPr>
      </w:pPr>
      <w:r w:rsidRPr="00E36510">
        <w:rPr>
          <w:rFonts w:ascii="Simplified Arabic" w:eastAsia="Calibri" w:hAnsi="Simplified Arabic" w:cs="Simplified Arabic" w:hint="cs"/>
          <w:b/>
          <w:bCs/>
          <w:sz w:val="40"/>
          <w:szCs w:val="40"/>
          <w:rtl/>
          <w:lang w:val="fr-FR" w:bidi="ar-DZ"/>
        </w:rPr>
        <w:t>دريزي سارة</w:t>
      </w:r>
    </w:p>
    <w:p w14:paraId="5F53A275" w14:textId="77777777" w:rsidR="00202E8B" w:rsidRDefault="00202E8B" w:rsidP="00202E8B">
      <w:pPr>
        <w:spacing w:after="0"/>
        <w:ind w:firstLine="567"/>
        <w:rPr>
          <w:rFonts w:ascii="Simplified Arabic" w:hAnsi="Simplified Arabic" w:cs="Simplified Arabic"/>
          <w:b/>
          <w:bCs/>
          <w:sz w:val="32"/>
          <w:szCs w:val="32"/>
          <w:rtl/>
        </w:rPr>
      </w:pPr>
    </w:p>
    <w:p w14:paraId="268C3E38" w14:textId="77777777" w:rsidR="00202E8B" w:rsidRDefault="00202E8B" w:rsidP="00202E8B">
      <w:pPr>
        <w:spacing w:after="0"/>
        <w:ind w:firstLine="567"/>
        <w:rPr>
          <w:rFonts w:ascii="Simplified Arabic" w:hAnsi="Simplified Arabic" w:cs="Simplified Arabic"/>
          <w:b/>
          <w:bCs/>
          <w:sz w:val="32"/>
          <w:szCs w:val="32"/>
          <w:rtl/>
        </w:rPr>
      </w:pPr>
    </w:p>
    <w:p w14:paraId="6D3BAA68" w14:textId="77777777" w:rsidR="00034E93" w:rsidRDefault="00034E93" w:rsidP="00202E8B">
      <w:pPr>
        <w:spacing w:after="0"/>
        <w:ind w:firstLine="567"/>
        <w:rPr>
          <w:rFonts w:ascii="Simplified Arabic" w:hAnsi="Simplified Arabic" w:cs="Simplified Arabic"/>
          <w:b/>
          <w:bCs/>
          <w:sz w:val="32"/>
          <w:szCs w:val="32"/>
          <w:rtl/>
        </w:rPr>
      </w:pPr>
    </w:p>
    <w:p w14:paraId="25053D3C" w14:textId="77777777" w:rsidR="00034E93" w:rsidRDefault="00034E93" w:rsidP="00202E8B">
      <w:pPr>
        <w:spacing w:after="0"/>
        <w:ind w:firstLine="567"/>
        <w:rPr>
          <w:rFonts w:ascii="Simplified Arabic" w:hAnsi="Simplified Arabic" w:cs="Simplified Arabic"/>
          <w:b/>
          <w:bCs/>
          <w:sz w:val="32"/>
          <w:szCs w:val="32"/>
          <w:rtl/>
        </w:rPr>
      </w:pPr>
    </w:p>
    <w:p w14:paraId="550AFE89" w14:textId="77777777" w:rsidR="00034E93" w:rsidRDefault="00034E93" w:rsidP="00202E8B">
      <w:pPr>
        <w:spacing w:after="0"/>
        <w:ind w:firstLine="567"/>
        <w:rPr>
          <w:rFonts w:ascii="Simplified Arabic" w:hAnsi="Simplified Arabic" w:cs="Simplified Arabic"/>
          <w:b/>
          <w:bCs/>
          <w:sz w:val="32"/>
          <w:szCs w:val="32"/>
          <w:rtl/>
        </w:rPr>
      </w:pPr>
    </w:p>
    <w:p w14:paraId="21D3C283" w14:textId="77777777" w:rsidR="00034E93" w:rsidRDefault="00034E93" w:rsidP="00202E8B">
      <w:pPr>
        <w:spacing w:after="0"/>
        <w:ind w:firstLine="567"/>
        <w:rPr>
          <w:rFonts w:ascii="Simplified Arabic" w:hAnsi="Simplified Arabic" w:cs="Simplified Arabic"/>
          <w:b/>
          <w:bCs/>
          <w:sz w:val="32"/>
          <w:szCs w:val="32"/>
          <w:rtl/>
        </w:rPr>
      </w:pPr>
    </w:p>
    <w:p w14:paraId="53D9CEEA" w14:textId="77777777" w:rsidR="00034E93" w:rsidRDefault="00034E93" w:rsidP="00202E8B">
      <w:pPr>
        <w:spacing w:after="0"/>
        <w:ind w:firstLine="567"/>
        <w:rPr>
          <w:rFonts w:ascii="Simplified Arabic" w:hAnsi="Simplified Arabic" w:cs="Simplified Arabic"/>
          <w:b/>
          <w:bCs/>
          <w:sz w:val="32"/>
          <w:szCs w:val="32"/>
          <w:rtl/>
        </w:rPr>
      </w:pPr>
    </w:p>
    <w:p w14:paraId="65E3D11B" w14:textId="77777777" w:rsidR="00034E93" w:rsidRDefault="00034E93" w:rsidP="00202E8B">
      <w:pPr>
        <w:spacing w:after="0"/>
        <w:ind w:firstLine="567"/>
        <w:rPr>
          <w:rFonts w:ascii="Simplified Arabic" w:hAnsi="Simplified Arabic" w:cs="Simplified Arabic"/>
          <w:b/>
          <w:bCs/>
          <w:sz w:val="32"/>
          <w:szCs w:val="32"/>
          <w:rtl/>
        </w:rPr>
      </w:pPr>
    </w:p>
    <w:p w14:paraId="6FD9DA70" w14:textId="77777777" w:rsidR="00034E93" w:rsidRDefault="00034E93" w:rsidP="00202E8B">
      <w:pPr>
        <w:spacing w:after="0"/>
        <w:ind w:firstLine="567"/>
        <w:rPr>
          <w:rFonts w:ascii="Simplified Arabic" w:hAnsi="Simplified Arabic" w:cs="Simplified Arabic"/>
          <w:b/>
          <w:bCs/>
          <w:sz w:val="32"/>
          <w:szCs w:val="32"/>
          <w:rtl/>
        </w:rPr>
      </w:pPr>
    </w:p>
    <w:p w14:paraId="139DEE88" w14:textId="77777777" w:rsidR="00034E93" w:rsidRDefault="00034E93" w:rsidP="00202E8B">
      <w:pPr>
        <w:spacing w:after="0"/>
        <w:ind w:firstLine="567"/>
        <w:rPr>
          <w:rFonts w:ascii="Simplified Arabic" w:hAnsi="Simplified Arabic" w:cs="Simplified Arabic"/>
          <w:b/>
          <w:bCs/>
          <w:sz w:val="32"/>
          <w:szCs w:val="32"/>
          <w:rtl/>
        </w:rPr>
      </w:pPr>
    </w:p>
    <w:p w14:paraId="2CD483FD" w14:textId="77777777" w:rsidR="00034E93" w:rsidRDefault="00034E93" w:rsidP="00202E8B">
      <w:pPr>
        <w:spacing w:after="0"/>
        <w:ind w:firstLine="567"/>
        <w:rPr>
          <w:rFonts w:ascii="Simplified Arabic" w:hAnsi="Simplified Arabic" w:cs="Simplified Arabic"/>
          <w:b/>
          <w:bCs/>
          <w:sz w:val="32"/>
          <w:szCs w:val="32"/>
          <w:rtl/>
        </w:rPr>
      </w:pPr>
    </w:p>
    <w:p w14:paraId="6FD85DAB" w14:textId="77777777" w:rsidR="00034E93" w:rsidRDefault="00034E93" w:rsidP="00202E8B">
      <w:pPr>
        <w:spacing w:after="0"/>
        <w:ind w:firstLine="567"/>
        <w:rPr>
          <w:rFonts w:ascii="Simplified Arabic" w:hAnsi="Simplified Arabic" w:cs="Simplified Arabic"/>
          <w:b/>
          <w:bCs/>
          <w:sz w:val="32"/>
          <w:szCs w:val="32"/>
          <w:rtl/>
        </w:rPr>
      </w:pPr>
    </w:p>
    <w:p w14:paraId="5A8E6460" w14:textId="77777777" w:rsidR="00813964" w:rsidRDefault="00813964" w:rsidP="00202E8B">
      <w:pPr>
        <w:spacing w:after="0"/>
        <w:ind w:firstLine="567"/>
        <w:rPr>
          <w:rFonts w:ascii="Simplified Arabic" w:hAnsi="Simplified Arabic" w:cs="Simplified Arabic"/>
          <w:b/>
          <w:bCs/>
          <w:sz w:val="32"/>
          <w:szCs w:val="32"/>
          <w:rtl/>
        </w:rPr>
      </w:pPr>
    </w:p>
    <w:p w14:paraId="23ADAF70" w14:textId="77777777" w:rsidR="00813964" w:rsidRDefault="00813964" w:rsidP="00202E8B">
      <w:pPr>
        <w:spacing w:after="0"/>
        <w:ind w:firstLine="567"/>
        <w:rPr>
          <w:rFonts w:ascii="Simplified Arabic" w:hAnsi="Simplified Arabic" w:cs="Simplified Arabic"/>
          <w:b/>
          <w:bCs/>
          <w:sz w:val="32"/>
          <w:szCs w:val="32"/>
          <w:rtl/>
        </w:rPr>
      </w:pPr>
    </w:p>
    <w:p w14:paraId="59301921" w14:textId="77777777" w:rsidR="00813964" w:rsidRDefault="00813964" w:rsidP="00202E8B">
      <w:pPr>
        <w:spacing w:after="0"/>
        <w:ind w:firstLine="567"/>
        <w:rPr>
          <w:rFonts w:ascii="Simplified Arabic" w:hAnsi="Simplified Arabic" w:cs="Simplified Arabic"/>
          <w:b/>
          <w:bCs/>
          <w:sz w:val="32"/>
          <w:szCs w:val="32"/>
          <w:rtl/>
        </w:rPr>
      </w:pPr>
    </w:p>
    <w:p w14:paraId="2540DEBB" w14:textId="77777777" w:rsidR="00813964" w:rsidRDefault="00813964" w:rsidP="00202E8B">
      <w:pPr>
        <w:spacing w:after="0"/>
        <w:ind w:firstLine="567"/>
        <w:rPr>
          <w:rFonts w:ascii="Simplified Arabic" w:hAnsi="Simplified Arabic" w:cs="Simplified Arabic"/>
          <w:b/>
          <w:bCs/>
          <w:sz w:val="32"/>
          <w:szCs w:val="32"/>
          <w:rtl/>
        </w:rPr>
      </w:pPr>
    </w:p>
    <w:p w14:paraId="44AD7A4F" w14:textId="1CE28B28" w:rsidR="009A792D" w:rsidRDefault="00813964" w:rsidP="009A792D">
      <w:pPr>
        <w:spacing w:after="0" w:line="276" w:lineRule="auto"/>
        <w:ind w:firstLine="567"/>
        <w:jc w:val="both"/>
        <w:rPr>
          <w:rFonts w:ascii="Simplified Arabic" w:hAnsi="Simplified Arabic" w:cs="Simplified Arabic"/>
          <w:b/>
          <w:bCs/>
          <w:sz w:val="32"/>
          <w:szCs w:val="32"/>
          <w:lang w:val="fr-FR" w:bidi="ar-DZ"/>
        </w:rPr>
      </w:pPr>
      <w:r>
        <w:rPr>
          <w:rFonts w:ascii="Simplified Arabic" w:hAnsi="Simplified Arabic" w:cs="Simplified Arabic" w:hint="cs"/>
          <w:b/>
          <w:bCs/>
          <w:sz w:val="32"/>
          <w:szCs w:val="32"/>
          <w:rtl/>
        </w:rPr>
        <w:lastRenderedPageBreak/>
        <w:t>ملخص</w:t>
      </w:r>
    </w:p>
    <w:p w14:paraId="4E3A0263" w14:textId="1A07370B" w:rsidR="009A792D" w:rsidRPr="009A792D" w:rsidRDefault="009A792D" w:rsidP="009A792D">
      <w:pPr>
        <w:spacing w:after="0" w:line="276" w:lineRule="auto"/>
        <w:ind w:firstLine="567"/>
        <w:jc w:val="both"/>
        <w:rPr>
          <w:rFonts w:ascii="Simplified Arabic" w:hAnsi="Simplified Arabic" w:cs="Simplified Arabic"/>
          <w:b/>
          <w:bCs/>
          <w:sz w:val="28"/>
          <w:szCs w:val="28"/>
          <w:lang w:val="fr-FR"/>
        </w:rPr>
      </w:pPr>
      <w:r w:rsidRPr="009A792D">
        <w:rPr>
          <w:rFonts w:ascii="Simplified Arabic" w:eastAsia="Calibri" w:hAnsi="Simplified Arabic" w:cs="Simplified Arabic"/>
          <w:sz w:val="28"/>
          <w:szCs w:val="28"/>
          <w:rtl/>
          <w:lang w:val="fr-FR" w:bidi="ar-DZ"/>
        </w:rPr>
        <w:t xml:space="preserve">هدفت هذه الدراسة إلى إبراز دور الموازنة التقديرية للإنتاج كآلية لمراقبة التسيير في إدارة نفقات المؤسسة، من خلال </w:t>
      </w:r>
      <w:r w:rsidR="001D4D63" w:rsidRPr="009A792D">
        <w:rPr>
          <w:rFonts w:ascii="Simplified Arabic" w:eastAsia="Calibri" w:hAnsi="Simplified Arabic" w:cs="Simplified Arabic" w:hint="cs"/>
          <w:sz w:val="28"/>
          <w:szCs w:val="28"/>
          <w:rtl/>
          <w:lang w:val="fr-FR" w:bidi="ar-DZ"/>
        </w:rPr>
        <w:t>استعراض</w:t>
      </w:r>
      <w:r w:rsidRPr="009A792D">
        <w:rPr>
          <w:rFonts w:ascii="Simplified Arabic" w:eastAsia="Calibri" w:hAnsi="Simplified Arabic" w:cs="Simplified Arabic"/>
          <w:sz w:val="28"/>
          <w:szCs w:val="28"/>
          <w:rtl/>
          <w:lang w:val="fr-FR" w:bidi="ar-DZ"/>
        </w:rPr>
        <w:t xml:space="preserve"> مختلف الجوانب النظرية الخاصة بمتغيرات الدراسة، ومحاولة إيجاد العلاقة بينهما، ولتحقيق هذا الهدف قمنا بدراسة ميدانية على مستوى الشركة الجزائرية لإنتاج الكهرباء </w:t>
      </w:r>
      <w:r w:rsidRPr="009A792D">
        <w:rPr>
          <w:rFonts w:ascii="Simplified Arabic" w:eastAsia="Calibri" w:hAnsi="Simplified Arabic" w:cs="Simplified Arabic"/>
          <w:sz w:val="28"/>
          <w:szCs w:val="28"/>
          <w:lang w:val="fr-FR" w:bidi="ar-DZ"/>
        </w:rPr>
        <w:t>SONELGAZ</w:t>
      </w:r>
      <w:r w:rsidRPr="009A792D">
        <w:rPr>
          <w:rFonts w:ascii="Simplified Arabic" w:eastAsia="Calibri" w:hAnsi="Simplified Arabic" w:cs="Simplified Arabic"/>
          <w:sz w:val="28"/>
          <w:szCs w:val="28"/>
          <w:rtl/>
          <w:lang w:val="fr-FR" w:bidi="ar-DZ"/>
        </w:rPr>
        <w:t xml:space="preserve">. </w:t>
      </w:r>
      <w:r w:rsidRPr="009A792D">
        <w:rPr>
          <w:rFonts w:ascii="Simplified Arabic" w:eastAsia="Calibri" w:hAnsi="Simplified Arabic" w:cs="Simplified Arabic"/>
          <w:sz w:val="28"/>
          <w:szCs w:val="28"/>
          <w:lang w:val="fr-FR" w:bidi="ar-DZ"/>
        </w:rPr>
        <w:t xml:space="preserve"> </w:t>
      </w:r>
    </w:p>
    <w:p w14:paraId="227A7A11" w14:textId="77777777" w:rsidR="009A792D" w:rsidRPr="009A792D" w:rsidRDefault="009A792D" w:rsidP="00DD0373">
      <w:pPr>
        <w:spacing w:after="0" w:line="276" w:lineRule="auto"/>
        <w:ind w:firstLine="567"/>
        <w:jc w:val="both"/>
        <w:rPr>
          <w:rFonts w:ascii="Simplified Arabic" w:hAnsi="Simplified Arabic" w:cs="Simplified Arabic"/>
          <w:b/>
          <w:bCs/>
          <w:sz w:val="28"/>
          <w:szCs w:val="28"/>
          <w:lang w:val="fr-FR"/>
        </w:rPr>
      </w:pPr>
      <w:r w:rsidRPr="009A792D">
        <w:rPr>
          <w:rFonts w:ascii="Simplified Arabic" w:eastAsia="Calibri" w:hAnsi="Simplified Arabic" w:cs="Simplified Arabic"/>
          <w:sz w:val="28"/>
          <w:szCs w:val="28"/>
          <w:rtl/>
          <w:lang w:val="fr-FR" w:bidi="ar-DZ"/>
        </w:rPr>
        <w:t xml:space="preserve">وقد خلصت هذه الدراسة إلى </w:t>
      </w:r>
      <w:r w:rsidR="00F37509">
        <w:rPr>
          <w:rFonts w:ascii="Simplified Arabic" w:eastAsia="Calibri" w:hAnsi="Simplified Arabic" w:cs="Simplified Arabic" w:hint="cs"/>
          <w:sz w:val="28"/>
          <w:szCs w:val="28"/>
          <w:rtl/>
          <w:lang w:val="fr-FR" w:bidi="ar-DZ"/>
        </w:rPr>
        <w:t xml:space="preserve">عدم </w:t>
      </w:r>
      <w:r w:rsidRPr="009A792D">
        <w:rPr>
          <w:rFonts w:ascii="Simplified Arabic" w:eastAsia="Calibri" w:hAnsi="Simplified Arabic" w:cs="Simplified Arabic"/>
          <w:sz w:val="28"/>
          <w:szCs w:val="28"/>
          <w:rtl/>
          <w:lang w:val="fr-FR" w:bidi="ar-DZ"/>
        </w:rPr>
        <w:t>و</w:t>
      </w:r>
      <w:r w:rsidR="004A2A4C">
        <w:rPr>
          <w:rFonts w:ascii="Simplified Arabic" w:eastAsia="Calibri" w:hAnsi="Simplified Arabic" w:cs="Simplified Arabic"/>
          <w:sz w:val="28"/>
          <w:szCs w:val="28"/>
          <w:rtl/>
          <w:lang w:val="fr-FR" w:bidi="ar-DZ"/>
        </w:rPr>
        <w:t>جو</w:t>
      </w:r>
      <w:r w:rsidRPr="009A792D">
        <w:rPr>
          <w:rFonts w:ascii="Simplified Arabic" w:eastAsia="Calibri" w:hAnsi="Simplified Arabic" w:cs="Simplified Arabic"/>
          <w:sz w:val="28"/>
          <w:szCs w:val="28"/>
          <w:rtl/>
          <w:lang w:val="fr-FR" w:bidi="ar-DZ"/>
        </w:rPr>
        <w:t>د مساهمة فعالة للموازنة التقديرية للإنتاج في ضبط ومراقبة النفقات، حيث</w:t>
      </w:r>
      <w:r w:rsidR="00DD0373">
        <w:rPr>
          <w:rFonts w:ascii="Simplified Arabic" w:eastAsia="Calibri" w:hAnsi="Simplified Arabic" w:cs="Simplified Arabic" w:hint="cs"/>
          <w:sz w:val="28"/>
          <w:szCs w:val="28"/>
          <w:rtl/>
          <w:lang w:val="fr-FR" w:bidi="ar-DZ"/>
        </w:rPr>
        <w:t xml:space="preserve"> لم</w:t>
      </w:r>
      <w:r w:rsidRPr="009A792D">
        <w:rPr>
          <w:rFonts w:ascii="Simplified Arabic" w:eastAsia="Calibri" w:hAnsi="Simplified Arabic" w:cs="Simplified Arabic"/>
          <w:sz w:val="28"/>
          <w:szCs w:val="28"/>
          <w:rtl/>
          <w:lang w:val="fr-FR" w:bidi="ar-DZ"/>
        </w:rPr>
        <w:t xml:space="preserve"> </w:t>
      </w:r>
      <w:r w:rsidR="00DD0373">
        <w:rPr>
          <w:rFonts w:ascii="Simplified Arabic" w:eastAsia="Calibri" w:hAnsi="Simplified Arabic" w:cs="Simplified Arabic" w:hint="cs"/>
          <w:sz w:val="28"/>
          <w:szCs w:val="28"/>
          <w:rtl/>
          <w:lang w:val="fr-FR" w:bidi="ar-DZ"/>
        </w:rPr>
        <w:t>تساعد</w:t>
      </w:r>
      <w:r w:rsidRPr="009A792D">
        <w:rPr>
          <w:rFonts w:ascii="Simplified Arabic" w:eastAsia="Calibri" w:hAnsi="Simplified Arabic" w:cs="Simplified Arabic"/>
          <w:sz w:val="28"/>
          <w:szCs w:val="28"/>
          <w:rtl/>
          <w:lang w:val="fr-FR" w:bidi="ar-DZ"/>
        </w:rPr>
        <w:t xml:space="preserve"> المؤسسة على التحكم في النفقات من خلال إجراء مقارنة بين التكاليف الفعلية والتقديرية، واتخاذ القرارات التصحيحية.</w:t>
      </w:r>
    </w:p>
    <w:p w14:paraId="4FA99972" w14:textId="77777777" w:rsidR="009A792D" w:rsidRPr="009A792D" w:rsidRDefault="009A792D" w:rsidP="009A792D">
      <w:pPr>
        <w:spacing w:after="0" w:line="276" w:lineRule="auto"/>
        <w:ind w:firstLine="567"/>
        <w:jc w:val="both"/>
        <w:rPr>
          <w:rFonts w:ascii="Simplified Arabic" w:hAnsi="Simplified Arabic" w:cs="Simplified Arabic"/>
          <w:b/>
          <w:bCs/>
          <w:sz w:val="32"/>
          <w:szCs w:val="32"/>
          <w:rtl/>
        </w:rPr>
      </w:pPr>
      <w:r w:rsidRPr="009A792D">
        <w:rPr>
          <w:rFonts w:ascii="Simplified Arabic" w:eastAsia="Calibri" w:hAnsi="Simplified Arabic" w:cs="Simplified Arabic"/>
          <w:b/>
          <w:bCs/>
          <w:sz w:val="32"/>
          <w:szCs w:val="32"/>
          <w:rtl/>
          <w:lang w:val="fr-FR" w:bidi="ar-DZ"/>
        </w:rPr>
        <w:t>الكلمات المفتاحية</w:t>
      </w:r>
      <w:r w:rsidRPr="009A792D">
        <w:rPr>
          <w:rFonts w:ascii="Simplified Arabic" w:eastAsia="Calibri" w:hAnsi="Simplified Arabic" w:cs="Simplified Arabic"/>
          <w:sz w:val="32"/>
          <w:szCs w:val="32"/>
          <w:rtl/>
          <w:lang w:val="fr-FR" w:bidi="ar-DZ"/>
        </w:rPr>
        <w:t xml:space="preserve">: </w:t>
      </w:r>
      <w:r w:rsidRPr="009A792D">
        <w:rPr>
          <w:rFonts w:ascii="Simplified Arabic" w:eastAsia="Calibri" w:hAnsi="Simplified Arabic" w:cs="Simplified Arabic"/>
          <w:sz w:val="28"/>
          <w:szCs w:val="28"/>
          <w:rtl/>
          <w:lang w:val="fr-FR" w:bidi="ar-DZ"/>
        </w:rPr>
        <w:t>الموازنة التقديرية، برنامج الإنتاج، ترشيد النفقات.</w:t>
      </w:r>
    </w:p>
    <w:p w14:paraId="387077E4" w14:textId="55220D1C" w:rsidR="009A792D" w:rsidRPr="009A792D" w:rsidRDefault="009A792D" w:rsidP="009A792D">
      <w:pPr>
        <w:bidi w:val="0"/>
        <w:spacing w:after="0" w:line="276" w:lineRule="auto"/>
        <w:ind w:firstLine="567"/>
        <w:jc w:val="both"/>
        <w:rPr>
          <w:rFonts w:asciiTheme="majorBidi" w:hAnsiTheme="majorBidi" w:cstheme="majorBidi"/>
          <w:b/>
          <w:bCs/>
          <w:sz w:val="32"/>
          <w:szCs w:val="32"/>
        </w:rPr>
      </w:pPr>
      <w:r w:rsidRPr="009A792D">
        <w:rPr>
          <w:rFonts w:asciiTheme="majorBidi" w:hAnsiTheme="majorBidi" w:cstheme="majorBidi"/>
          <w:b/>
          <w:bCs/>
          <w:sz w:val="32"/>
          <w:szCs w:val="32"/>
        </w:rPr>
        <w:t>Summary</w:t>
      </w:r>
    </w:p>
    <w:p w14:paraId="4DB438A0" w14:textId="77777777" w:rsidR="009A792D" w:rsidRPr="009A792D" w:rsidRDefault="009A792D" w:rsidP="009A792D">
      <w:pPr>
        <w:bidi w:val="0"/>
        <w:spacing w:after="0" w:line="276" w:lineRule="auto"/>
        <w:ind w:firstLine="567"/>
        <w:jc w:val="both"/>
        <w:rPr>
          <w:rFonts w:asciiTheme="majorBidi" w:hAnsiTheme="majorBidi" w:cstheme="majorBidi"/>
          <w:sz w:val="28"/>
          <w:szCs w:val="28"/>
        </w:rPr>
      </w:pPr>
      <w:r w:rsidRPr="009A792D">
        <w:rPr>
          <w:rFonts w:asciiTheme="majorBidi" w:hAnsiTheme="majorBidi" w:cstheme="majorBidi"/>
          <w:sz w:val="28"/>
          <w:szCs w:val="28"/>
        </w:rPr>
        <w:t>This study aimed to highlight the role of the estimated production budget as a management control mechanism in managing the expenses of the enterprise, by reviewing the various theoretical aspects of the study variables, and trying to find the relationship between them, and to achieve this goal we conducted a field study at the level of the Algerian company SONELGAZ for electricity production</w:t>
      </w:r>
      <w:r w:rsidRPr="009A792D">
        <w:rPr>
          <w:rFonts w:asciiTheme="majorBidi" w:hAnsiTheme="majorBidi" w:cstheme="majorBidi"/>
          <w:sz w:val="28"/>
          <w:szCs w:val="28"/>
          <w:rtl/>
        </w:rPr>
        <w:t>.</w:t>
      </w:r>
    </w:p>
    <w:p w14:paraId="15ED20F4" w14:textId="77777777" w:rsidR="00DD0373" w:rsidRDefault="00DD0373" w:rsidP="00F37509">
      <w:pPr>
        <w:bidi w:val="0"/>
        <w:spacing w:after="0" w:line="276" w:lineRule="auto"/>
        <w:ind w:firstLine="567"/>
        <w:jc w:val="both"/>
        <w:rPr>
          <w:rFonts w:asciiTheme="majorBidi" w:hAnsiTheme="majorBidi" w:cstheme="majorBidi"/>
          <w:sz w:val="28"/>
          <w:szCs w:val="28"/>
          <w:rtl/>
        </w:rPr>
      </w:pPr>
      <w:r w:rsidRPr="00DD0373">
        <w:rPr>
          <w:rFonts w:asciiTheme="majorBidi" w:hAnsiTheme="majorBidi" w:cstheme="majorBidi"/>
          <w:sz w:val="28"/>
          <w:szCs w:val="28"/>
        </w:rPr>
        <w:t>This study concluded that there was no effective contribution to the estimated production budget in controlling and controlling expenditures, as it did not help the organization to control expenditures by making a comparison between actual and estimated costs, and taking corrective decisions.</w:t>
      </w:r>
    </w:p>
    <w:p w14:paraId="4515E76A" w14:textId="77777777" w:rsidR="00813964" w:rsidRPr="009A792D" w:rsidRDefault="009A792D" w:rsidP="00DD0373">
      <w:pPr>
        <w:bidi w:val="0"/>
        <w:spacing w:after="0" w:line="276" w:lineRule="auto"/>
        <w:ind w:firstLine="567"/>
        <w:jc w:val="both"/>
        <w:rPr>
          <w:rFonts w:asciiTheme="majorBidi" w:hAnsiTheme="majorBidi" w:cstheme="majorBidi"/>
          <w:sz w:val="28"/>
          <w:szCs w:val="28"/>
          <w:rtl/>
        </w:rPr>
      </w:pPr>
      <w:r w:rsidRPr="009A792D">
        <w:rPr>
          <w:rFonts w:asciiTheme="majorBidi" w:hAnsiTheme="majorBidi" w:cstheme="majorBidi"/>
          <w:b/>
          <w:bCs/>
          <w:sz w:val="32"/>
          <w:szCs w:val="32"/>
        </w:rPr>
        <w:t xml:space="preserve">Keywords: </w:t>
      </w:r>
      <w:r w:rsidRPr="009A792D">
        <w:rPr>
          <w:rFonts w:asciiTheme="majorBidi" w:hAnsiTheme="majorBidi" w:cstheme="majorBidi"/>
          <w:sz w:val="28"/>
          <w:szCs w:val="28"/>
        </w:rPr>
        <w:t>estimated budget, production program, rationalization of expenditures.</w:t>
      </w:r>
    </w:p>
    <w:p w14:paraId="745B9EE1" w14:textId="77777777" w:rsidR="00813964" w:rsidRDefault="00813964" w:rsidP="00202E8B">
      <w:pPr>
        <w:spacing w:after="0"/>
        <w:ind w:firstLine="567"/>
        <w:rPr>
          <w:rFonts w:ascii="Simplified Arabic" w:hAnsi="Simplified Arabic" w:cs="Simplified Arabic"/>
          <w:b/>
          <w:bCs/>
          <w:sz w:val="32"/>
          <w:szCs w:val="32"/>
          <w:rtl/>
        </w:rPr>
      </w:pPr>
    </w:p>
    <w:p w14:paraId="79EB019D" w14:textId="77777777" w:rsidR="00813964" w:rsidRDefault="00813964" w:rsidP="00202E8B">
      <w:pPr>
        <w:spacing w:after="0"/>
        <w:ind w:firstLine="567"/>
        <w:rPr>
          <w:rFonts w:ascii="Simplified Arabic" w:hAnsi="Simplified Arabic" w:cs="Simplified Arabic"/>
          <w:b/>
          <w:bCs/>
          <w:sz w:val="32"/>
          <w:szCs w:val="32"/>
          <w:rtl/>
        </w:rPr>
      </w:pPr>
    </w:p>
    <w:p w14:paraId="47A9E92F" w14:textId="77777777" w:rsidR="00813964" w:rsidRDefault="00813964" w:rsidP="00202E8B">
      <w:pPr>
        <w:spacing w:after="0"/>
        <w:ind w:firstLine="567"/>
        <w:rPr>
          <w:rFonts w:ascii="Simplified Arabic" w:hAnsi="Simplified Arabic" w:cs="Simplified Arabic"/>
          <w:b/>
          <w:bCs/>
          <w:sz w:val="32"/>
          <w:szCs w:val="32"/>
          <w:rtl/>
        </w:rPr>
      </w:pPr>
    </w:p>
    <w:p w14:paraId="5C63815F" w14:textId="77777777" w:rsidR="00813964" w:rsidRDefault="00813964" w:rsidP="00202E8B">
      <w:pPr>
        <w:spacing w:after="0"/>
        <w:ind w:firstLine="567"/>
        <w:rPr>
          <w:rFonts w:ascii="Simplified Arabic" w:hAnsi="Simplified Arabic" w:cs="Simplified Arabic"/>
          <w:b/>
          <w:bCs/>
          <w:sz w:val="32"/>
          <w:szCs w:val="32"/>
          <w:rtl/>
        </w:rPr>
      </w:pPr>
    </w:p>
    <w:p w14:paraId="7066F66C" w14:textId="77777777" w:rsidR="00813964" w:rsidRDefault="00813964" w:rsidP="00202E8B">
      <w:pPr>
        <w:spacing w:after="0"/>
        <w:ind w:firstLine="567"/>
        <w:rPr>
          <w:rFonts w:ascii="Simplified Arabic" w:hAnsi="Simplified Arabic" w:cs="Simplified Arabic"/>
          <w:b/>
          <w:bCs/>
          <w:sz w:val="32"/>
          <w:szCs w:val="32"/>
          <w:rtl/>
        </w:rPr>
      </w:pPr>
    </w:p>
    <w:p w14:paraId="39087011" w14:textId="77777777" w:rsidR="00813964" w:rsidRDefault="00813964" w:rsidP="00202E8B">
      <w:pPr>
        <w:spacing w:after="0"/>
        <w:ind w:firstLine="567"/>
        <w:rPr>
          <w:rFonts w:ascii="Simplified Arabic" w:hAnsi="Simplified Arabic" w:cs="Simplified Arabic"/>
          <w:b/>
          <w:bCs/>
          <w:sz w:val="32"/>
          <w:szCs w:val="32"/>
          <w:rtl/>
        </w:rPr>
      </w:pPr>
    </w:p>
    <w:p w14:paraId="13C00622" w14:textId="77777777" w:rsidR="00813964" w:rsidRDefault="00813964" w:rsidP="00202E8B">
      <w:pPr>
        <w:spacing w:after="0"/>
        <w:ind w:firstLine="567"/>
        <w:rPr>
          <w:rFonts w:ascii="Simplified Arabic" w:hAnsi="Simplified Arabic" w:cs="Simplified Arabic"/>
          <w:b/>
          <w:bCs/>
          <w:sz w:val="32"/>
          <w:szCs w:val="32"/>
          <w:rtl/>
        </w:rPr>
      </w:pPr>
    </w:p>
    <w:p w14:paraId="48B8048B" w14:textId="77777777" w:rsidR="00813964" w:rsidRDefault="00813964" w:rsidP="00202E8B">
      <w:pPr>
        <w:spacing w:after="0"/>
        <w:ind w:firstLine="567"/>
        <w:rPr>
          <w:rFonts w:ascii="Simplified Arabic" w:hAnsi="Simplified Arabic" w:cs="Simplified Arabic"/>
          <w:b/>
          <w:bCs/>
          <w:sz w:val="32"/>
          <w:szCs w:val="32"/>
          <w:rtl/>
        </w:rPr>
      </w:pPr>
    </w:p>
    <w:p w14:paraId="56931931" w14:textId="77777777" w:rsidR="00813964" w:rsidRDefault="00813964" w:rsidP="00202E8B">
      <w:pPr>
        <w:spacing w:after="0"/>
        <w:ind w:firstLine="567"/>
        <w:rPr>
          <w:rFonts w:ascii="Simplified Arabic" w:hAnsi="Simplified Arabic" w:cs="Simplified Arabic"/>
          <w:b/>
          <w:bCs/>
          <w:sz w:val="32"/>
          <w:szCs w:val="32"/>
          <w:rtl/>
        </w:rPr>
      </w:pPr>
    </w:p>
    <w:p w14:paraId="643A5EB1" w14:textId="77777777" w:rsidR="00202E8B" w:rsidRPr="00624C94" w:rsidRDefault="00202E8B" w:rsidP="00AD447B">
      <w:pPr>
        <w:spacing w:after="0" w:line="240" w:lineRule="auto"/>
        <w:rPr>
          <w:rFonts w:ascii="Simplified Arabic" w:hAnsi="Simplified Arabic" w:cs="Simplified Arabic"/>
          <w:sz w:val="76"/>
          <w:szCs w:val="76"/>
          <w:rtl/>
          <w:lang w:bidi="ar-DZ"/>
        </w:rPr>
        <w:sectPr w:rsidR="00202E8B" w:rsidRPr="00624C94" w:rsidSect="00813964">
          <w:headerReference w:type="default" r:id="rId11"/>
          <w:footerReference w:type="default" r:id="rId12"/>
          <w:type w:val="nextColumn"/>
          <w:pgSz w:w="11906" w:h="16838"/>
          <w:pgMar w:top="1134" w:right="1418" w:bottom="1134" w:left="851" w:header="709" w:footer="709" w:gutter="0"/>
          <w:pgNumType w:fmt="arabicAbjad" w:start="2"/>
          <w:cols w:space="708"/>
          <w:docGrid w:linePitch="360"/>
        </w:sectPr>
      </w:pPr>
    </w:p>
    <w:p w14:paraId="2E4F89BD" w14:textId="77777777" w:rsidR="00AA1BF8" w:rsidRDefault="00AD447B" w:rsidP="00AD447B">
      <w:pPr>
        <w:spacing w:after="0"/>
        <w:rPr>
          <w:rFonts w:ascii="Traditional Arabic" w:hAnsi="Traditional Arabic" w:cs="Traditional Arabic"/>
          <w:b/>
          <w:bCs/>
          <w:sz w:val="36"/>
          <w:szCs w:val="36"/>
          <w:rtl/>
        </w:rPr>
      </w:pPr>
      <w:r>
        <w:rPr>
          <w:rFonts w:ascii="Traditional Arabic" w:hAnsi="Traditional Arabic" w:cs="Traditional Arabic"/>
          <w:b/>
          <w:bCs/>
          <w:sz w:val="36"/>
          <w:szCs w:val="36"/>
          <w:lang w:bidi="ar-DZ"/>
        </w:rPr>
        <w:lastRenderedPageBreak/>
        <w:t xml:space="preserve">                                          </w:t>
      </w:r>
      <w:r w:rsidR="00BF723A">
        <w:rPr>
          <w:rFonts w:ascii="Traditional Arabic" w:hAnsi="Traditional Arabic" w:cs="Traditional Arabic" w:hint="cs"/>
          <w:b/>
          <w:bCs/>
          <w:sz w:val="36"/>
          <w:szCs w:val="36"/>
          <w:rtl/>
          <w:lang w:bidi="ar-DZ"/>
        </w:rPr>
        <w:t>ال</w:t>
      </w:r>
      <w:r w:rsidR="00BF723A">
        <w:rPr>
          <w:rFonts w:ascii="Traditional Arabic" w:hAnsi="Traditional Arabic" w:cs="Traditional Arabic"/>
          <w:b/>
          <w:bCs/>
          <w:sz w:val="36"/>
          <w:szCs w:val="36"/>
          <w:rtl/>
        </w:rPr>
        <w:t xml:space="preserve">فهرس </w:t>
      </w:r>
    </w:p>
    <w:tbl>
      <w:tblPr>
        <w:bidiVisual/>
        <w:tblW w:w="9853" w:type="dxa"/>
        <w:jc w:val="center"/>
        <w:tblLook w:val="04A0" w:firstRow="1" w:lastRow="0" w:firstColumn="1" w:lastColumn="0" w:noHBand="0" w:noVBand="1"/>
      </w:tblPr>
      <w:tblGrid>
        <w:gridCol w:w="9198"/>
        <w:gridCol w:w="655"/>
      </w:tblGrid>
      <w:tr w:rsidR="00885594" w:rsidRPr="00AA1BF8" w14:paraId="3C820409" w14:textId="77777777" w:rsidTr="00326BB1">
        <w:trPr>
          <w:trHeight w:val="737"/>
          <w:jc w:val="center"/>
        </w:trPr>
        <w:tc>
          <w:tcPr>
            <w:tcW w:w="9198" w:type="dxa"/>
            <w:shd w:val="clear" w:color="auto" w:fill="auto"/>
            <w:vAlign w:val="center"/>
          </w:tcPr>
          <w:p w14:paraId="3C63DE8B" w14:textId="4AEDFAC7" w:rsidR="00885594" w:rsidRPr="00AA1BF8" w:rsidRDefault="00885594" w:rsidP="006E654A">
            <w:pPr>
              <w:spacing w:after="0" w:line="240" w:lineRule="auto"/>
              <w:rPr>
                <w:rFonts w:ascii="Traditional Arabic" w:hAnsi="Traditional Arabic" w:cs="Traditional Arabic"/>
                <w:b/>
                <w:bCs/>
                <w:sz w:val="36"/>
                <w:szCs w:val="36"/>
                <w:rtl/>
                <w:lang w:eastAsia="fr-FR"/>
              </w:rPr>
            </w:pPr>
          </w:p>
        </w:tc>
        <w:tc>
          <w:tcPr>
            <w:tcW w:w="655" w:type="dxa"/>
            <w:shd w:val="clear" w:color="auto" w:fill="auto"/>
            <w:vAlign w:val="center"/>
          </w:tcPr>
          <w:p w14:paraId="5E5D4DE4" w14:textId="1CD965F4" w:rsidR="00885594" w:rsidRPr="00AA1BF8" w:rsidRDefault="00885594" w:rsidP="00326BB1">
            <w:pPr>
              <w:spacing w:after="0" w:line="240" w:lineRule="auto"/>
              <w:rPr>
                <w:rFonts w:ascii="Traditional Arabic" w:hAnsi="Traditional Arabic" w:cs="Traditional Arabic"/>
                <w:b/>
                <w:bCs/>
                <w:sz w:val="36"/>
                <w:szCs w:val="36"/>
                <w:rtl/>
                <w:lang w:eastAsia="fr-FR"/>
              </w:rPr>
            </w:pPr>
          </w:p>
        </w:tc>
      </w:tr>
      <w:tr w:rsidR="00885594" w:rsidRPr="00AA1BF8" w14:paraId="3F063032" w14:textId="77777777" w:rsidTr="00326BB1">
        <w:trPr>
          <w:trHeight w:val="864"/>
          <w:jc w:val="center"/>
        </w:trPr>
        <w:tc>
          <w:tcPr>
            <w:tcW w:w="9198" w:type="dxa"/>
            <w:shd w:val="clear" w:color="auto" w:fill="auto"/>
            <w:vAlign w:val="center"/>
          </w:tcPr>
          <w:p w14:paraId="3C84A8E4" w14:textId="60EDDCA4" w:rsidR="00885594" w:rsidRPr="003B1D09" w:rsidRDefault="00885594" w:rsidP="006E654A">
            <w:pPr>
              <w:spacing w:after="0" w:line="240" w:lineRule="auto"/>
              <w:rPr>
                <w:rFonts w:ascii="Simplified Arabic" w:hAnsi="Simplified Arabic" w:cs="Simplified Arabic"/>
                <w:sz w:val="28"/>
                <w:szCs w:val="28"/>
                <w:rtl/>
                <w:lang w:eastAsia="fr-FR"/>
              </w:rPr>
            </w:pPr>
            <w:r w:rsidRPr="003B1D09">
              <w:rPr>
                <w:rFonts w:ascii="Simplified Arabic" w:hAnsi="Simplified Arabic" w:cs="Simplified Arabic"/>
                <w:sz w:val="28"/>
                <w:szCs w:val="28"/>
                <w:rtl/>
                <w:lang w:eastAsia="fr-FR"/>
              </w:rPr>
              <w:t>مقدمة</w:t>
            </w:r>
            <w:r w:rsidR="006E654A">
              <w:rPr>
                <w:rFonts w:ascii="Simplified Arabic" w:hAnsi="Simplified Arabic" w:cs="Simplified Arabic" w:hint="cs"/>
                <w:sz w:val="28"/>
                <w:szCs w:val="28"/>
                <w:rtl/>
                <w:lang w:eastAsia="fr-FR"/>
              </w:rPr>
              <w:t>...........................................................................................</w:t>
            </w:r>
          </w:p>
        </w:tc>
        <w:tc>
          <w:tcPr>
            <w:tcW w:w="655" w:type="dxa"/>
            <w:shd w:val="clear" w:color="auto" w:fill="auto"/>
            <w:vAlign w:val="center"/>
          </w:tcPr>
          <w:sdt>
            <w:sdtPr>
              <w:rPr>
                <w:rFonts w:ascii="Simplified Arabic" w:hAnsi="Simplified Arabic" w:cs="Simplified Arabic"/>
                <w:sz w:val="28"/>
                <w:szCs w:val="28"/>
                <w:rtl/>
              </w:rPr>
              <w:id w:val="716785499"/>
              <w:docPartObj>
                <w:docPartGallery w:val="Page Numbers (Bottom of Page)"/>
                <w:docPartUnique/>
              </w:docPartObj>
            </w:sdtPr>
            <w:sdtEndPr/>
            <w:sdtContent>
              <w:p w14:paraId="484FF8BC" w14:textId="10CC8660" w:rsidR="00885594" w:rsidRPr="00AA1BF8" w:rsidRDefault="00F0533F" w:rsidP="00F0533F">
                <w:pPr>
                  <w:tabs>
                    <w:tab w:val="center" w:pos="4536"/>
                    <w:tab w:val="right" w:pos="9072"/>
                  </w:tabs>
                  <w:spacing w:after="0" w:line="240" w:lineRule="auto"/>
                  <w:jc w:val="center"/>
                  <w:rPr>
                    <w:rFonts w:ascii="Simplified Arabic" w:hAnsi="Simplified Arabic" w:cs="Simplified Arabic"/>
                    <w:sz w:val="28"/>
                    <w:szCs w:val="28"/>
                    <w:rtl/>
                  </w:rPr>
                </w:pPr>
                <w:r>
                  <w:rPr>
                    <w:rFonts w:ascii="Simplified Arabic" w:hAnsi="Simplified Arabic" w:cs="Simplified Arabic"/>
                    <w:sz w:val="28"/>
                    <w:szCs w:val="28"/>
                  </w:rPr>
                  <w:fldChar w:fldCharType="begin"/>
                </w:r>
                <w:r>
                  <w:rPr>
                    <w:rFonts w:ascii="Simplified Arabic" w:hAnsi="Simplified Arabic" w:cs="Simplified Arabic"/>
                    <w:sz w:val="28"/>
                    <w:szCs w:val="28"/>
                  </w:rPr>
                  <w:instrText xml:space="preserve"> PAGE  \* ArabicAbjad  \* MERGEFORMAT </w:instrText>
                </w:r>
                <w:r>
                  <w:rPr>
                    <w:rFonts w:ascii="Simplified Arabic" w:hAnsi="Simplified Arabic" w:cs="Simplified Arabic"/>
                    <w:sz w:val="28"/>
                    <w:szCs w:val="28"/>
                  </w:rPr>
                  <w:fldChar w:fldCharType="separate"/>
                </w:r>
                <w:r>
                  <w:rPr>
                    <w:rFonts w:ascii="Simplified Arabic" w:hAnsi="Simplified Arabic" w:cs="Simplified Arabic"/>
                    <w:noProof/>
                    <w:sz w:val="28"/>
                    <w:szCs w:val="28"/>
                    <w:rtl/>
                  </w:rPr>
                  <w:t>‌أ</w:t>
                </w:r>
                <w:r>
                  <w:rPr>
                    <w:rFonts w:ascii="Simplified Arabic" w:hAnsi="Simplified Arabic" w:cs="Simplified Arabic"/>
                    <w:sz w:val="28"/>
                    <w:szCs w:val="28"/>
                  </w:rPr>
                  <w:fldChar w:fldCharType="end"/>
                </w:r>
                <w:r w:rsidR="007209D3">
                  <w:rPr>
                    <w:rFonts w:ascii="Simplified Arabic" w:hAnsi="Simplified Arabic" w:cs="Simplified Arabic" w:hint="cs"/>
                    <w:sz w:val="28"/>
                    <w:szCs w:val="28"/>
                    <w:rtl/>
                  </w:rPr>
                  <w:t xml:space="preserve">        </w:t>
                </w:r>
              </w:p>
            </w:sdtContent>
          </w:sdt>
        </w:tc>
      </w:tr>
      <w:tr w:rsidR="00A340D3" w:rsidRPr="00AA1BF8" w14:paraId="6E87AB4C" w14:textId="77777777" w:rsidTr="00326BB1">
        <w:trPr>
          <w:trHeight w:val="737"/>
          <w:jc w:val="center"/>
        </w:trPr>
        <w:tc>
          <w:tcPr>
            <w:tcW w:w="9198" w:type="dxa"/>
            <w:shd w:val="clear" w:color="auto" w:fill="auto"/>
            <w:vAlign w:val="center"/>
          </w:tcPr>
          <w:p w14:paraId="6B73B738" w14:textId="39B0A498" w:rsidR="00A340D3" w:rsidRPr="00AA1BF8" w:rsidRDefault="00A340D3" w:rsidP="006E654A">
            <w:pPr>
              <w:spacing w:after="0" w:line="240" w:lineRule="auto"/>
              <w:rPr>
                <w:rFonts w:ascii="Simplified Arabic" w:hAnsi="Simplified Arabic" w:cs="Simplified Arabic"/>
                <w:sz w:val="28"/>
                <w:szCs w:val="28"/>
                <w:rtl/>
                <w:lang w:eastAsia="fr-FR" w:bidi="ar-DZ"/>
              </w:rPr>
            </w:pPr>
            <w:r>
              <w:rPr>
                <w:rFonts w:hint="cs"/>
                <w:rtl/>
              </w:rPr>
              <w:t xml:space="preserve">  </w:t>
            </w:r>
            <w:hyperlink w:anchor="__RefHeading___Toc13741_1716055908">
              <w:r w:rsidR="0002408F">
                <w:rPr>
                  <w:rFonts w:ascii="Simplified Arabic" w:eastAsia="SimSun" w:hAnsi="Simplified Arabic" w:cs="Simplified Arabic"/>
                  <w:b/>
                  <w:bCs/>
                  <w:sz w:val="28"/>
                  <w:szCs w:val="28"/>
                  <w:rtl/>
                  <w:lang w:bidi="ar-DZ"/>
                </w:rPr>
                <w:t>الفصل الأول</w:t>
              </w:r>
              <w:r w:rsidR="00E169EE">
                <w:rPr>
                  <w:rFonts w:ascii="Simplified Arabic" w:eastAsia="SimSun" w:hAnsi="Simplified Arabic" w:cs="Simplified Arabic" w:hint="cs"/>
                  <w:b/>
                  <w:bCs/>
                  <w:sz w:val="28"/>
                  <w:szCs w:val="28"/>
                  <w:rtl/>
                  <w:lang w:bidi="ar-DZ"/>
                </w:rPr>
                <w:t>:</w:t>
              </w:r>
              <w:r w:rsidRPr="00AA1BF8">
                <w:rPr>
                  <w:rFonts w:ascii="Simplified Arabic" w:eastAsia="SimSun" w:hAnsi="Simplified Arabic" w:cs="Simplified Arabic"/>
                  <w:b/>
                  <w:bCs/>
                  <w:sz w:val="28"/>
                  <w:szCs w:val="28"/>
                  <w:rtl/>
                  <w:lang w:bidi="ar-DZ"/>
                </w:rPr>
                <w:t xml:space="preserve"> نظام مراقبة التسيير في إطار ترشيد النفقات</w:t>
              </w:r>
            </w:hyperlink>
            <w:r w:rsidR="006E654A">
              <w:rPr>
                <w:rFonts w:ascii="Simplified Arabic" w:hAnsi="Simplified Arabic" w:cs="Simplified Arabic" w:hint="cs"/>
                <w:sz w:val="28"/>
                <w:szCs w:val="28"/>
                <w:rtl/>
                <w:lang w:eastAsia="fr-FR" w:bidi="ar-DZ"/>
              </w:rPr>
              <w:t>....................................</w:t>
            </w:r>
          </w:p>
        </w:tc>
        <w:tc>
          <w:tcPr>
            <w:tcW w:w="655" w:type="dxa"/>
            <w:shd w:val="clear" w:color="auto" w:fill="auto"/>
            <w:vAlign w:val="center"/>
          </w:tcPr>
          <w:p w14:paraId="5148BD01" w14:textId="3DBF88A8" w:rsidR="00A340D3" w:rsidRPr="00AA1BF8" w:rsidRDefault="007E71F3" w:rsidP="007209D3">
            <w:pPr>
              <w:spacing w:after="0" w:line="240" w:lineRule="auto"/>
              <w:jc w:val="center"/>
              <w:rPr>
                <w:rFonts w:ascii="Simplified Arabic" w:hAnsi="Simplified Arabic" w:cs="Simplified Arabic"/>
                <w:sz w:val="28"/>
                <w:szCs w:val="28"/>
                <w:rtl/>
                <w:lang w:eastAsia="fr-FR"/>
              </w:rPr>
            </w:pPr>
            <w:r>
              <w:rPr>
                <w:rFonts w:ascii="Simplified Arabic" w:hAnsi="Simplified Arabic" w:cs="Simplified Arabic" w:hint="cs"/>
                <w:sz w:val="28"/>
                <w:szCs w:val="28"/>
                <w:rtl/>
                <w:lang w:eastAsia="fr-FR"/>
              </w:rPr>
              <w:t>1</w:t>
            </w:r>
          </w:p>
        </w:tc>
      </w:tr>
      <w:tr w:rsidR="00885594" w:rsidRPr="00AA1BF8" w14:paraId="3D3EAF09" w14:textId="77777777" w:rsidTr="00326BB1">
        <w:trPr>
          <w:trHeight w:val="737"/>
          <w:jc w:val="center"/>
        </w:trPr>
        <w:tc>
          <w:tcPr>
            <w:tcW w:w="9198" w:type="dxa"/>
            <w:shd w:val="clear" w:color="auto" w:fill="auto"/>
            <w:vAlign w:val="center"/>
          </w:tcPr>
          <w:p w14:paraId="65C37DF0" w14:textId="399EB8C0" w:rsidR="00885594" w:rsidRPr="00AA1BF8" w:rsidRDefault="00885594" w:rsidP="006E654A">
            <w:pPr>
              <w:suppressLineNumbers/>
              <w:tabs>
                <w:tab w:val="right" w:leader="dot" w:pos="8788"/>
              </w:tabs>
              <w:suppressAutoHyphens/>
              <w:spacing w:before="113" w:after="28" w:line="276" w:lineRule="auto"/>
              <w:contextualSpacing/>
              <w:rPr>
                <w:rFonts w:ascii="Simplified Arabic" w:eastAsia="SimSun" w:hAnsi="Simplified Arabic" w:cs="Simplified Arabic"/>
                <w:b/>
                <w:bCs/>
                <w:sz w:val="28"/>
                <w:szCs w:val="28"/>
                <w:lang w:bidi="ar-DZ"/>
              </w:rPr>
            </w:pPr>
            <w:r w:rsidRPr="00AA1BF8">
              <w:rPr>
                <w:rFonts w:ascii="Simplified Arabic" w:eastAsia="SimSun" w:hAnsi="Simplified Arabic" w:cs="Simplified Arabic" w:hint="cs"/>
                <w:b/>
                <w:bCs/>
                <w:sz w:val="28"/>
                <w:szCs w:val="28"/>
                <w:rtl/>
                <w:lang w:bidi="ar-DZ"/>
              </w:rPr>
              <w:t>تمهيد الفصل</w:t>
            </w:r>
            <w:r w:rsidR="006E654A">
              <w:rPr>
                <w:rFonts w:ascii="Simplified Arabic" w:eastAsia="SimSun" w:hAnsi="Simplified Arabic" w:cs="Simplified Arabic" w:hint="cs"/>
                <w:b/>
                <w:bCs/>
                <w:sz w:val="28"/>
                <w:szCs w:val="28"/>
                <w:rtl/>
                <w:lang w:bidi="ar-DZ"/>
              </w:rPr>
              <w:t>...................................................................................</w:t>
            </w:r>
          </w:p>
        </w:tc>
        <w:tc>
          <w:tcPr>
            <w:tcW w:w="655" w:type="dxa"/>
            <w:shd w:val="clear" w:color="auto" w:fill="auto"/>
            <w:vAlign w:val="center"/>
          </w:tcPr>
          <w:p w14:paraId="17C35FCB" w14:textId="77777777" w:rsidR="00885594" w:rsidRPr="00AA1BF8" w:rsidRDefault="00885594" w:rsidP="007209D3">
            <w:pPr>
              <w:spacing w:after="0" w:line="240" w:lineRule="auto"/>
              <w:jc w:val="center"/>
              <w:rPr>
                <w:rFonts w:ascii="Simplified Arabic" w:hAnsi="Simplified Arabic" w:cs="Simplified Arabic"/>
                <w:sz w:val="28"/>
                <w:szCs w:val="28"/>
                <w:rtl/>
                <w:lang w:eastAsia="fr-FR"/>
              </w:rPr>
            </w:pPr>
            <w:r w:rsidRPr="00AA1BF8">
              <w:rPr>
                <w:rFonts w:ascii="Simplified Arabic" w:hAnsi="Simplified Arabic" w:cs="Simplified Arabic" w:hint="cs"/>
                <w:sz w:val="28"/>
                <w:szCs w:val="28"/>
                <w:rtl/>
                <w:lang w:eastAsia="fr-FR"/>
              </w:rPr>
              <w:t>2</w:t>
            </w:r>
          </w:p>
        </w:tc>
      </w:tr>
      <w:tr w:rsidR="00885594" w:rsidRPr="00AA1BF8" w14:paraId="0C178164" w14:textId="77777777" w:rsidTr="00326BB1">
        <w:trPr>
          <w:trHeight w:val="737"/>
          <w:jc w:val="center"/>
        </w:trPr>
        <w:tc>
          <w:tcPr>
            <w:tcW w:w="9198" w:type="dxa"/>
            <w:shd w:val="clear" w:color="auto" w:fill="auto"/>
            <w:vAlign w:val="center"/>
          </w:tcPr>
          <w:p w14:paraId="28CDC044" w14:textId="48A7258C" w:rsidR="00885594" w:rsidRPr="006E654A" w:rsidRDefault="00232891" w:rsidP="006E654A">
            <w:pPr>
              <w:suppressLineNumbers/>
              <w:tabs>
                <w:tab w:val="right" w:leader="dot" w:pos="8788"/>
              </w:tabs>
              <w:suppressAutoHyphens/>
              <w:spacing w:before="113" w:after="28" w:line="276" w:lineRule="auto"/>
              <w:contextualSpacing/>
              <w:rPr>
                <w:rFonts w:ascii="Simplified Arabic" w:eastAsia="SimSun" w:hAnsi="Simplified Arabic" w:cs="Simplified Arabic"/>
                <w:b/>
                <w:bCs/>
                <w:sz w:val="28"/>
                <w:szCs w:val="28"/>
                <w:rtl/>
                <w:lang w:val="fr-FR" w:bidi="ar-DZ"/>
              </w:rPr>
            </w:pPr>
            <w:hyperlink w:anchor="__RefHeading___Toc13743_1716055908">
              <w:r w:rsidR="0002408F">
                <w:rPr>
                  <w:rFonts w:ascii="Simplified Arabic" w:eastAsia="SimSun" w:hAnsi="Simplified Arabic" w:cs="Simplified Arabic"/>
                  <w:b/>
                  <w:bCs/>
                  <w:sz w:val="28"/>
                  <w:szCs w:val="28"/>
                  <w:rtl/>
                  <w:lang w:bidi="ar-DZ"/>
                </w:rPr>
                <w:t>المبحث الأول</w:t>
              </w:r>
              <w:r w:rsidR="00E169EE">
                <w:rPr>
                  <w:rFonts w:ascii="Simplified Arabic" w:eastAsia="SimSun" w:hAnsi="Simplified Arabic" w:cs="Simplified Arabic" w:hint="cs"/>
                  <w:b/>
                  <w:bCs/>
                  <w:sz w:val="28"/>
                  <w:szCs w:val="28"/>
                  <w:rtl/>
                  <w:lang w:bidi="ar-DZ"/>
                </w:rPr>
                <w:t>:</w:t>
              </w:r>
              <w:r w:rsidR="00885594" w:rsidRPr="00AA1BF8">
                <w:rPr>
                  <w:rFonts w:ascii="Simplified Arabic" w:eastAsia="SimSun" w:hAnsi="Simplified Arabic" w:cs="Simplified Arabic"/>
                  <w:b/>
                  <w:bCs/>
                  <w:sz w:val="28"/>
                  <w:szCs w:val="28"/>
                  <w:rtl/>
                  <w:lang w:bidi="ar-DZ"/>
                </w:rPr>
                <w:t xml:space="preserve"> عموميات حول ترشيد النفقات</w:t>
              </w:r>
            </w:hyperlink>
            <w:r w:rsidR="006E654A">
              <w:rPr>
                <w:rFonts w:ascii="Simplified Arabic" w:hAnsi="Simplified Arabic" w:cs="Simplified Arabic" w:hint="cs"/>
                <w:sz w:val="28"/>
                <w:szCs w:val="28"/>
                <w:rtl/>
                <w:lang w:eastAsia="fr-FR" w:bidi="ar-DZ"/>
              </w:rPr>
              <w:t>...................................</w:t>
            </w:r>
            <w:r w:rsidR="006E654A">
              <w:rPr>
                <w:rFonts w:ascii="Simplified Arabic" w:eastAsia="SimSun" w:hAnsi="Simplified Arabic" w:cs="Simplified Arabic" w:hint="cs"/>
                <w:b/>
                <w:bCs/>
                <w:sz w:val="28"/>
                <w:szCs w:val="28"/>
                <w:rtl/>
                <w:lang w:val="fr-FR" w:bidi="ar-DZ"/>
              </w:rPr>
              <w:t>................</w:t>
            </w:r>
          </w:p>
        </w:tc>
        <w:tc>
          <w:tcPr>
            <w:tcW w:w="655" w:type="dxa"/>
            <w:shd w:val="clear" w:color="auto" w:fill="auto"/>
            <w:vAlign w:val="center"/>
          </w:tcPr>
          <w:p w14:paraId="7855BBEE" w14:textId="77777777" w:rsidR="00885594" w:rsidRPr="00AA1BF8" w:rsidRDefault="00BF723A" w:rsidP="007209D3">
            <w:pPr>
              <w:spacing w:after="0" w:line="240" w:lineRule="auto"/>
              <w:jc w:val="center"/>
              <w:rPr>
                <w:rFonts w:ascii="Simplified Arabic" w:hAnsi="Simplified Arabic" w:cs="Simplified Arabic"/>
                <w:sz w:val="28"/>
                <w:szCs w:val="28"/>
                <w:rtl/>
                <w:lang w:eastAsia="fr-FR"/>
              </w:rPr>
            </w:pPr>
            <w:r>
              <w:rPr>
                <w:rFonts w:ascii="Simplified Arabic" w:hAnsi="Simplified Arabic" w:cs="Simplified Arabic" w:hint="cs"/>
                <w:sz w:val="28"/>
                <w:szCs w:val="28"/>
                <w:rtl/>
                <w:lang w:eastAsia="fr-FR"/>
              </w:rPr>
              <w:t>3</w:t>
            </w:r>
          </w:p>
        </w:tc>
      </w:tr>
      <w:tr w:rsidR="00885594" w:rsidRPr="00AA1BF8" w14:paraId="637EF443" w14:textId="77777777" w:rsidTr="00326BB1">
        <w:trPr>
          <w:trHeight w:val="737"/>
          <w:jc w:val="center"/>
        </w:trPr>
        <w:tc>
          <w:tcPr>
            <w:tcW w:w="9198" w:type="dxa"/>
            <w:shd w:val="clear" w:color="auto" w:fill="auto"/>
            <w:vAlign w:val="center"/>
          </w:tcPr>
          <w:p w14:paraId="7CCB8A67" w14:textId="4F584CE4" w:rsidR="00885594" w:rsidRPr="00AA1BF8" w:rsidRDefault="00232891" w:rsidP="006E654A">
            <w:pPr>
              <w:suppressLineNumbers/>
              <w:tabs>
                <w:tab w:val="right" w:leader="dot" w:pos="8505"/>
              </w:tabs>
              <w:suppressAutoHyphens/>
              <w:spacing w:after="113" w:line="276" w:lineRule="auto"/>
              <w:contextualSpacing/>
              <w:rPr>
                <w:rFonts w:ascii="Simplified Arabic" w:eastAsia="SimSun" w:hAnsi="Simplified Arabic" w:cs="Simplified Arabic"/>
                <w:sz w:val="28"/>
                <w:szCs w:val="28"/>
                <w:rtl/>
                <w:lang w:bidi="ar-DZ"/>
              </w:rPr>
            </w:pPr>
            <w:hyperlink w:anchor="__RefHeading___Toc13745_1716055908">
              <w:r w:rsidR="0002408F">
                <w:rPr>
                  <w:rFonts w:ascii="Simplified Arabic" w:eastAsia="SimSun" w:hAnsi="Simplified Arabic" w:cs="Simplified Arabic"/>
                  <w:sz w:val="28"/>
                  <w:szCs w:val="28"/>
                  <w:rtl/>
                  <w:lang w:bidi="ar-DZ"/>
                </w:rPr>
                <w:t>المطلب الأول</w:t>
              </w:r>
              <w:r w:rsidR="00E169EE">
                <w:rPr>
                  <w:rFonts w:ascii="Simplified Arabic" w:eastAsia="SimSun" w:hAnsi="Simplified Arabic" w:cs="Simplified Arabic" w:hint="cs"/>
                  <w:sz w:val="28"/>
                  <w:szCs w:val="28"/>
                  <w:rtl/>
                  <w:lang w:bidi="ar-DZ"/>
                </w:rPr>
                <w:t>:</w:t>
              </w:r>
              <w:r w:rsidR="0002408F">
                <w:rPr>
                  <w:rFonts w:ascii="Simplified Arabic" w:eastAsia="SimSun" w:hAnsi="Simplified Arabic" w:cs="Simplified Arabic" w:hint="cs"/>
                  <w:sz w:val="28"/>
                  <w:szCs w:val="28"/>
                  <w:rtl/>
                  <w:lang w:bidi="ar-DZ"/>
                </w:rPr>
                <w:t xml:space="preserve"> </w:t>
              </w:r>
              <w:r w:rsidR="00885594" w:rsidRPr="00AA1BF8">
                <w:rPr>
                  <w:rFonts w:ascii="Simplified Arabic" w:eastAsia="SimSun" w:hAnsi="Simplified Arabic" w:cs="Simplified Arabic"/>
                  <w:sz w:val="28"/>
                  <w:szCs w:val="28"/>
                  <w:rtl/>
                  <w:lang w:bidi="ar-DZ"/>
                </w:rPr>
                <w:t>مفهوم وأهمية ترشيد النفقات</w:t>
              </w:r>
            </w:hyperlink>
            <w:r w:rsidR="006E654A">
              <w:rPr>
                <w:rFonts w:ascii="Simplified Arabic" w:hAnsi="Simplified Arabic" w:cs="Simplified Arabic" w:hint="cs"/>
                <w:sz w:val="28"/>
                <w:szCs w:val="28"/>
                <w:rtl/>
                <w:lang w:eastAsia="fr-FR" w:bidi="ar-DZ"/>
              </w:rPr>
              <w:t>...................................</w:t>
            </w:r>
            <w:r w:rsidR="006E654A">
              <w:rPr>
                <w:rFonts w:ascii="Simplified Arabic" w:eastAsia="SimSun" w:hAnsi="Simplified Arabic" w:cs="Simplified Arabic" w:hint="cs"/>
                <w:sz w:val="28"/>
                <w:szCs w:val="28"/>
                <w:rtl/>
                <w:lang w:bidi="ar-DZ"/>
              </w:rPr>
              <w:t>...................</w:t>
            </w:r>
          </w:p>
        </w:tc>
        <w:tc>
          <w:tcPr>
            <w:tcW w:w="655" w:type="dxa"/>
            <w:shd w:val="clear" w:color="auto" w:fill="auto"/>
            <w:vAlign w:val="center"/>
          </w:tcPr>
          <w:p w14:paraId="278990A6" w14:textId="77777777" w:rsidR="00885594" w:rsidRPr="00AA1BF8" w:rsidRDefault="00885594" w:rsidP="004B6B23">
            <w:pPr>
              <w:spacing w:after="0" w:line="240" w:lineRule="auto"/>
              <w:jc w:val="center"/>
              <w:rPr>
                <w:rFonts w:ascii="Simplified Arabic" w:hAnsi="Simplified Arabic" w:cs="Simplified Arabic"/>
                <w:sz w:val="28"/>
                <w:szCs w:val="28"/>
                <w:rtl/>
                <w:lang w:eastAsia="fr-FR"/>
              </w:rPr>
            </w:pPr>
            <w:r w:rsidRPr="00AA1BF8">
              <w:rPr>
                <w:rFonts w:ascii="Simplified Arabic" w:hAnsi="Simplified Arabic" w:cs="Simplified Arabic" w:hint="cs"/>
                <w:sz w:val="28"/>
                <w:szCs w:val="28"/>
                <w:rtl/>
                <w:lang w:eastAsia="fr-FR"/>
              </w:rPr>
              <w:t>3</w:t>
            </w:r>
          </w:p>
        </w:tc>
      </w:tr>
      <w:tr w:rsidR="00885594" w:rsidRPr="00AA1BF8" w14:paraId="5D08DB1D" w14:textId="77777777" w:rsidTr="00326BB1">
        <w:trPr>
          <w:trHeight w:val="737"/>
          <w:jc w:val="center"/>
        </w:trPr>
        <w:tc>
          <w:tcPr>
            <w:tcW w:w="9198" w:type="dxa"/>
            <w:shd w:val="clear" w:color="auto" w:fill="auto"/>
            <w:vAlign w:val="center"/>
          </w:tcPr>
          <w:p w14:paraId="186DA4E1" w14:textId="098AA94A" w:rsidR="00885594" w:rsidRPr="00AA1BF8" w:rsidRDefault="00232891" w:rsidP="006E654A">
            <w:pPr>
              <w:suppressLineNumbers/>
              <w:tabs>
                <w:tab w:val="right" w:leader="dot" w:pos="8505"/>
              </w:tabs>
              <w:suppressAutoHyphens/>
              <w:spacing w:after="113" w:line="276" w:lineRule="auto"/>
              <w:contextualSpacing/>
              <w:rPr>
                <w:rFonts w:ascii="Simplified Arabic" w:eastAsia="SimSun" w:hAnsi="Simplified Arabic" w:cs="Simplified Arabic"/>
                <w:sz w:val="28"/>
                <w:szCs w:val="28"/>
                <w:rtl/>
                <w:lang w:bidi="ar-DZ"/>
              </w:rPr>
            </w:pPr>
            <w:hyperlink w:anchor="__RefHeading___Toc13751_1716055908">
              <w:r w:rsidR="0002408F">
                <w:rPr>
                  <w:rFonts w:ascii="Simplified Arabic" w:eastAsia="SimSun" w:hAnsi="Simplified Arabic" w:cs="Simplified Arabic"/>
                  <w:sz w:val="28"/>
                  <w:szCs w:val="28"/>
                  <w:rtl/>
                  <w:lang w:bidi="ar-DZ"/>
                </w:rPr>
                <w:t>المطلب الثاني</w:t>
              </w:r>
              <w:r w:rsidR="00E169EE">
                <w:rPr>
                  <w:rFonts w:ascii="Simplified Arabic" w:eastAsia="SimSun" w:hAnsi="Simplified Arabic" w:cs="Simplified Arabic" w:hint="cs"/>
                  <w:sz w:val="28"/>
                  <w:szCs w:val="28"/>
                  <w:rtl/>
                  <w:lang w:bidi="ar-DZ"/>
                </w:rPr>
                <w:t>:</w:t>
              </w:r>
              <w:r w:rsidR="00885594" w:rsidRPr="00AA1BF8">
                <w:rPr>
                  <w:rFonts w:ascii="Simplified Arabic" w:eastAsia="SimSun" w:hAnsi="Simplified Arabic" w:cs="Simplified Arabic"/>
                  <w:sz w:val="28"/>
                  <w:szCs w:val="28"/>
                  <w:rtl/>
                  <w:lang w:bidi="ar-DZ"/>
                </w:rPr>
                <w:t xml:space="preserve"> أهداف وضوابط ترشيد النفقات</w:t>
              </w:r>
            </w:hyperlink>
            <w:r w:rsidR="006E654A">
              <w:rPr>
                <w:rFonts w:ascii="Simplified Arabic" w:hAnsi="Simplified Arabic" w:cs="Simplified Arabic" w:hint="cs"/>
                <w:sz w:val="28"/>
                <w:szCs w:val="28"/>
                <w:rtl/>
                <w:lang w:eastAsia="fr-FR" w:bidi="ar-DZ"/>
              </w:rPr>
              <w:t>...................................</w:t>
            </w:r>
            <w:r w:rsidR="006E654A">
              <w:rPr>
                <w:rFonts w:ascii="Simplified Arabic" w:eastAsia="SimSun" w:hAnsi="Simplified Arabic" w:cs="Simplified Arabic" w:hint="cs"/>
                <w:sz w:val="28"/>
                <w:szCs w:val="28"/>
                <w:rtl/>
                <w:lang w:bidi="ar-DZ"/>
              </w:rPr>
              <w:t>.................</w:t>
            </w:r>
          </w:p>
        </w:tc>
        <w:tc>
          <w:tcPr>
            <w:tcW w:w="655" w:type="dxa"/>
            <w:shd w:val="clear" w:color="auto" w:fill="auto"/>
            <w:vAlign w:val="center"/>
          </w:tcPr>
          <w:p w14:paraId="415B0CDA" w14:textId="77777777" w:rsidR="00885594" w:rsidRPr="00AA1BF8" w:rsidRDefault="00885594" w:rsidP="004B6B23">
            <w:pPr>
              <w:spacing w:after="0" w:line="240" w:lineRule="auto"/>
              <w:jc w:val="center"/>
              <w:rPr>
                <w:rFonts w:ascii="Simplified Arabic" w:hAnsi="Simplified Arabic" w:cs="Simplified Arabic"/>
                <w:sz w:val="28"/>
                <w:szCs w:val="28"/>
                <w:rtl/>
                <w:lang w:eastAsia="fr-FR"/>
              </w:rPr>
            </w:pPr>
            <w:r w:rsidRPr="00AA1BF8">
              <w:rPr>
                <w:rFonts w:ascii="Simplified Arabic" w:hAnsi="Simplified Arabic" w:cs="Simplified Arabic" w:hint="cs"/>
                <w:sz w:val="28"/>
                <w:szCs w:val="28"/>
                <w:rtl/>
                <w:lang w:eastAsia="fr-FR"/>
              </w:rPr>
              <w:t>4</w:t>
            </w:r>
          </w:p>
        </w:tc>
      </w:tr>
      <w:tr w:rsidR="00885594" w:rsidRPr="00AA1BF8" w14:paraId="7906E8C1" w14:textId="77777777" w:rsidTr="00326BB1">
        <w:trPr>
          <w:trHeight w:val="737"/>
          <w:jc w:val="center"/>
        </w:trPr>
        <w:tc>
          <w:tcPr>
            <w:tcW w:w="9198" w:type="dxa"/>
            <w:shd w:val="clear" w:color="auto" w:fill="auto"/>
            <w:vAlign w:val="center"/>
          </w:tcPr>
          <w:p w14:paraId="37CAD229" w14:textId="278D22EC" w:rsidR="00885594" w:rsidRPr="006E654A" w:rsidRDefault="00232891" w:rsidP="006E654A">
            <w:pPr>
              <w:suppressLineNumbers/>
              <w:tabs>
                <w:tab w:val="right" w:leader="dot" w:pos="8505"/>
              </w:tabs>
              <w:suppressAutoHyphens/>
              <w:spacing w:after="113" w:line="276" w:lineRule="auto"/>
              <w:contextualSpacing/>
              <w:rPr>
                <w:rFonts w:ascii="Simplified Arabic" w:eastAsia="SimSun" w:hAnsi="Simplified Arabic" w:cs="Simplified Arabic"/>
                <w:sz w:val="28"/>
                <w:szCs w:val="28"/>
                <w:lang w:val="fr-FR" w:bidi="ar-DZ"/>
              </w:rPr>
            </w:pPr>
            <w:hyperlink w:anchor="__RefHeading___Toc13765_1716055908">
              <w:r w:rsidR="0002408F">
                <w:rPr>
                  <w:rFonts w:ascii="Simplified Arabic" w:eastAsia="SimSun" w:hAnsi="Simplified Arabic" w:cs="Simplified Arabic"/>
                  <w:sz w:val="28"/>
                  <w:szCs w:val="28"/>
                  <w:rtl/>
                  <w:lang w:bidi="ar-DZ"/>
                </w:rPr>
                <w:t>المطلب الثالث</w:t>
              </w:r>
              <w:r w:rsidR="00E169EE">
                <w:rPr>
                  <w:rFonts w:ascii="Simplified Arabic" w:eastAsia="SimSun" w:hAnsi="Simplified Arabic" w:cs="Simplified Arabic" w:hint="cs"/>
                  <w:sz w:val="28"/>
                  <w:szCs w:val="28"/>
                  <w:rtl/>
                  <w:lang w:bidi="ar-DZ"/>
                </w:rPr>
                <w:t>:</w:t>
              </w:r>
              <w:r w:rsidR="00885594" w:rsidRPr="00AA1BF8">
                <w:rPr>
                  <w:rFonts w:ascii="Simplified Arabic" w:eastAsia="SimSun" w:hAnsi="Simplified Arabic" w:cs="Simplified Arabic"/>
                  <w:sz w:val="28"/>
                  <w:szCs w:val="28"/>
                  <w:rtl/>
                  <w:lang w:bidi="ar-DZ"/>
                </w:rPr>
                <w:t xml:space="preserve"> متطلبات نجاح عملية ترشيد النفقات</w:t>
              </w:r>
            </w:hyperlink>
            <w:r w:rsidR="006E654A">
              <w:rPr>
                <w:rFonts w:ascii="Simplified Arabic" w:hAnsi="Simplified Arabic" w:cs="Simplified Arabic" w:hint="cs"/>
                <w:sz w:val="28"/>
                <w:szCs w:val="28"/>
                <w:rtl/>
                <w:lang w:eastAsia="fr-FR" w:bidi="ar-DZ"/>
              </w:rPr>
              <w:t>...................................</w:t>
            </w:r>
            <w:r w:rsidR="006E654A">
              <w:rPr>
                <w:rFonts w:ascii="Simplified Arabic" w:eastAsia="SimSun" w:hAnsi="Simplified Arabic" w:cs="Simplified Arabic" w:hint="cs"/>
                <w:sz w:val="28"/>
                <w:szCs w:val="28"/>
                <w:rtl/>
                <w:lang w:val="fr-FR" w:bidi="ar-DZ"/>
              </w:rPr>
              <w:t>...........</w:t>
            </w:r>
          </w:p>
        </w:tc>
        <w:tc>
          <w:tcPr>
            <w:tcW w:w="655" w:type="dxa"/>
            <w:vAlign w:val="center"/>
          </w:tcPr>
          <w:p w14:paraId="7AED3493" w14:textId="77777777" w:rsidR="00885594" w:rsidRPr="00AA1BF8" w:rsidRDefault="00885594" w:rsidP="004B6B23">
            <w:pPr>
              <w:spacing w:after="0" w:line="240" w:lineRule="auto"/>
              <w:jc w:val="center"/>
              <w:rPr>
                <w:rFonts w:ascii="Simplified Arabic" w:hAnsi="Simplified Arabic" w:cs="Simplified Arabic"/>
                <w:sz w:val="28"/>
                <w:szCs w:val="28"/>
                <w:rtl/>
                <w:lang w:eastAsia="fr-FR"/>
              </w:rPr>
            </w:pPr>
            <w:r w:rsidRPr="00AA1BF8">
              <w:rPr>
                <w:rFonts w:ascii="Simplified Arabic" w:hAnsi="Simplified Arabic" w:cs="Simplified Arabic" w:hint="cs"/>
                <w:sz w:val="28"/>
                <w:szCs w:val="28"/>
                <w:rtl/>
                <w:lang w:eastAsia="fr-FR"/>
              </w:rPr>
              <w:t>6</w:t>
            </w:r>
          </w:p>
        </w:tc>
      </w:tr>
      <w:tr w:rsidR="00885594" w:rsidRPr="00AA1BF8" w14:paraId="01174FB0" w14:textId="77777777" w:rsidTr="00326BB1">
        <w:trPr>
          <w:trHeight w:val="737"/>
          <w:jc w:val="center"/>
        </w:trPr>
        <w:tc>
          <w:tcPr>
            <w:tcW w:w="9198" w:type="dxa"/>
            <w:shd w:val="clear" w:color="auto" w:fill="auto"/>
            <w:vAlign w:val="center"/>
          </w:tcPr>
          <w:p w14:paraId="191C2FF9" w14:textId="6C81838F" w:rsidR="00885594" w:rsidRPr="00AA1BF8" w:rsidRDefault="00232891" w:rsidP="006E654A">
            <w:pPr>
              <w:suppressLineNumbers/>
              <w:tabs>
                <w:tab w:val="right" w:leader="dot" w:pos="8788"/>
              </w:tabs>
              <w:suppressAutoHyphens/>
              <w:spacing w:before="113" w:after="28" w:line="276" w:lineRule="auto"/>
              <w:contextualSpacing/>
              <w:rPr>
                <w:rFonts w:ascii="Simplified Arabic" w:eastAsia="SimSun" w:hAnsi="Simplified Arabic" w:cs="Simplified Arabic"/>
                <w:b/>
                <w:bCs/>
                <w:sz w:val="28"/>
                <w:szCs w:val="28"/>
                <w:rtl/>
                <w:lang w:bidi="ar-DZ"/>
              </w:rPr>
            </w:pPr>
            <w:hyperlink w:anchor="__RefHeading___Toc13767_1716055908">
              <w:r w:rsidR="0002408F">
                <w:rPr>
                  <w:rFonts w:ascii="Simplified Arabic" w:eastAsia="SimSun" w:hAnsi="Simplified Arabic" w:cs="Simplified Arabic"/>
                  <w:b/>
                  <w:bCs/>
                  <w:sz w:val="28"/>
                  <w:szCs w:val="28"/>
                  <w:rtl/>
                  <w:lang w:bidi="ar-DZ"/>
                </w:rPr>
                <w:t>المبحث الثاني</w:t>
              </w:r>
              <w:r w:rsidR="00E169EE">
                <w:rPr>
                  <w:rFonts w:ascii="Simplified Arabic" w:eastAsia="SimSun" w:hAnsi="Simplified Arabic" w:cs="Simplified Arabic" w:hint="cs"/>
                  <w:b/>
                  <w:bCs/>
                  <w:sz w:val="28"/>
                  <w:szCs w:val="28"/>
                  <w:rtl/>
                  <w:lang w:bidi="ar-DZ"/>
                </w:rPr>
                <w:t>:</w:t>
              </w:r>
              <w:r w:rsidR="0002408F">
                <w:rPr>
                  <w:rFonts w:ascii="Simplified Arabic" w:eastAsia="SimSun" w:hAnsi="Simplified Arabic" w:cs="Simplified Arabic" w:hint="cs"/>
                  <w:b/>
                  <w:bCs/>
                  <w:sz w:val="28"/>
                  <w:szCs w:val="28"/>
                  <w:rtl/>
                  <w:lang w:bidi="ar-DZ"/>
                </w:rPr>
                <w:t xml:space="preserve"> </w:t>
              </w:r>
              <w:r w:rsidR="00885594" w:rsidRPr="00AA1BF8">
                <w:rPr>
                  <w:rFonts w:ascii="Simplified Arabic" w:eastAsia="SimSun" w:hAnsi="Simplified Arabic" w:cs="Simplified Arabic"/>
                  <w:b/>
                  <w:bCs/>
                  <w:sz w:val="28"/>
                  <w:szCs w:val="28"/>
                  <w:rtl/>
                  <w:lang w:bidi="ar-DZ"/>
                </w:rPr>
                <w:t>الإطار التصوري لمراقبة التسيير</w:t>
              </w:r>
            </w:hyperlink>
            <w:r w:rsidR="006E654A">
              <w:rPr>
                <w:rFonts w:ascii="Simplified Arabic" w:hAnsi="Simplified Arabic" w:cs="Simplified Arabic" w:hint="cs"/>
                <w:sz w:val="28"/>
                <w:szCs w:val="28"/>
                <w:rtl/>
                <w:lang w:eastAsia="fr-FR" w:bidi="ar-DZ"/>
              </w:rPr>
              <w:t>...................................</w:t>
            </w:r>
            <w:r w:rsidR="006E654A">
              <w:rPr>
                <w:rFonts w:ascii="Simplified Arabic" w:eastAsia="SimSun" w:hAnsi="Simplified Arabic" w:cs="Simplified Arabic" w:hint="cs"/>
                <w:b/>
                <w:bCs/>
                <w:sz w:val="28"/>
                <w:szCs w:val="28"/>
                <w:rtl/>
                <w:lang w:bidi="ar-DZ"/>
              </w:rPr>
              <w:t>..............</w:t>
            </w:r>
          </w:p>
        </w:tc>
        <w:tc>
          <w:tcPr>
            <w:tcW w:w="655" w:type="dxa"/>
            <w:shd w:val="clear" w:color="auto" w:fill="auto"/>
            <w:vAlign w:val="center"/>
          </w:tcPr>
          <w:p w14:paraId="696920AC" w14:textId="77777777" w:rsidR="00885594" w:rsidRPr="00AA1BF8" w:rsidRDefault="00BF723A" w:rsidP="004B6B23">
            <w:pPr>
              <w:spacing w:after="0" w:line="240" w:lineRule="auto"/>
              <w:jc w:val="center"/>
              <w:rPr>
                <w:rFonts w:ascii="Simplified Arabic" w:hAnsi="Simplified Arabic" w:cs="Simplified Arabic"/>
                <w:sz w:val="28"/>
                <w:szCs w:val="28"/>
                <w:rtl/>
                <w:lang w:eastAsia="fr-FR"/>
              </w:rPr>
            </w:pPr>
            <w:r>
              <w:rPr>
                <w:rFonts w:ascii="Simplified Arabic" w:hAnsi="Simplified Arabic" w:cs="Simplified Arabic" w:hint="cs"/>
                <w:sz w:val="28"/>
                <w:szCs w:val="28"/>
                <w:rtl/>
                <w:lang w:eastAsia="fr-FR"/>
              </w:rPr>
              <w:t>7</w:t>
            </w:r>
          </w:p>
        </w:tc>
      </w:tr>
      <w:tr w:rsidR="00885594" w:rsidRPr="00AA1BF8" w14:paraId="12679A55" w14:textId="77777777" w:rsidTr="00326BB1">
        <w:trPr>
          <w:trHeight w:val="737"/>
          <w:jc w:val="center"/>
        </w:trPr>
        <w:tc>
          <w:tcPr>
            <w:tcW w:w="9198" w:type="dxa"/>
            <w:shd w:val="clear" w:color="auto" w:fill="auto"/>
            <w:vAlign w:val="center"/>
          </w:tcPr>
          <w:p w14:paraId="7658C74F" w14:textId="3FA0FE42" w:rsidR="00885594" w:rsidRPr="00AA1BF8" w:rsidRDefault="00232891" w:rsidP="006E654A">
            <w:pPr>
              <w:suppressLineNumbers/>
              <w:tabs>
                <w:tab w:val="right" w:leader="dot" w:pos="8505"/>
              </w:tabs>
              <w:suppressAutoHyphens/>
              <w:spacing w:after="113" w:line="276" w:lineRule="auto"/>
              <w:contextualSpacing/>
              <w:rPr>
                <w:rFonts w:ascii="Simplified Arabic" w:eastAsia="SimSun" w:hAnsi="Simplified Arabic" w:cs="Simplified Arabic"/>
                <w:sz w:val="28"/>
                <w:szCs w:val="28"/>
                <w:rtl/>
                <w:lang w:bidi="ar-DZ"/>
              </w:rPr>
            </w:pPr>
            <w:hyperlink w:anchor="__RefHeading___Toc13769_1716055908">
              <w:r w:rsidR="00885594" w:rsidRPr="00AA1BF8">
                <w:rPr>
                  <w:rFonts w:ascii="Simplified Arabic" w:eastAsia="SimSun" w:hAnsi="Simplified Arabic" w:cs="Simplified Arabic" w:hint="cs"/>
                  <w:sz w:val="28"/>
                  <w:szCs w:val="28"/>
                  <w:rtl/>
                  <w:lang w:bidi="ar-DZ"/>
                </w:rPr>
                <w:t>المطلب الأول</w:t>
              </w:r>
              <w:r w:rsidR="00E169EE">
                <w:rPr>
                  <w:rFonts w:ascii="Simplified Arabic" w:eastAsia="SimSun" w:hAnsi="Simplified Arabic" w:cs="Simplified Arabic" w:hint="cs"/>
                  <w:sz w:val="28"/>
                  <w:szCs w:val="28"/>
                  <w:rtl/>
                  <w:lang w:bidi="ar-DZ"/>
                </w:rPr>
                <w:t>:</w:t>
              </w:r>
              <w:r w:rsidR="00885594" w:rsidRPr="00AA1BF8">
                <w:rPr>
                  <w:rFonts w:ascii="Simplified Arabic" w:eastAsia="SimSun" w:hAnsi="Simplified Arabic" w:cs="Simplified Arabic"/>
                  <w:sz w:val="28"/>
                  <w:szCs w:val="28"/>
                  <w:rtl/>
                  <w:lang w:bidi="ar-DZ"/>
                </w:rPr>
                <w:t xml:space="preserve"> عموميات حول مراقبة التسيير</w:t>
              </w:r>
            </w:hyperlink>
            <w:r w:rsidR="006E654A">
              <w:rPr>
                <w:rFonts w:ascii="Simplified Arabic" w:hAnsi="Simplified Arabic" w:cs="Simplified Arabic" w:hint="cs"/>
                <w:sz w:val="28"/>
                <w:szCs w:val="28"/>
                <w:rtl/>
                <w:lang w:eastAsia="fr-FR" w:bidi="ar-DZ"/>
              </w:rPr>
              <w:t>...................................</w:t>
            </w:r>
            <w:r w:rsidR="006E654A">
              <w:rPr>
                <w:rFonts w:ascii="Simplified Arabic" w:eastAsia="SimSun" w:hAnsi="Simplified Arabic" w:cs="Simplified Arabic" w:hint="cs"/>
                <w:sz w:val="28"/>
                <w:szCs w:val="28"/>
                <w:rtl/>
                <w:lang w:bidi="ar-DZ"/>
              </w:rPr>
              <w:t>.................</w:t>
            </w:r>
          </w:p>
        </w:tc>
        <w:tc>
          <w:tcPr>
            <w:tcW w:w="655" w:type="dxa"/>
            <w:shd w:val="clear" w:color="auto" w:fill="auto"/>
            <w:vAlign w:val="center"/>
          </w:tcPr>
          <w:p w14:paraId="46E320A1" w14:textId="77777777" w:rsidR="00885594" w:rsidRPr="00AA1BF8" w:rsidRDefault="00885594" w:rsidP="004B6B23">
            <w:pPr>
              <w:spacing w:after="0" w:line="240" w:lineRule="auto"/>
              <w:jc w:val="center"/>
              <w:rPr>
                <w:rFonts w:ascii="Simplified Arabic" w:hAnsi="Simplified Arabic" w:cs="Simplified Arabic"/>
                <w:sz w:val="28"/>
                <w:szCs w:val="28"/>
                <w:rtl/>
                <w:lang w:eastAsia="fr-FR"/>
              </w:rPr>
            </w:pPr>
            <w:r w:rsidRPr="00AA1BF8">
              <w:rPr>
                <w:rFonts w:ascii="Simplified Arabic" w:hAnsi="Simplified Arabic" w:cs="Simplified Arabic" w:hint="cs"/>
                <w:sz w:val="28"/>
                <w:szCs w:val="28"/>
                <w:rtl/>
                <w:lang w:eastAsia="fr-FR"/>
              </w:rPr>
              <w:t>7</w:t>
            </w:r>
          </w:p>
        </w:tc>
      </w:tr>
      <w:tr w:rsidR="00885594" w:rsidRPr="00AA1BF8" w14:paraId="4600DF3E" w14:textId="77777777" w:rsidTr="00326BB1">
        <w:trPr>
          <w:trHeight w:val="737"/>
          <w:jc w:val="center"/>
        </w:trPr>
        <w:tc>
          <w:tcPr>
            <w:tcW w:w="9198" w:type="dxa"/>
            <w:shd w:val="clear" w:color="auto" w:fill="auto"/>
            <w:vAlign w:val="center"/>
          </w:tcPr>
          <w:p w14:paraId="2B985A30" w14:textId="1E4706D1" w:rsidR="00885594" w:rsidRPr="00AA1BF8" w:rsidRDefault="00232891" w:rsidP="006E654A">
            <w:pPr>
              <w:suppressLineNumbers/>
              <w:tabs>
                <w:tab w:val="right" w:leader="dot" w:pos="8505"/>
              </w:tabs>
              <w:suppressAutoHyphens/>
              <w:spacing w:after="113" w:line="276" w:lineRule="auto"/>
              <w:contextualSpacing/>
              <w:rPr>
                <w:rFonts w:ascii="Simplified Arabic" w:eastAsia="SimSun" w:hAnsi="Simplified Arabic" w:cs="Simplified Arabic"/>
                <w:sz w:val="28"/>
                <w:szCs w:val="28"/>
                <w:rtl/>
                <w:lang w:bidi="ar-DZ"/>
              </w:rPr>
            </w:pPr>
            <w:hyperlink w:anchor="__RefHeading___Toc13781_1716055908">
              <w:r w:rsidR="0002408F">
                <w:rPr>
                  <w:rFonts w:ascii="Simplified Arabic" w:eastAsia="SimSun" w:hAnsi="Simplified Arabic" w:cs="Simplified Arabic"/>
                  <w:sz w:val="28"/>
                  <w:szCs w:val="28"/>
                  <w:rtl/>
                  <w:lang w:bidi="ar-DZ"/>
                </w:rPr>
                <w:t>المطلب الثاني</w:t>
              </w:r>
              <w:r w:rsidR="00E169EE">
                <w:rPr>
                  <w:rFonts w:ascii="Simplified Arabic" w:eastAsia="SimSun" w:hAnsi="Simplified Arabic" w:cs="Simplified Arabic" w:hint="cs"/>
                  <w:sz w:val="28"/>
                  <w:szCs w:val="28"/>
                  <w:rtl/>
                  <w:lang w:bidi="ar-DZ"/>
                </w:rPr>
                <w:t>:</w:t>
              </w:r>
              <w:r w:rsidR="00885594" w:rsidRPr="00AA1BF8">
                <w:rPr>
                  <w:rFonts w:ascii="Simplified Arabic" w:eastAsia="SimSun" w:hAnsi="Simplified Arabic" w:cs="Simplified Arabic"/>
                  <w:sz w:val="28"/>
                  <w:szCs w:val="28"/>
                  <w:rtl/>
                  <w:lang w:bidi="ar-DZ"/>
                </w:rPr>
                <w:t xml:space="preserve"> فعالية نظام مراقبة التسيير</w:t>
              </w:r>
            </w:hyperlink>
            <w:r w:rsidR="006E654A">
              <w:rPr>
                <w:rFonts w:ascii="Simplified Arabic" w:hAnsi="Simplified Arabic" w:cs="Simplified Arabic" w:hint="cs"/>
                <w:sz w:val="28"/>
                <w:szCs w:val="28"/>
                <w:rtl/>
                <w:lang w:eastAsia="fr-FR" w:bidi="ar-DZ"/>
              </w:rPr>
              <w:t>...................................</w:t>
            </w:r>
            <w:r w:rsidR="006E654A">
              <w:rPr>
                <w:rFonts w:ascii="Simplified Arabic" w:eastAsia="SimSun" w:hAnsi="Simplified Arabic" w:cs="Simplified Arabic" w:hint="cs"/>
                <w:sz w:val="28"/>
                <w:szCs w:val="28"/>
                <w:rtl/>
                <w:lang w:bidi="ar-DZ"/>
              </w:rPr>
              <w:t>....................</w:t>
            </w:r>
          </w:p>
        </w:tc>
        <w:tc>
          <w:tcPr>
            <w:tcW w:w="655" w:type="dxa"/>
            <w:shd w:val="clear" w:color="auto" w:fill="auto"/>
            <w:vAlign w:val="center"/>
          </w:tcPr>
          <w:p w14:paraId="0EC8BCD5" w14:textId="77777777" w:rsidR="00885594" w:rsidRPr="00AA1BF8" w:rsidRDefault="00885594" w:rsidP="004B6B23">
            <w:pPr>
              <w:spacing w:after="0" w:line="240" w:lineRule="auto"/>
              <w:jc w:val="center"/>
              <w:rPr>
                <w:rFonts w:ascii="Simplified Arabic" w:hAnsi="Simplified Arabic" w:cs="Simplified Arabic"/>
                <w:sz w:val="28"/>
                <w:szCs w:val="28"/>
                <w:rtl/>
                <w:lang w:eastAsia="fr-FR"/>
              </w:rPr>
            </w:pPr>
            <w:r w:rsidRPr="00AA1BF8">
              <w:rPr>
                <w:rFonts w:ascii="Simplified Arabic" w:hAnsi="Simplified Arabic" w:cs="Simplified Arabic" w:hint="cs"/>
                <w:sz w:val="28"/>
                <w:szCs w:val="28"/>
                <w:rtl/>
                <w:lang w:eastAsia="fr-FR"/>
              </w:rPr>
              <w:t>12</w:t>
            </w:r>
          </w:p>
        </w:tc>
      </w:tr>
      <w:tr w:rsidR="00885594" w:rsidRPr="00AA1BF8" w14:paraId="42F95A73" w14:textId="77777777" w:rsidTr="00326BB1">
        <w:trPr>
          <w:trHeight w:val="737"/>
          <w:jc w:val="center"/>
        </w:trPr>
        <w:tc>
          <w:tcPr>
            <w:tcW w:w="9198" w:type="dxa"/>
            <w:shd w:val="clear" w:color="auto" w:fill="auto"/>
            <w:vAlign w:val="center"/>
          </w:tcPr>
          <w:p w14:paraId="2A811947" w14:textId="25DD356D" w:rsidR="00885594" w:rsidRPr="00AA1BF8" w:rsidRDefault="00232891" w:rsidP="006E654A">
            <w:pPr>
              <w:suppressLineNumbers/>
              <w:tabs>
                <w:tab w:val="right" w:leader="dot" w:pos="8505"/>
              </w:tabs>
              <w:suppressAutoHyphens/>
              <w:spacing w:after="113" w:line="276" w:lineRule="auto"/>
              <w:contextualSpacing/>
              <w:rPr>
                <w:rFonts w:ascii="Simplified Arabic" w:eastAsia="SimSun" w:hAnsi="Simplified Arabic" w:cs="Simplified Arabic"/>
                <w:sz w:val="28"/>
                <w:szCs w:val="28"/>
                <w:rtl/>
                <w:lang w:bidi="ar-DZ"/>
              </w:rPr>
            </w:pPr>
            <w:hyperlink w:anchor="__RefHeading___Toc13789_1716055908">
              <w:r w:rsidR="0002408F">
                <w:rPr>
                  <w:rFonts w:ascii="Simplified Arabic" w:eastAsia="SimSun" w:hAnsi="Simplified Arabic" w:cs="Simplified Arabic"/>
                  <w:sz w:val="28"/>
                  <w:szCs w:val="28"/>
                  <w:rtl/>
                  <w:lang w:bidi="ar-DZ"/>
                </w:rPr>
                <w:t>المطلب الثالث</w:t>
              </w:r>
              <w:r w:rsidR="00E169EE">
                <w:rPr>
                  <w:rFonts w:ascii="Simplified Arabic" w:eastAsia="SimSun" w:hAnsi="Simplified Arabic" w:cs="Simplified Arabic" w:hint="cs"/>
                  <w:sz w:val="28"/>
                  <w:szCs w:val="28"/>
                  <w:rtl/>
                  <w:lang w:bidi="ar-DZ"/>
                </w:rPr>
                <w:t>:</w:t>
              </w:r>
              <w:r w:rsidR="00885594" w:rsidRPr="00AA1BF8">
                <w:rPr>
                  <w:rFonts w:ascii="Simplified Arabic" w:eastAsia="SimSun" w:hAnsi="Simplified Arabic" w:cs="Simplified Arabic"/>
                  <w:sz w:val="28"/>
                  <w:szCs w:val="28"/>
                  <w:rtl/>
                  <w:lang w:bidi="ar-DZ"/>
                </w:rPr>
                <w:t xml:space="preserve"> أدوات مرقبة التسيير</w:t>
              </w:r>
            </w:hyperlink>
            <w:r w:rsidR="006E654A">
              <w:rPr>
                <w:rFonts w:ascii="Simplified Arabic" w:hAnsi="Simplified Arabic" w:cs="Simplified Arabic" w:hint="cs"/>
                <w:sz w:val="28"/>
                <w:szCs w:val="28"/>
                <w:rtl/>
                <w:lang w:eastAsia="fr-FR" w:bidi="ar-DZ"/>
              </w:rPr>
              <w:t>.............................................................</w:t>
            </w:r>
          </w:p>
        </w:tc>
        <w:tc>
          <w:tcPr>
            <w:tcW w:w="655" w:type="dxa"/>
            <w:shd w:val="clear" w:color="auto" w:fill="auto"/>
            <w:vAlign w:val="center"/>
          </w:tcPr>
          <w:p w14:paraId="35B384C5" w14:textId="3DBF2985" w:rsidR="00885594" w:rsidRPr="00AA1BF8" w:rsidRDefault="00043795" w:rsidP="004B6B23">
            <w:pPr>
              <w:spacing w:after="0" w:line="240" w:lineRule="auto"/>
              <w:jc w:val="center"/>
              <w:rPr>
                <w:rFonts w:ascii="Simplified Arabic" w:hAnsi="Simplified Arabic" w:cs="Simplified Arabic"/>
                <w:sz w:val="28"/>
                <w:szCs w:val="28"/>
                <w:rtl/>
                <w:lang w:eastAsia="fr-FR"/>
              </w:rPr>
            </w:pPr>
            <w:r>
              <w:rPr>
                <w:rFonts w:ascii="Simplified Arabic" w:hAnsi="Simplified Arabic" w:cs="Simplified Arabic"/>
                <w:sz w:val="28"/>
                <w:szCs w:val="28"/>
                <w:lang w:eastAsia="fr-FR"/>
              </w:rPr>
              <w:t>14</w:t>
            </w:r>
          </w:p>
        </w:tc>
      </w:tr>
      <w:tr w:rsidR="00885594" w:rsidRPr="00AA1BF8" w14:paraId="42F28FC4" w14:textId="77777777" w:rsidTr="00326BB1">
        <w:trPr>
          <w:trHeight w:val="737"/>
          <w:jc w:val="center"/>
        </w:trPr>
        <w:tc>
          <w:tcPr>
            <w:tcW w:w="9198" w:type="dxa"/>
            <w:shd w:val="clear" w:color="auto" w:fill="auto"/>
            <w:vAlign w:val="center"/>
          </w:tcPr>
          <w:p w14:paraId="730FC24B" w14:textId="32576499" w:rsidR="00885594" w:rsidRPr="00AA1BF8" w:rsidRDefault="00232891" w:rsidP="006E654A">
            <w:pPr>
              <w:suppressLineNumbers/>
              <w:tabs>
                <w:tab w:val="right" w:leader="dot" w:pos="8505"/>
              </w:tabs>
              <w:suppressAutoHyphens/>
              <w:spacing w:after="113" w:line="276" w:lineRule="auto"/>
              <w:contextualSpacing/>
              <w:rPr>
                <w:rFonts w:ascii="Simplified Arabic" w:eastAsia="SimSun" w:hAnsi="Simplified Arabic" w:cs="Simplified Arabic"/>
                <w:sz w:val="28"/>
                <w:szCs w:val="28"/>
                <w:lang w:bidi="ar-DZ"/>
              </w:rPr>
            </w:pPr>
            <w:hyperlink w:anchor="__RefHeading___Toc13793_1716055908">
              <w:r w:rsidR="0002408F">
                <w:rPr>
                  <w:rFonts w:ascii="Simplified Arabic" w:eastAsia="SimSun" w:hAnsi="Simplified Arabic" w:cs="Simplified Arabic"/>
                  <w:b/>
                  <w:bCs/>
                  <w:sz w:val="28"/>
                  <w:szCs w:val="28"/>
                  <w:rtl/>
                  <w:lang w:bidi="ar-DZ"/>
                </w:rPr>
                <w:t>المبحث الثالث</w:t>
              </w:r>
              <w:r w:rsidR="00E169EE">
                <w:rPr>
                  <w:rFonts w:ascii="Simplified Arabic" w:eastAsia="SimSun" w:hAnsi="Simplified Arabic" w:cs="Simplified Arabic" w:hint="cs"/>
                  <w:b/>
                  <w:bCs/>
                  <w:sz w:val="28"/>
                  <w:szCs w:val="28"/>
                  <w:rtl/>
                  <w:lang w:bidi="ar-DZ"/>
                </w:rPr>
                <w:t>:</w:t>
              </w:r>
              <w:r w:rsidR="00885594" w:rsidRPr="00AA1BF8">
                <w:rPr>
                  <w:rFonts w:ascii="Simplified Arabic" w:eastAsia="SimSun" w:hAnsi="Simplified Arabic" w:cs="Simplified Arabic"/>
                  <w:b/>
                  <w:bCs/>
                  <w:sz w:val="28"/>
                  <w:szCs w:val="28"/>
                  <w:rtl/>
                  <w:lang w:bidi="ar-DZ"/>
                </w:rPr>
                <w:t xml:space="preserve"> نظام تسيير الموازنات التقدير</w:t>
              </w:r>
              <w:r w:rsidR="00885594">
                <w:rPr>
                  <w:rFonts w:ascii="Simplified Arabic" w:eastAsia="SimSun" w:hAnsi="Simplified Arabic" w:cs="Simplified Arabic" w:hint="cs"/>
                  <w:b/>
                  <w:bCs/>
                  <w:sz w:val="28"/>
                  <w:szCs w:val="28"/>
                  <w:rtl/>
                  <w:lang w:bidi="ar-DZ"/>
                </w:rPr>
                <w:t>ية</w:t>
              </w:r>
            </w:hyperlink>
            <w:r w:rsidR="006E654A">
              <w:rPr>
                <w:rFonts w:ascii="Simplified Arabic" w:hAnsi="Simplified Arabic" w:cs="Simplified Arabic" w:hint="cs"/>
                <w:sz w:val="28"/>
                <w:szCs w:val="28"/>
                <w:rtl/>
                <w:lang w:eastAsia="fr-FR" w:bidi="ar-DZ"/>
              </w:rPr>
              <w:t>...................................</w:t>
            </w:r>
            <w:r w:rsidR="006E654A">
              <w:rPr>
                <w:rFonts w:ascii="Simplified Arabic" w:eastAsia="SimSun" w:hAnsi="Simplified Arabic" w:cs="Simplified Arabic" w:hint="cs"/>
                <w:sz w:val="28"/>
                <w:szCs w:val="28"/>
                <w:rtl/>
                <w:lang w:bidi="ar-DZ"/>
              </w:rPr>
              <w:t>...............</w:t>
            </w:r>
          </w:p>
        </w:tc>
        <w:tc>
          <w:tcPr>
            <w:tcW w:w="655" w:type="dxa"/>
            <w:shd w:val="clear" w:color="auto" w:fill="auto"/>
            <w:vAlign w:val="center"/>
          </w:tcPr>
          <w:p w14:paraId="3E9DB341" w14:textId="63614B94" w:rsidR="00885594" w:rsidRPr="00AA1BF8" w:rsidRDefault="00043795" w:rsidP="004B6B23">
            <w:pPr>
              <w:spacing w:after="0" w:line="240" w:lineRule="auto"/>
              <w:jc w:val="center"/>
              <w:rPr>
                <w:rFonts w:ascii="Simplified Arabic" w:hAnsi="Simplified Arabic" w:cs="Simplified Arabic"/>
                <w:sz w:val="28"/>
                <w:szCs w:val="28"/>
                <w:rtl/>
                <w:lang w:eastAsia="fr-FR"/>
              </w:rPr>
            </w:pPr>
            <w:r>
              <w:rPr>
                <w:rFonts w:ascii="Simplified Arabic" w:hAnsi="Simplified Arabic" w:cs="Simplified Arabic"/>
                <w:sz w:val="28"/>
                <w:szCs w:val="28"/>
                <w:lang w:eastAsia="fr-FR"/>
              </w:rPr>
              <w:t>20</w:t>
            </w:r>
          </w:p>
        </w:tc>
      </w:tr>
      <w:tr w:rsidR="00885594" w:rsidRPr="00AA1BF8" w14:paraId="33E38C33" w14:textId="77777777" w:rsidTr="00326BB1">
        <w:trPr>
          <w:trHeight w:val="737"/>
          <w:jc w:val="center"/>
        </w:trPr>
        <w:tc>
          <w:tcPr>
            <w:tcW w:w="9198" w:type="dxa"/>
            <w:shd w:val="clear" w:color="auto" w:fill="auto"/>
            <w:vAlign w:val="center"/>
          </w:tcPr>
          <w:p w14:paraId="6E823328" w14:textId="5DBB1ECB" w:rsidR="00885594" w:rsidRPr="00AA1BF8" w:rsidRDefault="00232891" w:rsidP="006E654A">
            <w:pPr>
              <w:suppressLineNumbers/>
              <w:tabs>
                <w:tab w:val="right" w:leader="dot" w:pos="8505"/>
              </w:tabs>
              <w:suppressAutoHyphens/>
              <w:spacing w:after="113" w:line="276" w:lineRule="auto"/>
              <w:contextualSpacing/>
              <w:rPr>
                <w:rFonts w:ascii="Simplified Arabic" w:eastAsia="SimSun" w:hAnsi="Simplified Arabic" w:cs="Simplified Arabic"/>
                <w:sz w:val="28"/>
                <w:szCs w:val="28"/>
                <w:rtl/>
                <w:lang w:bidi="ar-DZ"/>
              </w:rPr>
            </w:pPr>
            <w:hyperlink w:anchor="__RefHeading___Toc13795_1716055908">
              <w:r w:rsidR="0002408F">
                <w:rPr>
                  <w:rFonts w:ascii="Simplified Arabic" w:eastAsia="SimSun" w:hAnsi="Simplified Arabic" w:cs="Simplified Arabic"/>
                  <w:sz w:val="28"/>
                  <w:szCs w:val="28"/>
                  <w:rtl/>
                  <w:lang w:bidi="ar-DZ"/>
                </w:rPr>
                <w:t>المطلب الأول</w:t>
              </w:r>
              <w:r w:rsidR="00E169EE">
                <w:rPr>
                  <w:rFonts w:ascii="Simplified Arabic" w:eastAsia="SimSun" w:hAnsi="Simplified Arabic" w:cs="Simplified Arabic" w:hint="cs"/>
                  <w:sz w:val="28"/>
                  <w:szCs w:val="28"/>
                  <w:rtl/>
                  <w:lang w:bidi="ar-DZ"/>
                </w:rPr>
                <w:t>:</w:t>
              </w:r>
              <w:r w:rsidR="0002408F">
                <w:rPr>
                  <w:rFonts w:ascii="Simplified Arabic" w:eastAsia="SimSun" w:hAnsi="Simplified Arabic" w:cs="Simplified Arabic" w:hint="cs"/>
                  <w:sz w:val="28"/>
                  <w:szCs w:val="28"/>
                  <w:rtl/>
                  <w:lang w:bidi="ar-DZ"/>
                </w:rPr>
                <w:t xml:space="preserve"> </w:t>
              </w:r>
              <w:r w:rsidR="00885594" w:rsidRPr="00AA1BF8">
                <w:rPr>
                  <w:rFonts w:ascii="Simplified Arabic" w:eastAsia="SimSun" w:hAnsi="Simplified Arabic" w:cs="Simplified Arabic"/>
                  <w:sz w:val="28"/>
                  <w:szCs w:val="28"/>
                  <w:rtl/>
                  <w:lang w:bidi="ar-DZ"/>
                </w:rPr>
                <w:t>مفهوم وأهمية الموازنة التقديرية</w:t>
              </w:r>
            </w:hyperlink>
            <w:r w:rsidR="006E654A">
              <w:rPr>
                <w:rFonts w:ascii="Simplified Arabic" w:hAnsi="Simplified Arabic" w:cs="Simplified Arabic" w:hint="cs"/>
                <w:sz w:val="28"/>
                <w:szCs w:val="28"/>
                <w:rtl/>
                <w:lang w:eastAsia="fr-FR" w:bidi="ar-DZ"/>
              </w:rPr>
              <w:t>...................................</w:t>
            </w:r>
            <w:r w:rsidR="006E654A">
              <w:rPr>
                <w:rFonts w:ascii="Simplified Arabic" w:eastAsia="SimSun" w:hAnsi="Simplified Arabic" w:cs="Simplified Arabic" w:hint="cs"/>
                <w:sz w:val="28"/>
                <w:szCs w:val="28"/>
                <w:rtl/>
                <w:lang w:bidi="ar-DZ"/>
              </w:rPr>
              <w:t>.................</w:t>
            </w:r>
          </w:p>
        </w:tc>
        <w:tc>
          <w:tcPr>
            <w:tcW w:w="655" w:type="dxa"/>
            <w:shd w:val="clear" w:color="auto" w:fill="auto"/>
            <w:vAlign w:val="center"/>
          </w:tcPr>
          <w:p w14:paraId="13F18763" w14:textId="299B9A07" w:rsidR="00885594" w:rsidRPr="00AA1BF8" w:rsidRDefault="00043795" w:rsidP="004B6B23">
            <w:pPr>
              <w:spacing w:after="0" w:line="240" w:lineRule="auto"/>
              <w:jc w:val="center"/>
              <w:rPr>
                <w:rFonts w:ascii="Simplified Arabic" w:hAnsi="Simplified Arabic" w:cs="Simplified Arabic"/>
                <w:sz w:val="28"/>
                <w:szCs w:val="28"/>
                <w:rtl/>
                <w:lang w:eastAsia="fr-FR"/>
              </w:rPr>
            </w:pPr>
            <w:r>
              <w:rPr>
                <w:rFonts w:ascii="Simplified Arabic" w:hAnsi="Simplified Arabic" w:cs="Simplified Arabic"/>
                <w:sz w:val="28"/>
                <w:szCs w:val="28"/>
                <w:lang w:eastAsia="fr-FR"/>
              </w:rPr>
              <w:t>20</w:t>
            </w:r>
          </w:p>
        </w:tc>
      </w:tr>
      <w:tr w:rsidR="00885594" w:rsidRPr="00AA1BF8" w14:paraId="5FEFF380" w14:textId="77777777" w:rsidTr="00326BB1">
        <w:trPr>
          <w:trHeight w:val="737"/>
          <w:jc w:val="center"/>
        </w:trPr>
        <w:tc>
          <w:tcPr>
            <w:tcW w:w="9198" w:type="dxa"/>
            <w:shd w:val="clear" w:color="auto" w:fill="auto"/>
            <w:vAlign w:val="center"/>
          </w:tcPr>
          <w:p w14:paraId="3B8652F3" w14:textId="6E992A16" w:rsidR="00885594" w:rsidRPr="00AA1BF8" w:rsidRDefault="00232891" w:rsidP="006E654A">
            <w:pPr>
              <w:suppressLineNumbers/>
              <w:tabs>
                <w:tab w:val="right" w:leader="dot" w:pos="8505"/>
              </w:tabs>
              <w:suppressAutoHyphens/>
              <w:spacing w:after="113" w:line="276" w:lineRule="auto"/>
              <w:contextualSpacing/>
              <w:rPr>
                <w:rFonts w:ascii="Simplified Arabic" w:eastAsia="SimSun" w:hAnsi="Simplified Arabic" w:cs="Simplified Arabic"/>
                <w:sz w:val="28"/>
                <w:szCs w:val="28"/>
                <w:rtl/>
                <w:lang w:bidi="ar-DZ"/>
              </w:rPr>
            </w:pPr>
            <w:hyperlink w:anchor="__RefHeading___Toc13801_1716055908">
              <w:r w:rsidR="0002408F">
                <w:rPr>
                  <w:rFonts w:ascii="Simplified Arabic" w:eastAsia="SimSun" w:hAnsi="Simplified Arabic" w:cs="Simplified Arabic"/>
                  <w:sz w:val="28"/>
                  <w:szCs w:val="28"/>
                  <w:rtl/>
                  <w:lang w:bidi="ar-DZ"/>
                </w:rPr>
                <w:t>المطلب الثاني</w:t>
              </w:r>
              <w:r w:rsidR="00E169EE">
                <w:rPr>
                  <w:rFonts w:ascii="Simplified Arabic" w:eastAsia="SimSun" w:hAnsi="Simplified Arabic" w:cs="Simplified Arabic" w:hint="cs"/>
                  <w:sz w:val="28"/>
                  <w:szCs w:val="28"/>
                  <w:rtl/>
                  <w:lang w:bidi="ar-DZ"/>
                </w:rPr>
                <w:t>:</w:t>
              </w:r>
              <w:r w:rsidR="0002408F">
                <w:rPr>
                  <w:rFonts w:ascii="Simplified Arabic" w:eastAsia="SimSun" w:hAnsi="Simplified Arabic" w:cs="Simplified Arabic" w:hint="cs"/>
                  <w:sz w:val="28"/>
                  <w:szCs w:val="28"/>
                  <w:rtl/>
                  <w:lang w:bidi="ar-DZ"/>
                </w:rPr>
                <w:t xml:space="preserve"> </w:t>
              </w:r>
              <w:r w:rsidR="00885594" w:rsidRPr="00AA1BF8">
                <w:rPr>
                  <w:rFonts w:ascii="Simplified Arabic" w:eastAsia="SimSun" w:hAnsi="Simplified Arabic" w:cs="Simplified Arabic"/>
                  <w:sz w:val="28"/>
                  <w:szCs w:val="28"/>
                  <w:rtl/>
                  <w:lang w:bidi="ar-DZ"/>
                </w:rPr>
                <w:t>متطلبات نجاح الموازنات التقديرية</w:t>
              </w:r>
            </w:hyperlink>
            <w:r w:rsidR="006E654A">
              <w:rPr>
                <w:rFonts w:ascii="Simplified Arabic" w:hAnsi="Simplified Arabic" w:cs="Simplified Arabic" w:hint="cs"/>
                <w:sz w:val="28"/>
                <w:szCs w:val="28"/>
                <w:rtl/>
                <w:lang w:eastAsia="fr-FR" w:bidi="ar-DZ"/>
              </w:rPr>
              <w:t>...................................</w:t>
            </w:r>
            <w:r w:rsidR="006E654A">
              <w:rPr>
                <w:rFonts w:ascii="Simplified Arabic" w:eastAsia="SimSun" w:hAnsi="Simplified Arabic" w:cs="Simplified Arabic" w:hint="cs"/>
                <w:sz w:val="28"/>
                <w:szCs w:val="28"/>
                <w:rtl/>
                <w:lang w:bidi="ar-DZ"/>
              </w:rPr>
              <w:t>.............</w:t>
            </w:r>
          </w:p>
        </w:tc>
        <w:tc>
          <w:tcPr>
            <w:tcW w:w="655" w:type="dxa"/>
            <w:shd w:val="clear" w:color="auto" w:fill="auto"/>
            <w:vAlign w:val="center"/>
          </w:tcPr>
          <w:p w14:paraId="2B2906A0" w14:textId="77777777" w:rsidR="00885594" w:rsidRPr="00AA1BF8" w:rsidRDefault="00885594" w:rsidP="004B6B23">
            <w:pPr>
              <w:spacing w:after="0" w:line="240" w:lineRule="auto"/>
              <w:jc w:val="center"/>
              <w:rPr>
                <w:rFonts w:ascii="Simplified Arabic" w:hAnsi="Simplified Arabic" w:cs="Simplified Arabic"/>
                <w:sz w:val="28"/>
                <w:szCs w:val="28"/>
                <w:rtl/>
                <w:lang w:eastAsia="fr-FR"/>
              </w:rPr>
            </w:pPr>
            <w:r w:rsidRPr="00AA1BF8">
              <w:rPr>
                <w:rFonts w:ascii="Simplified Arabic" w:hAnsi="Simplified Arabic" w:cs="Simplified Arabic" w:hint="cs"/>
                <w:sz w:val="28"/>
                <w:szCs w:val="28"/>
                <w:rtl/>
                <w:lang w:eastAsia="fr-FR"/>
              </w:rPr>
              <w:t>22</w:t>
            </w:r>
          </w:p>
        </w:tc>
      </w:tr>
      <w:tr w:rsidR="00885594" w:rsidRPr="00AA1BF8" w14:paraId="6D72C64A" w14:textId="77777777" w:rsidTr="00326BB1">
        <w:trPr>
          <w:trHeight w:val="737"/>
          <w:jc w:val="center"/>
        </w:trPr>
        <w:tc>
          <w:tcPr>
            <w:tcW w:w="9198" w:type="dxa"/>
            <w:shd w:val="clear" w:color="auto" w:fill="auto"/>
            <w:vAlign w:val="center"/>
          </w:tcPr>
          <w:p w14:paraId="135D6B5E" w14:textId="04F06DC1" w:rsidR="00885594" w:rsidRPr="006E654A" w:rsidRDefault="00232891" w:rsidP="006E654A">
            <w:pPr>
              <w:spacing w:after="0" w:line="240" w:lineRule="auto"/>
              <w:rPr>
                <w:rFonts w:ascii="Simplified Arabic" w:eastAsia="SimSun" w:hAnsi="Simplified Arabic" w:cs="Simplified Arabic"/>
                <w:sz w:val="28"/>
                <w:szCs w:val="28"/>
                <w:rtl/>
                <w:lang w:val="fr-FR" w:eastAsia="zh-CN" w:bidi="ar-DZ"/>
              </w:rPr>
            </w:pPr>
            <w:hyperlink w:anchor="__RefHeading___Toc13807_1716055908">
              <w:r w:rsidR="0002408F">
                <w:rPr>
                  <w:rFonts w:ascii="Simplified Arabic" w:eastAsia="SimSun" w:hAnsi="Simplified Arabic" w:cs="Simplified Arabic"/>
                  <w:sz w:val="28"/>
                  <w:szCs w:val="28"/>
                  <w:rtl/>
                  <w:lang w:bidi="ar-DZ"/>
                </w:rPr>
                <w:t>المطلب الثالث</w:t>
              </w:r>
              <w:r w:rsidR="00E169EE">
                <w:rPr>
                  <w:rFonts w:ascii="Simplified Arabic" w:eastAsia="SimSun" w:hAnsi="Simplified Arabic" w:cs="Simplified Arabic" w:hint="cs"/>
                  <w:sz w:val="28"/>
                  <w:szCs w:val="28"/>
                  <w:rtl/>
                  <w:lang w:bidi="ar-DZ"/>
                </w:rPr>
                <w:t>:</w:t>
              </w:r>
              <w:r w:rsidR="00885594" w:rsidRPr="00AA1BF8">
                <w:rPr>
                  <w:rFonts w:ascii="Simplified Arabic" w:eastAsia="SimSun" w:hAnsi="Simplified Arabic" w:cs="Simplified Arabic"/>
                  <w:sz w:val="28"/>
                  <w:szCs w:val="28"/>
                  <w:rtl/>
                  <w:lang w:bidi="ar-DZ"/>
                </w:rPr>
                <w:t xml:space="preserve"> تقييم الموازن</w:t>
              </w:r>
              <w:r w:rsidR="00885594" w:rsidRPr="00AA1BF8">
                <w:rPr>
                  <w:rFonts w:ascii="Simplified Arabic" w:eastAsia="SimSun" w:hAnsi="Simplified Arabic" w:cs="Simplified Arabic" w:hint="cs"/>
                  <w:sz w:val="28"/>
                  <w:szCs w:val="28"/>
                  <w:rtl/>
                  <w:lang w:bidi="ar-DZ"/>
                </w:rPr>
                <w:t>ة</w:t>
              </w:r>
              <w:r w:rsidR="00885594" w:rsidRPr="00AA1BF8">
                <w:rPr>
                  <w:rFonts w:ascii="Simplified Arabic" w:eastAsia="SimSun" w:hAnsi="Simplified Arabic" w:cs="Simplified Arabic"/>
                  <w:sz w:val="28"/>
                  <w:szCs w:val="28"/>
                  <w:rtl/>
                  <w:lang w:bidi="ar-DZ"/>
                </w:rPr>
                <w:t xml:space="preserve"> التقديرية</w:t>
              </w:r>
              <w:r w:rsidR="00885594" w:rsidRPr="00AA1BF8">
                <w:rPr>
                  <w:rFonts w:ascii="Simplified Arabic" w:eastAsia="SimSun" w:hAnsi="Simplified Arabic" w:cs="Simplified Arabic" w:hint="cs"/>
                  <w:sz w:val="28"/>
                  <w:szCs w:val="28"/>
                  <w:rtl/>
                  <w:lang w:bidi="ar-DZ"/>
                </w:rPr>
                <w:t xml:space="preserve"> كأداة</w:t>
              </w:r>
            </w:hyperlink>
            <w:r w:rsidR="006E654A">
              <w:rPr>
                <w:rFonts w:ascii="Simplified Arabic" w:hAnsi="Simplified Arabic" w:cs="Simplified Arabic" w:hint="cs"/>
                <w:sz w:val="28"/>
                <w:szCs w:val="28"/>
                <w:rtl/>
                <w:lang w:eastAsia="fr-FR" w:bidi="ar-DZ"/>
              </w:rPr>
              <w:t>...................................</w:t>
            </w:r>
            <w:r w:rsidR="006E654A">
              <w:rPr>
                <w:rFonts w:ascii="Simplified Arabic" w:eastAsia="SimSun" w:hAnsi="Simplified Arabic" w:cs="Simplified Arabic" w:hint="cs"/>
                <w:sz w:val="28"/>
                <w:szCs w:val="28"/>
                <w:rtl/>
                <w:lang w:val="fr-FR" w:eastAsia="zh-CN" w:bidi="ar-DZ"/>
              </w:rPr>
              <w:t>...................</w:t>
            </w:r>
          </w:p>
        </w:tc>
        <w:tc>
          <w:tcPr>
            <w:tcW w:w="655" w:type="dxa"/>
            <w:shd w:val="clear" w:color="auto" w:fill="auto"/>
            <w:vAlign w:val="center"/>
          </w:tcPr>
          <w:p w14:paraId="01EC9DEA" w14:textId="77777777" w:rsidR="00885594" w:rsidRPr="00AA1BF8" w:rsidRDefault="00885594" w:rsidP="004B6B23">
            <w:pPr>
              <w:spacing w:after="0" w:line="240" w:lineRule="auto"/>
              <w:jc w:val="center"/>
              <w:rPr>
                <w:rFonts w:ascii="Simplified Arabic" w:hAnsi="Simplified Arabic" w:cs="Simplified Arabic"/>
                <w:sz w:val="28"/>
                <w:szCs w:val="28"/>
                <w:rtl/>
                <w:lang w:eastAsia="fr-FR"/>
              </w:rPr>
            </w:pPr>
            <w:r w:rsidRPr="00AA1BF8">
              <w:rPr>
                <w:rFonts w:ascii="Simplified Arabic" w:hAnsi="Simplified Arabic" w:cs="Simplified Arabic" w:hint="cs"/>
                <w:sz w:val="28"/>
                <w:szCs w:val="28"/>
                <w:rtl/>
                <w:lang w:eastAsia="fr-FR"/>
              </w:rPr>
              <w:t>24</w:t>
            </w:r>
          </w:p>
        </w:tc>
      </w:tr>
      <w:tr w:rsidR="00885594" w:rsidRPr="00AA1BF8" w14:paraId="1DFF63BA" w14:textId="77777777" w:rsidTr="00326BB1">
        <w:trPr>
          <w:trHeight w:val="737"/>
          <w:jc w:val="center"/>
        </w:trPr>
        <w:tc>
          <w:tcPr>
            <w:tcW w:w="9198" w:type="dxa"/>
            <w:shd w:val="clear" w:color="auto" w:fill="auto"/>
            <w:vAlign w:val="center"/>
          </w:tcPr>
          <w:p w14:paraId="672DEC22" w14:textId="76E35DA8" w:rsidR="00885594" w:rsidRPr="00AA1BF8" w:rsidRDefault="00885594" w:rsidP="006E654A">
            <w:pPr>
              <w:spacing w:after="0" w:line="240" w:lineRule="auto"/>
              <w:contextualSpacing/>
              <w:rPr>
                <w:rFonts w:ascii="Simplified Arabic" w:eastAsia="SimSun" w:hAnsi="Simplified Arabic" w:cs="Simplified Arabic"/>
                <w:b/>
                <w:bCs/>
                <w:sz w:val="28"/>
                <w:szCs w:val="28"/>
                <w:rtl/>
                <w:lang w:eastAsia="zh-CN" w:bidi="ar-DZ"/>
              </w:rPr>
            </w:pPr>
            <w:r w:rsidRPr="00AA1BF8">
              <w:rPr>
                <w:rFonts w:ascii="Simplified Arabic" w:eastAsia="SimSun" w:hAnsi="Simplified Arabic" w:cs="Simplified Arabic" w:hint="cs"/>
                <w:b/>
                <w:bCs/>
                <w:sz w:val="28"/>
                <w:szCs w:val="28"/>
                <w:rtl/>
                <w:lang w:eastAsia="zh-CN" w:bidi="ar-DZ"/>
              </w:rPr>
              <w:t>خلاصة الفصل</w:t>
            </w:r>
            <w:r w:rsidR="006E654A">
              <w:rPr>
                <w:rFonts w:ascii="Simplified Arabic" w:hAnsi="Simplified Arabic" w:cs="Simplified Arabic" w:hint="cs"/>
                <w:sz w:val="28"/>
                <w:szCs w:val="28"/>
                <w:rtl/>
                <w:lang w:eastAsia="fr-FR" w:bidi="ar-DZ"/>
              </w:rPr>
              <w:t>...................................</w:t>
            </w:r>
            <w:r w:rsidR="006E654A">
              <w:rPr>
                <w:rFonts w:ascii="Simplified Arabic" w:eastAsia="SimSun" w:hAnsi="Simplified Arabic" w:cs="Simplified Arabic" w:hint="cs"/>
                <w:b/>
                <w:bCs/>
                <w:sz w:val="28"/>
                <w:szCs w:val="28"/>
                <w:rtl/>
                <w:lang w:eastAsia="zh-CN" w:bidi="ar-DZ"/>
              </w:rPr>
              <w:t>...............................................</w:t>
            </w:r>
          </w:p>
        </w:tc>
        <w:tc>
          <w:tcPr>
            <w:tcW w:w="655" w:type="dxa"/>
            <w:shd w:val="clear" w:color="auto" w:fill="auto"/>
            <w:vAlign w:val="center"/>
          </w:tcPr>
          <w:p w14:paraId="2B0C006D" w14:textId="77777777" w:rsidR="009C75A1" w:rsidRDefault="009C75A1" w:rsidP="004B6B23">
            <w:pPr>
              <w:spacing w:after="0" w:line="240" w:lineRule="auto"/>
              <w:jc w:val="center"/>
              <w:rPr>
                <w:rFonts w:ascii="Simplified Arabic" w:hAnsi="Simplified Arabic" w:cs="Simplified Arabic"/>
                <w:sz w:val="28"/>
                <w:szCs w:val="28"/>
                <w:lang w:eastAsia="fr-FR"/>
              </w:rPr>
            </w:pPr>
          </w:p>
          <w:p w14:paraId="76F97D9A" w14:textId="2D582EE6" w:rsidR="009C75A1" w:rsidRDefault="009C75A1" w:rsidP="004B6B23">
            <w:pPr>
              <w:spacing w:after="0" w:line="240" w:lineRule="auto"/>
              <w:jc w:val="center"/>
              <w:rPr>
                <w:rFonts w:ascii="Simplified Arabic" w:hAnsi="Simplified Arabic" w:cs="Simplified Arabic"/>
                <w:sz w:val="28"/>
                <w:szCs w:val="28"/>
                <w:lang w:eastAsia="fr-FR"/>
              </w:rPr>
            </w:pPr>
            <w:r>
              <w:rPr>
                <w:rFonts w:ascii="Simplified Arabic" w:hAnsi="Simplified Arabic" w:cs="Simplified Arabic"/>
                <w:sz w:val="28"/>
                <w:szCs w:val="28"/>
                <w:lang w:eastAsia="fr-FR"/>
              </w:rPr>
              <w:t>26</w:t>
            </w:r>
          </w:p>
          <w:p w14:paraId="67C8D0CE" w14:textId="77777777" w:rsidR="009C75A1" w:rsidRPr="00AA1BF8" w:rsidRDefault="009C75A1" w:rsidP="004B6B23">
            <w:pPr>
              <w:spacing w:after="0" w:line="240" w:lineRule="auto"/>
              <w:jc w:val="center"/>
              <w:rPr>
                <w:rFonts w:ascii="Simplified Arabic" w:hAnsi="Simplified Arabic" w:cs="Simplified Arabic"/>
                <w:sz w:val="28"/>
                <w:szCs w:val="28"/>
                <w:rtl/>
                <w:lang w:eastAsia="fr-FR"/>
              </w:rPr>
            </w:pPr>
          </w:p>
        </w:tc>
      </w:tr>
      <w:tr w:rsidR="00A340D3" w:rsidRPr="00AA1BF8" w14:paraId="0624E82E" w14:textId="77777777" w:rsidTr="00326BB1">
        <w:trPr>
          <w:trHeight w:val="737"/>
          <w:jc w:val="center"/>
        </w:trPr>
        <w:tc>
          <w:tcPr>
            <w:tcW w:w="9198" w:type="dxa"/>
            <w:shd w:val="clear" w:color="auto" w:fill="auto"/>
            <w:vAlign w:val="center"/>
          </w:tcPr>
          <w:p w14:paraId="69A197D5" w14:textId="16AF3DFD" w:rsidR="00A340D3" w:rsidRPr="00AA1BF8" w:rsidRDefault="00CE78C5" w:rsidP="006E654A">
            <w:pPr>
              <w:tabs>
                <w:tab w:val="left" w:pos="7918"/>
              </w:tabs>
              <w:spacing w:after="0" w:line="240" w:lineRule="auto"/>
              <w:rPr>
                <w:rFonts w:ascii="Simplified Arabic" w:hAnsi="Simplified Arabic" w:cs="Simplified Arabic"/>
                <w:sz w:val="28"/>
                <w:szCs w:val="28"/>
                <w:rtl/>
                <w:lang w:eastAsia="fr-FR"/>
              </w:rPr>
            </w:pPr>
            <w:r>
              <w:rPr>
                <w:rFonts w:ascii="Simplified Arabic" w:hAnsi="Simplified Arabic" w:cs="Simplified Arabic" w:hint="cs"/>
                <w:b/>
                <w:bCs/>
                <w:sz w:val="28"/>
                <w:szCs w:val="28"/>
                <w:rtl/>
                <w:lang w:eastAsia="fr-FR" w:bidi="ar-DZ"/>
              </w:rPr>
              <w:lastRenderedPageBreak/>
              <w:t xml:space="preserve"> </w:t>
            </w:r>
            <w:r w:rsidR="0002408F">
              <w:rPr>
                <w:rFonts w:ascii="Simplified Arabic" w:hAnsi="Simplified Arabic" w:cs="Simplified Arabic"/>
                <w:b/>
                <w:bCs/>
                <w:sz w:val="28"/>
                <w:szCs w:val="28"/>
                <w:rtl/>
                <w:lang w:eastAsia="fr-FR" w:bidi="ar-DZ"/>
              </w:rPr>
              <w:t>الفصل الثاني</w:t>
            </w:r>
            <w:r w:rsidR="00E169EE">
              <w:rPr>
                <w:rFonts w:ascii="Simplified Arabic" w:hAnsi="Simplified Arabic" w:cs="Simplified Arabic" w:hint="cs"/>
                <w:b/>
                <w:bCs/>
                <w:sz w:val="28"/>
                <w:szCs w:val="28"/>
                <w:rtl/>
                <w:lang w:eastAsia="fr-FR" w:bidi="ar-DZ"/>
              </w:rPr>
              <w:t>:</w:t>
            </w:r>
            <w:r w:rsidR="00A340D3" w:rsidRPr="00AA1BF8">
              <w:rPr>
                <w:rFonts w:ascii="Simplified Arabic" w:hAnsi="Simplified Arabic" w:cs="Simplified Arabic"/>
                <w:b/>
                <w:bCs/>
                <w:sz w:val="28"/>
                <w:szCs w:val="28"/>
                <w:rtl/>
                <w:lang w:eastAsia="fr-FR" w:bidi="ar-DZ"/>
              </w:rPr>
              <w:t xml:space="preserve"> ترشيد استهلاك الموارد بالموازنة التقديرية للإنتاج</w:t>
            </w:r>
            <w:r w:rsidR="006E654A">
              <w:rPr>
                <w:rFonts w:ascii="Simplified Arabic" w:hAnsi="Simplified Arabic" w:cs="Simplified Arabic" w:hint="cs"/>
                <w:sz w:val="28"/>
                <w:szCs w:val="28"/>
                <w:rtl/>
                <w:lang w:eastAsia="fr-FR" w:bidi="ar-DZ"/>
              </w:rPr>
              <w:t>..............................</w:t>
            </w:r>
          </w:p>
        </w:tc>
        <w:tc>
          <w:tcPr>
            <w:tcW w:w="655" w:type="dxa"/>
            <w:shd w:val="clear" w:color="auto" w:fill="auto"/>
            <w:vAlign w:val="center"/>
          </w:tcPr>
          <w:p w14:paraId="774AA83B" w14:textId="77EA6979" w:rsidR="00A340D3" w:rsidRPr="00AA1BF8" w:rsidRDefault="007E71F3" w:rsidP="004B6B23">
            <w:pPr>
              <w:tabs>
                <w:tab w:val="left" w:pos="7918"/>
              </w:tabs>
              <w:spacing w:after="0" w:line="240" w:lineRule="auto"/>
              <w:jc w:val="center"/>
              <w:rPr>
                <w:rFonts w:ascii="Simplified Arabic" w:hAnsi="Simplified Arabic" w:cs="Simplified Arabic"/>
                <w:sz w:val="28"/>
                <w:szCs w:val="28"/>
                <w:rtl/>
                <w:lang w:eastAsia="fr-FR"/>
              </w:rPr>
            </w:pPr>
            <w:r>
              <w:rPr>
                <w:rFonts w:ascii="Simplified Arabic" w:hAnsi="Simplified Arabic" w:cs="Simplified Arabic" w:hint="cs"/>
                <w:sz w:val="28"/>
                <w:szCs w:val="28"/>
                <w:rtl/>
                <w:lang w:eastAsia="fr-FR"/>
              </w:rPr>
              <w:t>27</w:t>
            </w:r>
          </w:p>
        </w:tc>
      </w:tr>
      <w:tr w:rsidR="00885594" w:rsidRPr="00AA1BF8" w14:paraId="213812CB" w14:textId="77777777" w:rsidTr="00326BB1">
        <w:trPr>
          <w:trHeight w:val="737"/>
          <w:jc w:val="center"/>
        </w:trPr>
        <w:tc>
          <w:tcPr>
            <w:tcW w:w="9198" w:type="dxa"/>
            <w:shd w:val="clear" w:color="auto" w:fill="auto"/>
            <w:vAlign w:val="center"/>
          </w:tcPr>
          <w:p w14:paraId="50EBF338" w14:textId="37B1AF39" w:rsidR="00885594" w:rsidRPr="00AA1BF8" w:rsidRDefault="00885594" w:rsidP="006E654A">
            <w:pPr>
              <w:suppressAutoHyphens/>
              <w:spacing w:after="0" w:line="276" w:lineRule="auto"/>
              <w:rPr>
                <w:rFonts w:ascii="Simplified Arabic" w:eastAsia="Calibri" w:hAnsi="Simplified Arabic" w:cs="Simplified Arabic"/>
                <w:b/>
                <w:bCs/>
                <w:sz w:val="28"/>
                <w:szCs w:val="28"/>
                <w:rtl/>
                <w:lang w:val="fr-FR" w:bidi="ar-DZ"/>
              </w:rPr>
            </w:pPr>
            <w:r w:rsidRPr="00AA1BF8">
              <w:rPr>
                <w:rFonts w:ascii="Simplified Arabic" w:eastAsia="Calibri" w:hAnsi="Simplified Arabic" w:cs="Simplified Arabic"/>
                <w:b/>
                <w:bCs/>
                <w:sz w:val="28"/>
                <w:szCs w:val="28"/>
                <w:rtl/>
                <w:lang w:val="fr-FR" w:bidi="ar-DZ"/>
              </w:rPr>
              <w:t>تمهيد</w:t>
            </w:r>
            <w:r w:rsidRPr="00AA1BF8">
              <w:rPr>
                <w:rFonts w:ascii="Simplified Arabic" w:eastAsia="Calibri" w:hAnsi="Simplified Arabic" w:cs="Simplified Arabic" w:hint="cs"/>
                <w:b/>
                <w:bCs/>
                <w:sz w:val="28"/>
                <w:szCs w:val="28"/>
                <w:rtl/>
                <w:lang w:val="fr-FR" w:bidi="ar-DZ"/>
              </w:rPr>
              <w:t xml:space="preserve"> الفصل</w:t>
            </w:r>
            <w:r w:rsidR="006E654A">
              <w:rPr>
                <w:rFonts w:ascii="Simplified Arabic" w:hAnsi="Simplified Arabic" w:cs="Simplified Arabic" w:hint="cs"/>
                <w:sz w:val="28"/>
                <w:szCs w:val="28"/>
                <w:rtl/>
                <w:lang w:eastAsia="fr-FR" w:bidi="ar-DZ"/>
              </w:rPr>
              <w:t>.................................................................................</w:t>
            </w:r>
            <w:r w:rsidR="006E654A">
              <w:rPr>
                <w:rFonts w:ascii="Simplified Arabic" w:eastAsia="Calibri" w:hAnsi="Simplified Arabic" w:cs="Simplified Arabic" w:hint="cs"/>
                <w:b/>
                <w:bCs/>
                <w:sz w:val="28"/>
                <w:szCs w:val="28"/>
                <w:rtl/>
                <w:lang w:val="fr-FR" w:bidi="ar-DZ"/>
              </w:rPr>
              <w:t>..</w:t>
            </w:r>
          </w:p>
        </w:tc>
        <w:tc>
          <w:tcPr>
            <w:tcW w:w="655" w:type="dxa"/>
            <w:shd w:val="clear" w:color="auto" w:fill="auto"/>
            <w:vAlign w:val="center"/>
          </w:tcPr>
          <w:p w14:paraId="06DE8244" w14:textId="77777777" w:rsidR="00885594" w:rsidRPr="00AA1BF8" w:rsidRDefault="00885594" w:rsidP="004B6B23">
            <w:pPr>
              <w:spacing w:after="0" w:line="240" w:lineRule="auto"/>
              <w:jc w:val="center"/>
              <w:rPr>
                <w:rFonts w:ascii="Simplified Arabic" w:hAnsi="Simplified Arabic" w:cs="Simplified Arabic"/>
                <w:sz w:val="28"/>
                <w:szCs w:val="28"/>
                <w:rtl/>
                <w:lang w:eastAsia="fr-FR"/>
              </w:rPr>
            </w:pPr>
            <w:r w:rsidRPr="00AA1BF8">
              <w:rPr>
                <w:rFonts w:ascii="Simplified Arabic" w:hAnsi="Simplified Arabic" w:cs="Simplified Arabic" w:hint="cs"/>
                <w:sz w:val="28"/>
                <w:szCs w:val="28"/>
                <w:rtl/>
                <w:lang w:eastAsia="fr-FR"/>
              </w:rPr>
              <w:t>28</w:t>
            </w:r>
          </w:p>
        </w:tc>
      </w:tr>
      <w:tr w:rsidR="00885594" w:rsidRPr="00AA1BF8" w14:paraId="667423C0" w14:textId="77777777" w:rsidTr="00326BB1">
        <w:trPr>
          <w:trHeight w:val="737"/>
          <w:jc w:val="center"/>
        </w:trPr>
        <w:tc>
          <w:tcPr>
            <w:tcW w:w="9198" w:type="dxa"/>
            <w:shd w:val="clear" w:color="auto" w:fill="auto"/>
            <w:vAlign w:val="center"/>
          </w:tcPr>
          <w:p w14:paraId="7F35B009" w14:textId="5BE9C137" w:rsidR="00885594" w:rsidRPr="00AA1BF8" w:rsidRDefault="0002408F" w:rsidP="006E654A">
            <w:pPr>
              <w:spacing w:after="0" w:line="240" w:lineRule="auto"/>
              <w:contextualSpacing/>
              <w:rPr>
                <w:rFonts w:ascii="Simplified Arabic" w:eastAsia="SimSun" w:hAnsi="Simplified Arabic" w:cs="Simplified Arabic"/>
                <w:sz w:val="28"/>
                <w:szCs w:val="28"/>
                <w:rtl/>
                <w:lang w:eastAsia="zh-CN" w:bidi="ar-DZ"/>
              </w:rPr>
            </w:pPr>
            <w:r>
              <w:rPr>
                <w:rFonts w:ascii="Simplified Arabic" w:eastAsia="SimSun" w:hAnsi="Simplified Arabic" w:cs="Simplified Arabic"/>
                <w:b/>
                <w:bCs/>
                <w:sz w:val="28"/>
                <w:szCs w:val="28"/>
                <w:rtl/>
                <w:lang w:eastAsia="zh-CN" w:bidi="ar-DZ"/>
              </w:rPr>
              <w:t>المبحث الأول</w:t>
            </w:r>
            <w:r w:rsidR="00E169EE">
              <w:rPr>
                <w:rFonts w:ascii="Simplified Arabic" w:eastAsia="SimSun" w:hAnsi="Simplified Arabic" w:cs="Simplified Arabic" w:hint="cs"/>
                <w:b/>
                <w:bCs/>
                <w:sz w:val="28"/>
                <w:szCs w:val="28"/>
                <w:rtl/>
                <w:lang w:eastAsia="zh-CN" w:bidi="ar-DZ"/>
              </w:rPr>
              <w:t>:</w:t>
            </w:r>
            <w:r w:rsidR="00885594" w:rsidRPr="00AA1BF8">
              <w:rPr>
                <w:rFonts w:ascii="Simplified Arabic" w:eastAsia="SimSun" w:hAnsi="Simplified Arabic" w:cs="Simplified Arabic"/>
                <w:b/>
                <w:bCs/>
                <w:sz w:val="28"/>
                <w:szCs w:val="28"/>
                <w:rtl/>
                <w:lang w:eastAsia="zh-CN" w:bidi="ar-DZ"/>
              </w:rPr>
              <w:t xml:space="preserve"> أنظمة الإنتاج</w:t>
            </w:r>
            <w:r w:rsidR="006E654A">
              <w:rPr>
                <w:rFonts w:ascii="Simplified Arabic" w:hAnsi="Simplified Arabic" w:cs="Simplified Arabic" w:hint="cs"/>
                <w:sz w:val="28"/>
                <w:szCs w:val="28"/>
                <w:rtl/>
                <w:lang w:eastAsia="fr-FR" w:bidi="ar-DZ"/>
              </w:rPr>
              <w:t>...................................................................</w:t>
            </w:r>
          </w:p>
        </w:tc>
        <w:tc>
          <w:tcPr>
            <w:tcW w:w="655" w:type="dxa"/>
            <w:shd w:val="clear" w:color="auto" w:fill="auto"/>
            <w:vAlign w:val="center"/>
          </w:tcPr>
          <w:p w14:paraId="49AF559C" w14:textId="77777777" w:rsidR="00885594" w:rsidRPr="00AA1BF8" w:rsidRDefault="00BF723A" w:rsidP="004B6B23">
            <w:pPr>
              <w:spacing w:after="0" w:line="240" w:lineRule="auto"/>
              <w:jc w:val="center"/>
              <w:rPr>
                <w:rFonts w:ascii="Simplified Arabic" w:hAnsi="Simplified Arabic" w:cs="Simplified Arabic"/>
                <w:sz w:val="28"/>
                <w:szCs w:val="28"/>
                <w:rtl/>
                <w:lang w:eastAsia="fr-FR"/>
              </w:rPr>
            </w:pPr>
            <w:r>
              <w:rPr>
                <w:rFonts w:ascii="Simplified Arabic" w:hAnsi="Simplified Arabic" w:cs="Simplified Arabic" w:hint="cs"/>
                <w:sz w:val="28"/>
                <w:szCs w:val="28"/>
                <w:rtl/>
                <w:lang w:eastAsia="fr-FR"/>
              </w:rPr>
              <w:t>29</w:t>
            </w:r>
          </w:p>
        </w:tc>
      </w:tr>
      <w:tr w:rsidR="00885594" w:rsidRPr="00AA1BF8" w14:paraId="47B39377" w14:textId="77777777" w:rsidTr="00326BB1">
        <w:trPr>
          <w:trHeight w:val="737"/>
          <w:jc w:val="center"/>
        </w:trPr>
        <w:tc>
          <w:tcPr>
            <w:tcW w:w="9198" w:type="dxa"/>
            <w:shd w:val="clear" w:color="auto" w:fill="auto"/>
            <w:vAlign w:val="center"/>
          </w:tcPr>
          <w:p w14:paraId="108C740A" w14:textId="31A63E90" w:rsidR="00885594" w:rsidRPr="00AA1BF8" w:rsidRDefault="0002408F" w:rsidP="006E654A">
            <w:pPr>
              <w:spacing w:after="0" w:line="240" w:lineRule="auto"/>
              <w:contextualSpacing/>
              <w:rPr>
                <w:rFonts w:ascii="Simplified Arabic" w:eastAsia="SimSun" w:hAnsi="Simplified Arabic" w:cs="Simplified Arabic"/>
                <w:sz w:val="28"/>
                <w:szCs w:val="28"/>
                <w:rtl/>
                <w:lang w:eastAsia="zh-CN" w:bidi="ar-DZ"/>
              </w:rPr>
            </w:pPr>
            <w:r>
              <w:rPr>
                <w:rFonts w:ascii="Simplified Arabic" w:eastAsia="SimSun" w:hAnsi="Simplified Arabic" w:cs="Simplified Arabic"/>
                <w:sz w:val="28"/>
                <w:szCs w:val="28"/>
                <w:rtl/>
                <w:lang w:eastAsia="zh-CN" w:bidi="ar-DZ"/>
              </w:rPr>
              <w:t>المطلب الأول</w:t>
            </w:r>
            <w:r w:rsidR="00E169EE">
              <w:rPr>
                <w:rFonts w:ascii="Simplified Arabic" w:eastAsia="SimSun" w:hAnsi="Simplified Arabic" w:cs="Simplified Arabic" w:hint="cs"/>
                <w:sz w:val="28"/>
                <w:szCs w:val="28"/>
                <w:rtl/>
                <w:lang w:eastAsia="zh-CN" w:bidi="ar-DZ"/>
              </w:rPr>
              <w:t>:</w:t>
            </w:r>
            <w:r w:rsidR="00885594" w:rsidRPr="00AA1BF8">
              <w:rPr>
                <w:rFonts w:ascii="Simplified Arabic" w:eastAsia="SimSun" w:hAnsi="Simplified Arabic" w:cs="Simplified Arabic"/>
                <w:sz w:val="28"/>
                <w:szCs w:val="28"/>
                <w:rtl/>
                <w:lang w:eastAsia="zh-CN" w:bidi="ar-DZ"/>
              </w:rPr>
              <w:t xml:space="preserve"> تحديد نظام الإنتاج </w:t>
            </w:r>
            <w:r w:rsidR="006E654A">
              <w:rPr>
                <w:rFonts w:ascii="Simplified Arabic" w:hAnsi="Simplified Arabic" w:cs="Simplified Arabic" w:hint="cs"/>
                <w:sz w:val="28"/>
                <w:szCs w:val="28"/>
                <w:rtl/>
                <w:lang w:eastAsia="fr-FR" w:bidi="ar-DZ"/>
              </w:rPr>
              <w:t>..............................................................</w:t>
            </w:r>
          </w:p>
        </w:tc>
        <w:tc>
          <w:tcPr>
            <w:tcW w:w="655" w:type="dxa"/>
            <w:shd w:val="clear" w:color="auto" w:fill="auto"/>
            <w:vAlign w:val="center"/>
          </w:tcPr>
          <w:p w14:paraId="774C5DB3" w14:textId="77777777" w:rsidR="00885594" w:rsidRPr="00AA1BF8" w:rsidRDefault="00885594" w:rsidP="004B6B23">
            <w:pPr>
              <w:spacing w:after="0" w:line="240" w:lineRule="auto"/>
              <w:jc w:val="center"/>
              <w:rPr>
                <w:rFonts w:ascii="Simplified Arabic" w:hAnsi="Simplified Arabic" w:cs="Simplified Arabic"/>
                <w:sz w:val="28"/>
                <w:szCs w:val="28"/>
                <w:rtl/>
                <w:lang w:eastAsia="fr-FR"/>
              </w:rPr>
            </w:pPr>
            <w:r w:rsidRPr="00AA1BF8">
              <w:rPr>
                <w:rFonts w:ascii="Simplified Arabic" w:hAnsi="Simplified Arabic" w:cs="Simplified Arabic" w:hint="cs"/>
                <w:sz w:val="28"/>
                <w:szCs w:val="28"/>
                <w:rtl/>
                <w:lang w:eastAsia="fr-FR"/>
              </w:rPr>
              <w:t>29</w:t>
            </w:r>
          </w:p>
        </w:tc>
      </w:tr>
      <w:tr w:rsidR="00885594" w:rsidRPr="00AA1BF8" w14:paraId="720A8CCF" w14:textId="77777777" w:rsidTr="00326BB1">
        <w:trPr>
          <w:trHeight w:val="737"/>
          <w:jc w:val="center"/>
        </w:trPr>
        <w:tc>
          <w:tcPr>
            <w:tcW w:w="9198" w:type="dxa"/>
            <w:shd w:val="clear" w:color="auto" w:fill="auto"/>
            <w:vAlign w:val="center"/>
          </w:tcPr>
          <w:p w14:paraId="4F2D0463" w14:textId="51BADD26" w:rsidR="00885594" w:rsidRPr="00AA1BF8" w:rsidRDefault="0002408F" w:rsidP="006E654A">
            <w:pPr>
              <w:spacing w:after="0" w:line="240" w:lineRule="auto"/>
              <w:contextualSpacing/>
              <w:rPr>
                <w:rFonts w:ascii="Simplified Arabic" w:eastAsia="SimSun" w:hAnsi="Simplified Arabic" w:cs="Simplified Arabic"/>
                <w:sz w:val="28"/>
                <w:szCs w:val="28"/>
                <w:rtl/>
                <w:lang w:eastAsia="zh-CN" w:bidi="ar-DZ"/>
              </w:rPr>
            </w:pPr>
            <w:r>
              <w:rPr>
                <w:rFonts w:ascii="Simplified Arabic" w:eastAsia="Calibri" w:hAnsi="Simplified Arabic" w:cs="Simplified Arabic"/>
                <w:sz w:val="28"/>
                <w:szCs w:val="28"/>
                <w:rtl/>
                <w:lang w:val="fr-FR" w:bidi="ar-DZ"/>
              </w:rPr>
              <w:t>المطلب الثاني</w:t>
            </w:r>
            <w:r w:rsidR="00E169EE">
              <w:rPr>
                <w:rFonts w:ascii="Simplified Arabic" w:eastAsia="Calibri" w:hAnsi="Simplified Arabic" w:cs="Simplified Arabic" w:hint="cs"/>
                <w:sz w:val="28"/>
                <w:szCs w:val="28"/>
                <w:rtl/>
                <w:lang w:val="fr-FR" w:bidi="ar-DZ"/>
              </w:rPr>
              <w:t>:</w:t>
            </w:r>
            <w:r w:rsidR="00885594" w:rsidRPr="00AA1BF8">
              <w:rPr>
                <w:rFonts w:ascii="Simplified Arabic" w:eastAsia="Calibri" w:hAnsi="Simplified Arabic" w:cs="Simplified Arabic"/>
                <w:sz w:val="28"/>
                <w:szCs w:val="28"/>
                <w:rtl/>
                <w:lang w:val="fr-FR" w:bidi="ar-DZ"/>
              </w:rPr>
              <w:t xml:space="preserve"> تصميم برنامج الإنتاج</w:t>
            </w:r>
            <w:r w:rsidR="006E654A">
              <w:rPr>
                <w:rFonts w:ascii="Simplified Arabic" w:hAnsi="Simplified Arabic" w:cs="Simplified Arabic" w:hint="cs"/>
                <w:sz w:val="28"/>
                <w:szCs w:val="28"/>
                <w:rtl/>
                <w:lang w:eastAsia="fr-FR" w:bidi="ar-DZ"/>
              </w:rPr>
              <w:t>...........................................................</w:t>
            </w:r>
          </w:p>
        </w:tc>
        <w:tc>
          <w:tcPr>
            <w:tcW w:w="655" w:type="dxa"/>
            <w:shd w:val="clear" w:color="auto" w:fill="auto"/>
            <w:vAlign w:val="center"/>
          </w:tcPr>
          <w:p w14:paraId="0D0E20BC" w14:textId="77777777" w:rsidR="00885594" w:rsidRPr="00AA1BF8" w:rsidRDefault="00885594" w:rsidP="004B6B23">
            <w:pPr>
              <w:spacing w:after="0" w:line="240" w:lineRule="auto"/>
              <w:jc w:val="center"/>
              <w:rPr>
                <w:rFonts w:ascii="Simplified Arabic" w:hAnsi="Simplified Arabic" w:cs="Simplified Arabic"/>
                <w:sz w:val="28"/>
                <w:szCs w:val="28"/>
                <w:rtl/>
                <w:lang w:eastAsia="fr-FR"/>
              </w:rPr>
            </w:pPr>
            <w:r w:rsidRPr="00AA1BF8">
              <w:rPr>
                <w:rFonts w:ascii="Simplified Arabic" w:hAnsi="Simplified Arabic" w:cs="Simplified Arabic" w:hint="cs"/>
                <w:sz w:val="28"/>
                <w:szCs w:val="28"/>
                <w:rtl/>
                <w:lang w:eastAsia="fr-FR"/>
              </w:rPr>
              <w:t>30</w:t>
            </w:r>
          </w:p>
        </w:tc>
      </w:tr>
      <w:tr w:rsidR="00885594" w:rsidRPr="00AA1BF8" w14:paraId="1A44EDC0" w14:textId="77777777" w:rsidTr="00326BB1">
        <w:trPr>
          <w:trHeight w:val="737"/>
          <w:jc w:val="center"/>
        </w:trPr>
        <w:tc>
          <w:tcPr>
            <w:tcW w:w="9198" w:type="dxa"/>
            <w:shd w:val="clear" w:color="auto" w:fill="auto"/>
            <w:vAlign w:val="center"/>
          </w:tcPr>
          <w:p w14:paraId="19C8CA1A" w14:textId="08C2D58C" w:rsidR="00885594" w:rsidRPr="00AA1BF8" w:rsidRDefault="0002408F" w:rsidP="006E654A">
            <w:pPr>
              <w:suppressAutoHyphens/>
              <w:spacing w:after="0" w:line="276" w:lineRule="auto"/>
              <w:rPr>
                <w:rFonts w:ascii="Simplified Arabic" w:eastAsia="Calibri" w:hAnsi="Simplified Arabic" w:cs="Simplified Arabic"/>
                <w:sz w:val="28"/>
                <w:szCs w:val="28"/>
                <w:rtl/>
                <w:lang w:val="fr-FR" w:bidi="ar-DZ"/>
              </w:rPr>
            </w:pPr>
            <w:r>
              <w:rPr>
                <w:rFonts w:ascii="Simplified Arabic" w:eastAsia="Calibri" w:hAnsi="Simplified Arabic" w:cs="Simplified Arabic"/>
                <w:sz w:val="28"/>
                <w:szCs w:val="28"/>
                <w:rtl/>
                <w:lang w:val="fr-FR" w:bidi="ar-DZ"/>
              </w:rPr>
              <w:t>المطلب الثالث</w:t>
            </w:r>
            <w:r w:rsidR="00E169EE">
              <w:rPr>
                <w:rFonts w:ascii="Simplified Arabic" w:eastAsia="Calibri" w:hAnsi="Simplified Arabic" w:cs="Simplified Arabic" w:hint="cs"/>
                <w:sz w:val="28"/>
                <w:szCs w:val="28"/>
                <w:rtl/>
                <w:lang w:val="fr-FR" w:bidi="ar-DZ"/>
              </w:rPr>
              <w:t>:</w:t>
            </w:r>
            <w:r>
              <w:rPr>
                <w:rFonts w:ascii="Simplified Arabic" w:eastAsia="Calibri" w:hAnsi="Simplified Arabic" w:cs="Simplified Arabic" w:hint="cs"/>
                <w:sz w:val="28"/>
                <w:szCs w:val="28"/>
                <w:rtl/>
                <w:lang w:val="fr-FR" w:bidi="ar-DZ"/>
              </w:rPr>
              <w:t xml:space="preserve"> </w:t>
            </w:r>
            <w:r w:rsidR="00885594" w:rsidRPr="00AA1BF8">
              <w:rPr>
                <w:rFonts w:ascii="Simplified Arabic" w:eastAsia="Calibri" w:hAnsi="Simplified Arabic" w:cs="Simplified Arabic"/>
                <w:sz w:val="28"/>
                <w:szCs w:val="28"/>
                <w:rtl/>
                <w:lang w:val="fr-FR" w:bidi="ar-DZ"/>
              </w:rPr>
              <w:t>قيود الإنتاج</w:t>
            </w:r>
            <w:r w:rsidR="006E654A">
              <w:rPr>
                <w:rFonts w:ascii="Simplified Arabic" w:hAnsi="Simplified Arabic" w:cs="Simplified Arabic" w:hint="cs"/>
                <w:sz w:val="28"/>
                <w:szCs w:val="28"/>
                <w:rtl/>
                <w:lang w:eastAsia="fr-FR" w:bidi="ar-DZ"/>
              </w:rPr>
              <w:t>.....................................................................</w:t>
            </w:r>
          </w:p>
        </w:tc>
        <w:tc>
          <w:tcPr>
            <w:tcW w:w="655" w:type="dxa"/>
            <w:shd w:val="clear" w:color="auto" w:fill="auto"/>
            <w:vAlign w:val="center"/>
          </w:tcPr>
          <w:p w14:paraId="46FE064F" w14:textId="77777777" w:rsidR="00885594" w:rsidRPr="00AA1BF8" w:rsidRDefault="00885594" w:rsidP="004B6B23">
            <w:pPr>
              <w:spacing w:after="0" w:line="240" w:lineRule="auto"/>
              <w:jc w:val="center"/>
              <w:rPr>
                <w:rFonts w:ascii="Simplified Arabic" w:hAnsi="Simplified Arabic" w:cs="Simplified Arabic"/>
                <w:sz w:val="28"/>
                <w:szCs w:val="28"/>
                <w:rtl/>
                <w:lang w:eastAsia="fr-FR"/>
              </w:rPr>
            </w:pPr>
            <w:r w:rsidRPr="00AA1BF8">
              <w:rPr>
                <w:rFonts w:ascii="Simplified Arabic" w:hAnsi="Simplified Arabic" w:cs="Simplified Arabic" w:hint="cs"/>
                <w:sz w:val="28"/>
                <w:szCs w:val="28"/>
                <w:rtl/>
                <w:lang w:eastAsia="fr-FR"/>
              </w:rPr>
              <w:t>32</w:t>
            </w:r>
          </w:p>
        </w:tc>
      </w:tr>
      <w:tr w:rsidR="00885594" w:rsidRPr="00AA1BF8" w14:paraId="28A2FD75" w14:textId="77777777" w:rsidTr="00326BB1">
        <w:trPr>
          <w:trHeight w:val="737"/>
          <w:jc w:val="center"/>
        </w:trPr>
        <w:tc>
          <w:tcPr>
            <w:tcW w:w="9198" w:type="dxa"/>
            <w:shd w:val="clear" w:color="auto" w:fill="auto"/>
            <w:vAlign w:val="center"/>
          </w:tcPr>
          <w:p w14:paraId="6161AB8D" w14:textId="35870E10" w:rsidR="00885594" w:rsidRPr="00AA1BF8" w:rsidRDefault="0002408F" w:rsidP="006E654A">
            <w:pPr>
              <w:suppressAutoHyphens/>
              <w:spacing w:after="0" w:line="276" w:lineRule="auto"/>
              <w:rPr>
                <w:rFonts w:ascii="Simplified Arabic" w:eastAsia="Calibri" w:hAnsi="Simplified Arabic" w:cs="Simplified Arabic"/>
                <w:b/>
                <w:bCs/>
                <w:sz w:val="28"/>
                <w:szCs w:val="28"/>
                <w:rtl/>
                <w:lang w:val="fr-FR" w:bidi="ar-DZ"/>
              </w:rPr>
            </w:pPr>
            <w:r>
              <w:rPr>
                <w:rFonts w:ascii="Simplified Arabic" w:eastAsia="Calibri" w:hAnsi="Simplified Arabic" w:cs="Simplified Arabic"/>
                <w:b/>
                <w:bCs/>
                <w:sz w:val="28"/>
                <w:szCs w:val="28"/>
                <w:rtl/>
                <w:lang w:val="fr-FR" w:bidi="ar-DZ"/>
              </w:rPr>
              <w:t>المبحث الثاني</w:t>
            </w:r>
            <w:r w:rsidR="00E169EE">
              <w:rPr>
                <w:rFonts w:ascii="Simplified Arabic" w:eastAsia="Calibri" w:hAnsi="Simplified Arabic" w:cs="Simplified Arabic" w:hint="cs"/>
                <w:b/>
                <w:bCs/>
                <w:sz w:val="28"/>
                <w:szCs w:val="28"/>
                <w:rtl/>
                <w:lang w:val="fr-FR" w:bidi="ar-DZ"/>
              </w:rPr>
              <w:t>:</w:t>
            </w:r>
            <w:r w:rsidR="00885594" w:rsidRPr="00AA1BF8">
              <w:rPr>
                <w:rFonts w:ascii="Simplified Arabic" w:eastAsia="Calibri" w:hAnsi="Simplified Arabic" w:cs="Simplified Arabic"/>
                <w:b/>
                <w:bCs/>
                <w:sz w:val="28"/>
                <w:szCs w:val="28"/>
                <w:rtl/>
                <w:lang w:val="fr-FR" w:bidi="ar-DZ"/>
              </w:rPr>
              <w:t xml:space="preserve"> </w:t>
            </w:r>
            <w:r w:rsidR="007C637B" w:rsidRPr="00AA1BF8">
              <w:rPr>
                <w:rFonts w:ascii="Simplified Arabic" w:eastAsia="Calibri" w:hAnsi="Simplified Arabic" w:cs="Simplified Arabic" w:hint="cs"/>
                <w:b/>
                <w:bCs/>
                <w:sz w:val="28"/>
                <w:szCs w:val="28"/>
                <w:rtl/>
                <w:lang w:val="fr-FR" w:bidi="ar-DZ"/>
              </w:rPr>
              <w:t>الاعتبارات</w:t>
            </w:r>
            <w:r w:rsidR="00885594" w:rsidRPr="00AA1BF8">
              <w:rPr>
                <w:rFonts w:ascii="Simplified Arabic" w:eastAsia="Calibri" w:hAnsi="Simplified Arabic" w:cs="Simplified Arabic"/>
                <w:b/>
                <w:bCs/>
                <w:sz w:val="28"/>
                <w:szCs w:val="28"/>
                <w:rtl/>
                <w:lang w:val="fr-FR" w:bidi="ar-DZ"/>
              </w:rPr>
              <w:t xml:space="preserve"> المتعلقة بإعداد الموازنة التقديرية للإنتاج</w:t>
            </w:r>
            <w:r w:rsidR="006E654A">
              <w:rPr>
                <w:rFonts w:ascii="Simplified Arabic" w:hAnsi="Simplified Arabic" w:cs="Simplified Arabic" w:hint="cs"/>
                <w:sz w:val="28"/>
                <w:szCs w:val="28"/>
                <w:rtl/>
                <w:lang w:eastAsia="fr-FR" w:bidi="ar-DZ"/>
              </w:rPr>
              <w:t>.............................</w:t>
            </w:r>
          </w:p>
        </w:tc>
        <w:tc>
          <w:tcPr>
            <w:tcW w:w="655" w:type="dxa"/>
            <w:shd w:val="clear" w:color="auto" w:fill="auto"/>
            <w:vAlign w:val="center"/>
          </w:tcPr>
          <w:p w14:paraId="7AFF2107" w14:textId="6DC5E054" w:rsidR="00885594" w:rsidRPr="00AA1BF8" w:rsidRDefault="00043795" w:rsidP="004B6B23">
            <w:pPr>
              <w:spacing w:after="0" w:line="240" w:lineRule="auto"/>
              <w:jc w:val="center"/>
              <w:rPr>
                <w:rFonts w:ascii="Simplified Arabic" w:hAnsi="Simplified Arabic" w:cs="Simplified Arabic"/>
                <w:sz w:val="28"/>
                <w:szCs w:val="28"/>
                <w:rtl/>
                <w:lang w:eastAsia="fr-FR"/>
              </w:rPr>
            </w:pPr>
            <w:r>
              <w:rPr>
                <w:rFonts w:ascii="Simplified Arabic" w:hAnsi="Simplified Arabic" w:cs="Simplified Arabic"/>
                <w:sz w:val="28"/>
                <w:szCs w:val="28"/>
                <w:lang w:eastAsia="fr-FR"/>
              </w:rPr>
              <w:t>33</w:t>
            </w:r>
          </w:p>
        </w:tc>
      </w:tr>
      <w:tr w:rsidR="00885594" w:rsidRPr="00AA1BF8" w14:paraId="4EC9ACF8" w14:textId="77777777" w:rsidTr="00326BB1">
        <w:trPr>
          <w:trHeight w:val="737"/>
          <w:jc w:val="center"/>
        </w:trPr>
        <w:tc>
          <w:tcPr>
            <w:tcW w:w="9198" w:type="dxa"/>
            <w:shd w:val="clear" w:color="auto" w:fill="auto"/>
            <w:vAlign w:val="center"/>
          </w:tcPr>
          <w:p w14:paraId="0FE24B59" w14:textId="19334A1E" w:rsidR="00885594" w:rsidRPr="00AA1BF8" w:rsidRDefault="0002408F" w:rsidP="006E654A">
            <w:pPr>
              <w:suppressAutoHyphens/>
              <w:spacing w:after="0" w:line="276" w:lineRule="auto"/>
              <w:rPr>
                <w:rFonts w:ascii="Simplified Arabic" w:eastAsia="Calibri" w:hAnsi="Simplified Arabic" w:cs="Simplified Arabic"/>
                <w:sz w:val="28"/>
                <w:szCs w:val="28"/>
                <w:rtl/>
                <w:lang w:val="fr-FR"/>
              </w:rPr>
            </w:pPr>
            <w:r>
              <w:rPr>
                <w:rFonts w:ascii="Simplified Arabic" w:eastAsia="Calibri" w:hAnsi="Simplified Arabic" w:cs="Simplified Arabic"/>
                <w:sz w:val="28"/>
                <w:szCs w:val="28"/>
                <w:rtl/>
                <w:lang w:val="fr-FR" w:bidi="ar-DZ"/>
              </w:rPr>
              <w:t>المطلب الأو</w:t>
            </w:r>
            <w:r>
              <w:rPr>
                <w:rFonts w:ascii="Simplified Arabic" w:eastAsia="Calibri" w:hAnsi="Simplified Arabic" w:cs="Simplified Arabic" w:hint="cs"/>
                <w:sz w:val="28"/>
                <w:szCs w:val="28"/>
                <w:rtl/>
                <w:lang w:val="fr-FR" w:bidi="ar-DZ"/>
              </w:rPr>
              <w:t>ل</w:t>
            </w:r>
            <w:r w:rsidR="00E169EE">
              <w:rPr>
                <w:rFonts w:ascii="Simplified Arabic" w:eastAsia="Calibri" w:hAnsi="Simplified Arabic" w:cs="Simplified Arabic" w:hint="cs"/>
                <w:sz w:val="28"/>
                <w:szCs w:val="28"/>
                <w:rtl/>
                <w:lang w:val="fr-FR" w:bidi="ar-DZ"/>
              </w:rPr>
              <w:t>:</w:t>
            </w:r>
            <w:r w:rsidR="00885594" w:rsidRPr="00AA1BF8">
              <w:rPr>
                <w:rFonts w:ascii="Simplified Arabic" w:eastAsia="Calibri" w:hAnsi="Simplified Arabic" w:cs="Simplified Arabic"/>
                <w:sz w:val="28"/>
                <w:szCs w:val="28"/>
                <w:rtl/>
                <w:lang w:val="fr-FR" w:bidi="ar-DZ"/>
              </w:rPr>
              <w:t xml:space="preserve"> مفاهيم أساسية للموازنة التقديرية للإنتاج</w:t>
            </w:r>
            <w:r w:rsidR="006E654A">
              <w:rPr>
                <w:rFonts w:ascii="Simplified Arabic" w:hAnsi="Simplified Arabic" w:cs="Simplified Arabic" w:hint="cs"/>
                <w:sz w:val="28"/>
                <w:szCs w:val="28"/>
                <w:rtl/>
                <w:lang w:eastAsia="fr-FR" w:bidi="ar-DZ"/>
              </w:rPr>
              <w:t>...................................</w:t>
            </w:r>
            <w:r w:rsidR="006E654A">
              <w:rPr>
                <w:rFonts w:ascii="Simplified Arabic" w:eastAsia="Calibri" w:hAnsi="Simplified Arabic" w:cs="Simplified Arabic" w:hint="cs"/>
                <w:sz w:val="28"/>
                <w:szCs w:val="28"/>
                <w:rtl/>
                <w:lang w:val="fr-FR"/>
              </w:rPr>
              <w:t>........</w:t>
            </w:r>
          </w:p>
        </w:tc>
        <w:tc>
          <w:tcPr>
            <w:tcW w:w="655" w:type="dxa"/>
            <w:shd w:val="clear" w:color="auto" w:fill="auto"/>
            <w:vAlign w:val="center"/>
          </w:tcPr>
          <w:p w14:paraId="777140A3" w14:textId="232D685B" w:rsidR="00885594" w:rsidRPr="00AA1BF8" w:rsidRDefault="00043795" w:rsidP="004B6B23">
            <w:pPr>
              <w:spacing w:after="0" w:line="240" w:lineRule="auto"/>
              <w:jc w:val="center"/>
              <w:rPr>
                <w:rFonts w:ascii="Simplified Arabic" w:hAnsi="Simplified Arabic" w:cs="Simplified Arabic"/>
                <w:sz w:val="28"/>
                <w:szCs w:val="28"/>
                <w:rtl/>
                <w:lang w:eastAsia="fr-FR"/>
              </w:rPr>
            </w:pPr>
            <w:r>
              <w:rPr>
                <w:rFonts w:ascii="Simplified Arabic" w:hAnsi="Simplified Arabic" w:cs="Simplified Arabic"/>
                <w:sz w:val="28"/>
                <w:szCs w:val="28"/>
                <w:lang w:eastAsia="fr-FR"/>
              </w:rPr>
              <w:t>33</w:t>
            </w:r>
          </w:p>
        </w:tc>
      </w:tr>
      <w:tr w:rsidR="00885594" w:rsidRPr="00AA1BF8" w14:paraId="3D46BF5D" w14:textId="77777777" w:rsidTr="00326BB1">
        <w:trPr>
          <w:trHeight w:val="737"/>
          <w:jc w:val="center"/>
        </w:trPr>
        <w:tc>
          <w:tcPr>
            <w:tcW w:w="9198" w:type="dxa"/>
            <w:shd w:val="clear" w:color="auto" w:fill="auto"/>
            <w:vAlign w:val="center"/>
          </w:tcPr>
          <w:p w14:paraId="29FD7465" w14:textId="5FAF0D41" w:rsidR="00885594" w:rsidRPr="00AA1BF8" w:rsidRDefault="0002408F" w:rsidP="006E654A">
            <w:pPr>
              <w:suppressAutoHyphens/>
              <w:spacing w:after="0" w:line="276" w:lineRule="auto"/>
              <w:rPr>
                <w:rFonts w:ascii="Simplified Arabic" w:eastAsia="Calibri" w:hAnsi="Simplified Arabic" w:cs="Simplified Arabic"/>
                <w:sz w:val="28"/>
                <w:szCs w:val="28"/>
                <w:rtl/>
                <w:lang w:val="fr-FR" w:bidi="ar-DZ"/>
              </w:rPr>
            </w:pPr>
            <w:r>
              <w:rPr>
                <w:rFonts w:ascii="Simplified Arabic" w:eastAsia="Calibri" w:hAnsi="Simplified Arabic" w:cs="Simplified Arabic"/>
                <w:sz w:val="28"/>
                <w:szCs w:val="28"/>
                <w:rtl/>
                <w:lang w:val="fr-FR"/>
              </w:rPr>
              <w:t>المطلب الثاني</w:t>
            </w:r>
            <w:r w:rsidR="00E169EE">
              <w:rPr>
                <w:rFonts w:ascii="Simplified Arabic" w:eastAsia="Calibri" w:hAnsi="Simplified Arabic" w:cs="Simplified Arabic" w:hint="cs"/>
                <w:sz w:val="28"/>
                <w:szCs w:val="28"/>
                <w:rtl/>
                <w:lang w:val="fr-FR"/>
              </w:rPr>
              <w:t>:</w:t>
            </w:r>
            <w:r w:rsidR="00885594" w:rsidRPr="00AA1BF8">
              <w:rPr>
                <w:rFonts w:ascii="Simplified Arabic" w:eastAsia="Calibri" w:hAnsi="Simplified Arabic" w:cs="Simplified Arabic"/>
                <w:sz w:val="28"/>
                <w:szCs w:val="28"/>
                <w:rtl/>
                <w:lang w:val="fr-FR"/>
              </w:rPr>
              <w:t xml:space="preserve"> أساليب إعداد الموازنة التقديرية للإنتاج</w:t>
            </w:r>
            <w:r w:rsidR="006E654A">
              <w:rPr>
                <w:rFonts w:ascii="Simplified Arabic" w:hAnsi="Simplified Arabic" w:cs="Simplified Arabic" w:hint="cs"/>
                <w:sz w:val="28"/>
                <w:szCs w:val="28"/>
                <w:rtl/>
                <w:lang w:eastAsia="fr-FR" w:bidi="ar-DZ"/>
              </w:rPr>
              <w:t>...................................</w:t>
            </w:r>
            <w:r w:rsidR="006E654A">
              <w:rPr>
                <w:rFonts w:ascii="Simplified Arabic" w:eastAsia="Calibri" w:hAnsi="Simplified Arabic" w:cs="Simplified Arabic" w:hint="cs"/>
                <w:sz w:val="28"/>
                <w:szCs w:val="28"/>
                <w:rtl/>
                <w:lang w:val="fr-FR" w:bidi="ar-DZ"/>
              </w:rPr>
              <w:t>.........</w:t>
            </w:r>
          </w:p>
        </w:tc>
        <w:tc>
          <w:tcPr>
            <w:tcW w:w="655" w:type="dxa"/>
            <w:shd w:val="clear" w:color="auto" w:fill="auto"/>
            <w:vAlign w:val="center"/>
          </w:tcPr>
          <w:p w14:paraId="7B671969" w14:textId="77777777" w:rsidR="00885594" w:rsidRPr="00AA1BF8" w:rsidRDefault="00885594" w:rsidP="004B6B23">
            <w:pPr>
              <w:spacing w:after="0" w:line="240" w:lineRule="auto"/>
              <w:jc w:val="center"/>
              <w:rPr>
                <w:rFonts w:ascii="Simplified Arabic" w:hAnsi="Simplified Arabic" w:cs="Simplified Arabic"/>
                <w:sz w:val="28"/>
                <w:szCs w:val="28"/>
                <w:rtl/>
                <w:lang w:eastAsia="fr-FR"/>
              </w:rPr>
            </w:pPr>
            <w:r w:rsidRPr="00AA1BF8">
              <w:rPr>
                <w:rFonts w:ascii="Simplified Arabic" w:hAnsi="Simplified Arabic" w:cs="Simplified Arabic" w:hint="cs"/>
                <w:sz w:val="28"/>
                <w:szCs w:val="28"/>
                <w:rtl/>
                <w:lang w:eastAsia="fr-FR"/>
              </w:rPr>
              <w:t>36</w:t>
            </w:r>
          </w:p>
        </w:tc>
      </w:tr>
      <w:tr w:rsidR="00885594" w:rsidRPr="00AA1BF8" w14:paraId="6B331390" w14:textId="77777777" w:rsidTr="00326BB1">
        <w:trPr>
          <w:trHeight w:val="737"/>
          <w:jc w:val="center"/>
        </w:trPr>
        <w:tc>
          <w:tcPr>
            <w:tcW w:w="9198" w:type="dxa"/>
            <w:shd w:val="clear" w:color="auto" w:fill="auto"/>
            <w:vAlign w:val="center"/>
          </w:tcPr>
          <w:p w14:paraId="5E28341E" w14:textId="599C64D5" w:rsidR="00885594" w:rsidRPr="00AA1BF8" w:rsidRDefault="0002408F" w:rsidP="006E654A">
            <w:pPr>
              <w:suppressAutoHyphens/>
              <w:spacing w:after="0" w:line="276" w:lineRule="auto"/>
              <w:rPr>
                <w:rFonts w:ascii="Simplified Arabic" w:eastAsia="Calibri" w:hAnsi="Simplified Arabic" w:cs="Simplified Arabic"/>
                <w:sz w:val="28"/>
                <w:szCs w:val="28"/>
                <w:rtl/>
                <w:lang w:val="fr-FR" w:bidi="ar-DZ"/>
              </w:rPr>
            </w:pPr>
            <w:r>
              <w:rPr>
                <w:rFonts w:ascii="Simplified Arabic" w:eastAsia="Calibri" w:hAnsi="Simplified Arabic" w:cs="Simplified Arabic"/>
                <w:sz w:val="28"/>
                <w:szCs w:val="28"/>
                <w:rtl/>
                <w:lang w:val="fr-FR" w:bidi="ar-DZ"/>
              </w:rPr>
              <w:t>المطلب الثالث</w:t>
            </w:r>
            <w:r w:rsidR="00E169EE">
              <w:rPr>
                <w:rFonts w:ascii="Simplified Arabic" w:eastAsia="Calibri" w:hAnsi="Simplified Arabic" w:cs="Simplified Arabic" w:hint="cs"/>
                <w:sz w:val="28"/>
                <w:szCs w:val="28"/>
                <w:rtl/>
                <w:lang w:val="fr-FR" w:bidi="ar-DZ"/>
              </w:rPr>
              <w:t>:</w:t>
            </w:r>
            <w:r>
              <w:rPr>
                <w:rFonts w:ascii="Simplified Arabic" w:eastAsia="Calibri" w:hAnsi="Simplified Arabic" w:cs="Simplified Arabic" w:hint="cs"/>
                <w:sz w:val="28"/>
                <w:szCs w:val="28"/>
                <w:rtl/>
                <w:lang w:val="fr-FR" w:bidi="ar-DZ"/>
              </w:rPr>
              <w:t xml:space="preserve"> </w:t>
            </w:r>
            <w:r w:rsidR="00885594" w:rsidRPr="00AA1BF8">
              <w:rPr>
                <w:rFonts w:ascii="Simplified Arabic" w:eastAsia="Calibri" w:hAnsi="Simplified Arabic" w:cs="Simplified Arabic"/>
                <w:sz w:val="28"/>
                <w:szCs w:val="28"/>
                <w:rtl/>
                <w:lang w:val="fr-FR" w:bidi="ar-DZ"/>
              </w:rPr>
              <w:t>خطوات إعداد الموازنة التقديرية للإنتاج</w:t>
            </w:r>
            <w:r w:rsidR="006E654A">
              <w:rPr>
                <w:rFonts w:ascii="Simplified Arabic" w:hAnsi="Simplified Arabic" w:cs="Simplified Arabic" w:hint="cs"/>
                <w:sz w:val="28"/>
                <w:szCs w:val="28"/>
                <w:rtl/>
                <w:lang w:eastAsia="fr-FR" w:bidi="ar-DZ"/>
              </w:rPr>
              <w:t>...................................</w:t>
            </w:r>
            <w:r w:rsidR="006E654A">
              <w:rPr>
                <w:rFonts w:ascii="Simplified Arabic" w:eastAsia="Calibri" w:hAnsi="Simplified Arabic" w:cs="Simplified Arabic" w:hint="cs"/>
                <w:sz w:val="28"/>
                <w:szCs w:val="28"/>
                <w:rtl/>
                <w:lang w:val="fr-FR" w:bidi="ar-DZ"/>
              </w:rPr>
              <w:t>........</w:t>
            </w:r>
          </w:p>
        </w:tc>
        <w:tc>
          <w:tcPr>
            <w:tcW w:w="655" w:type="dxa"/>
            <w:shd w:val="clear" w:color="auto" w:fill="auto"/>
            <w:vAlign w:val="center"/>
          </w:tcPr>
          <w:p w14:paraId="47643ADD" w14:textId="77777777" w:rsidR="00885594" w:rsidRPr="00AA1BF8" w:rsidRDefault="00885594" w:rsidP="004B6B23">
            <w:pPr>
              <w:spacing w:after="0" w:line="240" w:lineRule="auto"/>
              <w:jc w:val="center"/>
              <w:rPr>
                <w:rFonts w:ascii="Simplified Arabic" w:hAnsi="Simplified Arabic" w:cs="Simplified Arabic"/>
                <w:sz w:val="28"/>
                <w:szCs w:val="28"/>
                <w:rtl/>
                <w:lang w:eastAsia="fr-FR"/>
              </w:rPr>
            </w:pPr>
            <w:r w:rsidRPr="00AA1BF8">
              <w:rPr>
                <w:rFonts w:ascii="Simplified Arabic" w:hAnsi="Simplified Arabic" w:cs="Simplified Arabic" w:hint="cs"/>
                <w:sz w:val="28"/>
                <w:szCs w:val="28"/>
                <w:rtl/>
                <w:lang w:eastAsia="fr-FR"/>
              </w:rPr>
              <w:t>38</w:t>
            </w:r>
          </w:p>
        </w:tc>
      </w:tr>
      <w:tr w:rsidR="00885594" w:rsidRPr="00AA1BF8" w14:paraId="4604E7C6" w14:textId="77777777" w:rsidTr="00326BB1">
        <w:trPr>
          <w:trHeight w:val="737"/>
          <w:jc w:val="center"/>
        </w:trPr>
        <w:tc>
          <w:tcPr>
            <w:tcW w:w="9198" w:type="dxa"/>
            <w:shd w:val="clear" w:color="auto" w:fill="auto"/>
            <w:vAlign w:val="center"/>
          </w:tcPr>
          <w:p w14:paraId="21826F01" w14:textId="5FD520A2" w:rsidR="00885594" w:rsidRPr="00AA1BF8" w:rsidRDefault="0002408F" w:rsidP="006E654A">
            <w:pPr>
              <w:suppressAutoHyphens/>
              <w:spacing w:after="0" w:line="276" w:lineRule="auto"/>
              <w:rPr>
                <w:rFonts w:ascii="Simplified Arabic" w:eastAsia="Calibri" w:hAnsi="Simplified Arabic" w:cs="Simplified Arabic"/>
                <w:b/>
                <w:bCs/>
                <w:sz w:val="28"/>
                <w:szCs w:val="28"/>
                <w:rtl/>
                <w:lang w:val="fr-FR" w:bidi="ar-DZ"/>
              </w:rPr>
            </w:pPr>
            <w:r>
              <w:rPr>
                <w:rFonts w:ascii="Simplified Arabic" w:eastAsia="Calibri" w:hAnsi="Simplified Arabic" w:cs="Simplified Arabic"/>
                <w:b/>
                <w:bCs/>
                <w:sz w:val="28"/>
                <w:szCs w:val="28"/>
                <w:rtl/>
                <w:lang w:val="fr-FR"/>
              </w:rPr>
              <w:t>المبحث الثالث</w:t>
            </w:r>
            <w:r w:rsidR="00E169EE">
              <w:rPr>
                <w:rFonts w:ascii="Simplified Arabic" w:eastAsia="Calibri" w:hAnsi="Simplified Arabic" w:cs="Simplified Arabic" w:hint="cs"/>
                <w:b/>
                <w:bCs/>
                <w:sz w:val="28"/>
                <w:szCs w:val="28"/>
                <w:rtl/>
                <w:lang w:val="fr-FR"/>
              </w:rPr>
              <w:t>:</w:t>
            </w:r>
            <w:r w:rsidR="00885594" w:rsidRPr="00AA1BF8">
              <w:rPr>
                <w:rFonts w:ascii="Simplified Arabic" w:eastAsia="Calibri" w:hAnsi="Simplified Arabic" w:cs="Simplified Arabic"/>
                <w:b/>
                <w:bCs/>
                <w:sz w:val="28"/>
                <w:szCs w:val="28"/>
                <w:rtl/>
                <w:lang w:val="fr-FR"/>
              </w:rPr>
              <w:t xml:space="preserve"> تقييم الموازنة التقديرية للإنتاج</w:t>
            </w:r>
            <w:r w:rsidR="006E654A">
              <w:rPr>
                <w:rFonts w:ascii="Simplified Arabic" w:hAnsi="Simplified Arabic" w:cs="Simplified Arabic" w:hint="cs"/>
                <w:sz w:val="28"/>
                <w:szCs w:val="28"/>
                <w:rtl/>
                <w:lang w:eastAsia="fr-FR" w:bidi="ar-DZ"/>
              </w:rPr>
              <w:t>...................................</w:t>
            </w:r>
            <w:r w:rsidR="006E654A">
              <w:rPr>
                <w:rFonts w:ascii="Simplified Arabic" w:eastAsia="Calibri" w:hAnsi="Simplified Arabic" w:cs="Simplified Arabic" w:hint="cs"/>
                <w:b/>
                <w:bCs/>
                <w:sz w:val="28"/>
                <w:szCs w:val="28"/>
                <w:rtl/>
                <w:lang w:val="fr-FR" w:bidi="ar-DZ"/>
              </w:rPr>
              <w:t>...............</w:t>
            </w:r>
          </w:p>
        </w:tc>
        <w:tc>
          <w:tcPr>
            <w:tcW w:w="655" w:type="dxa"/>
            <w:shd w:val="clear" w:color="auto" w:fill="auto"/>
            <w:vAlign w:val="center"/>
          </w:tcPr>
          <w:p w14:paraId="23E93E39" w14:textId="1BFBBBE1" w:rsidR="00885594" w:rsidRPr="00AA1BF8" w:rsidRDefault="00043795" w:rsidP="004B6B23">
            <w:pPr>
              <w:spacing w:after="0" w:line="240" w:lineRule="auto"/>
              <w:jc w:val="center"/>
              <w:rPr>
                <w:rFonts w:ascii="Simplified Arabic" w:hAnsi="Simplified Arabic" w:cs="Simplified Arabic"/>
                <w:sz w:val="28"/>
                <w:szCs w:val="28"/>
                <w:rtl/>
                <w:lang w:eastAsia="fr-FR"/>
              </w:rPr>
            </w:pPr>
            <w:r>
              <w:rPr>
                <w:rFonts w:ascii="Simplified Arabic" w:hAnsi="Simplified Arabic" w:cs="Simplified Arabic"/>
                <w:sz w:val="28"/>
                <w:szCs w:val="28"/>
                <w:lang w:eastAsia="fr-FR"/>
              </w:rPr>
              <w:t>38</w:t>
            </w:r>
          </w:p>
        </w:tc>
      </w:tr>
      <w:tr w:rsidR="00885594" w:rsidRPr="00AA1BF8" w14:paraId="72DF98D4" w14:textId="77777777" w:rsidTr="00326BB1">
        <w:trPr>
          <w:trHeight w:val="737"/>
          <w:jc w:val="center"/>
        </w:trPr>
        <w:tc>
          <w:tcPr>
            <w:tcW w:w="9198" w:type="dxa"/>
            <w:shd w:val="clear" w:color="auto" w:fill="auto"/>
            <w:vAlign w:val="center"/>
          </w:tcPr>
          <w:p w14:paraId="453C7351" w14:textId="0E51DE37" w:rsidR="00885594" w:rsidRPr="00AA1BF8" w:rsidRDefault="0002408F" w:rsidP="006E654A">
            <w:pPr>
              <w:suppressAutoHyphens/>
              <w:spacing w:after="0" w:line="276" w:lineRule="auto"/>
              <w:rPr>
                <w:rFonts w:ascii="Simplified Arabic" w:eastAsia="Calibri" w:hAnsi="Simplified Arabic" w:cs="Simplified Arabic"/>
                <w:sz w:val="28"/>
                <w:szCs w:val="28"/>
                <w:rtl/>
                <w:lang w:val="fr-FR" w:bidi="ar-DZ"/>
              </w:rPr>
            </w:pPr>
            <w:r>
              <w:rPr>
                <w:rFonts w:ascii="Simplified Arabic" w:eastAsia="Calibri" w:hAnsi="Simplified Arabic" w:cs="Simplified Arabic"/>
                <w:sz w:val="28"/>
                <w:szCs w:val="28"/>
                <w:rtl/>
                <w:lang w:val="fr-FR"/>
              </w:rPr>
              <w:t>المطلب الأول</w:t>
            </w:r>
            <w:r w:rsidR="00E169EE">
              <w:rPr>
                <w:rFonts w:ascii="Simplified Arabic" w:eastAsia="Calibri" w:hAnsi="Simplified Arabic" w:cs="Simplified Arabic" w:hint="cs"/>
                <w:sz w:val="28"/>
                <w:szCs w:val="28"/>
                <w:rtl/>
                <w:lang w:val="fr-FR"/>
              </w:rPr>
              <w:t>:</w:t>
            </w:r>
            <w:r w:rsidR="00885594" w:rsidRPr="00AA1BF8">
              <w:rPr>
                <w:rFonts w:ascii="Simplified Arabic" w:eastAsia="Calibri" w:hAnsi="Simplified Arabic" w:cs="Simplified Arabic"/>
                <w:sz w:val="28"/>
                <w:szCs w:val="28"/>
                <w:rtl/>
                <w:lang w:val="fr-FR"/>
              </w:rPr>
              <w:t xml:space="preserve"> مبادئ تحليل الفروقات</w:t>
            </w:r>
            <w:r w:rsidR="006E654A">
              <w:rPr>
                <w:rFonts w:ascii="Simplified Arabic" w:hAnsi="Simplified Arabic" w:cs="Simplified Arabic" w:hint="cs"/>
                <w:sz w:val="28"/>
                <w:szCs w:val="28"/>
                <w:rtl/>
                <w:lang w:eastAsia="fr-FR" w:bidi="ar-DZ"/>
              </w:rPr>
              <w:t>...................................</w:t>
            </w:r>
            <w:r w:rsidR="006E654A">
              <w:rPr>
                <w:rFonts w:ascii="Simplified Arabic" w:eastAsia="Calibri" w:hAnsi="Simplified Arabic" w:cs="Simplified Arabic" w:hint="cs"/>
                <w:sz w:val="28"/>
                <w:szCs w:val="28"/>
                <w:rtl/>
                <w:lang w:val="fr-FR" w:bidi="ar-DZ"/>
              </w:rPr>
              <w:t>........................</w:t>
            </w:r>
          </w:p>
        </w:tc>
        <w:tc>
          <w:tcPr>
            <w:tcW w:w="655" w:type="dxa"/>
            <w:shd w:val="clear" w:color="auto" w:fill="auto"/>
            <w:vAlign w:val="center"/>
          </w:tcPr>
          <w:p w14:paraId="3B20C2D7" w14:textId="381B040A" w:rsidR="00885594" w:rsidRPr="00AA1BF8" w:rsidRDefault="00043795" w:rsidP="004B6B23">
            <w:pPr>
              <w:spacing w:after="0" w:line="240" w:lineRule="auto"/>
              <w:jc w:val="center"/>
              <w:rPr>
                <w:rFonts w:ascii="Simplified Arabic" w:hAnsi="Simplified Arabic" w:cs="Simplified Arabic"/>
                <w:sz w:val="28"/>
                <w:szCs w:val="28"/>
                <w:rtl/>
                <w:lang w:eastAsia="fr-FR"/>
              </w:rPr>
            </w:pPr>
            <w:r>
              <w:rPr>
                <w:rFonts w:ascii="Simplified Arabic" w:hAnsi="Simplified Arabic" w:cs="Simplified Arabic"/>
                <w:sz w:val="28"/>
                <w:szCs w:val="28"/>
                <w:lang w:eastAsia="fr-FR"/>
              </w:rPr>
              <w:t>38</w:t>
            </w:r>
          </w:p>
        </w:tc>
      </w:tr>
      <w:tr w:rsidR="00885594" w:rsidRPr="00AA1BF8" w14:paraId="21A1A9F2" w14:textId="77777777" w:rsidTr="00326BB1">
        <w:trPr>
          <w:trHeight w:val="737"/>
          <w:jc w:val="center"/>
        </w:trPr>
        <w:tc>
          <w:tcPr>
            <w:tcW w:w="9198" w:type="dxa"/>
            <w:shd w:val="clear" w:color="auto" w:fill="auto"/>
            <w:vAlign w:val="center"/>
          </w:tcPr>
          <w:p w14:paraId="06F6FE58" w14:textId="75C6A504" w:rsidR="00885594" w:rsidRPr="00AA1BF8" w:rsidRDefault="0002408F" w:rsidP="006E654A">
            <w:pPr>
              <w:suppressAutoHyphens/>
              <w:spacing w:after="0" w:line="276" w:lineRule="auto"/>
              <w:rPr>
                <w:rFonts w:ascii="Simplified Arabic" w:eastAsia="Calibri" w:hAnsi="Simplified Arabic" w:cs="Simplified Arabic"/>
                <w:sz w:val="28"/>
                <w:szCs w:val="28"/>
                <w:rtl/>
                <w:lang w:val="fr-FR" w:bidi="ar-DZ"/>
              </w:rPr>
            </w:pPr>
            <w:r>
              <w:rPr>
                <w:rFonts w:ascii="Simplified Arabic" w:eastAsia="Calibri" w:hAnsi="Simplified Arabic" w:cs="Simplified Arabic"/>
                <w:sz w:val="28"/>
                <w:szCs w:val="28"/>
                <w:rtl/>
                <w:lang w:val="fr-FR"/>
              </w:rPr>
              <w:t>المطلب الثاني</w:t>
            </w:r>
            <w:r w:rsidR="00E169EE">
              <w:rPr>
                <w:rFonts w:ascii="Simplified Arabic" w:eastAsia="Calibri" w:hAnsi="Simplified Arabic" w:cs="Simplified Arabic" w:hint="cs"/>
                <w:sz w:val="28"/>
                <w:szCs w:val="28"/>
                <w:rtl/>
                <w:lang w:val="fr-FR"/>
              </w:rPr>
              <w:t>:</w:t>
            </w:r>
            <w:r>
              <w:rPr>
                <w:rFonts w:ascii="Simplified Arabic" w:eastAsia="Calibri" w:hAnsi="Simplified Arabic" w:cs="Simplified Arabic" w:hint="cs"/>
                <w:sz w:val="28"/>
                <w:szCs w:val="28"/>
                <w:rtl/>
                <w:lang w:val="fr-FR"/>
              </w:rPr>
              <w:t xml:space="preserve"> </w:t>
            </w:r>
            <w:r w:rsidR="00885594" w:rsidRPr="00AA1BF8">
              <w:rPr>
                <w:rFonts w:ascii="Simplified Arabic" w:eastAsia="Calibri" w:hAnsi="Simplified Arabic" w:cs="Simplified Arabic"/>
                <w:sz w:val="28"/>
                <w:szCs w:val="28"/>
                <w:rtl/>
                <w:lang w:val="fr-FR"/>
              </w:rPr>
              <w:t xml:space="preserve">العوامل المؤثرة في الموازنة التقديرية للإنتاج </w:t>
            </w:r>
            <w:r w:rsidR="006E654A">
              <w:rPr>
                <w:rFonts w:ascii="Simplified Arabic" w:hAnsi="Simplified Arabic" w:cs="Simplified Arabic" w:hint="cs"/>
                <w:sz w:val="28"/>
                <w:szCs w:val="28"/>
                <w:rtl/>
                <w:lang w:eastAsia="fr-FR" w:bidi="ar-DZ"/>
              </w:rPr>
              <w:t>...................................</w:t>
            </w:r>
            <w:r w:rsidR="006E654A">
              <w:rPr>
                <w:rFonts w:ascii="Simplified Arabic" w:eastAsia="Calibri" w:hAnsi="Simplified Arabic" w:cs="Simplified Arabic" w:hint="cs"/>
                <w:sz w:val="28"/>
                <w:szCs w:val="28"/>
                <w:rtl/>
                <w:lang w:val="fr-FR" w:bidi="ar-DZ"/>
              </w:rPr>
              <w:t>...</w:t>
            </w:r>
          </w:p>
        </w:tc>
        <w:tc>
          <w:tcPr>
            <w:tcW w:w="655" w:type="dxa"/>
            <w:shd w:val="clear" w:color="auto" w:fill="auto"/>
            <w:vAlign w:val="center"/>
          </w:tcPr>
          <w:p w14:paraId="4C883D3A" w14:textId="77777777" w:rsidR="00885594" w:rsidRPr="00AA1BF8" w:rsidRDefault="00885594" w:rsidP="004B6B23">
            <w:pPr>
              <w:spacing w:after="0" w:line="240" w:lineRule="auto"/>
              <w:jc w:val="center"/>
              <w:rPr>
                <w:rFonts w:ascii="Simplified Arabic" w:hAnsi="Simplified Arabic" w:cs="Simplified Arabic"/>
                <w:sz w:val="28"/>
                <w:szCs w:val="28"/>
                <w:rtl/>
                <w:lang w:eastAsia="fr-FR"/>
              </w:rPr>
            </w:pPr>
            <w:r w:rsidRPr="00AA1BF8">
              <w:rPr>
                <w:rFonts w:ascii="Simplified Arabic" w:hAnsi="Simplified Arabic" w:cs="Simplified Arabic" w:hint="cs"/>
                <w:sz w:val="28"/>
                <w:szCs w:val="28"/>
                <w:rtl/>
                <w:lang w:eastAsia="fr-FR"/>
              </w:rPr>
              <w:t>42</w:t>
            </w:r>
          </w:p>
        </w:tc>
      </w:tr>
      <w:tr w:rsidR="00885594" w:rsidRPr="00AA1BF8" w14:paraId="51491C2F" w14:textId="77777777" w:rsidTr="00326BB1">
        <w:trPr>
          <w:trHeight w:val="737"/>
          <w:jc w:val="center"/>
        </w:trPr>
        <w:tc>
          <w:tcPr>
            <w:tcW w:w="9198" w:type="dxa"/>
            <w:shd w:val="clear" w:color="auto" w:fill="auto"/>
            <w:vAlign w:val="center"/>
          </w:tcPr>
          <w:p w14:paraId="52017484" w14:textId="60B57DC4" w:rsidR="00885594" w:rsidRPr="00AA1BF8" w:rsidRDefault="0002408F" w:rsidP="006E654A">
            <w:pPr>
              <w:suppressAutoHyphens/>
              <w:spacing w:after="0" w:line="276" w:lineRule="auto"/>
              <w:rPr>
                <w:rFonts w:ascii="Simplified Arabic" w:eastAsia="Calibri" w:hAnsi="Simplified Arabic" w:cs="Simplified Arabic"/>
                <w:sz w:val="28"/>
                <w:szCs w:val="28"/>
                <w:rtl/>
                <w:lang w:val="fr-FR" w:bidi="ar-DZ"/>
              </w:rPr>
            </w:pPr>
            <w:r>
              <w:rPr>
                <w:rFonts w:ascii="Simplified Arabic" w:eastAsia="Calibri" w:hAnsi="Simplified Arabic" w:cs="Simplified Arabic"/>
                <w:sz w:val="28"/>
                <w:szCs w:val="28"/>
                <w:rtl/>
                <w:lang w:val="fr-FR"/>
              </w:rPr>
              <w:t>المطلب الثالث</w:t>
            </w:r>
            <w:r w:rsidR="00E169EE">
              <w:rPr>
                <w:rFonts w:ascii="Simplified Arabic" w:eastAsia="Calibri" w:hAnsi="Simplified Arabic" w:cs="Simplified Arabic" w:hint="cs"/>
                <w:sz w:val="28"/>
                <w:szCs w:val="28"/>
                <w:rtl/>
                <w:lang w:val="fr-FR"/>
              </w:rPr>
              <w:t>:</w:t>
            </w:r>
            <w:r>
              <w:rPr>
                <w:rFonts w:ascii="Simplified Arabic" w:eastAsia="Calibri" w:hAnsi="Simplified Arabic" w:cs="Simplified Arabic" w:hint="cs"/>
                <w:sz w:val="28"/>
                <w:szCs w:val="28"/>
                <w:rtl/>
                <w:lang w:val="fr-FR"/>
              </w:rPr>
              <w:t xml:space="preserve"> </w:t>
            </w:r>
            <w:r w:rsidR="00885594" w:rsidRPr="00AA1BF8">
              <w:rPr>
                <w:rFonts w:ascii="Simplified Arabic" w:eastAsia="Calibri" w:hAnsi="Simplified Arabic" w:cs="Simplified Arabic"/>
                <w:sz w:val="28"/>
                <w:szCs w:val="28"/>
                <w:rtl/>
                <w:lang w:val="fr-FR"/>
              </w:rPr>
              <w:t>الرقابة على ال</w:t>
            </w:r>
            <w:r w:rsidR="00D04470">
              <w:rPr>
                <w:rFonts w:ascii="Simplified Arabic" w:eastAsia="Calibri" w:hAnsi="Simplified Arabic" w:cs="Simplified Arabic"/>
                <w:sz w:val="28"/>
                <w:szCs w:val="28"/>
                <w:rtl/>
                <w:lang w:val="fr-FR"/>
              </w:rPr>
              <w:t>انحراف</w:t>
            </w:r>
            <w:r w:rsidR="00885594" w:rsidRPr="00AA1BF8">
              <w:rPr>
                <w:rFonts w:ascii="Simplified Arabic" w:eastAsia="Calibri" w:hAnsi="Simplified Arabic" w:cs="Simplified Arabic"/>
                <w:sz w:val="28"/>
                <w:szCs w:val="28"/>
                <w:rtl/>
                <w:lang w:val="fr-FR"/>
              </w:rPr>
              <w:t>ات في موازنة الإنتاج وتحليلها</w:t>
            </w:r>
            <w:r w:rsidR="006E654A">
              <w:rPr>
                <w:rFonts w:ascii="Simplified Arabic" w:hAnsi="Simplified Arabic" w:cs="Simplified Arabic" w:hint="cs"/>
                <w:sz w:val="28"/>
                <w:szCs w:val="28"/>
                <w:rtl/>
                <w:lang w:eastAsia="fr-FR" w:bidi="ar-DZ"/>
              </w:rPr>
              <w:t>................................</w:t>
            </w:r>
          </w:p>
        </w:tc>
        <w:tc>
          <w:tcPr>
            <w:tcW w:w="655" w:type="dxa"/>
            <w:shd w:val="clear" w:color="auto" w:fill="auto"/>
            <w:vAlign w:val="center"/>
          </w:tcPr>
          <w:p w14:paraId="1CDFD05C" w14:textId="77777777" w:rsidR="00885594" w:rsidRPr="00AA1BF8" w:rsidRDefault="00885594" w:rsidP="004B6B23">
            <w:pPr>
              <w:spacing w:after="0" w:line="240" w:lineRule="auto"/>
              <w:jc w:val="center"/>
              <w:rPr>
                <w:rFonts w:ascii="Simplified Arabic" w:hAnsi="Simplified Arabic" w:cs="Simplified Arabic"/>
                <w:sz w:val="28"/>
                <w:szCs w:val="28"/>
                <w:rtl/>
                <w:lang w:eastAsia="fr-FR"/>
              </w:rPr>
            </w:pPr>
            <w:r w:rsidRPr="00AA1BF8">
              <w:rPr>
                <w:rFonts w:ascii="Simplified Arabic" w:hAnsi="Simplified Arabic" w:cs="Simplified Arabic" w:hint="cs"/>
                <w:sz w:val="28"/>
                <w:szCs w:val="28"/>
                <w:rtl/>
                <w:lang w:eastAsia="fr-FR"/>
              </w:rPr>
              <w:t>43</w:t>
            </w:r>
          </w:p>
        </w:tc>
      </w:tr>
      <w:tr w:rsidR="00885594" w:rsidRPr="00AA1BF8" w14:paraId="09101589" w14:textId="77777777" w:rsidTr="00326BB1">
        <w:trPr>
          <w:trHeight w:val="737"/>
          <w:jc w:val="center"/>
        </w:trPr>
        <w:tc>
          <w:tcPr>
            <w:tcW w:w="9198" w:type="dxa"/>
            <w:shd w:val="clear" w:color="auto" w:fill="auto"/>
            <w:vAlign w:val="center"/>
          </w:tcPr>
          <w:p w14:paraId="7CCB0AD7" w14:textId="75710369" w:rsidR="00885594" w:rsidRPr="00AA1BF8" w:rsidRDefault="00885594" w:rsidP="006E654A">
            <w:pPr>
              <w:suppressAutoHyphens/>
              <w:spacing w:after="0" w:line="276" w:lineRule="auto"/>
              <w:rPr>
                <w:rFonts w:ascii="Simplified Arabic" w:eastAsia="Calibri" w:hAnsi="Simplified Arabic" w:cs="Simplified Arabic"/>
                <w:b/>
                <w:bCs/>
                <w:sz w:val="28"/>
                <w:szCs w:val="28"/>
                <w:rtl/>
                <w:lang w:val="fr-FR" w:bidi="ar-DZ"/>
              </w:rPr>
            </w:pPr>
            <w:r w:rsidRPr="00AA1BF8">
              <w:rPr>
                <w:rFonts w:ascii="Simplified Arabic" w:eastAsia="Calibri" w:hAnsi="Simplified Arabic" w:cs="Simplified Arabic" w:hint="cs"/>
                <w:b/>
                <w:bCs/>
                <w:sz w:val="28"/>
                <w:szCs w:val="28"/>
                <w:rtl/>
                <w:lang w:val="fr-FR" w:bidi="ar-DZ"/>
              </w:rPr>
              <w:t>خلاصة</w:t>
            </w:r>
            <w:r w:rsidRPr="00AA1BF8">
              <w:rPr>
                <w:rFonts w:ascii="Simplified Arabic" w:eastAsia="Calibri" w:hAnsi="Simplified Arabic" w:cs="Simplified Arabic"/>
                <w:b/>
                <w:bCs/>
                <w:sz w:val="28"/>
                <w:szCs w:val="28"/>
                <w:rtl/>
                <w:lang w:val="fr-FR" w:bidi="ar-DZ"/>
              </w:rPr>
              <w:t xml:space="preserve"> الفصل</w:t>
            </w:r>
            <w:r w:rsidR="006E654A">
              <w:rPr>
                <w:rFonts w:ascii="Simplified Arabic" w:hAnsi="Simplified Arabic" w:cs="Simplified Arabic" w:hint="cs"/>
                <w:sz w:val="28"/>
                <w:szCs w:val="28"/>
                <w:rtl/>
                <w:lang w:eastAsia="fr-FR" w:bidi="ar-DZ"/>
              </w:rPr>
              <w:t>...................................</w:t>
            </w:r>
            <w:r w:rsidR="007C637B">
              <w:rPr>
                <w:rFonts w:ascii="Simplified Arabic" w:hAnsi="Simplified Arabic" w:cs="Simplified Arabic" w:hint="cs"/>
                <w:sz w:val="28"/>
                <w:szCs w:val="28"/>
                <w:rtl/>
                <w:lang w:eastAsia="fr-FR" w:bidi="ar-DZ"/>
              </w:rPr>
              <w:t>............</w:t>
            </w:r>
            <w:r w:rsidR="006E654A">
              <w:rPr>
                <w:rFonts w:ascii="Simplified Arabic" w:hAnsi="Simplified Arabic" w:cs="Simplified Arabic" w:hint="cs"/>
                <w:sz w:val="28"/>
                <w:szCs w:val="28"/>
                <w:rtl/>
                <w:lang w:eastAsia="fr-FR" w:bidi="ar-DZ"/>
              </w:rPr>
              <w:t>...................................</w:t>
            </w:r>
          </w:p>
        </w:tc>
        <w:tc>
          <w:tcPr>
            <w:tcW w:w="655" w:type="dxa"/>
            <w:shd w:val="clear" w:color="auto" w:fill="auto"/>
            <w:vAlign w:val="center"/>
          </w:tcPr>
          <w:p w14:paraId="146BDD28" w14:textId="0831B51D" w:rsidR="00885594" w:rsidRPr="00AA1BF8" w:rsidRDefault="00043795" w:rsidP="004B6B23">
            <w:pPr>
              <w:spacing w:after="0" w:line="240" w:lineRule="auto"/>
              <w:jc w:val="center"/>
              <w:rPr>
                <w:rFonts w:ascii="Simplified Arabic" w:hAnsi="Simplified Arabic" w:cs="Simplified Arabic"/>
                <w:sz w:val="28"/>
                <w:szCs w:val="28"/>
                <w:rtl/>
                <w:lang w:eastAsia="fr-FR"/>
              </w:rPr>
            </w:pPr>
            <w:r>
              <w:rPr>
                <w:rFonts w:ascii="Simplified Arabic" w:hAnsi="Simplified Arabic" w:cs="Simplified Arabic"/>
                <w:sz w:val="28"/>
                <w:szCs w:val="28"/>
                <w:lang w:eastAsia="fr-FR"/>
              </w:rPr>
              <w:t>51</w:t>
            </w:r>
          </w:p>
        </w:tc>
      </w:tr>
      <w:tr w:rsidR="00A340D3" w:rsidRPr="00AA1BF8" w14:paraId="09C39A6C" w14:textId="77777777" w:rsidTr="00326BB1">
        <w:trPr>
          <w:trHeight w:val="737"/>
          <w:jc w:val="center"/>
        </w:trPr>
        <w:tc>
          <w:tcPr>
            <w:tcW w:w="9198" w:type="dxa"/>
            <w:shd w:val="clear" w:color="auto" w:fill="auto"/>
            <w:vAlign w:val="center"/>
          </w:tcPr>
          <w:p w14:paraId="4916DF9E" w14:textId="2DA6B706" w:rsidR="00A340D3" w:rsidRPr="00AA1BF8" w:rsidRDefault="00A340D3" w:rsidP="006E654A">
            <w:pPr>
              <w:tabs>
                <w:tab w:val="left" w:pos="7414"/>
              </w:tabs>
              <w:spacing w:after="0" w:line="276" w:lineRule="auto"/>
              <w:rPr>
                <w:rFonts w:ascii="Simplified Arabic" w:hAnsi="Simplified Arabic" w:cs="Simplified Arabic"/>
                <w:b/>
                <w:bCs/>
                <w:sz w:val="28"/>
                <w:szCs w:val="28"/>
                <w:rtl/>
                <w:lang w:val="fr-FR" w:eastAsia="fr-FR" w:bidi="ar-DZ"/>
              </w:rPr>
            </w:pPr>
            <w:r>
              <w:rPr>
                <w:rFonts w:ascii="Simplified Arabic" w:hAnsi="Simplified Arabic" w:cs="Simplified Arabic" w:hint="cs"/>
                <w:b/>
                <w:bCs/>
                <w:sz w:val="28"/>
                <w:szCs w:val="28"/>
                <w:rtl/>
                <w:lang w:val="fr-FR" w:eastAsia="fr-FR" w:bidi="ar-DZ"/>
              </w:rPr>
              <w:t>ال</w:t>
            </w:r>
            <w:r w:rsidRPr="00AA1BF8">
              <w:rPr>
                <w:rFonts w:ascii="Simplified Arabic" w:hAnsi="Simplified Arabic" w:cs="Simplified Arabic"/>
                <w:b/>
                <w:bCs/>
                <w:sz w:val="28"/>
                <w:szCs w:val="28"/>
                <w:rtl/>
                <w:lang w:val="fr-FR" w:eastAsia="fr-FR" w:bidi="ar-DZ"/>
              </w:rPr>
              <w:t xml:space="preserve">فصل </w:t>
            </w:r>
            <w:r w:rsidRPr="00AA1BF8">
              <w:rPr>
                <w:rFonts w:ascii="Simplified Arabic" w:hAnsi="Simplified Arabic" w:cs="Simplified Arabic" w:hint="cs"/>
                <w:b/>
                <w:bCs/>
                <w:sz w:val="28"/>
                <w:szCs w:val="28"/>
                <w:rtl/>
                <w:lang w:val="fr-FR" w:eastAsia="fr-FR" w:bidi="ar-DZ"/>
              </w:rPr>
              <w:t>الثالث</w:t>
            </w:r>
            <w:r w:rsidR="00E169EE">
              <w:rPr>
                <w:rFonts w:ascii="Simplified Arabic" w:hAnsi="Simplified Arabic" w:cs="Simplified Arabic" w:hint="cs"/>
                <w:b/>
                <w:bCs/>
                <w:sz w:val="28"/>
                <w:szCs w:val="28"/>
                <w:rtl/>
                <w:lang w:val="fr-FR" w:eastAsia="fr-FR" w:bidi="ar-DZ"/>
              </w:rPr>
              <w:t>:</w:t>
            </w:r>
            <w:r>
              <w:rPr>
                <w:rFonts w:ascii="Simplified Arabic" w:hAnsi="Simplified Arabic" w:cs="Simplified Arabic" w:hint="cs"/>
                <w:b/>
                <w:bCs/>
                <w:sz w:val="28"/>
                <w:szCs w:val="28"/>
                <w:rtl/>
                <w:lang w:val="fr-FR" w:eastAsia="fr-FR" w:bidi="ar-DZ"/>
              </w:rPr>
              <w:t xml:space="preserve"> دراسة حالة الشركة الجزائرية لإنتاج الكهرباء</w:t>
            </w:r>
            <w:r w:rsidR="006E654A">
              <w:rPr>
                <w:rFonts w:ascii="Simplified Arabic" w:hAnsi="Simplified Arabic" w:cs="Simplified Arabic" w:hint="cs"/>
                <w:sz w:val="28"/>
                <w:szCs w:val="28"/>
                <w:rtl/>
                <w:lang w:eastAsia="fr-FR" w:bidi="ar-DZ"/>
              </w:rPr>
              <w:t>..</w:t>
            </w:r>
            <w:r w:rsidR="007C637B">
              <w:rPr>
                <w:rFonts w:ascii="Simplified Arabic" w:hAnsi="Simplified Arabic" w:cs="Simplified Arabic" w:hint="cs"/>
                <w:sz w:val="28"/>
                <w:szCs w:val="28"/>
                <w:rtl/>
                <w:lang w:eastAsia="fr-FR" w:bidi="ar-DZ"/>
              </w:rPr>
              <w:t>..</w:t>
            </w:r>
            <w:r w:rsidR="006E654A">
              <w:rPr>
                <w:rFonts w:ascii="Simplified Arabic" w:hAnsi="Simplified Arabic" w:cs="Simplified Arabic" w:hint="cs"/>
                <w:sz w:val="28"/>
                <w:szCs w:val="28"/>
                <w:rtl/>
                <w:lang w:eastAsia="fr-FR" w:bidi="ar-DZ"/>
              </w:rPr>
              <w:t>.................................</w:t>
            </w:r>
          </w:p>
        </w:tc>
        <w:tc>
          <w:tcPr>
            <w:tcW w:w="655" w:type="dxa"/>
            <w:shd w:val="clear" w:color="auto" w:fill="auto"/>
            <w:vAlign w:val="center"/>
          </w:tcPr>
          <w:p w14:paraId="0D8D88BE" w14:textId="17D33562" w:rsidR="00A340D3" w:rsidRPr="00A340D3" w:rsidRDefault="00043795" w:rsidP="004B6B23">
            <w:pPr>
              <w:tabs>
                <w:tab w:val="left" w:pos="7414"/>
              </w:tabs>
              <w:spacing w:after="0" w:line="276" w:lineRule="auto"/>
              <w:jc w:val="center"/>
              <w:rPr>
                <w:rFonts w:ascii="Simplified Arabic" w:hAnsi="Simplified Arabic" w:cs="Simplified Arabic"/>
                <w:sz w:val="28"/>
                <w:szCs w:val="28"/>
                <w:rtl/>
                <w:lang w:val="fr-FR" w:eastAsia="fr-FR" w:bidi="ar-DZ"/>
              </w:rPr>
            </w:pPr>
            <w:r>
              <w:rPr>
                <w:rFonts w:ascii="Simplified Arabic" w:hAnsi="Simplified Arabic" w:cs="Simplified Arabic"/>
                <w:sz w:val="28"/>
                <w:szCs w:val="28"/>
                <w:lang w:val="fr-FR" w:eastAsia="fr-FR" w:bidi="ar-DZ"/>
              </w:rPr>
              <w:t>52</w:t>
            </w:r>
          </w:p>
        </w:tc>
      </w:tr>
      <w:tr w:rsidR="00885594" w:rsidRPr="00AA1BF8" w14:paraId="3D0FE21F" w14:textId="77777777" w:rsidTr="00326BB1">
        <w:trPr>
          <w:trHeight w:val="737"/>
          <w:jc w:val="center"/>
        </w:trPr>
        <w:tc>
          <w:tcPr>
            <w:tcW w:w="9198" w:type="dxa"/>
            <w:shd w:val="clear" w:color="auto" w:fill="auto"/>
            <w:vAlign w:val="center"/>
          </w:tcPr>
          <w:p w14:paraId="3007D9F5" w14:textId="0AF78B40" w:rsidR="00885594" w:rsidRPr="00AA1BF8" w:rsidRDefault="00885594" w:rsidP="006E654A">
            <w:pPr>
              <w:spacing w:after="0" w:line="240" w:lineRule="auto"/>
              <w:rPr>
                <w:rFonts w:ascii="Simplified Arabic" w:eastAsia="SimSun" w:hAnsi="Simplified Arabic" w:cs="Simplified Arabic"/>
                <w:sz w:val="28"/>
                <w:szCs w:val="28"/>
                <w:rtl/>
                <w:lang w:eastAsia="zh-CN" w:bidi="ar-DZ"/>
              </w:rPr>
            </w:pPr>
            <w:r w:rsidRPr="00AA1BF8">
              <w:rPr>
                <w:rFonts w:ascii="Simplified Arabic" w:eastAsia="Calibri" w:hAnsi="Simplified Arabic" w:cs="Simplified Arabic"/>
                <w:b/>
                <w:bCs/>
                <w:sz w:val="28"/>
                <w:szCs w:val="28"/>
                <w:rtl/>
                <w:lang w:val="fr-FR" w:bidi="ar-DZ"/>
              </w:rPr>
              <w:t>تمهيد</w:t>
            </w:r>
            <w:r w:rsidRPr="00AA1BF8">
              <w:rPr>
                <w:rFonts w:ascii="Simplified Arabic" w:eastAsia="Calibri" w:hAnsi="Simplified Arabic" w:cs="Simplified Arabic" w:hint="cs"/>
                <w:b/>
                <w:bCs/>
                <w:sz w:val="28"/>
                <w:szCs w:val="28"/>
                <w:rtl/>
                <w:lang w:val="fr-FR" w:bidi="ar-DZ"/>
              </w:rPr>
              <w:t xml:space="preserve"> الفصل</w:t>
            </w:r>
            <w:r w:rsidR="006E654A">
              <w:rPr>
                <w:rFonts w:ascii="Simplified Arabic" w:hAnsi="Simplified Arabic" w:cs="Simplified Arabic" w:hint="cs"/>
                <w:sz w:val="28"/>
                <w:szCs w:val="28"/>
                <w:rtl/>
                <w:lang w:eastAsia="fr-FR" w:bidi="ar-DZ"/>
              </w:rPr>
              <w:t>...................................</w:t>
            </w:r>
            <w:r w:rsidR="007C637B">
              <w:rPr>
                <w:rFonts w:ascii="Simplified Arabic" w:hAnsi="Simplified Arabic" w:cs="Simplified Arabic" w:hint="cs"/>
                <w:sz w:val="28"/>
                <w:szCs w:val="28"/>
                <w:rtl/>
                <w:lang w:eastAsia="fr-FR" w:bidi="ar-DZ"/>
              </w:rPr>
              <w:t>.............</w:t>
            </w:r>
            <w:r w:rsidR="006E654A">
              <w:rPr>
                <w:rFonts w:ascii="Simplified Arabic" w:hAnsi="Simplified Arabic" w:cs="Simplified Arabic" w:hint="cs"/>
                <w:sz w:val="28"/>
                <w:szCs w:val="28"/>
                <w:rtl/>
                <w:lang w:eastAsia="fr-FR" w:bidi="ar-DZ"/>
              </w:rPr>
              <w:t>...................................</w:t>
            </w:r>
          </w:p>
        </w:tc>
        <w:tc>
          <w:tcPr>
            <w:tcW w:w="655" w:type="dxa"/>
            <w:shd w:val="clear" w:color="auto" w:fill="auto"/>
            <w:vAlign w:val="center"/>
          </w:tcPr>
          <w:p w14:paraId="384152BD" w14:textId="7CBF8C82" w:rsidR="00885594" w:rsidRPr="00AA1BF8" w:rsidRDefault="00043795" w:rsidP="004B6B23">
            <w:pPr>
              <w:spacing w:after="0" w:line="240" w:lineRule="auto"/>
              <w:jc w:val="center"/>
              <w:rPr>
                <w:rFonts w:ascii="Simplified Arabic" w:hAnsi="Simplified Arabic" w:cs="Simplified Arabic"/>
                <w:sz w:val="28"/>
                <w:szCs w:val="28"/>
                <w:rtl/>
                <w:lang w:eastAsia="fr-FR"/>
              </w:rPr>
            </w:pPr>
            <w:r>
              <w:rPr>
                <w:rFonts w:ascii="Simplified Arabic" w:hAnsi="Simplified Arabic" w:cs="Simplified Arabic"/>
                <w:sz w:val="28"/>
                <w:szCs w:val="28"/>
                <w:lang w:eastAsia="fr-FR"/>
              </w:rPr>
              <w:t>53</w:t>
            </w:r>
          </w:p>
        </w:tc>
      </w:tr>
      <w:tr w:rsidR="00885594" w:rsidRPr="00AA1BF8" w14:paraId="2A7BD4F3" w14:textId="77777777" w:rsidTr="00326BB1">
        <w:trPr>
          <w:trHeight w:val="737"/>
          <w:jc w:val="center"/>
        </w:trPr>
        <w:tc>
          <w:tcPr>
            <w:tcW w:w="9198" w:type="dxa"/>
            <w:shd w:val="clear" w:color="auto" w:fill="auto"/>
            <w:vAlign w:val="center"/>
          </w:tcPr>
          <w:p w14:paraId="2562815A" w14:textId="6FC82D74" w:rsidR="00885594" w:rsidRPr="00AA1BF8" w:rsidRDefault="00885594" w:rsidP="006E654A">
            <w:pPr>
              <w:spacing w:after="0" w:line="276" w:lineRule="auto"/>
              <w:contextualSpacing/>
              <w:rPr>
                <w:rFonts w:ascii="Simplified Arabic" w:eastAsia="Calibri" w:hAnsi="Simplified Arabic" w:cs="Simplified Arabic"/>
                <w:b/>
                <w:bCs/>
                <w:sz w:val="28"/>
                <w:szCs w:val="28"/>
                <w:rtl/>
                <w:lang w:val="fr-FR" w:bidi="ar-DZ"/>
              </w:rPr>
            </w:pPr>
            <w:r w:rsidRPr="00AA1BF8">
              <w:rPr>
                <w:rFonts w:ascii="Simplified Arabic" w:eastAsia="Calibri" w:hAnsi="Simplified Arabic" w:cs="Simplified Arabic"/>
                <w:b/>
                <w:bCs/>
                <w:sz w:val="28"/>
                <w:szCs w:val="28"/>
                <w:rtl/>
                <w:lang w:val="fr-FR" w:bidi="ar-DZ"/>
              </w:rPr>
              <w:t>المبحث ا</w:t>
            </w:r>
            <w:r w:rsidR="0002408F">
              <w:rPr>
                <w:rFonts w:ascii="Simplified Arabic" w:eastAsia="Calibri" w:hAnsi="Simplified Arabic" w:cs="Simplified Arabic"/>
                <w:b/>
                <w:bCs/>
                <w:sz w:val="28"/>
                <w:szCs w:val="28"/>
                <w:rtl/>
                <w:lang w:val="fr-FR" w:bidi="ar-DZ"/>
              </w:rPr>
              <w:t>لأول</w:t>
            </w:r>
            <w:r w:rsidR="00E169EE">
              <w:rPr>
                <w:rFonts w:ascii="Simplified Arabic" w:eastAsia="Calibri" w:hAnsi="Simplified Arabic" w:cs="Simplified Arabic" w:hint="cs"/>
                <w:b/>
                <w:bCs/>
                <w:sz w:val="28"/>
                <w:szCs w:val="28"/>
                <w:rtl/>
                <w:lang w:val="fr-FR" w:bidi="ar-DZ"/>
              </w:rPr>
              <w:t>:</w:t>
            </w:r>
            <w:r w:rsidR="0002408F">
              <w:rPr>
                <w:rFonts w:ascii="Simplified Arabic" w:eastAsia="Calibri" w:hAnsi="Simplified Arabic" w:cs="Simplified Arabic" w:hint="cs"/>
                <w:b/>
                <w:bCs/>
                <w:sz w:val="28"/>
                <w:szCs w:val="28"/>
                <w:rtl/>
                <w:lang w:val="fr-FR" w:bidi="ar-DZ"/>
              </w:rPr>
              <w:t xml:space="preserve"> </w:t>
            </w:r>
            <w:r w:rsidR="00A340D3">
              <w:rPr>
                <w:rFonts w:ascii="Simplified Arabic" w:eastAsia="Calibri" w:hAnsi="Simplified Arabic" w:cs="Simplified Arabic"/>
                <w:b/>
                <w:bCs/>
                <w:sz w:val="28"/>
                <w:szCs w:val="28"/>
                <w:rtl/>
                <w:lang w:val="fr-FR" w:bidi="ar-DZ"/>
              </w:rPr>
              <w:t>تقديم مجمع سونلغاز ومؤسسة</w:t>
            </w:r>
            <w:r w:rsidRPr="00AA1BF8">
              <w:rPr>
                <w:rFonts w:ascii="Simplified Arabic" w:eastAsia="Calibri" w:hAnsi="Simplified Arabic" w:cs="Simplified Arabic"/>
                <w:b/>
                <w:bCs/>
                <w:sz w:val="28"/>
                <w:szCs w:val="28"/>
                <w:rtl/>
                <w:lang w:val="fr-FR" w:bidi="ar-DZ"/>
              </w:rPr>
              <w:t xml:space="preserve"> إنتاج الكهرباء راس جنات 2</w:t>
            </w:r>
            <w:r w:rsidR="006E654A">
              <w:rPr>
                <w:rFonts w:ascii="Simplified Arabic" w:hAnsi="Simplified Arabic" w:cs="Simplified Arabic" w:hint="cs"/>
                <w:sz w:val="28"/>
                <w:szCs w:val="28"/>
                <w:rtl/>
                <w:lang w:eastAsia="fr-FR" w:bidi="ar-DZ"/>
              </w:rPr>
              <w:t>.....................</w:t>
            </w:r>
          </w:p>
        </w:tc>
        <w:tc>
          <w:tcPr>
            <w:tcW w:w="655" w:type="dxa"/>
            <w:shd w:val="clear" w:color="auto" w:fill="auto"/>
            <w:vAlign w:val="center"/>
          </w:tcPr>
          <w:p w14:paraId="4F09151D" w14:textId="2275975F" w:rsidR="00885594" w:rsidRPr="00AA1BF8" w:rsidRDefault="00043795" w:rsidP="004B6B23">
            <w:pPr>
              <w:spacing w:after="0" w:line="240" w:lineRule="auto"/>
              <w:jc w:val="center"/>
              <w:rPr>
                <w:rFonts w:ascii="Simplified Arabic" w:hAnsi="Simplified Arabic" w:cs="Simplified Arabic"/>
                <w:sz w:val="28"/>
                <w:szCs w:val="28"/>
                <w:rtl/>
                <w:lang w:eastAsia="fr-FR"/>
              </w:rPr>
            </w:pPr>
            <w:r>
              <w:rPr>
                <w:rFonts w:ascii="Simplified Arabic" w:hAnsi="Simplified Arabic" w:cs="Simplified Arabic"/>
                <w:sz w:val="28"/>
                <w:szCs w:val="28"/>
                <w:lang w:eastAsia="fr-FR"/>
              </w:rPr>
              <w:t>54</w:t>
            </w:r>
          </w:p>
        </w:tc>
      </w:tr>
      <w:tr w:rsidR="00885594" w:rsidRPr="00AA1BF8" w14:paraId="651DF0E2" w14:textId="77777777" w:rsidTr="00326BB1">
        <w:trPr>
          <w:trHeight w:val="737"/>
          <w:jc w:val="center"/>
        </w:trPr>
        <w:tc>
          <w:tcPr>
            <w:tcW w:w="9198" w:type="dxa"/>
            <w:shd w:val="clear" w:color="auto" w:fill="auto"/>
            <w:vAlign w:val="center"/>
          </w:tcPr>
          <w:p w14:paraId="6BA538D4" w14:textId="6D84B7E5" w:rsidR="00885594" w:rsidRPr="00CB7E84" w:rsidRDefault="0002408F" w:rsidP="006E654A">
            <w:pPr>
              <w:spacing w:after="0" w:line="276" w:lineRule="auto"/>
              <w:contextualSpacing/>
              <w:rPr>
                <w:rFonts w:ascii="Simplified Arabic" w:eastAsia="Calibri" w:hAnsi="Simplified Arabic" w:cs="Simplified Arabic"/>
                <w:sz w:val="28"/>
                <w:szCs w:val="28"/>
                <w:rtl/>
                <w:lang w:val="fr-FR" w:bidi="ar-DZ"/>
              </w:rPr>
            </w:pPr>
            <w:r>
              <w:rPr>
                <w:rFonts w:ascii="Simplified Arabic" w:eastAsia="Calibri" w:hAnsi="Simplified Arabic" w:cs="Simplified Arabic"/>
                <w:sz w:val="28"/>
                <w:szCs w:val="28"/>
                <w:rtl/>
                <w:lang w:val="fr-FR" w:bidi="ar-DZ"/>
              </w:rPr>
              <w:t>المطلب الأول</w:t>
            </w:r>
            <w:r w:rsidR="00E169EE">
              <w:rPr>
                <w:rFonts w:ascii="Simplified Arabic" w:eastAsia="Calibri" w:hAnsi="Simplified Arabic" w:cs="Simplified Arabic" w:hint="cs"/>
                <w:sz w:val="28"/>
                <w:szCs w:val="28"/>
                <w:rtl/>
                <w:lang w:val="fr-FR" w:bidi="ar-DZ"/>
              </w:rPr>
              <w:t>:</w:t>
            </w:r>
            <w:r w:rsidR="00885594" w:rsidRPr="00CB7E84">
              <w:rPr>
                <w:rFonts w:ascii="Simplified Arabic" w:eastAsia="Calibri" w:hAnsi="Simplified Arabic" w:cs="Simplified Arabic"/>
                <w:sz w:val="28"/>
                <w:szCs w:val="28"/>
                <w:rtl/>
                <w:lang w:val="fr-FR" w:bidi="ar-DZ"/>
              </w:rPr>
              <w:t xml:space="preserve"> معلومات خاصة بمجمع سونلغاز</w:t>
            </w:r>
            <w:r w:rsidR="006E654A">
              <w:rPr>
                <w:rFonts w:ascii="Simplified Arabic" w:hAnsi="Simplified Arabic" w:cs="Simplified Arabic" w:hint="cs"/>
                <w:sz w:val="28"/>
                <w:szCs w:val="28"/>
                <w:rtl/>
                <w:lang w:eastAsia="fr-FR" w:bidi="ar-DZ"/>
              </w:rPr>
              <w:t>...................................</w:t>
            </w:r>
            <w:r w:rsidR="007C637B">
              <w:rPr>
                <w:rFonts w:ascii="Simplified Arabic" w:eastAsia="Calibri" w:hAnsi="Simplified Arabic" w:cs="Simplified Arabic" w:hint="cs"/>
                <w:sz w:val="28"/>
                <w:szCs w:val="28"/>
                <w:rtl/>
                <w:lang w:val="fr-FR" w:bidi="ar-DZ"/>
              </w:rPr>
              <w:t>..............</w:t>
            </w:r>
          </w:p>
        </w:tc>
        <w:tc>
          <w:tcPr>
            <w:tcW w:w="655" w:type="dxa"/>
            <w:shd w:val="clear" w:color="auto" w:fill="auto"/>
            <w:vAlign w:val="center"/>
          </w:tcPr>
          <w:p w14:paraId="3C8212F4" w14:textId="36AC96C5" w:rsidR="00885594" w:rsidRPr="00AA1BF8" w:rsidRDefault="00043795" w:rsidP="004B6B23">
            <w:pPr>
              <w:spacing w:after="0" w:line="240" w:lineRule="auto"/>
              <w:jc w:val="center"/>
              <w:rPr>
                <w:rFonts w:ascii="Simplified Arabic" w:hAnsi="Simplified Arabic" w:cs="Simplified Arabic"/>
                <w:sz w:val="28"/>
                <w:szCs w:val="28"/>
                <w:rtl/>
                <w:lang w:eastAsia="fr-FR"/>
              </w:rPr>
            </w:pPr>
            <w:r>
              <w:rPr>
                <w:rFonts w:ascii="Simplified Arabic" w:hAnsi="Simplified Arabic" w:cs="Simplified Arabic"/>
                <w:sz w:val="28"/>
                <w:szCs w:val="28"/>
                <w:lang w:eastAsia="fr-FR"/>
              </w:rPr>
              <w:t>54</w:t>
            </w:r>
          </w:p>
        </w:tc>
      </w:tr>
      <w:tr w:rsidR="00885594" w:rsidRPr="00AA1BF8" w14:paraId="5DD51045" w14:textId="77777777" w:rsidTr="00326BB1">
        <w:trPr>
          <w:trHeight w:val="737"/>
          <w:jc w:val="center"/>
        </w:trPr>
        <w:tc>
          <w:tcPr>
            <w:tcW w:w="9198" w:type="dxa"/>
            <w:shd w:val="clear" w:color="auto" w:fill="auto"/>
            <w:vAlign w:val="center"/>
          </w:tcPr>
          <w:p w14:paraId="48AEEA90" w14:textId="178FB6AB" w:rsidR="00885594" w:rsidRPr="00CB7E84" w:rsidRDefault="0002408F" w:rsidP="006E654A">
            <w:pPr>
              <w:spacing w:after="0" w:line="276" w:lineRule="auto"/>
              <w:rPr>
                <w:rFonts w:ascii="Simplified Arabic" w:eastAsia="Calibri" w:hAnsi="Simplified Arabic" w:cs="Simplified Arabic"/>
                <w:sz w:val="28"/>
                <w:szCs w:val="28"/>
                <w:rtl/>
                <w:lang w:val="fr-FR" w:bidi="ar-DZ"/>
              </w:rPr>
            </w:pPr>
            <w:r>
              <w:rPr>
                <w:rFonts w:ascii="Simplified Arabic" w:eastAsia="Calibri" w:hAnsi="Simplified Arabic" w:cs="Simplified Arabic"/>
                <w:sz w:val="28"/>
                <w:szCs w:val="28"/>
                <w:rtl/>
                <w:lang w:val="fr-FR" w:bidi="ar-DZ"/>
              </w:rPr>
              <w:lastRenderedPageBreak/>
              <w:t>المطلب الثاني</w:t>
            </w:r>
            <w:r w:rsidR="00E169EE">
              <w:rPr>
                <w:rFonts w:ascii="Simplified Arabic" w:eastAsia="Calibri" w:hAnsi="Simplified Arabic" w:cs="Simplified Arabic" w:hint="cs"/>
                <w:sz w:val="28"/>
                <w:szCs w:val="28"/>
                <w:rtl/>
                <w:lang w:val="fr-FR" w:bidi="ar-DZ"/>
              </w:rPr>
              <w:t>:</w:t>
            </w:r>
            <w:r w:rsidR="00885594" w:rsidRPr="00CB7E84">
              <w:rPr>
                <w:rFonts w:ascii="Simplified Arabic" w:eastAsia="Calibri" w:hAnsi="Simplified Arabic" w:cs="Simplified Arabic"/>
                <w:sz w:val="28"/>
                <w:szCs w:val="28"/>
                <w:rtl/>
                <w:lang w:val="fr-FR" w:bidi="ar-DZ"/>
              </w:rPr>
              <w:t xml:space="preserve"> شركة إنتاج الكهرباء </w:t>
            </w:r>
            <w:r w:rsidR="006E654A">
              <w:rPr>
                <w:rFonts w:ascii="Simplified Arabic" w:hAnsi="Simplified Arabic" w:cs="Simplified Arabic" w:hint="cs"/>
                <w:sz w:val="28"/>
                <w:szCs w:val="28"/>
                <w:rtl/>
                <w:lang w:eastAsia="fr-FR" w:bidi="ar-DZ"/>
              </w:rPr>
              <w:t>...................................</w:t>
            </w:r>
            <w:r w:rsidR="007C637B">
              <w:rPr>
                <w:rFonts w:ascii="Simplified Arabic" w:eastAsia="Calibri" w:hAnsi="Simplified Arabic" w:cs="Simplified Arabic" w:hint="cs"/>
                <w:sz w:val="28"/>
                <w:szCs w:val="28"/>
                <w:rtl/>
                <w:lang w:val="fr-FR" w:bidi="ar-DZ"/>
              </w:rPr>
              <w:t>.........................</w:t>
            </w:r>
          </w:p>
        </w:tc>
        <w:tc>
          <w:tcPr>
            <w:tcW w:w="655" w:type="dxa"/>
            <w:shd w:val="clear" w:color="auto" w:fill="auto"/>
            <w:vAlign w:val="center"/>
          </w:tcPr>
          <w:p w14:paraId="796975B1" w14:textId="03C6E862" w:rsidR="00885594" w:rsidRPr="00AA1BF8" w:rsidRDefault="00043795" w:rsidP="004B6B23">
            <w:pPr>
              <w:spacing w:after="0" w:line="240" w:lineRule="auto"/>
              <w:jc w:val="center"/>
              <w:rPr>
                <w:rFonts w:ascii="Simplified Arabic" w:hAnsi="Simplified Arabic" w:cs="Simplified Arabic"/>
                <w:sz w:val="28"/>
                <w:szCs w:val="28"/>
                <w:rtl/>
                <w:lang w:eastAsia="fr-FR"/>
              </w:rPr>
            </w:pPr>
            <w:r>
              <w:rPr>
                <w:rFonts w:ascii="Simplified Arabic" w:hAnsi="Simplified Arabic" w:cs="Simplified Arabic"/>
                <w:sz w:val="28"/>
                <w:szCs w:val="28"/>
                <w:lang w:eastAsia="fr-FR"/>
              </w:rPr>
              <w:t>57</w:t>
            </w:r>
          </w:p>
        </w:tc>
      </w:tr>
      <w:tr w:rsidR="00885594" w:rsidRPr="00AA1BF8" w14:paraId="5666D0D8" w14:textId="77777777" w:rsidTr="00326BB1">
        <w:trPr>
          <w:trHeight w:val="737"/>
          <w:jc w:val="center"/>
        </w:trPr>
        <w:tc>
          <w:tcPr>
            <w:tcW w:w="9198" w:type="dxa"/>
            <w:shd w:val="clear" w:color="auto" w:fill="auto"/>
            <w:vAlign w:val="center"/>
          </w:tcPr>
          <w:p w14:paraId="51DE0267" w14:textId="7F5F75F0" w:rsidR="00885594" w:rsidRPr="00CB7E84" w:rsidRDefault="0002408F" w:rsidP="006E654A">
            <w:pPr>
              <w:spacing w:after="0" w:line="276" w:lineRule="auto"/>
              <w:rPr>
                <w:rFonts w:ascii="Simplified Arabic" w:eastAsia="Calibri" w:hAnsi="Simplified Arabic" w:cs="Simplified Arabic"/>
                <w:sz w:val="28"/>
                <w:szCs w:val="28"/>
                <w:rtl/>
                <w:lang w:val="fr-FR" w:bidi="ar-DZ"/>
              </w:rPr>
            </w:pPr>
            <w:r>
              <w:rPr>
                <w:rFonts w:ascii="Simplified Arabic" w:eastAsia="Calibri" w:hAnsi="Simplified Arabic" w:cs="Simplified Arabic"/>
                <w:sz w:val="28"/>
                <w:szCs w:val="28"/>
                <w:rtl/>
                <w:lang w:val="fr-FR" w:bidi="ar-DZ"/>
              </w:rPr>
              <w:t>المطلب الثالث</w:t>
            </w:r>
            <w:r w:rsidR="00E169EE">
              <w:rPr>
                <w:rFonts w:ascii="Simplified Arabic" w:eastAsia="Calibri" w:hAnsi="Simplified Arabic" w:cs="Simplified Arabic" w:hint="cs"/>
                <w:sz w:val="28"/>
                <w:szCs w:val="28"/>
                <w:rtl/>
                <w:lang w:val="fr-FR" w:bidi="ar-DZ"/>
              </w:rPr>
              <w:t>:</w:t>
            </w:r>
            <w:r w:rsidR="00885594" w:rsidRPr="00CB7E84">
              <w:rPr>
                <w:rFonts w:ascii="Simplified Arabic" w:eastAsia="Calibri" w:hAnsi="Simplified Arabic" w:cs="Simplified Arabic"/>
                <w:sz w:val="28"/>
                <w:szCs w:val="28"/>
                <w:rtl/>
                <w:lang w:val="fr-FR" w:bidi="ar-DZ"/>
              </w:rPr>
              <w:t xml:space="preserve"> محطة إنتاج الكهرباء رأس جنات 2</w:t>
            </w:r>
            <w:r w:rsidR="006E654A">
              <w:rPr>
                <w:rFonts w:ascii="Simplified Arabic" w:hAnsi="Simplified Arabic" w:cs="Simplified Arabic" w:hint="cs"/>
                <w:sz w:val="28"/>
                <w:szCs w:val="28"/>
                <w:rtl/>
                <w:lang w:eastAsia="fr-FR" w:bidi="ar-DZ"/>
              </w:rPr>
              <w:t>...................................</w:t>
            </w:r>
            <w:r w:rsidR="007C637B">
              <w:rPr>
                <w:rFonts w:ascii="Simplified Arabic" w:eastAsia="Calibri" w:hAnsi="Simplified Arabic" w:cs="Simplified Arabic" w:hint="cs"/>
                <w:sz w:val="28"/>
                <w:szCs w:val="28"/>
                <w:rtl/>
                <w:lang w:val="fr-FR" w:bidi="ar-DZ"/>
              </w:rPr>
              <w:t>...........</w:t>
            </w:r>
          </w:p>
        </w:tc>
        <w:tc>
          <w:tcPr>
            <w:tcW w:w="655" w:type="dxa"/>
            <w:shd w:val="clear" w:color="auto" w:fill="auto"/>
            <w:vAlign w:val="center"/>
          </w:tcPr>
          <w:p w14:paraId="4D0F135E" w14:textId="6C5CD91E" w:rsidR="00885594" w:rsidRPr="00AA1BF8" w:rsidRDefault="00043795" w:rsidP="004B6B23">
            <w:pPr>
              <w:spacing w:after="0" w:line="240" w:lineRule="auto"/>
              <w:jc w:val="center"/>
              <w:rPr>
                <w:rFonts w:ascii="Simplified Arabic" w:hAnsi="Simplified Arabic" w:cs="Simplified Arabic"/>
                <w:sz w:val="28"/>
                <w:szCs w:val="28"/>
                <w:rtl/>
                <w:lang w:eastAsia="fr-FR"/>
              </w:rPr>
            </w:pPr>
            <w:r>
              <w:rPr>
                <w:rFonts w:ascii="Simplified Arabic" w:hAnsi="Simplified Arabic" w:cs="Simplified Arabic"/>
                <w:sz w:val="28"/>
                <w:szCs w:val="28"/>
                <w:lang w:eastAsia="fr-FR"/>
              </w:rPr>
              <w:t>59</w:t>
            </w:r>
          </w:p>
        </w:tc>
      </w:tr>
      <w:tr w:rsidR="00885594" w:rsidRPr="00AA1BF8" w14:paraId="5E3A65EA" w14:textId="77777777" w:rsidTr="00326BB1">
        <w:trPr>
          <w:trHeight w:val="737"/>
          <w:jc w:val="center"/>
        </w:trPr>
        <w:tc>
          <w:tcPr>
            <w:tcW w:w="9198" w:type="dxa"/>
            <w:shd w:val="clear" w:color="auto" w:fill="auto"/>
            <w:vAlign w:val="center"/>
          </w:tcPr>
          <w:p w14:paraId="4166C430" w14:textId="0C3C84C2" w:rsidR="00885594" w:rsidRPr="00AA1BF8" w:rsidRDefault="00885594" w:rsidP="006E654A">
            <w:pPr>
              <w:spacing w:after="0" w:line="276" w:lineRule="auto"/>
              <w:rPr>
                <w:rFonts w:ascii="Simplified Arabic" w:eastAsia="Calibri" w:hAnsi="Simplified Arabic" w:cs="Simplified Arabic"/>
                <w:b/>
                <w:bCs/>
                <w:sz w:val="28"/>
                <w:szCs w:val="28"/>
                <w:rtl/>
                <w:lang w:val="fr-FR" w:bidi="ar-DZ"/>
              </w:rPr>
            </w:pPr>
            <w:r w:rsidRPr="00E470A0">
              <w:rPr>
                <w:rFonts w:ascii="Simplified Arabic" w:eastAsia="Calibri" w:hAnsi="Simplified Arabic" w:cs="Simplified Arabic"/>
                <w:b/>
                <w:bCs/>
                <w:sz w:val="28"/>
                <w:szCs w:val="28"/>
                <w:rtl/>
                <w:lang w:val="fr-FR" w:bidi="ar-DZ"/>
              </w:rPr>
              <w:t>المبحث الث</w:t>
            </w:r>
            <w:r w:rsidRPr="00E470A0">
              <w:rPr>
                <w:rFonts w:ascii="Simplified Arabic" w:eastAsia="Calibri" w:hAnsi="Simplified Arabic" w:cs="Simplified Arabic" w:hint="cs"/>
                <w:b/>
                <w:bCs/>
                <w:sz w:val="28"/>
                <w:szCs w:val="28"/>
                <w:rtl/>
                <w:lang w:val="fr-FR" w:bidi="ar-DZ"/>
              </w:rPr>
              <w:t>اني</w:t>
            </w:r>
            <w:r w:rsidR="00E169EE">
              <w:rPr>
                <w:rFonts w:ascii="Simplified Arabic" w:eastAsia="Calibri" w:hAnsi="Simplified Arabic" w:cs="Simplified Arabic" w:hint="cs"/>
                <w:b/>
                <w:bCs/>
                <w:sz w:val="28"/>
                <w:szCs w:val="28"/>
                <w:rtl/>
                <w:lang w:val="fr-FR" w:bidi="ar-DZ"/>
              </w:rPr>
              <w:t>:</w:t>
            </w:r>
            <w:r w:rsidRPr="00E470A0">
              <w:rPr>
                <w:rFonts w:ascii="Simplified Arabic" w:eastAsia="Calibri" w:hAnsi="Simplified Arabic" w:cs="Simplified Arabic"/>
                <w:b/>
                <w:bCs/>
                <w:sz w:val="28"/>
                <w:szCs w:val="28"/>
                <w:rtl/>
                <w:lang w:val="fr-FR" w:bidi="ar-DZ"/>
              </w:rPr>
              <w:t xml:space="preserve"> دراسة تأثير الموازنة التقديرية للإنت</w:t>
            </w:r>
            <w:r w:rsidR="00BF723A">
              <w:rPr>
                <w:rFonts w:ascii="Simplified Arabic" w:eastAsia="Calibri" w:hAnsi="Simplified Arabic" w:cs="Simplified Arabic"/>
                <w:b/>
                <w:bCs/>
                <w:sz w:val="28"/>
                <w:szCs w:val="28"/>
                <w:rtl/>
                <w:lang w:val="fr-FR" w:bidi="ar-DZ"/>
              </w:rPr>
              <w:t>اج على ترشيد النفقات في المؤسسة</w:t>
            </w:r>
            <w:r w:rsidR="006E654A">
              <w:rPr>
                <w:rFonts w:ascii="Simplified Arabic" w:hAnsi="Simplified Arabic" w:cs="Simplified Arabic" w:hint="cs"/>
                <w:sz w:val="28"/>
                <w:szCs w:val="28"/>
                <w:rtl/>
                <w:lang w:eastAsia="fr-FR" w:bidi="ar-DZ"/>
              </w:rPr>
              <w:t>..........</w:t>
            </w:r>
          </w:p>
        </w:tc>
        <w:tc>
          <w:tcPr>
            <w:tcW w:w="655" w:type="dxa"/>
            <w:shd w:val="clear" w:color="auto" w:fill="auto"/>
            <w:vAlign w:val="center"/>
          </w:tcPr>
          <w:p w14:paraId="1E81377D" w14:textId="77777777" w:rsidR="00885594" w:rsidRPr="00AA1BF8" w:rsidRDefault="00BF723A" w:rsidP="004B6B23">
            <w:pPr>
              <w:spacing w:after="0" w:line="240" w:lineRule="auto"/>
              <w:jc w:val="center"/>
              <w:rPr>
                <w:rFonts w:ascii="Simplified Arabic" w:hAnsi="Simplified Arabic" w:cs="Simplified Arabic"/>
                <w:sz w:val="28"/>
                <w:szCs w:val="28"/>
                <w:rtl/>
                <w:lang w:eastAsia="fr-FR"/>
              </w:rPr>
            </w:pPr>
            <w:r>
              <w:rPr>
                <w:rFonts w:ascii="Simplified Arabic" w:hAnsi="Simplified Arabic" w:cs="Simplified Arabic" w:hint="cs"/>
                <w:sz w:val="28"/>
                <w:szCs w:val="28"/>
                <w:rtl/>
                <w:lang w:eastAsia="fr-FR"/>
              </w:rPr>
              <w:t>66</w:t>
            </w:r>
          </w:p>
        </w:tc>
      </w:tr>
      <w:tr w:rsidR="00885594" w:rsidRPr="00AA1BF8" w14:paraId="0B570A4B" w14:textId="77777777" w:rsidTr="00326BB1">
        <w:trPr>
          <w:trHeight w:val="737"/>
          <w:jc w:val="center"/>
        </w:trPr>
        <w:tc>
          <w:tcPr>
            <w:tcW w:w="9198" w:type="dxa"/>
            <w:shd w:val="clear" w:color="auto" w:fill="auto"/>
            <w:vAlign w:val="center"/>
          </w:tcPr>
          <w:p w14:paraId="0164A1FF" w14:textId="08BDB0AA" w:rsidR="00885594" w:rsidRPr="00E470A0" w:rsidRDefault="0002408F" w:rsidP="006E654A">
            <w:pPr>
              <w:spacing w:after="0" w:line="276" w:lineRule="auto"/>
              <w:rPr>
                <w:rFonts w:ascii="Simplified Arabic" w:eastAsia="Calibri" w:hAnsi="Simplified Arabic" w:cs="Simplified Arabic"/>
                <w:sz w:val="28"/>
                <w:szCs w:val="28"/>
                <w:rtl/>
                <w:lang w:val="fr-FR" w:bidi="ar-DZ"/>
              </w:rPr>
            </w:pPr>
            <w:r>
              <w:rPr>
                <w:rFonts w:ascii="Simplified Arabic" w:eastAsia="Calibri" w:hAnsi="Simplified Arabic" w:cs="Simplified Arabic"/>
                <w:sz w:val="28"/>
                <w:szCs w:val="28"/>
                <w:rtl/>
                <w:lang w:val="fr-FR" w:bidi="ar-DZ"/>
              </w:rPr>
              <w:t>المطلب الأول</w:t>
            </w:r>
            <w:r w:rsidR="00E169EE">
              <w:rPr>
                <w:rFonts w:ascii="Simplified Arabic" w:eastAsia="Calibri" w:hAnsi="Simplified Arabic" w:cs="Simplified Arabic" w:hint="cs"/>
                <w:sz w:val="28"/>
                <w:szCs w:val="28"/>
                <w:rtl/>
                <w:lang w:val="fr-FR" w:bidi="ar-DZ"/>
              </w:rPr>
              <w:t>:</w:t>
            </w:r>
            <w:r w:rsidR="00885594" w:rsidRPr="00E470A0">
              <w:rPr>
                <w:rFonts w:ascii="Simplified Arabic" w:eastAsia="Calibri" w:hAnsi="Simplified Arabic" w:cs="Simplified Arabic"/>
                <w:sz w:val="28"/>
                <w:szCs w:val="28"/>
                <w:rtl/>
                <w:lang w:val="fr-FR" w:bidi="ar-DZ"/>
              </w:rPr>
              <w:t xml:space="preserve"> أسس تقدير برنامج الإنتاج في المؤسسة</w:t>
            </w:r>
            <w:r w:rsidR="006E654A">
              <w:rPr>
                <w:rFonts w:ascii="Simplified Arabic" w:hAnsi="Simplified Arabic" w:cs="Simplified Arabic" w:hint="cs"/>
                <w:sz w:val="28"/>
                <w:szCs w:val="28"/>
                <w:rtl/>
                <w:lang w:eastAsia="fr-FR" w:bidi="ar-DZ"/>
              </w:rPr>
              <w:t>...................................</w:t>
            </w:r>
            <w:r w:rsidR="007C637B">
              <w:rPr>
                <w:rFonts w:ascii="Simplified Arabic" w:eastAsia="Calibri" w:hAnsi="Simplified Arabic" w:cs="Simplified Arabic" w:hint="cs"/>
                <w:sz w:val="28"/>
                <w:szCs w:val="28"/>
                <w:rtl/>
                <w:lang w:val="fr-FR" w:bidi="ar-DZ"/>
              </w:rPr>
              <w:t>........</w:t>
            </w:r>
          </w:p>
        </w:tc>
        <w:tc>
          <w:tcPr>
            <w:tcW w:w="655" w:type="dxa"/>
            <w:shd w:val="clear" w:color="auto" w:fill="auto"/>
            <w:vAlign w:val="center"/>
          </w:tcPr>
          <w:p w14:paraId="0CA75AE7" w14:textId="77777777" w:rsidR="00885594" w:rsidRPr="00E470A0" w:rsidRDefault="00BF723A" w:rsidP="004B6B23">
            <w:pPr>
              <w:spacing w:after="0" w:line="240" w:lineRule="auto"/>
              <w:jc w:val="center"/>
              <w:rPr>
                <w:rFonts w:ascii="Simplified Arabic" w:hAnsi="Simplified Arabic" w:cs="Simplified Arabic"/>
                <w:sz w:val="28"/>
                <w:szCs w:val="28"/>
                <w:rtl/>
                <w:lang w:eastAsia="fr-FR"/>
              </w:rPr>
            </w:pPr>
            <w:r>
              <w:rPr>
                <w:rFonts w:ascii="Simplified Arabic" w:hAnsi="Simplified Arabic" w:cs="Simplified Arabic" w:hint="cs"/>
                <w:sz w:val="28"/>
                <w:szCs w:val="28"/>
                <w:rtl/>
                <w:lang w:eastAsia="fr-FR"/>
              </w:rPr>
              <w:t>66</w:t>
            </w:r>
          </w:p>
        </w:tc>
      </w:tr>
      <w:tr w:rsidR="00885594" w:rsidRPr="00AA1BF8" w14:paraId="606B8571" w14:textId="77777777" w:rsidTr="00326BB1">
        <w:trPr>
          <w:trHeight w:val="737"/>
          <w:jc w:val="center"/>
        </w:trPr>
        <w:tc>
          <w:tcPr>
            <w:tcW w:w="9198" w:type="dxa"/>
            <w:shd w:val="clear" w:color="auto" w:fill="auto"/>
            <w:vAlign w:val="center"/>
          </w:tcPr>
          <w:p w14:paraId="25328AF8" w14:textId="702F2759" w:rsidR="00885594" w:rsidRPr="00E470A0" w:rsidRDefault="0002408F" w:rsidP="006E654A">
            <w:pPr>
              <w:spacing w:after="0" w:line="276" w:lineRule="auto"/>
              <w:rPr>
                <w:rFonts w:ascii="Simplified Arabic" w:eastAsia="Calibri" w:hAnsi="Simplified Arabic" w:cs="Simplified Arabic"/>
                <w:sz w:val="28"/>
                <w:szCs w:val="28"/>
                <w:rtl/>
                <w:lang w:val="fr-FR" w:bidi="ar-DZ"/>
              </w:rPr>
            </w:pPr>
            <w:r>
              <w:rPr>
                <w:rFonts w:ascii="Simplified Arabic" w:eastAsia="Calibri" w:hAnsi="Simplified Arabic" w:cs="Simplified Arabic"/>
                <w:sz w:val="28"/>
                <w:szCs w:val="28"/>
                <w:rtl/>
                <w:lang w:val="fr-FR" w:bidi="ar-DZ"/>
              </w:rPr>
              <w:t>المطلب الثاني</w:t>
            </w:r>
            <w:r w:rsidR="00E169EE">
              <w:rPr>
                <w:rFonts w:ascii="Simplified Arabic" w:eastAsia="Calibri" w:hAnsi="Simplified Arabic" w:cs="Simplified Arabic" w:hint="cs"/>
                <w:sz w:val="28"/>
                <w:szCs w:val="28"/>
                <w:rtl/>
                <w:lang w:val="fr-FR" w:bidi="ar-DZ"/>
              </w:rPr>
              <w:t>:</w:t>
            </w:r>
            <w:r w:rsidR="00885594" w:rsidRPr="00E470A0">
              <w:rPr>
                <w:rFonts w:ascii="Simplified Arabic" w:eastAsia="Calibri" w:hAnsi="Simplified Arabic" w:cs="Simplified Arabic"/>
                <w:sz w:val="28"/>
                <w:szCs w:val="28"/>
                <w:rtl/>
                <w:lang w:val="fr-FR" w:bidi="ar-DZ"/>
              </w:rPr>
              <w:t xml:space="preserve"> الموازنة التقديرية للإنتاج لمؤسسة سونلغاز</w:t>
            </w:r>
            <w:r w:rsidR="006E654A">
              <w:rPr>
                <w:rFonts w:ascii="Simplified Arabic" w:hAnsi="Simplified Arabic" w:cs="Simplified Arabic" w:hint="cs"/>
                <w:sz w:val="28"/>
                <w:szCs w:val="28"/>
                <w:rtl/>
                <w:lang w:eastAsia="fr-FR" w:bidi="ar-DZ"/>
              </w:rPr>
              <w:t>...................................</w:t>
            </w:r>
            <w:r w:rsidR="007C637B">
              <w:rPr>
                <w:rFonts w:ascii="Simplified Arabic" w:eastAsia="Calibri" w:hAnsi="Simplified Arabic" w:cs="Simplified Arabic" w:hint="cs"/>
                <w:sz w:val="28"/>
                <w:szCs w:val="28"/>
                <w:rtl/>
                <w:lang w:val="fr-FR" w:bidi="ar-DZ"/>
              </w:rPr>
              <w:t>.....</w:t>
            </w:r>
          </w:p>
        </w:tc>
        <w:tc>
          <w:tcPr>
            <w:tcW w:w="655" w:type="dxa"/>
            <w:shd w:val="clear" w:color="auto" w:fill="auto"/>
            <w:vAlign w:val="center"/>
          </w:tcPr>
          <w:p w14:paraId="1F0A1244" w14:textId="77777777" w:rsidR="00885594" w:rsidRPr="00E470A0" w:rsidRDefault="00BF723A" w:rsidP="004B6B23">
            <w:pPr>
              <w:spacing w:after="0" w:line="240" w:lineRule="auto"/>
              <w:jc w:val="center"/>
              <w:rPr>
                <w:rFonts w:ascii="Simplified Arabic" w:hAnsi="Simplified Arabic" w:cs="Simplified Arabic"/>
                <w:sz w:val="28"/>
                <w:szCs w:val="28"/>
                <w:rtl/>
                <w:lang w:eastAsia="fr-FR" w:bidi="ar-DZ"/>
              </w:rPr>
            </w:pPr>
            <w:r>
              <w:rPr>
                <w:rFonts w:ascii="Simplified Arabic" w:hAnsi="Simplified Arabic" w:cs="Simplified Arabic" w:hint="cs"/>
                <w:sz w:val="28"/>
                <w:szCs w:val="28"/>
                <w:rtl/>
                <w:lang w:eastAsia="fr-FR" w:bidi="ar-DZ"/>
              </w:rPr>
              <w:t>67</w:t>
            </w:r>
          </w:p>
        </w:tc>
      </w:tr>
      <w:tr w:rsidR="00885594" w:rsidRPr="00AA1BF8" w14:paraId="5E550964" w14:textId="77777777" w:rsidTr="00326BB1">
        <w:trPr>
          <w:trHeight w:val="737"/>
          <w:jc w:val="center"/>
        </w:trPr>
        <w:tc>
          <w:tcPr>
            <w:tcW w:w="9198" w:type="dxa"/>
            <w:shd w:val="clear" w:color="auto" w:fill="auto"/>
            <w:vAlign w:val="center"/>
          </w:tcPr>
          <w:p w14:paraId="17EB343B" w14:textId="564DA44C" w:rsidR="00885594" w:rsidRPr="00E470A0" w:rsidRDefault="0002408F" w:rsidP="006E654A">
            <w:pPr>
              <w:spacing w:after="0" w:line="276" w:lineRule="auto"/>
              <w:rPr>
                <w:rFonts w:ascii="Simplified Arabic" w:eastAsia="Calibri" w:hAnsi="Simplified Arabic" w:cs="Simplified Arabic"/>
                <w:sz w:val="28"/>
                <w:szCs w:val="28"/>
                <w:rtl/>
                <w:lang w:val="fr-FR" w:bidi="ar-DZ"/>
              </w:rPr>
            </w:pPr>
            <w:r>
              <w:rPr>
                <w:rFonts w:ascii="Simplified Arabic" w:eastAsia="Calibri" w:hAnsi="Simplified Arabic" w:cs="Simplified Arabic"/>
                <w:sz w:val="28"/>
                <w:szCs w:val="28"/>
                <w:rtl/>
                <w:lang w:val="fr-FR" w:bidi="ar-DZ"/>
              </w:rPr>
              <w:t>المطلب الثالث</w:t>
            </w:r>
            <w:r w:rsidR="00E169EE">
              <w:rPr>
                <w:rFonts w:ascii="Simplified Arabic" w:eastAsia="Calibri" w:hAnsi="Simplified Arabic" w:cs="Simplified Arabic" w:hint="cs"/>
                <w:sz w:val="28"/>
                <w:szCs w:val="28"/>
                <w:rtl/>
                <w:lang w:val="fr-FR" w:bidi="ar-DZ"/>
              </w:rPr>
              <w:t xml:space="preserve">: </w:t>
            </w:r>
            <w:r w:rsidR="00885594" w:rsidRPr="00E470A0">
              <w:rPr>
                <w:rFonts w:ascii="Simplified Arabic" w:eastAsia="Calibri" w:hAnsi="Simplified Arabic" w:cs="Simplified Arabic"/>
                <w:sz w:val="28"/>
                <w:szCs w:val="28"/>
                <w:rtl/>
                <w:lang w:val="fr-FR" w:bidi="ar-DZ"/>
              </w:rPr>
              <w:t>عرض وتحليل نفقات المؤسسة</w:t>
            </w:r>
            <w:r w:rsidR="006E654A">
              <w:rPr>
                <w:rFonts w:ascii="Simplified Arabic" w:hAnsi="Simplified Arabic" w:cs="Simplified Arabic" w:hint="cs"/>
                <w:sz w:val="28"/>
                <w:szCs w:val="28"/>
                <w:rtl/>
                <w:lang w:eastAsia="fr-FR" w:bidi="ar-DZ"/>
              </w:rPr>
              <w:t>...................................</w:t>
            </w:r>
            <w:r w:rsidR="007C637B">
              <w:rPr>
                <w:rFonts w:ascii="Simplified Arabic" w:eastAsia="Calibri" w:hAnsi="Simplified Arabic" w:cs="Simplified Arabic" w:hint="cs"/>
                <w:sz w:val="28"/>
                <w:szCs w:val="28"/>
                <w:rtl/>
                <w:lang w:val="fr-FR" w:bidi="ar-DZ"/>
              </w:rPr>
              <w:t>................</w:t>
            </w:r>
          </w:p>
        </w:tc>
        <w:tc>
          <w:tcPr>
            <w:tcW w:w="655" w:type="dxa"/>
            <w:shd w:val="clear" w:color="auto" w:fill="auto"/>
            <w:vAlign w:val="center"/>
          </w:tcPr>
          <w:p w14:paraId="353F7415" w14:textId="0F2B0023" w:rsidR="00885594" w:rsidRPr="00E470A0" w:rsidRDefault="00043795" w:rsidP="004B6B23">
            <w:pPr>
              <w:spacing w:after="0" w:line="240" w:lineRule="auto"/>
              <w:jc w:val="center"/>
              <w:rPr>
                <w:rFonts w:ascii="Simplified Arabic" w:hAnsi="Simplified Arabic" w:cs="Simplified Arabic"/>
                <w:sz w:val="28"/>
                <w:szCs w:val="28"/>
                <w:rtl/>
                <w:lang w:eastAsia="fr-FR"/>
              </w:rPr>
            </w:pPr>
            <w:r>
              <w:rPr>
                <w:rFonts w:ascii="Simplified Arabic" w:hAnsi="Simplified Arabic" w:cs="Simplified Arabic"/>
                <w:sz w:val="28"/>
                <w:szCs w:val="28"/>
                <w:lang w:eastAsia="fr-FR"/>
              </w:rPr>
              <w:t>70</w:t>
            </w:r>
          </w:p>
        </w:tc>
      </w:tr>
      <w:tr w:rsidR="00885594" w:rsidRPr="00AA1BF8" w14:paraId="11B7A676" w14:textId="77777777" w:rsidTr="00326BB1">
        <w:trPr>
          <w:trHeight w:val="737"/>
          <w:jc w:val="center"/>
        </w:trPr>
        <w:tc>
          <w:tcPr>
            <w:tcW w:w="9198" w:type="dxa"/>
            <w:shd w:val="clear" w:color="auto" w:fill="auto"/>
            <w:vAlign w:val="center"/>
          </w:tcPr>
          <w:p w14:paraId="7F563144" w14:textId="59C9F93F" w:rsidR="00885594" w:rsidRPr="00AA1BF8" w:rsidRDefault="00885594" w:rsidP="006E654A">
            <w:pPr>
              <w:spacing w:after="0" w:line="276" w:lineRule="auto"/>
              <w:rPr>
                <w:rFonts w:ascii="Simplified Arabic" w:eastAsia="Calibri" w:hAnsi="Simplified Arabic" w:cs="Simplified Arabic"/>
                <w:b/>
                <w:bCs/>
                <w:sz w:val="28"/>
                <w:szCs w:val="28"/>
                <w:rtl/>
                <w:lang w:val="fr-FR" w:bidi="ar-DZ"/>
              </w:rPr>
            </w:pPr>
            <w:r w:rsidRPr="00E470A0">
              <w:rPr>
                <w:rFonts w:ascii="Simplified Arabic" w:eastAsia="Calibri" w:hAnsi="Simplified Arabic" w:cs="Simplified Arabic"/>
                <w:b/>
                <w:bCs/>
                <w:sz w:val="28"/>
                <w:szCs w:val="28"/>
                <w:rtl/>
                <w:lang w:val="fr-FR" w:bidi="ar-DZ"/>
              </w:rPr>
              <w:t>خلاصة الفصل</w:t>
            </w:r>
            <w:r w:rsidR="006E654A">
              <w:rPr>
                <w:rFonts w:ascii="Simplified Arabic" w:hAnsi="Simplified Arabic" w:cs="Simplified Arabic" w:hint="cs"/>
                <w:sz w:val="28"/>
                <w:szCs w:val="28"/>
                <w:rtl/>
                <w:lang w:eastAsia="fr-FR" w:bidi="ar-DZ"/>
              </w:rPr>
              <w:t>...................................</w:t>
            </w:r>
            <w:r w:rsidR="007C637B">
              <w:rPr>
                <w:rFonts w:ascii="Simplified Arabic" w:hAnsi="Simplified Arabic" w:cs="Simplified Arabic" w:hint="cs"/>
                <w:sz w:val="28"/>
                <w:szCs w:val="28"/>
                <w:rtl/>
                <w:lang w:eastAsia="fr-FR" w:bidi="ar-DZ"/>
              </w:rPr>
              <w:t>............</w:t>
            </w:r>
            <w:r w:rsidR="006E654A">
              <w:rPr>
                <w:rFonts w:ascii="Simplified Arabic" w:hAnsi="Simplified Arabic" w:cs="Simplified Arabic" w:hint="cs"/>
                <w:sz w:val="28"/>
                <w:szCs w:val="28"/>
                <w:rtl/>
                <w:lang w:eastAsia="fr-FR" w:bidi="ar-DZ"/>
              </w:rPr>
              <w:t>...................................</w:t>
            </w:r>
          </w:p>
        </w:tc>
        <w:tc>
          <w:tcPr>
            <w:tcW w:w="655" w:type="dxa"/>
            <w:shd w:val="clear" w:color="auto" w:fill="auto"/>
            <w:vAlign w:val="center"/>
          </w:tcPr>
          <w:p w14:paraId="28AD0C25" w14:textId="42FD2B53" w:rsidR="00885594" w:rsidRPr="00AA1BF8" w:rsidRDefault="00043795" w:rsidP="004B6B23">
            <w:pPr>
              <w:spacing w:after="0" w:line="240" w:lineRule="auto"/>
              <w:jc w:val="center"/>
              <w:rPr>
                <w:rFonts w:ascii="Simplified Arabic" w:hAnsi="Simplified Arabic" w:cs="Simplified Arabic"/>
                <w:sz w:val="28"/>
                <w:szCs w:val="28"/>
                <w:rtl/>
                <w:lang w:eastAsia="fr-FR"/>
              </w:rPr>
            </w:pPr>
            <w:r>
              <w:rPr>
                <w:rFonts w:ascii="Simplified Arabic" w:hAnsi="Simplified Arabic" w:cs="Simplified Arabic"/>
                <w:sz w:val="28"/>
                <w:szCs w:val="28"/>
                <w:lang w:eastAsia="fr-FR"/>
              </w:rPr>
              <w:t>74</w:t>
            </w:r>
          </w:p>
        </w:tc>
      </w:tr>
      <w:tr w:rsidR="00885594" w:rsidRPr="00AA1BF8" w14:paraId="4F64196A" w14:textId="77777777" w:rsidTr="00326BB1">
        <w:trPr>
          <w:trHeight w:val="737"/>
          <w:jc w:val="center"/>
        </w:trPr>
        <w:tc>
          <w:tcPr>
            <w:tcW w:w="9198" w:type="dxa"/>
            <w:shd w:val="clear" w:color="auto" w:fill="auto"/>
            <w:vAlign w:val="center"/>
          </w:tcPr>
          <w:p w14:paraId="4D79A720" w14:textId="5F3CFE98" w:rsidR="00885594" w:rsidRPr="003B1D09" w:rsidRDefault="00C46D13" w:rsidP="006E654A">
            <w:pPr>
              <w:spacing w:after="0" w:line="240" w:lineRule="auto"/>
              <w:ind w:left="360"/>
              <w:contextualSpacing/>
              <w:rPr>
                <w:rFonts w:ascii="Simplified Arabic" w:eastAsia="SimSun" w:hAnsi="Simplified Arabic" w:cs="Simplified Arabic"/>
                <w:sz w:val="28"/>
                <w:szCs w:val="28"/>
                <w:rtl/>
                <w:lang w:eastAsia="zh-CN" w:bidi="ar-DZ"/>
              </w:rPr>
            </w:pPr>
            <w:r>
              <w:rPr>
                <w:rFonts w:ascii="Simplified Arabic" w:hAnsi="Simplified Arabic" w:cs="Simplified Arabic" w:hint="cs"/>
                <w:sz w:val="28"/>
                <w:szCs w:val="28"/>
                <w:rtl/>
                <w:lang w:eastAsia="fr-FR" w:bidi="ar-DZ"/>
              </w:rPr>
              <w:t>الخاتمة العامة.......</w:t>
            </w:r>
            <w:r w:rsidR="006E654A">
              <w:rPr>
                <w:rFonts w:ascii="Simplified Arabic" w:hAnsi="Simplified Arabic" w:cs="Simplified Arabic" w:hint="cs"/>
                <w:sz w:val="28"/>
                <w:szCs w:val="28"/>
                <w:rtl/>
                <w:lang w:eastAsia="fr-FR" w:bidi="ar-DZ"/>
              </w:rPr>
              <w:t>........................</w:t>
            </w:r>
            <w:r w:rsidR="007C637B">
              <w:rPr>
                <w:rFonts w:ascii="Simplified Arabic" w:hAnsi="Simplified Arabic" w:cs="Simplified Arabic" w:hint="cs"/>
                <w:sz w:val="28"/>
                <w:szCs w:val="28"/>
                <w:rtl/>
                <w:lang w:eastAsia="fr-FR" w:bidi="ar-DZ"/>
              </w:rPr>
              <w:t>................</w:t>
            </w:r>
            <w:r w:rsidR="006E654A">
              <w:rPr>
                <w:rFonts w:ascii="Simplified Arabic" w:hAnsi="Simplified Arabic" w:cs="Simplified Arabic" w:hint="cs"/>
                <w:sz w:val="28"/>
                <w:szCs w:val="28"/>
                <w:rtl/>
                <w:lang w:eastAsia="fr-FR" w:bidi="ar-DZ"/>
              </w:rPr>
              <w:t>...................................</w:t>
            </w:r>
          </w:p>
        </w:tc>
        <w:tc>
          <w:tcPr>
            <w:tcW w:w="655" w:type="dxa"/>
            <w:shd w:val="clear" w:color="auto" w:fill="auto"/>
            <w:vAlign w:val="center"/>
          </w:tcPr>
          <w:p w14:paraId="4F0D618C" w14:textId="4C05DB34" w:rsidR="00885594" w:rsidRPr="00BF723A" w:rsidRDefault="00043795" w:rsidP="004B6B23">
            <w:pPr>
              <w:spacing w:after="0" w:line="240" w:lineRule="auto"/>
              <w:jc w:val="center"/>
              <w:rPr>
                <w:rFonts w:ascii="Simplified Arabic" w:hAnsi="Simplified Arabic" w:cs="Simplified Arabic"/>
                <w:sz w:val="28"/>
                <w:szCs w:val="28"/>
                <w:rtl/>
                <w:lang w:eastAsia="fr-FR"/>
              </w:rPr>
            </w:pPr>
            <w:r>
              <w:rPr>
                <w:rFonts w:ascii="Simplified Arabic" w:hAnsi="Simplified Arabic" w:cs="Simplified Arabic"/>
                <w:sz w:val="28"/>
                <w:szCs w:val="28"/>
                <w:lang w:eastAsia="fr-FR"/>
              </w:rPr>
              <w:t>75</w:t>
            </w:r>
          </w:p>
        </w:tc>
      </w:tr>
      <w:tr w:rsidR="00885594" w:rsidRPr="00AA1BF8" w14:paraId="5F32B0FB" w14:textId="77777777" w:rsidTr="00326BB1">
        <w:trPr>
          <w:trHeight w:val="737"/>
          <w:jc w:val="center"/>
        </w:trPr>
        <w:tc>
          <w:tcPr>
            <w:tcW w:w="9198" w:type="dxa"/>
            <w:shd w:val="clear" w:color="auto" w:fill="auto"/>
            <w:vAlign w:val="center"/>
          </w:tcPr>
          <w:p w14:paraId="4E2FE461" w14:textId="61D8B1A6" w:rsidR="00885594" w:rsidRPr="003B1D09" w:rsidRDefault="00087624" w:rsidP="00087624">
            <w:pPr>
              <w:spacing w:after="0" w:line="240" w:lineRule="auto"/>
              <w:contextualSpacing/>
              <w:rPr>
                <w:rFonts w:ascii="Simplified Arabic" w:eastAsia="SimSun" w:hAnsi="Simplified Arabic" w:cs="Simplified Arabic"/>
                <w:sz w:val="28"/>
                <w:szCs w:val="28"/>
                <w:rtl/>
                <w:lang w:eastAsia="zh-CN" w:bidi="ar-DZ"/>
              </w:rPr>
            </w:pPr>
            <w:r>
              <w:rPr>
                <w:rFonts w:ascii="Simplified Arabic" w:hAnsi="Simplified Arabic" w:cs="Simplified Arabic" w:hint="cs"/>
                <w:sz w:val="28"/>
                <w:szCs w:val="28"/>
                <w:rtl/>
                <w:lang w:eastAsia="fr-FR" w:bidi="ar-DZ"/>
              </w:rPr>
              <w:t xml:space="preserve">    قائمة </w:t>
            </w:r>
            <w:r w:rsidR="00885594" w:rsidRPr="003B1D09">
              <w:rPr>
                <w:rFonts w:ascii="Simplified Arabic" w:hAnsi="Simplified Arabic" w:cs="Simplified Arabic" w:hint="cs"/>
                <w:sz w:val="28"/>
                <w:szCs w:val="28"/>
                <w:rtl/>
                <w:lang w:eastAsia="fr-FR" w:bidi="ar-DZ"/>
              </w:rPr>
              <w:t>المراجع</w:t>
            </w:r>
            <w:r w:rsidR="006E654A">
              <w:rPr>
                <w:rFonts w:ascii="Simplified Arabic" w:hAnsi="Simplified Arabic" w:cs="Simplified Arabic" w:hint="cs"/>
                <w:sz w:val="28"/>
                <w:szCs w:val="28"/>
                <w:rtl/>
                <w:lang w:eastAsia="fr-FR" w:bidi="ar-DZ"/>
              </w:rPr>
              <w:t>...................................</w:t>
            </w:r>
            <w:r w:rsidR="007C637B">
              <w:rPr>
                <w:rFonts w:ascii="Simplified Arabic" w:hAnsi="Simplified Arabic" w:cs="Simplified Arabic" w:hint="cs"/>
                <w:sz w:val="28"/>
                <w:szCs w:val="28"/>
                <w:rtl/>
                <w:lang w:eastAsia="fr-FR" w:bidi="ar-DZ"/>
              </w:rPr>
              <w:t>..........</w:t>
            </w:r>
            <w:r w:rsidR="006E654A">
              <w:rPr>
                <w:rFonts w:ascii="Simplified Arabic" w:hAnsi="Simplified Arabic" w:cs="Simplified Arabic" w:hint="cs"/>
                <w:sz w:val="28"/>
                <w:szCs w:val="28"/>
                <w:rtl/>
                <w:lang w:eastAsia="fr-FR" w:bidi="ar-DZ"/>
              </w:rPr>
              <w:t>...................................</w:t>
            </w:r>
          </w:p>
        </w:tc>
        <w:tc>
          <w:tcPr>
            <w:tcW w:w="655" w:type="dxa"/>
            <w:shd w:val="clear" w:color="auto" w:fill="auto"/>
            <w:vAlign w:val="center"/>
          </w:tcPr>
          <w:p w14:paraId="1E593428" w14:textId="68CCEFAD" w:rsidR="00885594" w:rsidRPr="00BF723A" w:rsidRDefault="00043795" w:rsidP="004B6B23">
            <w:pPr>
              <w:spacing w:after="0" w:line="240" w:lineRule="auto"/>
              <w:jc w:val="center"/>
              <w:rPr>
                <w:rFonts w:ascii="Simplified Arabic" w:hAnsi="Simplified Arabic" w:cs="Simplified Arabic"/>
                <w:sz w:val="28"/>
                <w:szCs w:val="28"/>
                <w:rtl/>
                <w:lang w:eastAsia="fr-FR"/>
              </w:rPr>
            </w:pPr>
            <w:r>
              <w:rPr>
                <w:rFonts w:ascii="Simplified Arabic" w:hAnsi="Simplified Arabic" w:cs="Simplified Arabic"/>
                <w:sz w:val="28"/>
                <w:szCs w:val="28"/>
                <w:lang w:eastAsia="fr-FR"/>
              </w:rPr>
              <w:t>78</w:t>
            </w:r>
          </w:p>
        </w:tc>
      </w:tr>
      <w:tr w:rsidR="00885594" w:rsidRPr="00AA1BF8" w14:paraId="165282A3" w14:textId="77777777" w:rsidTr="00326BB1">
        <w:trPr>
          <w:trHeight w:val="737"/>
          <w:jc w:val="center"/>
        </w:trPr>
        <w:tc>
          <w:tcPr>
            <w:tcW w:w="9198" w:type="dxa"/>
            <w:shd w:val="clear" w:color="auto" w:fill="auto"/>
            <w:vAlign w:val="center"/>
          </w:tcPr>
          <w:p w14:paraId="36BC6DD8" w14:textId="12F6AEA7" w:rsidR="00885594" w:rsidRPr="003B1D09" w:rsidRDefault="00885594" w:rsidP="006E654A">
            <w:pPr>
              <w:spacing w:after="0" w:line="240" w:lineRule="auto"/>
              <w:ind w:left="360"/>
              <w:contextualSpacing/>
              <w:rPr>
                <w:rFonts w:ascii="Simplified Arabic" w:eastAsia="SimSun" w:hAnsi="Simplified Arabic" w:cs="Simplified Arabic"/>
                <w:sz w:val="28"/>
                <w:szCs w:val="28"/>
                <w:rtl/>
                <w:lang w:eastAsia="zh-CN" w:bidi="ar-DZ"/>
              </w:rPr>
            </w:pPr>
            <w:r w:rsidRPr="003B1D09">
              <w:rPr>
                <w:rFonts w:ascii="Simplified Arabic" w:hAnsi="Simplified Arabic" w:cs="Simplified Arabic" w:hint="cs"/>
                <w:sz w:val="28"/>
                <w:szCs w:val="28"/>
                <w:rtl/>
                <w:lang w:eastAsia="fr-FR" w:bidi="ar-DZ"/>
              </w:rPr>
              <w:t>الملاحق</w:t>
            </w:r>
            <w:r w:rsidR="006E654A">
              <w:rPr>
                <w:rFonts w:ascii="Simplified Arabic" w:hAnsi="Simplified Arabic" w:cs="Simplified Arabic" w:hint="cs"/>
                <w:sz w:val="28"/>
                <w:szCs w:val="28"/>
                <w:rtl/>
                <w:lang w:eastAsia="fr-FR" w:bidi="ar-DZ"/>
              </w:rPr>
              <w:t>...................................</w:t>
            </w:r>
            <w:r w:rsidR="007C637B">
              <w:rPr>
                <w:rFonts w:ascii="Simplified Arabic" w:hAnsi="Simplified Arabic" w:cs="Simplified Arabic" w:hint="cs"/>
                <w:sz w:val="28"/>
                <w:szCs w:val="28"/>
                <w:rtl/>
                <w:lang w:eastAsia="fr-FR" w:bidi="ar-DZ"/>
              </w:rPr>
              <w:t>...............</w:t>
            </w:r>
            <w:r w:rsidR="006E654A">
              <w:rPr>
                <w:rFonts w:ascii="Simplified Arabic" w:hAnsi="Simplified Arabic" w:cs="Simplified Arabic" w:hint="cs"/>
                <w:sz w:val="28"/>
                <w:szCs w:val="28"/>
                <w:rtl/>
                <w:lang w:eastAsia="fr-FR" w:bidi="ar-DZ"/>
              </w:rPr>
              <w:t>...................................</w:t>
            </w:r>
          </w:p>
        </w:tc>
        <w:tc>
          <w:tcPr>
            <w:tcW w:w="655" w:type="dxa"/>
            <w:shd w:val="clear" w:color="auto" w:fill="auto"/>
            <w:vAlign w:val="center"/>
          </w:tcPr>
          <w:p w14:paraId="75CEB714" w14:textId="77777777" w:rsidR="00885594" w:rsidRPr="00BF723A" w:rsidRDefault="00BF723A" w:rsidP="004B6B23">
            <w:pPr>
              <w:spacing w:after="0" w:line="240" w:lineRule="auto"/>
              <w:jc w:val="center"/>
              <w:rPr>
                <w:rFonts w:ascii="Simplified Arabic" w:hAnsi="Simplified Arabic" w:cs="Simplified Arabic"/>
                <w:sz w:val="28"/>
                <w:szCs w:val="28"/>
                <w:rtl/>
                <w:lang w:eastAsia="fr-FR"/>
              </w:rPr>
            </w:pPr>
            <w:r>
              <w:rPr>
                <w:rFonts w:ascii="Simplified Arabic" w:hAnsi="Simplified Arabic" w:cs="Simplified Arabic" w:hint="cs"/>
                <w:sz w:val="28"/>
                <w:szCs w:val="28"/>
                <w:rtl/>
                <w:lang w:eastAsia="fr-FR"/>
              </w:rPr>
              <w:t>83</w:t>
            </w:r>
          </w:p>
        </w:tc>
      </w:tr>
    </w:tbl>
    <w:p w14:paraId="766A712B" w14:textId="77777777" w:rsidR="00885594" w:rsidRPr="00362A94" w:rsidRDefault="00885594" w:rsidP="00362A94">
      <w:pPr>
        <w:spacing w:after="0"/>
        <w:rPr>
          <w:rFonts w:ascii="Traditional Arabic" w:hAnsi="Traditional Arabic" w:cs="Traditional Arabic"/>
          <w:b/>
          <w:bCs/>
          <w:sz w:val="36"/>
          <w:szCs w:val="36"/>
          <w:rtl/>
          <w:lang w:bidi="ar-DZ"/>
        </w:rPr>
        <w:sectPr w:rsidR="00885594" w:rsidRPr="00362A94" w:rsidSect="00E16ACA">
          <w:headerReference w:type="default" r:id="rId13"/>
          <w:type w:val="nextColumn"/>
          <w:pgSz w:w="11906" w:h="16838"/>
          <w:pgMar w:top="1134" w:right="1418" w:bottom="1134" w:left="851" w:header="709" w:footer="709" w:gutter="0"/>
          <w:pgNumType w:fmt="upperRoman" w:start="1"/>
          <w:cols w:space="708"/>
          <w:docGrid w:linePitch="360"/>
        </w:sectPr>
      </w:pPr>
    </w:p>
    <w:p w14:paraId="2DDD8632" w14:textId="624675C4" w:rsidR="006D72C2" w:rsidRPr="00101088" w:rsidRDefault="00AD447B" w:rsidP="00101088">
      <w:pPr>
        <w:tabs>
          <w:tab w:val="left" w:pos="3999"/>
        </w:tabs>
        <w:autoSpaceDE w:val="0"/>
        <w:autoSpaceDN w:val="0"/>
        <w:adjustRightInd w:val="0"/>
        <w:spacing w:after="0"/>
        <w:jc w:val="center"/>
        <w:rPr>
          <w:rFonts w:ascii="Simplified Arabic" w:eastAsia="Calibri" w:hAnsi="Simplified Arabic" w:cs="Simplified Arabic"/>
          <w:b/>
          <w:bCs/>
          <w:sz w:val="32"/>
          <w:szCs w:val="32"/>
          <w:rtl/>
          <w:lang w:bidi="ar-DZ"/>
        </w:rPr>
      </w:pPr>
      <w:r w:rsidRPr="00101088">
        <w:rPr>
          <w:rFonts w:ascii="Simplified Arabic" w:eastAsia="Calibri" w:hAnsi="Simplified Arabic" w:cs="Simplified Arabic" w:hint="cs"/>
          <w:b/>
          <w:bCs/>
          <w:sz w:val="32"/>
          <w:szCs w:val="32"/>
          <w:rtl/>
          <w:lang w:bidi="ar-DZ"/>
        </w:rPr>
        <w:lastRenderedPageBreak/>
        <w:t>قائمة الجداول</w:t>
      </w:r>
    </w:p>
    <w:p w14:paraId="30D4B706" w14:textId="77777777" w:rsidR="007C637B" w:rsidRPr="00D25B27" w:rsidRDefault="007C637B" w:rsidP="00AD447B">
      <w:pPr>
        <w:spacing w:after="0" w:line="240" w:lineRule="auto"/>
        <w:jc w:val="both"/>
        <w:rPr>
          <w:rFonts w:ascii="Traditional Arabic" w:eastAsia="Calibri" w:hAnsi="Traditional Arabic" w:cs="Traditional Arabic"/>
          <w:b/>
          <w:bCs/>
          <w:sz w:val="36"/>
          <w:szCs w:val="36"/>
          <w:rtl/>
          <w:lang w:bidi="ar-DZ"/>
        </w:rPr>
      </w:pPr>
    </w:p>
    <w:tbl>
      <w:tblPr>
        <w:bidiVisual/>
        <w:tblW w:w="0" w:type="auto"/>
        <w:jc w:val="center"/>
        <w:tblLook w:val="04A0" w:firstRow="1" w:lastRow="0" w:firstColumn="1" w:lastColumn="0" w:noHBand="0" w:noVBand="1"/>
      </w:tblPr>
      <w:tblGrid>
        <w:gridCol w:w="1054"/>
        <w:gridCol w:w="6567"/>
        <w:gridCol w:w="1146"/>
      </w:tblGrid>
      <w:tr w:rsidR="00AD447B" w:rsidRPr="00087624" w14:paraId="1CB9E0E3" w14:textId="77777777" w:rsidTr="00870760">
        <w:trPr>
          <w:trHeight w:val="737"/>
          <w:jc w:val="center"/>
        </w:trPr>
        <w:tc>
          <w:tcPr>
            <w:tcW w:w="1054" w:type="dxa"/>
            <w:shd w:val="clear" w:color="auto" w:fill="auto"/>
          </w:tcPr>
          <w:p w14:paraId="267205B5" w14:textId="62D4D9C8" w:rsidR="00AD447B" w:rsidRPr="00087624" w:rsidRDefault="00AD447B" w:rsidP="00D25B27">
            <w:pPr>
              <w:tabs>
                <w:tab w:val="left" w:pos="3999"/>
              </w:tabs>
              <w:autoSpaceDE w:val="0"/>
              <w:autoSpaceDN w:val="0"/>
              <w:adjustRightInd w:val="0"/>
              <w:spacing w:after="0" w:line="276" w:lineRule="auto"/>
              <w:jc w:val="center"/>
              <w:rPr>
                <w:rFonts w:ascii="Simplified Arabic" w:hAnsi="Simplified Arabic" w:cs="Simplified Arabic"/>
                <w:b/>
                <w:bCs/>
                <w:sz w:val="28"/>
                <w:szCs w:val="28"/>
                <w:rtl/>
                <w:lang w:bidi="ar-DZ"/>
              </w:rPr>
            </w:pPr>
            <w:r w:rsidRPr="00087624">
              <w:rPr>
                <w:rFonts w:ascii="Simplified Arabic" w:hAnsi="Simplified Arabic" w:cs="Simplified Arabic" w:hint="cs"/>
                <w:b/>
                <w:bCs/>
                <w:sz w:val="28"/>
                <w:szCs w:val="28"/>
                <w:rtl/>
                <w:lang w:bidi="ar-DZ"/>
              </w:rPr>
              <w:t>رقم</w:t>
            </w:r>
          </w:p>
        </w:tc>
        <w:tc>
          <w:tcPr>
            <w:tcW w:w="6567" w:type="dxa"/>
            <w:shd w:val="clear" w:color="auto" w:fill="auto"/>
          </w:tcPr>
          <w:p w14:paraId="7F51A68D" w14:textId="77777777" w:rsidR="00AD447B" w:rsidRPr="00087624" w:rsidRDefault="00AD447B" w:rsidP="00D25B27">
            <w:pPr>
              <w:tabs>
                <w:tab w:val="left" w:pos="3999"/>
              </w:tabs>
              <w:autoSpaceDE w:val="0"/>
              <w:autoSpaceDN w:val="0"/>
              <w:adjustRightInd w:val="0"/>
              <w:spacing w:after="0" w:line="276" w:lineRule="auto"/>
              <w:jc w:val="center"/>
              <w:rPr>
                <w:rFonts w:ascii="Simplified Arabic" w:hAnsi="Simplified Arabic" w:cs="Simplified Arabic"/>
                <w:b/>
                <w:bCs/>
                <w:sz w:val="28"/>
                <w:szCs w:val="28"/>
                <w:rtl/>
                <w:lang w:bidi="ar-DZ"/>
              </w:rPr>
            </w:pPr>
            <w:r w:rsidRPr="00087624">
              <w:rPr>
                <w:rFonts w:ascii="Simplified Arabic" w:hAnsi="Simplified Arabic" w:cs="Simplified Arabic" w:hint="cs"/>
                <w:b/>
                <w:bCs/>
                <w:sz w:val="28"/>
                <w:szCs w:val="28"/>
                <w:rtl/>
                <w:lang w:bidi="ar-DZ"/>
              </w:rPr>
              <w:t>العنوان</w:t>
            </w:r>
          </w:p>
        </w:tc>
        <w:tc>
          <w:tcPr>
            <w:tcW w:w="1146" w:type="dxa"/>
            <w:shd w:val="clear" w:color="auto" w:fill="auto"/>
          </w:tcPr>
          <w:p w14:paraId="7A6F5918" w14:textId="77777777" w:rsidR="00AD447B" w:rsidRPr="00087624" w:rsidRDefault="00AD447B" w:rsidP="00D25B27">
            <w:pPr>
              <w:tabs>
                <w:tab w:val="left" w:pos="3999"/>
              </w:tabs>
              <w:autoSpaceDE w:val="0"/>
              <w:autoSpaceDN w:val="0"/>
              <w:adjustRightInd w:val="0"/>
              <w:spacing w:after="0" w:line="276" w:lineRule="auto"/>
              <w:jc w:val="center"/>
              <w:rPr>
                <w:rFonts w:ascii="Simplified Arabic" w:hAnsi="Simplified Arabic" w:cs="Simplified Arabic"/>
                <w:b/>
                <w:bCs/>
                <w:sz w:val="28"/>
                <w:szCs w:val="28"/>
                <w:rtl/>
                <w:lang w:bidi="ar-DZ"/>
              </w:rPr>
            </w:pPr>
            <w:r w:rsidRPr="00087624">
              <w:rPr>
                <w:rFonts w:ascii="Simplified Arabic" w:hAnsi="Simplified Arabic" w:cs="Simplified Arabic" w:hint="cs"/>
                <w:b/>
                <w:bCs/>
                <w:sz w:val="28"/>
                <w:szCs w:val="28"/>
                <w:rtl/>
                <w:lang w:bidi="ar-DZ"/>
              </w:rPr>
              <w:t>الصفحة</w:t>
            </w:r>
          </w:p>
        </w:tc>
      </w:tr>
      <w:tr w:rsidR="00AD447B" w:rsidRPr="007C637B" w14:paraId="38536E5E" w14:textId="77777777" w:rsidTr="00870760">
        <w:trPr>
          <w:trHeight w:val="737"/>
          <w:jc w:val="center"/>
        </w:trPr>
        <w:tc>
          <w:tcPr>
            <w:tcW w:w="1054" w:type="dxa"/>
            <w:shd w:val="clear" w:color="auto" w:fill="auto"/>
          </w:tcPr>
          <w:p w14:paraId="21F51EFC" w14:textId="1EF84DFC" w:rsidR="00AD447B" w:rsidRPr="007C637B" w:rsidRDefault="0002408F" w:rsidP="0002408F">
            <w:pPr>
              <w:tabs>
                <w:tab w:val="left" w:pos="3999"/>
              </w:tabs>
              <w:autoSpaceDE w:val="0"/>
              <w:autoSpaceDN w:val="0"/>
              <w:adjustRightInd w:val="0"/>
              <w:spacing w:after="0" w:line="276"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01</w:t>
            </w:r>
          </w:p>
        </w:tc>
        <w:tc>
          <w:tcPr>
            <w:tcW w:w="6567" w:type="dxa"/>
            <w:shd w:val="clear" w:color="auto" w:fill="auto"/>
          </w:tcPr>
          <w:p w14:paraId="53B27E11" w14:textId="30CBA5E3" w:rsidR="00AD447B" w:rsidRPr="007C637B" w:rsidRDefault="00AD447B" w:rsidP="002A4527">
            <w:pPr>
              <w:spacing w:after="0"/>
              <w:rPr>
                <w:rFonts w:ascii="Simplified Arabic" w:hAnsi="Simplified Arabic" w:cs="Simplified Arabic"/>
                <w:sz w:val="28"/>
                <w:szCs w:val="28"/>
                <w:rtl/>
                <w:lang w:bidi="ar-DZ"/>
              </w:rPr>
            </w:pPr>
            <w:r w:rsidRPr="007C637B">
              <w:rPr>
                <w:rFonts w:ascii="Simplified Arabic" w:eastAsia="SimSun" w:hAnsi="Simplified Arabic" w:cs="Simplified Arabic" w:hint="cs"/>
                <w:sz w:val="28"/>
                <w:szCs w:val="28"/>
                <w:rtl/>
                <w:lang w:bidi="ar-DZ"/>
              </w:rPr>
              <w:t xml:space="preserve">أوجه </w:t>
            </w:r>
            <w:r w:rsidR="000F7F50" w:rsidRPr="007C637B">
              <w:rPr>
                <w:rFonts w:ascii="Simplified Arabic" w:eastAsia="SimSun" w:hAnsi="Simplified Arabic" w:cs="Simplified Arabic" w:hint="cs"/>
                <w:sz w:val="28"/>
                <w:szCs w:val="28"/>
                <w:rtl/>
                <w:lang w:bidi="ar-DZ"/>
              </w:rPr>
              <w:t>الاختلاف</w:t>
            </w:r>
            <w:r w:rsidRPr="007C637B">
              <w:rPr>
                <w:rFonts w:ascii="Simplified Arabic" w:eastAsia="SimSun" w:hAnsi="Simplified Arabic" w:cs="Simplified Arabic" w:hint="cs"/>
                <w:sz w:val="28"/>
                <w:szCs w:val="28"/>
                <w:rtl/>
                <w:lang w:bidi="ar-DZ"/>
              </w:rPr>
              <w:t xml:space="preserve"> بين المحاسبة العامة والمحاسبة التحليلية</w:t>
            </w:r>
            <w:r w:rsidR="007C637B">
              <w:rPr>
                <w:rFonts w:ascii="Simplified Arabic" w:hAnsi="Simplified Arabic" w:cs="Simplified Arabic" w:hint="cs"/>
                <w:sz w:val="28"/>
                <w:szCs w:val="28"/>
                <w:rtl/>
                <w:lang w:eastAsia="fr-FR" w:bidi="ar-DZ"/>
              </w:rPr>
              <w:t>.................</w:t>
            </w:r>
          </w:p>
        </w:tc>
        <w:tc>
          <w:tcPr>
            <w:tcW w:w="1146" w:type="dxa"/>
            <w:shd w:val="clear" w:color="auto" w:fill="auto"/>
          </w:tcPr>
          <w:p w14:paraId="019B27D3" w14:textId="77777777" w:rsidR="00AD447B" w:rsidRPr="007C637B" w:rsidRDefault="00AD447B" w:rsidP="00D25B27">
            <w:pPr>
              <w:tabs>
                <w:tab w:val="left" w:pos="3999"/>
              </w:tabs>
              <w:autoSpaceDE w:val="0"/>
              <w:autoSpaceDN w:val="0"/>
              <w:adjustRightInd w:val="0"/>
              <w:spacing w:after="0" w:line="276" w:lineRule="auto"/>
              <w:jc w:val="center"/>
              <w:rPr>
                <w:rFonts w:ascii="Simplified Arabic" w:hAnsi="Simplified Arabic" w:cs="Simplified Arabic"/>
                <w:sz w:val="28"/>
                <w:szCs w:val="28"/>
                <w:rtl/>
                <w:lang w:bidi="ar-DZ"/>
              </w:rPr>
            </w:pPr>
            <w:r w:rsidRPr="007C637B">
              <w:rPr>
                <w:rFonts w:ascii="Simplified Arabic" w:hAnsi="Simplified Arabic" w:cs="Simplified Arabic" w:hint="cs"/>
                <w:sz w:val="28"/>
                <w:szCs w:val="28"/>
                <w:lang w:bidi="ar-DZ"/>
              </w:rPr>
              <w:t>16</w:t>
            </w:r>
          </w:p>
        </w:tc>
      </w:tr>
      <w:tr w:rsidR="00AD447B" w:rsidRPr="007C637B" w14:paraId="4EC82B17" w14:textId="77777777" w:rsidTr="00870760">
        <w:trPr>
          <w:trHeight w:val="737"/>
          <w:jc w:val="center"/>
        </w:trPr>
        <w:tc>
          <w:tcPr>
            <w:tcW w:w="1054" w:type="dxa"/>
            <w:shd w:val="clear" w:color="auto" w:fill="auto"/>
          </w:tcPr>
          <w:p w14:paraId="73BDE623" w14:textId="13A5D0A2" w:rsidR="00AD447B" w:rsidRPr="007C637B" w:rsidRDefault="0002408F" w:rsidP="00D25B27">
            <w:pPr>
              <w:tabs>
                <w:tab w:val="left" w:pos="3999"/>
              </w:tabs>
              <w:autoSpaceDE w:val="0"/>
              <w:autoSpaceDN w:val="0"/>
              <w:adjustRightInd w:val="0"/>
              <w:spacing w:after="0" w:line="276" w:lineRule="auto"/>
              <w:jc w:val="center"/>
              <w:rPr>
                <w:rFonts w:ascii="Simplified Arabic" w:hAnsi="Simplified Arabic" w:cs="Simplified Arabic"/>
                <w:sz w:val="28"/>
                <w:szCs w:val="28"/>
                <w:rtl/>
                <w:lang w:val="fr-FR" w:bidi="ar-DZ"/>
              </w:rPr>
            </w:pPr>
            <w:r>
              <w:rPr>
                <w:rFonts w:ascii="Simplified Arabic" w:hAnsi="Simplified Arabic" w:cs="Simplified Arabic" w:hint="cs"/>
                <w:sz w:val="28"/>
                <w:szCs w:val="28"/>
                <w:rtl/>
                <w:lang w:bidi="ar-DZ"/>
              </w:rPr>
              <w:t>02</w:t>
            </w:r>
          </w:p>
        </w:tc>
        <w:tc>
          <w:tcPr>
            <w:tcW w:w="6567" w:type="dxa"/>
            <w:shd w:val="clear" w:color="auto" w:fill="auto"/>
          </w:tcPr>
          <w:p w14:paraId="5732B7C9" w14:textId="7B042211" w:rsidR="00AD447B" w:rsidRPr="007C637B" w:rsidRDefault="00AD447B" w:rsidP="002A4527">
            <w:pPr>
              <w:spacing w:after="0"/>
              <w:rPr>
                <w:rFonts w:ascii="Simplified Arabic" w:hAnsi="Simplified Arabic" w:cs="Simplified Arabic"/>
                <w:sz w:val="28"/>
                <w:szCs w:val="28"/>
                <w:rtl/>
              </w:rPr>
            </w:pPr>
            <w:r w:rsidRPr="007C637B">
              <w:rPr>
                <w:rFonts w:ascii="Simplified Arabic" w:eastAsia="Calibri" w:hAnsi="Simplified Arabic" w:cs="Simplified Arabic" w:hint="cs"/>
                <w:sz w:val="28"/>
                <w:szCs w:val="28"/>
                <w:rtl/>
                <w:lang w:val="fr-FR"/>
              </w:rPr>
              <w:t>تحديد الكميات المنتجة وتوزيعها</w:t>
            </w:r>
            <w:r w:rsidR="007C637B">
              <w:rPr>
                <w:rFonts w:ascii="Simplified Arabic" w:hAnsi="Simplified Arabic" w:cs="Simplified Arabic" w:hint="cs"/>
                <w:sz w:val="28"/>
                <w:szCs w:val="28"/>
                <w:rtl/>
                <w:lang w:eastAsia="fr-FR" w:bidi="ar-DZ"/>
              </w:rPr>
              <w:t>...................................</w:t>
            </w:r>
            <w:r w:rsidR="007C637B">
              <w:rPr>
                <w:rFonts w:ascii="Simplified Arabic" w:hAnsi="Simplified Arabic" w:cs="Simplified Arabic" w:hint="cs"/>
                <w:sz w:val="28"/>
                <w:szCs w:val="28"/>
                <w:rtl/>
              </w:rPr>
              <w:t>.....</w:t>
            </w:r>
          </w:p>
        </w:tc>
        <w:tc>
          <w:tcPr>
            <w:tcW w:w="1146" w:type="dxa"/>
            <w:shd w:val="clear" w:color="auto" w:fill="auto"/>
          </w:tcPr>
          <w:p w14:paraId="4FC18996" w14:textId="77777777" w:rsidR="00AD447B" w:rsidRPr="007C637B" w:rsidRDefault="00AD447B" w:rsidP="00D25B27">
            <w:pPr>
              <w:tabs>
                <w:tab w:val="left" w:pos="3999"/>
              </w:tabs>
              <w:autoSpaceDE w:val="0"/>
              <w:autoSpaceDN w:val="0"/>
              <w:adjustRightInd w:val="0"/>
              <w:spacing w:after="0" w:line="276" w:lineRule="auto"/>
              <w:jc w:val="center"/>
              <w:rPr>
                <w:rFonts w:ascii="Simplified Arabic" w:hAnsi="Simplified Arabic" w:cs="Simplified Arabic"/>
                <w:sz w:val="28"/>
                <w:szCs w:val="28"/>
                <w:rtl/>
                <w:lang w:bidi="ar-DZ"/>
              </w:rPr>
            </w:pPr>
            <w:r w:rsidRPr="007C637B">
              <w:rPr>
                <w:rFonts w:ascii="Simplified Arabic" w:hAnsi="Simplified Arabic" w:cs="Simplified Arabic" w:hint="cs"/>
                <w:sz w:val="28"/>
                <w:szCs w:val="28"/>
                <w:lang w:bidi="ar-DZ"/>
              </w:rPr>
              <w:t>37</w:t>
            </w:r>
          </w:p>
        </w:tc>
      </w:tr>
      <w:tr w:rsidR="00AD447B" w:rsidRPr="007C637B" w14:paraId="63EF5249" w14:textId="77777777" w:rsidTr="00870760">
        <w:trPr>
          <w:trHeight w:val="737"/>
          <w:jc w:val="center"/>
        </w:trPr>
        <w:tc>
          <w:tcPr>
            <w:tcW w:w="1054" w:type="dxa"/>
            <w:shd w:val="clear" w:color="auto" w:fill="auto"/>
          </w:tcPr>
          <w:p w14:paraId="7029E4E6" w14:textId="7EDD6827" w:rsidR="00AD447B" w:rsidRPr="007C637B" w:rsidRDefault="0002408F" w:rsidP="00D25B27">
            <w:pPr>
              <w:tabs>
                <w:tab w:val="left" w:pos="3999"/>
              </w:tabs>
              <w:autoSpaceDE w:val="0"/>
              <w:autoSpaceDN w:val="0"/>
              <w:adjustRightInd w:val="0"/>
              <w:spacing w:after="0" w:line="276" w:lineRule="auto"/>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03</w:t>
            </w:r>
          </w:p>
        </w:tc>
        <w:tc>
          <w:tcPr>
            <w:tcW w:w="6567" w:type="dxa"/>
            <w:shd w:val="clear" w:color="auto" w:fill="auto"/>
          </w:tcPr>
          <w:p w14:paraId="123F39B4" w14:textId="7A11FBC7" w:rsidR="00AD447B" w:rsidRPr="007C637B" w:rsidRDefault="00AD447B" w:rsidP="002A4527">
            <w:pPr>
              <w:spacing w:after="0"/>
              <w:rPr>
                <w:rFonts w:ascii="Simplified Arabic" w:hAnsi="Simplified Arabic" w:cs="Simplified Arabic"/>
                <w:sz w:val="28"/>
                <w:szCs w:val="28"/>
                <w:rtl/>
              </w:rPr>
            </w:pPr>
            <w:r w:rsidRPr="007C637B">
              <w:rPr>
                <w:rFonts w:ascii="Simplified Arabic" w:eastAsia="Calibri" w:hAnsi="Simplified Arabic" w:cs="Simplified Arabic" w:hint="cs"/>
                <w:sz w:val="28"/>
                <w:szCs w:val="28"/>
                <w:rtl/>
                <w:lang w:val="fr-FR"/>
              </w:rPr>
              <w:t>مثال عن بيانات نتائج الفروقات</w:t>
            </w:r>
            <w:r w:rsidR="007C637B">
              <w:rPr>
                <w:rFonts w:ascii="Simplified Arabic" w:hAnsi="Simplified Arabic" w:cs="Simplified Arabic" w:hint="cs"/>
                <w:sz w:val="28"/>
                <w:szCs w:val="28"/>
                <w:rtl/>
                <w:lang w:eastAsia="fr-FR" w:bidi="ar-DZ"/>
              </w:rPr>
              <w:t>...................................</w:t>
            </w:r>
            <w:r w:rsidR="007C637B">
              <w:rPr>
                <w:rFonts w:ascii="Simplified Arabic" w:hAnsi="Simplified Arabic" w:cs="Simplified Arabic" w:hint="cs"/>
                <w:sz w:val="28"/>
                <w:szCs w:val="28"/>
                <w:rtl/>
              </w:rPr>
              <w:t>.....</w:t>
            </w:r>
          </w:p>
        </w:tc>
        <w:tc>
          <w:tcPr>
            <w:tcW w:w="1146" w:type="dxa"/>
            <w:shd w:val="clear" w:color="auto" w:fill="auto"/>
          </w:tcPr>
          <w:p w14:paraId="1E956278" w14:textId="77777777" w:rsidR="00AD447B" w:rsidRPr="007C637B" w:rsidRDefault="00AD447B" w:rsidP="00D25B27">
            <w:pPr>
              <w:tabs>
                <w:tab w:val="left" w:pos="3999"/>
              </w:tabs>
              <w:autoSpaceDE w:val="0"/>
              <w:autoSpaceDN w:val="0"/>
              <w:adjustRightInd w:val="0"/>
              <w:spacing w:after="0" w:line="276" w:lineRule="auto"/>
              <w:jc w:val="center"/>
              <w:rPr>
                <w:rFonts w:ascii="Simplified Arabic" w:hAnsi="Simplified Arabic" w:cs="Simplified Arabic"/>
                <w:sz w:val="28"/>
                <w:szCs w:val="28"/>
                <w:rtl/>
                <w:lang w:bidi="ar-DZ"/>
              </w:rPr>
            </w:pPr>
            <w:r w:rsidRPr="007C637B">
              <w:rPr>
                <w:rFonts w:ascii="Simplified Arabic" w:hAnsi="Simplified Arabic" w:cs="Simplified Arabic" w:hint="cs"/>
                <w:sz w:val="28"/>
                <w:szCs w:val="28"/>
                <w:lang w:bidi="ar-DZ"/>
              </w:rPr>
              <w:t>41</w:t>
            </w:r>
          </w:p>
        </w:tc>
      </w:tr>
      <w:tr w:rsidR="00AD447B" w:rsidRPr="007C637B" w14:paraId="079CAEC9" w14:textId="77777777" w:rsidTr="00870760">
        <w:trPr>
          <w:trHeight w:val="737"/>
          <w:jc w:val="center"/>
        </w:trPr>
        <w:tc>
          <w:tcPr>
            <w:tcW w:w="1054" w:type="dxa"/>
            <w:shd w:val="clear" w:color="auto" w:fill="auto"/>
          </w:tcPr>
          <w:p w14:paraId="6F34994D" w14:textId="68571A99" w:rsidR="00AD447B" w:rsidRPr="007C637B" w:rsidRDefault="0002408F" w:rsidP="00D25B27">
            <w:pPr>
              <w:tabs>
                <w:tab w:val="left" w:pos="3999"/>
              </w:tabs>
              <w:autoSpaceDE w:val="0"/>
              <w:autoSpaceDN w:val="0"/>
              <w:adjustRightInd w:val="0"/>
              <w:spacing w:after="0" w:line="276" w:lineRule="auto"/>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04</w:t>
            </w:r>
          </w:p>
        </w:tc>
        <w:tc>
          <w:tcPr>
            <w:tcW w:w="6567" w:type="dxa"/>
            <w:shd w:val="clear" w:color="auto" w:fill="auto"/>
          </w:tcPr>
          <w:p w14:paraId="4FEA168F" w14:textId="23B01C03" w:rsidR="00AD447B" w:rsidRPr="007C637B" w:rsidRDefault="00AD447B" w:rsidP="002A4527">
            <w:pPr>
              <w:spacing w:after="0"/>
              <w:rPr>
                <w:rFonts w:ascii="Simplified Arabic" w:hAnsi="Simplified Arabic" w:cs="Simplified Arabic"/>
                <w:sz w:val="28"/>
                <w:szCs w:val="28"/>
                <w:rtl/>
              </w:rPr>
            </w:pPr>
            <w:r w:rsidRPr="007C637B">
              <w:rPr>
                <w:rFonts w:ascii="Simplified Arabic" w:eastAsia="Calibri" w:hAnsi="Simplified Arabic" w:cs="Simplified Arabic" w:hint="cs"/>
                <w:sz w:val="28"/>
                <w:szCs w:val="28"/>
                <w:rtl/>
                <w:lang w:val="fr-FR"/>
              </w:rPr>
              <w:t>موازنة الإنتاج</w:t>
            </w:r>
            <w:r w:rsidR="007C637B">
              <w:rPr>
                <w:rFonts w:ascii="Simplified Arabic" w:hAnsi="Simplified Arabic" w:cs="Simplified Arabic" w:hint="cs"/>
                <w:sz w:val="28"/>
                <w:szCs w:val="28"/>
                <w:rtl/>
                <w:lang w:eastAsia="fr-FR" w:bidi="ar-DZ"/>
              </w:rPr>
              <w:t>...................................</w:t>
            </w:r>
            <w:r w:rsidR="007C637B">
              <w:rPr>
                <w:rFonts w:ascii="Simplified Arabic" w:hAnsi="Simplified Arabic" w:cs="Simplified Arabic" w:hint="cs"/>
                <w:sz w:val="28"/>
                <w:szCs w:val="28"/>
                <w:rtl/>
              </w:rPr>
              <w:t>.......................</w:t>
            </w:r>
          </w:p>
        </w:tc>
        <w:tc>
          <w:tcPr>
            <w:tcW w:w="1146" w:type="dxa"/>
            <w:shd w:val="clear" w:color="auto" w:fill="auto"/>
          </w:tcPr>
          <w:p w14:paraId="627041E4" w14:textId="77777777" w:rsidR="00AD447B" w:rsidRPr="007C637B" w:rsidRDefault="00AD447B" w:rsidP="00D25B27">
            <w:pPr>
              <w:tabs>
                <w:tab w:val="left" w:pos="3999"/>
              </w:tabs>
              <w:autoSpaceDE w:val="0"/>
              <w:autoSpaceDN w:val="0"/>
              <w:adjustRightInd w:val="0"/>
              <w:spacing w:after="0" w:line="276" w:lineRule="auto"/>
              <w:jc w:val="center"/>
              <w:rPr>
                <w:rFonts w:ascii="Simplified Arabic" w:hAnsi="Simplified Arabic" w:cs="Simplified Arabic"/>
                <w:sz w:val="28"/>
                <w:szCs w:val="28"/>
                <w:rtl/>
                <w:lang w:bidi="ar-DZ"/>
              </w:rPr>
            </w:pPr>
            <w:r w:rsidRPr="007C637B">
              <w:rPr>
                <w:rFonts w:ascii="Simplified Arabic" w:hAnsi="Simplified Arabic" w:cs="Simplified Arabic" w:hint="cs"/>
                <w:sz w:val="28"/>
                <w:szCs w:val="28"/>
                <w:rtl/>
                <w:lang w:bidi="ar-DZ"/>
              </w:rPr>
              <w:t>49</w:t>
            </w:r>
          </w:p>
        </w:tc>
      </w:tr>
      <w:tr w:rsidR="00AD447B" w:rsidRPr="007C637B" w14:paraId="771351E0" w14:textId="77777777" w:rsidTr="00870760">
        <w:trPr>
          <w:trHeight w:val="737"/>
          <w:jc w:val="center"/>
        </w:trPr>
        <w:tc>
          <w:tcPr>
            <w:tcW w:w="1054" w:type="dxa"/>
            <w:shd w:val="clear" w:color="auto" w:fill="auto"/>
          </w:tcPr>
          <w:p w14:paraId="20E9F82A" w14:textId="214AA5A0" w:rsidR="00AD447B" w:rsidRPr="007C637B" w:rsidRDefault="0002408F" w:rsidP="00D25B27">
            <w:pPr>
              <w:tabs>
                <w:tab w:val="left" w:pos="3999"/>
              </w:tabs>
              <w:autoSpaceDE w:val="0"/>
              <w:autoSpaceDN w:val="0"/>
              <w:adjustRightInd w:val="0"/>
              <w:spacing w:after="0" w:line="276" w:lineRule="auto"/>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05</w:t>
            </w:r>
          </w:p>
        </w:tc>
        <w:tc>
          <w:tcPr>
            <w:tcW w:w="6567" w:type="dxa"/>
            <w:shd w:val="clear" w:color="auto" w:fill="auto"/>
          </w:tcPr>
          <w:p w14:paraId="4AE21E00" w14:textId="506F683F" w:rsidR="00AD447B" w:rsidRPr="007C637B" w:rsidRDefault="00AD447B" w:rsidP="002A4527">
            <w:pPr>
              <w:spacing w:after="0"/>
              <w:rPr>
                <w:rFonts w:ascii="Simplified Arabic" w:eastAsia="Calibri" w:hAnsi="Simplified Arabic" w:cs="Simplified Arabic"/>
                <w:color w:val="000000"/>
                <w:sz w:val="28"/>
                <w:szCs w:val="28"/>
                <w:rtl/>
                <w:lang w:val="fr-FR" w:bidi="ar-DZ"/>
              </w:rPr>
            </w:pPr>
            <w:r w:rsidRPr="007C637B">
              <w:rPr>
                <w:rFonts w:ascii="Simplified Arabic" w:eastAsia="Calibri" w:hAnsi="Simplified Arabic" w:cs="Simplified Arabic" w:hint="cs"/>
                <w:color w:val="000000"/>
                <w:sz w:val="28"/>
                <w:szCs w:val="28"/>
                <w:rtl/>
                <w:lang w:val="fr-FR" w:bidi="ar-DZ"/>
              </w:rPr>
              <w:t>البطاقة التقنية لمحطة رأس جنات 2</w:t>
            </w:r>
            <w:r w:rsidR="007C637B">
              <w:rPr>
                <w:rFonts w:ascii="Simplified Arabic" w:hAnsi="Simplified Arabic" w:cs="Simplified Arabic" w:hint="cs"/>
                <w:sz w:val="28"/>
                <w:szCs w:val="28"/>
                <w:rtl/>
                <w:lang w:eastAsia="fr-FR" w:bidi="ar-DZ"/>
              </w:rPr>
              <w:t>....................................</w:t>
            </w:r>
          </w:p>
        </w:tc>
        <w:tc>
          <w:tcPr>
            <w:tcW w:w="1146" w:type="dxa"/>
            <w:shd w:val="clear" w:color="auto" w:fill="auto"/>
          </w:tcPr>
          <w:p w14:paraId="5FA5CF6C" w14:textId="77777777" w:rsidR="00AD447B" w:rsidRPr="007C637B" w:rsidRDefault="00AD447B" w:rsidP="00D25B27">
            <w:pPr>
              <w:tabs>
                <w:tab w:val="left" w:pos="3999"/>
              </w:tabs>
              <w:autoSpaceDE w:val="0"/>
              <w:autoSpaceDN w:val="0"/>
              <w:adjustRightInd w:val="0"/>
              <w:spacing w:after="0" w:line="276" w:lineRule="auto"/>
              <w:jc w:val="center"/>
              <w:rPr>
                <w:rFonts w:ascii="Simplified Arabic" w:hAnsi="Simplified Arabic" w:cs="Simplified Arabic"/>
                <w:sz w:val="28"/>
                <w:szCs w:val="28"/>
                <w:rtl/>
                <w:lang w:bidi="ar-DZ"/>
              </w:rPr>
            </w:pPr>
            <w:r w:rsidRPr="007C637B">
              <w:rPr>
                <w:rFonts w:ascii="Simplified Arabic" w:hAnsi="Simplified Arabic" w:cs="Simplified Arabic" w:hint="cs"/>
                <w:sz w:val="28"/>
                <w:szCs w:val="28"/>
                <w:rtl/>
                <w:lang w:bidi="ar-DZ"/>
              </w:rPr>
              <w:t>59</w:t>
            </w:r>
          </w:p>
        </w:tc>
      </w:tr>
    </w:tbl>
    <w:p w14:paraId="3B38F0F1" w14:textId="41D10570" w:rsidR="00D16F2A" w:rsidRDefault="00D16F2A" w:rsidP="00202E8B">
      <w:pPr>
        <w:tabs>
          <w:tab w:val="left" w:pos="735"/>
          <w:tab w:val="center" w:pos="4677"/>
        </w:tabs>
        <w:rPr>
          <w:rFonts w:ascii="ae_AlArabiya" w:hAnsi="ae_AlArabiya" w:cs="Times New Roman"/>
          <w:sz w:val="96"/>
          <w:szCs w:val="96"/>
          <w:rtl/>
          <w:lang w:bidi="ar-DZ"/>
        </w:rPr>
      </w:pPr>
    </w:p>
    <w:p w14:paraId="0ACA781A" w14:textId="61942833" w:rsidR="00D16F2A" w:rsidRDefault="00D16F2A" w:rsidP="00D16F2A">
      <w:pPr>
        <w:rPr>
          <w:rFonts w:ascii="ae_AlArabiya" w:hAnsi="ae_AlArabiya" w:cs="Times New Roman"/>
          <w:sz w:val="96"/>
          <w:szCs w:val="96"/>
          <w:rtl/>
          <w:lang w:bidi="ar-DZ"/>
        </w:rPr>
      </w:pPr>
    </w:p>
    <w:p w14:paraId="0BD7119C" w14:textId="54CB426C" w:rsidR="00D16F2A" w:rsidRDefault="00D16F2A" w:rsidP="00D16F2A">
      <w:pPr>
        <w:rPr>
          <w:rFonts w:ascii="ae_AlArabiya" w:hAnsi="ae_AlArabiya" w:cs="Times New Roman"/>
          <w:sz w:val="96"/>
          <w:szCs w:val="96"/>
          <w:rtl/>
          <w:lang w:bidi="ar-DZ"/>
        </w:rPr>
      </w:pPr>
    </w:p>
    <w:p w14:paraId="14BFFE48" w14:textId="248AC9DA" w:rsidR="00D16F2A" w:rsidRDefault="00D16F2A" w:rsidP="00D16F2A">
      <w:pPr>
        <w:rPr>
          <w:rFonts w:ascii="ae_AlArabiya" w:hAnsi="ae_AlArabiya" w:cs="Times New Roman"/>
          <w:sz w:val="96"/>
          <w:szCs w:val="96"/>
          <w:rtl/>
          <w:lang w:bidi="ar-DZ"/>
        </w:rPr>
      </w:pPr>
    </w:p>
    <w:p w14:paraId="7B6E84C9" w14:textId="77777777" w:rsidR="00D25B27" w:rsidRPr="00D16F2A" w:rsidRDefault="00D25B27" w:rsidP="00D16F2A">
      <w:pPr>
        <w:rPr>
          <w:rFonts w:ascii="ae_AlArabiya" w:hAnsi="ae_AlArabiya" w:cs="Times New Roman"/>
          <w:sz w:val="96"/>
          <w:szCs w:val="96"/>
          <w:rtl/>
          <w:lang w:bidi="ar-DZ"/>
        </w:rPr>
        <w:sectPr w:rsidR="00D25B27" w:rsidRPr="00D16F2A" w:rsidSect="00813964">
          <w:headerReference w:type="default" r:id="rId14"/>
          <w:type w:val="nextColumn"/>
          <w:pgSz w:w="11906" w:h="16838"/>
          <w:pgMar w:top="1134" w:right="1418" w:bottom="1134" w:left="851" w:header="709" w:footer="709" w:gutter="0"/>
          <w:pgNumType w:fmt="arabicAbjad" w:start="2"/>
          <w:cols w:space="708"/>
          <w:docGrid w:linePitch="360"/>
        </w:sectPr>
      </w:pPr>
    </w:p>
    <w:p w14:paraId="12801D0E" w14:textId="0E57F74C" w:rsidR="00AD447B" w:rsidRDefault="00D16F2A" w:rsidP="00D16F2A">
      <w:pPr>
        <w:tabs>
          <w:tab w:val="left" w:pos="2278"/>
          <w:tab w:val="left" w:pos="3999"/>
        </w:tabs>
        <w:autoSpaceDE w:val="0"/>
        <w:autoSpaceDN w:val="0"/>
        <w:adjustRightInd w:val="0"/>
        <w:spacing w:after="0"/>
        <w:rPr>
          <w:rFonts w:ascii="Simplified Arabic" w:eastAsia="Calibri" w:hAnsi="Simplified Arabic" w:cs="Simplified Arabic"/>
          <w:b/>
          <w:bCs/>
          <w:sz w:val="32"/>
          <w:szCs w:val="32"/>
          <w:rtl/>
          <w:lang w:bidi="ar-DZ"/>
        </w:rPr>
      </w:pPr>
      <w:r>
        <w:rPr>
          <w:rFonts w:ascii="Simplified Arabic" w:eastAsia="Calibri" w:hAnsi="Simplified Arabic" w:cs="Simplified Arabic"/>
          <w:b/>
          <w:bCs/>
          <w:sz w:val="32"/>
          <w:szCs w:val="32"/>
          <w:rtl/>
          <w:lang w:bidi="ar-DZ"/>
        </w:rPr>
        <w:lastRenderedPageBreak/>
        <w:tab/>
      </w:r>
      <w:r>
        <w:rPr>
          <w:rFonts w:ascii="Simplified Arabic" w:eastAsia="Calibri" w:hAnsi="Simplified Arabic" w:cs="Simplified Arabic"/>
          <w:b/>
          <w:bCs/>
          <w:sz w:val="32"/>
          <w:szCs w:val="32"/>
          <w:rtl/>
          <w:lang w:bidi="ar-DZ"/>
        </w:rPr>
        <w:tab/>
      </w:r>
    </w:p>
    <w:p w14:paraId="57E74AD9" w14:textId="738896D5" w:rsidR="00813964" w:rsidRDefault="00813964" w:rsidP="00D25B27">
      <w:pPr>
        <w:tabs>
          <w:tab w:val="left" w:pos="3999"/>
        </w:tabs>
        <w:autoSpaceDE w:val="0"/>
        <w:autoSpaceDN w:val="0"/>
        <w:adjustRightInd w:val="0"/>
        <w:spacing w:after="0"/>
        <w:jc w:val="center"/>
        <w:rPr>
          <w:rFonts w:ascii="Simplified Arabic" w:eastAsia="Calibri" w:hAnsi="Simplified Arabic" w:cs="Simplified Arabic"/>
          <w:b/>
          <w:bCs/>
          <w:sz w:val="32"/>
          <w:szCs w:val="32"/>
          <w:rtl/>
          <w:lang w:bidi="ar-DZ"/>
        </w:rPr>
      </w:pPr>
      <w:r w:rsidRPr="00813964">
        <w:rPr>
          <w:rFonts w:ascii="Simplified Arabic" w:eastAsia="Calibri" w:hAnsi="Simplified Arabic" w:cs="Simplified Arabic"/>
          <w:b/>
          <w:bCs/>
          <w:sz w:val="32"/>
          <w:szCs w:val="32"/>
          <w:rtl/>
          <w:lang w:bidi="ar-DZ"/>
        </w:rPr>
        <w:t xml:space="preserve">قائمة </w:t>
      </w:r>
      <w:r w:rsidRPr="00813964">
        <w:rPr>
          <w:rFonts w:ascii="Simplified Arabic" w:eastAsia="Calibri" w:hAnsi="Simplified Arabic" w:cs="Simplified Arabic" w:hint="cs"/>
          <w:b/>
          <w:bCs/>
          <w:sz w:val="32"/>
          <w:szCs w:val="32"/>
          <w:rtl/>
          <w:lang w:bidi="ar-DZ"/>
        </w:rPr>
        <w:t>الأشكال</w:t>
      </w:r>
    </w:p>
    <w:p w14:paraId="5A0F68D5" w14:textId="77777777" w:rsidR="007C637B" w:rsidRPr="00D25B27" w:rsidRDefault="007C637B" w:rsidP="00D25B27">
      <w:pPr>
        <w:tabs>
          <w:tab w:val="left" w:pos="3999"/>
        </w:tabs>
        <w:autoSpaceDE w:val="0"/>
        <w:autoSpaceDN w:val="0"/>
        <w:adjustRightInd w:val="0"/>
        <w:spacing w:after="0"/>
        <w:jc w:val="center"/>
        <w:rPr>
          <w:rFonts w:ascii="Simplified Arabic" w:eastAsia="Calibri" w:hAnsi="Simplified Arabic" w:cs="Simplified Arabic"/>
          <w:b/>
          <w:bCs/>
          <w:sz w:val="32"/>
          <w:szCs w:val="32"/>
          <w:rtl/>
          <w:lang w:bidi="ar-DZ"/>
        </w:rPr>
      </w:pPr>
    </w:p>
    <w:tbl>
      <w:tblPr>
        <w:tblStyle w:val="Grilledutableau1121"/>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7231"/>
        <w:gridCol w:w="1166"/>
      </w:tblGrid>
      <w:tr w:rsidR="00D25B27" w:rsidRPr="00D25B27" w14:paraId="3DC5CB7F" w14:textId="77777777" w:rsidTr="00870760">
        <w:trPr>
          <w:trHeight w:val="737"/>
          <w:jc w:val="center"/>
        </w:trPr>
        <w:tc>
          <w:tcPr>
            <w:tcW w:w="1098" w:type="dxa"/>
            <w:shd w:val="clear" w:color="auto" w:fill="auto"/>
            <w:vAlign w:val="center"/>
          </w:tcPr>
          <w:p w14:paraId="5F2F397A" w14:textId="77777777" w:rsidR="00D25B27" w:rsidRPr="00D25B27" w:rsidRDefault="00D25B27" w:rsidP="007C637B">
            <w:pPr>
              <w:tabs>
                <w:tab w:val="left" w:pos="5545"/>
              </w:tabs>
              <w:spacing w:after="0" w:line="360" w:lineRule="auto"/>
              <w:jc w:val="center"/>
              <w:rPr>
                <w:rFonts w:ascii="Simplified Arabic" w:hAnsi="Simplified Arabic" w:cs="Simplified Arabic"/>
                <w:b/>
                <w:bCs/>
                <w:color w:val="0D0D0D"/>
                <w:sz w:val="28"/>
                <w:szCs w:val="28"/>
                <w:rtl/>
                <w:lang w:bidi="ar-DZ"/>
              </w:rPr>
            </w:pPr>
            <w:r w:rsidRPr="00D25B27">
              <w:rPr>
                <w:rFonts w:ascii="Simplified Arabic" w:hAnsi="Simplified Arabic" w:cs="Simplified Arabic" w:hint="cs"/>
                <w:b/>
                <w:bCs/>
                <w:color w:val="0D0D0D"/>
                <w:sz w:val="28"/>
                <w:szCs w:val="28"/>
                <w:rtl/>
                <w:lang w:bidi="ar-DZ"/>
              </w:rPr>
              <w:t>رقم</w:t>
            </w:r>
          </w:p>
        </w:tc>
        <w:tc>
          <w:tcPr>
            <w:tcW w:w="7231" w:type="dxa"/>
            <w:shd w:val="clear" w:color="auto" w:fill="auto"/>
            <w:vAlign w:val="center"/>
          </w:tcPr>
          <w:p w14:paraId="31BCE493" w14:textId="77777777" w:rsidR="00D25B27" w:rsidRPr="00D25B27" w:rsidRDefault="00D25B27" w:rsidP="007C637B">
            <w:pPr>
              <w:tabs>
                <w:tab w:val="left" w:pos="5545"/>
              </w:tabs>
              <w:spacing w:after="0" w:line="360" w:lineRule="auto"/>
              <w:jc w:val="center"/>
              <w:rPr>
                <w:rFonts w:ascii="Simplified Arabic" w:hAnsi="Simplified Arabic" w:cs="Simplified Arabic"/>
                <w:b/>
                <w:bCs/>
                <w:color w:val="0D0D0D"/>
                <w:sz w:val="28"/>
                <w:szCs w:val="28"/>
                <w:rtl/>
                <w:lang w:bidi="ar-DZ"/>
              </w:rPr>
            </w:pPr>
            <w:r w:rsidRPr="00D25B27">
              <w:rPr>
                <w:rFonts w:ascii="Simplified Arabic" w:hAnsi="Simplified Arabic" w:cs="Simplified Arabic" w:hint="cs"/>
                <w:b/>
                <w:bCs/>
                <w:color w:val="0D0D0D"/>
                <w:sz w:val="28"/>
                <w:szCs w:val="28"/>
                <w:rtl/>
                <w:lang w:bidi="ar-DZ"/>
              </w:rPr>
              <w:t>العنوان</w:t>
            </w:r>
          </w:p>
        </w:tc>
        <w:tc>
          <w:tcPr>
            <w:tcW w:w="1166" w:type="dxa"/>
            <w:shd w:val="clear" w:color="auto" w:fill="auto"/>
            <w:vAlign w:val="center"/>
          </w:tcPr>
          <w:p w14:paraId="36999A6B" w14:textId="77777777" w:rsidR="00D25B27" w:rsidRPr="00D25B27" w:rsidRDefault="00D25B27" w:rsidP="007C637B">
            <w:pPr>
              <w:tabs>
                <w:tab w:val="left" w:pos="5545"/>
              </w:tabs>
              <w:spacing w:after="0" w:line="360" w:lineRule="auto"/>
              <w:jc w:val="center"/>
              <w:rPr>
                <w:rFonts w:ascii="Simplified Arabic" w:hAnsi="Simplified Arabic" w:cs="Simplified Arabic"/>
                <w:b/>
                <w:bCs/>
                <w:color w:val="0D0D0D"/>
                <w:sz w:val="28"/>
                <w:szCs w:val="28"/>
                <w:rtl/>
                <w:lang w:bidi="ar-DZ"/>
              </w:rPr>
            </w:pPr>
            <w:r w:rsidRPr="00D25B27">
              <w:rPr>
                <w:rFonts w:ascii="Simplified Arabic" w:hAnsi="Simplified Arabic" w:cs="Simplified Arabic" w:hint="cs"/>
                <w:b/>
                <w:bCs/>
                <w:color w:val="0D0D0D"/>
                <w:sz w:val="28"/>
                <w:szCs w:val="28"/>
                <w:rtl/>
                <w:lang w:bidi="ar-DZ"/>
              </w:rPr>
              <w:t>الصفحة</w:t>
            </w:r>
          </w:p>
        </w:tc>
      </w:tr>
      <w:tr w:rsidR="00D25B27" w:rsidRPr="00D25B27" w14:paraId="79E4B6E5" w14:textId="77777777" w:rsidTr="00870760">
        <w:trPr>
          <w:trHeight w:val="737"/>
          <w:jc w:val="center"/>
        </w:trPr>
        <w:tc>
          <w:tcPr>
            <w:tcW w:w="1098" w:type="dxa"/>
            <w:vAlign w:val="center"/>
          </w:tcPr>
          <w:p w14:paraId="681C8BB2" w14:textId="605BAAAA" w:rsidR="00D25B27" w:rsidRPr="007E71F3" w:rsidRDefault="003A0E63" w:rsidP="007C637B">
            <w:pPr>
              <w:tabs>
                <w:tab w:val="left" w:pos="5545"/>
              </w:tabs>
              <w:spacing w:after="0" w:line="360" w:lineRule="auto"/>
              <w:jc w:val="center"/>
              <w:rPr>
                <w:rFonts w:ascii="Simplified Arabic" w:hAnsi="Simplified Arabic" w:cs="Simplified Arabic"/>
                <w:color w:val="0D0D0D"/>
                <w:sz w:val="28"/>
                <w:szCs w:val="28"/>
                <w:rtl/>
                <w:lang w:bidi="ar-DZ"/>
              </w:rPr>
            </w:pPr>
            <w:r>
              <w:rPr>
                <w:rFonts w:ascii="Simplified Arabic" w:hAnsi="Simplified Arabic" w:cs="Simplified Arabic" w:hint="cs"/>
                <w:color w:val="0D0D0D"/>
                <w:sz w:val="28"/>
                <w:szCs w:val="28"/>
                <w:rtl/>
                <w:lang w:bidi="ar-DZ"/>
              </w:rPr>
              <w:t>01</w:t>
            </w:r>
          </w:p>
        </w:tc>
        <w:tc>
          <w:tcPr>
            <w:tcW w:w="7231" w:type="dxa"/>
            <w:vAlign w:val="center"/>
          </w:tcPr>
          <w:p w14:paraId="2A280D39" w14:textId="2E2F2EF5" w:rsidR="00D25B27" w:rsidRPr="00D25B27" w:rsidRDefault="00D25B27" w:rsidP="007C637B">
            <w:pPr>
              <w:tabs>
                <w:tab w:val="left" w:pos="5545"/>
              </w:tabs>
              <w:spacing w:after="0" w:line="360" w:lineRule="auto"/>
              <w:rPr>
                <w:rFonts w:ascii="Simplified Arabic" w:hAnsi="Simplified Arabic" w:cs="Simplified Arabic"/>
                <w:color w:val="0D0D0D"/>
                <w:sz w:val="28"/>
                <w:szCs w:val="28"/>
                <w:rtl/>
                <w:lang w:bidi="ar-DZ"/>
              </w:rPr>
            </w:pPr>
            <w:r w:rsidRPr="00D25B27">
              <w:rPr>
                <w:rFonts w:ascii="Simplified Arabic" w:eastAsia="Times New Roman" w:hAnsi="Simplified Arabic" w:cs="Simplified Arabic"/>
                <w:color w:val="0D0D0D"/>
                <w:sz w:val="28"/>
                <w:szCs w:val="28"/>
                <w:rtl/>
                <w:lang w:bidi="ar-DZ"/>
              </w:rPr>
              <w:t>مراحل العملية الرقابية</w:t>
            </w:r>
            <w:r w:rsidR="007C637B">
              <w:rPr>
                <w:rFonts w:ascii="Simplified Arabic" w:hAnsi="Simplified Arabic" w:cs="Simplified Arabic" w:hint="cs"/>
                <w:sz w:val="28"/>
                <w:szCs w:val="28"/>
                <w:rtl/>
                <w:lang w:eastAsia="fr-FR" w:bidi="ar-DZ"/>
              </w:rPr>
              <w:t>.........................................................</w:t>
            </w:r>
          </w:p>
        </w:tc>
        <w:tc>
          <w:tcPr>
            <w:tcW w:w="1166" w:type="dxa"/>
            <w:vAlign w:val="center"/>
          </w:tcPr>
          <w:p w14:paraId="5D900A37" w14:textId="77777777" w:rsidR="00D25B27" w:rsidRPr="00D25B27" w:rsidRDefault="00D25B27" w:rsidP="007C637B">
            <w:pPr>
              <w:tabs>
                <w:tab w:val="left" w:pos="5545"/>
              </w:tabs>
              <w:spacing w:after="0" w:line="360" w:lineRule="auto"/>
              <w:jc w:val="center"/>
              <w:rPr>
                <w:rFonts w:ascii="Simplified Arabic" w:hAnsi="Simplified Arabic" w:cs="Simplified Arabic"/>
                <w:color w:val="0D0D0D"/>
                <w:sz w:val="28"/>
                <w:szCs w:val="28"/>
                <w:rtl/>
                <w:lang w:bidi="ar-DZ"/>
              </w:rPr>
            </w:pPr>
            <w:r w:rsidRPr="00D25B27">
              <w:rPr>
                <w:rFonts w:ascii="Simplified Arabic" w:hAnsi="Simplified Arabic" w:cs="Simplified Arabic"/>
                <w:color w:val="0D0D0D"/>
                <w:sz w:val="28"/>
                <w:szCs w:val="28"/>
                <w:lang w:bidi="ar-DZ"/>
              </w:rPr>
              <w:t>13</w:t>
            </w:r>
          </w:p>
        </w:tc>
      </w:tr>
      <w:tr w:rsidR="00D25B27" w:rsidRPr="00D25B27" w14:paraId="69D91BA4" w14:textId="77777777" w:rsidTr="00870760">
        <w:trPr>
          <w:trHeight w:val="737"/>
          <w:jc w:val="center"/>
        </w:trPr>
        <w:tc>
          <w:tcPr>
            <w:tcW w:w="1098" w:type="dxa"/>
            <w:vAlign w:val="center"/>
          </w:tcPr>
          <w:p w14:paraId="56496401" w14:textId="57D5C6F6" w:rsidR="00D25B27" w:rsidRPr="007E71F3" w:rsidRDefault="003A0E63" w:rsidP="007C637B">
            <w:pPr>
              <w:tabs>
                <w:tab w:val="left" w:pos="5545"/>
              </w:tabs>
              <w:spacing w:after="0" w:line="360" w:lineRule="auto"/>
              <w:jc w:val="center"/>
              <w:rPr>
                <w:rFonts w:ascii="Simplified Arabic" w:hAnsi="Simplified Arabic" w:cs="Simplified Arabic"/>
                <w:color w:val="0D0D0D"/>
                <w:sz w:val="28"/>
                <w:szCs w:val="28"/>
                <w:rtl/>
                <w:lang w:bidi="ar-DZ"/>
              </w:rPr>
            </w:pPr>
            <w:r>
              <w:rPr>
                <w:rFonts w:ascii="Simplified Arabic" w:hAnsi="Simplified Arabic" w:cs="Simplified Arabic" w:hint="cs"/>
                <w:color w:val="0D0D0D"/>
                <w:sz w:val="28"/>
                <w:szCs w:val="28"/>
                <w:rtl/>
                <w:lang w:bidi="ar-DZ"/>
              </w:rPr>
              <w:t>02</w:t>
            </w:r>
          </w:p>
        </w:tc>
        <w:tc>
          <w:tcPr>
            <w:tcW w:w="7231" w:type="dxa"/>
            <w:vAlign w:val="center"/>
          </w:tcPr>
          <w:p w14:paraId="588E5B18" w14:textId="2AEE34EF" w:rsidR="00D25B27" w:rsidRPr="00D25B27" w:rsidRDefault="00D25B27" w:rsidP="007C637B">
            <w:pPr>
              <w:spacing w:after="0" w:line="360" w:lineRule="auto"/>
              <w:rPr>
                <w:rFonts w:ascii="Simplified Arabic" w:hAnsi="Simplified Arabic" w:cs="Simplified Arabic"/>
                <w:color w:val="0D0D0D"/>
                <w:sz w:val="28"/>
                <w:szCs w:val="28"/>
                <w:rtl/>
                <w:lang w:bidi="ar-DZ"/>
              </w:rPr>
            </w:pPr>
            <w:r w:rsidRPr="00D25B27">
              <w:rPr>
                <w:rFonts w:ascii="Simplified Arabic" w:hAnsi="Simplified Arabic" w:cs="Simplified Arabic" w:hint="cs"/>
                <w:sz w:val="28"/>
                <w:szCs w:val="28"/>
                <w:rtl/>
                <w:lang w:val="fr-FR"/>
              </w:rPr>
              <w:t>علاقة موازنة الإنتاج بباقي الموازنات</w:t>
            </w:r>
            <w:r w:rsidR="007C637B">
              <w:rPr>
                <w:rFonts w:ascii="Simplified Arabic" w:hAnsi="Simplified Arabic" w:cs="Simplified Arabic" w:hint="cs"/>
                <w:sz w:val="28"/>
                <w:szCs w:val="28"/>
                <w:rtl/>
                <w:lang w:eastAsia="fr-FR" w:bidi="ar-DZ"/>
              </w:rPr>
              <w:t>...........................................</w:t>
            </w:r>
          </w:p>
        </w:tc>
        <w:tc>
          <w:tcPr>
            <w:tcW w:w="1166" w:type="dxa"/>
            <w:vAlign w:val="center"/>
          </w:tcPr>
          <w:p w14:paraId="684994AA" w14:textId="77777777" w:rsidR="00D25B27" w:rsidRPr="00D25B27" w:rsidRDefault="00D25B27" w:rsidP="007C637B">
            <w:pPr>
              <w:tabs>
                <w:tab w:val="left" w:pos="5545"/>
              </w:tabs>
              <w:spacing w:after="0" w:line="360" w:lineRule="auto"/>
              <w:jc w:val="center"/>
              <w:rPr>
                <w:rFonts w:ascii="Simplified Arabic" w:hAnsi="Simplified Arabic" w:cs="Simplified Arabic"/>
                <w:color w:val="0D0D0D"/>
                <w:sz w:val="28"/>
                <w:szCs w:val="28"/>
                <w:rtl/>
                <w:lang w:bidi="ar-DZ"/>
              </w:rPr>
            </w:pPr>
            <w:r w:rsidRPr="00D25B27">
              <w:rPr>
                <w:rFonts w:ascii="Simplified Arabic" w:hAnsi="Simplified Arabic" w:cs="Simplified Arabic"/>
                <w:color w:val="0D0D0D"/>
                <w:sz w:val="28"/>
                <w:szCs w:val="28"/>
                <w:lang w:bidi="ar-DZ"/>
              </w:rPr>
              <w:t>35</w:t>
            </w:r>
          </w:p>
        </w:tc>
      </w:tr>
      <w:tr w:rsidR="00D25B27" w:rsidRPr="00D25B27" w14:paraId="609C8F88" w14:textId="77777777" w:rsidTr="00870760">
        <w:trPr>
          <w:trHeight w:val="737"/>
          <w:jc w:val="center"/>
        </w:trPr>
        <w:tc>
          <w:tcPr>
            <w:tcW w:w="1098" w:type="dxa"/>
            <w:vAlign w:val="center"/>
          </w:tcPr>
          <w:p w14:paraId="49065345" w14:textId="63A1F969" w:rsidR="00D25B27" w:rsidRPr="007E71F3" w:rsidRDefault="003A0E63" w:rsidP="007C637B">
            <w:pPr>
              <w:tabs>
                <w:tab w:val="left" w:pos="5545"/>
              </w:tabs>
              <w:spacing w:after="0" w:line="360" w:lineRule="auto"/>
              <w:jc w:val="center"/>
              <w:rPr>
                <w:rFonts w:ascii="Simplified Arabic" w:hAnsi="Simplified Arabic" w:cs="Simplified Arabic"/>
                <w:color w:val="0D0D0D"/>
                <w:sz w:val="28"/>
                <w:szCs w:val="28"/>
                <w:rtl/>
                <w:lang w:bidi="ar-DZ"/>
              </w:rPr>
            </w:pPr>
            <w:r>
              <w:rPr>
                <w:rFonts w:ascii="Simplified Arabic" w:hAnsi="Simplified Arabic" w:cs="Simplified Arabic" w:hint="cs"/>
                <w:color w:val="0D0D0D"/>
                <w:sz w:val="28"/>
                <w:szCs w:val="28"/>
                <w:rtl/>
                <w:lang w:bidi="ar-DZ"/>
              </w:rPr>
              <w:t>03</w:t>
            </w:r>
          </w:p>
        </w:tc>
        <w:tc>
          <w:tcPr>
            <w:tcW w:w="7231" w:type="dxa"/>
            <w:vAlign w:val="center"/>
          </w:tcPr>
          <w:p w14:paraId="12B55F1A" w14:textId="40D5F962" w:rsidR="00D25B27" w:rsidRPr="00D25B27" w:rsidRDefault="007E71F3" w:rsidP="00870760">
            <w:pPr>
              <w:tabs>
                <w:tab w:val="left" w:pos="5545"/>
              </w:tabs>
              <w:spacing w:after="0" w:line="360" w:lineRule="auto"/>
              <w:rPr>
                <w:rFonts w:ascii="Simplified Arabic" w:hAnsi="Simplified Arabic" w:cs="Simplified Arabic"/>
                <w:color w:val="0D0D0D"/>
                <w:sz w:val="28"/>
                <w:szCs w:val="28"/>
                <w:rtl/>
                <w:lang w:bidi="ar-DZ"/>
              </w:rPr>
            </w:pPr>
            <w:r>
              <w:rPr>
                <w:rFonts w:ascii="Simplified Arabic" w:hAnsi="Simplified Arabic" w:cs="Simplified Arabic" w:hint="cs"/>
                <w:sz w:val="28"/>
                <w:szCs w:val="28"/>
                <w:rtl/>
                <w:lang w:val="fr-FR"/>
              </w:rPr>
              <w:t xml:space="preserve">مخطط </w:t>
            </w:r>
            <w:r w:rsidR="00D25B27" w:rsidRPr="00D25B27">
              <w:rPr>
                <w:rFonts w:ascii="Simplified Arabic" w:hAnsi="Simplified Arabic" w:cs="Simplified Arabic"/>
                <w:sz w:val="28"/>
                <w:szCs w:val="28"/>
                <w:rtl/>
                <w:lang w:val="fr-FR"/>
              </w:rPr>
              <w:t>إيشكاوا</w:t>
            </w:r>
            <w:r w:rsidR="007C637B">
              <w:rPr>
                <w:rFonts w:ascii="Simplified Arabic" w:hAnsi="Simplified Arabic" w:cs="Simplified Arabic" w:hint="cs"/>
                <w:sz w:val="28"/>
                <w:szCs w:val="28"/>
                <w:rtl/>
                <w:lang w:eastAsia="fr-FR" w:bidi="ar-DZ"/>
              </w:rPr>
              <w:t>...........................</w:t>
            </w:r>
            <w:r w:rsidR="00870760">
              <w:rPr>
                <w:rFonts w:ascii="Simplified Arabic" w:hAnsi="Simplified Arabic" w:cs="Simplified Arabic"/>
                <w:sz w:val="28"/>
                <w:szCs w:val="28"/>
                <w:lang w:eastAsia="fr-FR" w:bidi="ar-DZ"/>
              </w:rPr>
              <w:t>.....................................</w:t>
            </w:r>
          </w:p>
        </w:tc>
        <w:tc>
          <w:tcPr>
            <w:tcW w:w="1166" w:type="dxa"/>
            <w:vAlign w:val="center"/>
          </w:tcPr>
          <w:p w14:paraId="530E2489" w14:textId="77777777" w:rsidR="00D25B27" w:rsidRPr="00D25B27" w:rsidRDefault="00D25B27" w:rsidP="007C637B">
            <w:pPr>
              <w:tabs>
                <w:tab w:val="left" w:pos="5545"/>
              </w:tabs>
              <w:spacing w:after="0" w:line="360" w:lineRule="auto"/>
              <w:jc w:val="center"/>
              <w:rPr>
                <w:rFonts w:ascii="Simplified Arabic" w:hAnsi="Simplified Arabic" w:cs="Simplified Arabic"/>
                <w:color w:val="0D0D0D"/>
                <w:sz w:val="28"/>
                <w:szCs w:val="28"/>
                <w:rtl/>
                <w:lang w:bidi="ar-DZ"/>
              </w:rPr>
            </w:pPr>
            <w:r w:rsidRPr="00D25B27">
              <w:rPr>
                <w:rFonts w:ascii="Simplified Arabic" w:hAnsi="Simplified Arabic" w:cs="Simplified Arabic" w:hint="cs"/>
                <w:color w:val="0D0D0D"/>
                <w:sz w:val="28"/>
                <w:szCs w:val="28"/>
                <w:rtl/>
                <w:lang w:bidi="ar-DZ"/>
              </w:rPr>
              <w:t>43</w:t>
            </w:r>
          </w:p>
        </w:tc>
      </w:tr>
      <w:tr w:rsidR="00D25B27" w:rsidRPr="00D25B27" w14:paraId="0A480C9B" w14:textId="77777777" w:rsidTr="00870760">
        <w:trPr>
          <w:trHeight w:val="737"/>
          <w:jc w:val="center"/>
        </w:trPr>
        <w:tc>
          <w:tcPr>
            <w:tcW w:w="1098" w:type="dxa"/>
            <w:vAlign w:val="center"/>
          </w:tcPr>
          <w:p w14:paraId="713B4698" w14:textId="4E431734" w:rsidR="00D25B27" w:rsidRPr="007E71F3" w:rsidRDefault="003A0E63" w:rsidP="007C637B">
            <w:pPr>
              <w:tabs>
                <w:tab w:val="left" w:pos="5545"/>
              </w:tabs>
              <w:spacing w:after="0" w:line="360" w:lineRule="auto"/>
              <w:jc w:val="center"/>
              <w:rPr>
                <w:rFonts w:ascii="Simplified Arabic" w:hAnsi="Simplified Arabic" w:cs="Simplified Arabic"/>
                <w:color w:val="0D0D0D"/>
                <w:sz w:val="28"/>
                <w:szCs w:val="28"/>
                <w:rtl/>
                <w:lang w:bidi="ar-DZ"/>
              </w:rPr>
            </w:pPr>
            <w:r>
              <w:rPr>
                <w:rFonts w:ascii="Simplified Arabic" w:hAnsi="Simplified Arabic" w:cs="Simplified Arabic" w:hint="cs"/>
                <w:color w:val="0D0D0D"/>
                <w:sz w:val="28"/>
                <w:szCs w:val="28"/>
                <w:rtl/>
                <w:lang w:bidi="ar-DZ"/>
              </w:rPr>
              <w:t>04</w:t>
            </w:r>
          </w:p>
        </w:tc>
        <w:tc>
          <w:tcPr>
            <w:tcW w:w="7231" w:type="dxa"/>
            <w:vAlign w:val="center"/>
          </w:tcPr>
          <w:p w14:paraId="0A102E88" w14:textId="7AD26AE3" w:rsidR="00D25B27" w:rsidRPr="00D25B27" w:rsidRDefault="00D25B27" w:rsidP="007C637B">
            <w:pPr>
              <w:tabs>
                <w:tab w:val="left" w:pos="5545"/>
              </w:tabs>
              <w:spacing w:after="0" w:line="360" w:lineRule="auto"/>
              <w:rPr>
                <w:rFonts w:ascii="Simplified Arabic" w:hAnsi="Simplified Arabic" w:cs="Simplified Arabic"/>
                <w:color w:val="0D0D0D"/>
                <w:sz w:val="28"/>
                <w:szCs w:val="28"/>
                <w:rtl/>
                <w:lang w:bidi="ar-DZ"/>
              </w:rPr>
            </w:pPr>
            <w:r w:rsidRPr="00D25B27">
              <w:rPr>
                <w:rFonts w:ascii="Simplified Arabic" w:hAnsi="Simplified Arabic" w:cs="Simplified Arabic"/>
                <w:sz w:val="28"/>
                <w:szCs w:val="28"/>
                <w:rtl/>
                <w:lang w:val="fr-FR" w:bidi="ar-DZ"/>
              </w:rPr>
              <w:t>مخطط لفروع شركة سونلغاز</w:t>
            </w:r>
            <w:r w:rsidR="007C637B">
              <w:rPr>
                <w:rFonts w:ascii="Simplified Arabic" w:hAnsi="Simplified Arabic" w:cs="Simplified Arabic" w:hint="cs"/>
                <w:sz w:val="28"/>
                <w:szCs w:val="28"/>
                <w:rtl/>
                <w:lang w:eastAsia="fr-FR" w:bidi="ar-DZ"/>
              </w:rPr>
              <w:t>...................................</w:t>
            </w:r>
            <w:r w:rsidR="007C637B">
              <w:rPr>
                <w:rFonts w:ascii="Simplified Arabic" w:hAnsi="Simplified Arabic" w:cs="Simplified Arabic" w:hint="cs"/>
                <w:color w:val="0D0D0D"/>
                <w:sz w:val="28"/>
                <w:szCs w:val="28"/>
                <w:rtl/>
                <w:lang w:bidi="ar-DZ"/>
              </w:rPr>
              <w:t>................</w:t>
            </w:r>
          </w:p>
        </w:tc>
        <w:tc>
          <w:tcPr>
            <w:tcW w:w="1166" w:type="dxa"/>
            <w:vAlign w:val="center"/>
          </w:tcPr>
          <w:p w14:paraId="29D5CDE1" w14:textId="77777777" w:rsidR="00D25B27" w:rsidRPr="00D25B27" w:rsidRDefault="00D25B27" w:rsidP="007C637B">
            <w:pPr>
              <w:tabs>
                <w:tab w:val="left" w:pos="5545"/>
              </w:tabs>
              <w:spacing w:after="0" w:line="360" w:lineRule="auto"/>
              <w:jc w:val="center"/>
              <w:rPr>
                <w:rFonts w:ascii="Simplified Arabic" w:hAnsi="Simplified Arabic" w:cs="Simplified Arabic"/>
                <w:color w:val="0D0D0D"/>
                <w:sz w:val="28"/>
                <w:szCs w:val="28"/>
                <w:rtl/>
                <w:lang w:bidi="ar-DZ"/>
              </w:rPr>
            </w:pPr>
            <w:r w:rsidRPr="00D25B27">
              <w:rPr>
                <w:rFonts w:ascii="Simplified Arabic" w:hAnsi="Simplified Arabic" w:cs="Simplified Arabic" w:hint="cs"/>
                <w:color w:val="0D0D0D"/>
                <w:sz w:val="28"/>
                <w:szCs w:val="28"/>
                <w:rtl/>
                <w:lang w:bidi="ar-DZ"/>
              </w:rPr>
              <w:t>54</w:t>
            </w:r>
          </w:p>
        </w:tc>
      </w:tr>
      <w:tr w:rsidR="00D25B27" w:rsidRPr="00D25B27" w14:paraId="30DD347E" w14:textId="77777777" w:rsidTr="00870760">
        <w:trPr>
          <w:trHeight w:val="737"/>
          <w:jc w:val="center"/>
        </w:trPr>
        <w:tc>
          <w:tcPr>
            <w:tcW w:w="1098" w:type="dxa"/>
            <w:vAlign w:val="center"/>
          </w:tcPr>
          <w:p w14:paraId="09183DF3" w14:textId="249766E5" w:rsidR="00D25B27" w:rsidRPr="007E71F3" w:rsidRDefault="003A0E63" w:rsidP="007C637B">
            <w:pPr>
              <w:tabs>
                <w:tab w:val="left" w:pos="5545"/>
              </w:tabs>
              <w:spacing w:after="0" w:line="360" w:lineRule="auto"/>
              <w:jc w:val="center"/>
              <w:rPr>
                <w:rFonts w:ascii="Simplified Arabic" w:hAnsi="Simplified Arabic" w:cs="Simplified Arabic"/>
                <w:color w:val="0D0D0D"/>
                <w:sz w:val="28"/>
                <w:szCs w:val="28"/>
                <w:rtl/>
                <w:lang w:bidi="ar-DZ"/>
              </w:rPr>
            </w:pPr>
            <w:r>
              <w:rPr>
                <w:rFonts w:ascii="Simplified Arabic" w:hAnsi="Simplified Arabic" w:cs="Simplified Arabic" w:hint="cs"/>
                <w:color w:val="0D0D0D"/>
                <w:sz w:val="28"/>
                <w:szCs w:val="28"/>
                <w:rtl/>
                <w:lang w:bidi="ar-DZ"/>
              </w:rPr>
              <w:t>05</w:t>
            </w:r>
          </w:p>
        </w:tc>
        <w:tc>
          <w:tcPr>
            <w:tcW w:w="7231" w:type="dxa"/>
            <w:vAlign w:val="center"/>
          </w:tcPr>
          <w:p w14:paraId="020D4A21" w14:textId="3576845B" w:rsidR="00D25B27" w:rsidRPr="007C637B" w:rsidRDefault="00D25B27" w:rsidP="007C637B">
            <w:pPr>
              <w:tabs>
                <w:tab w:val="left" w:pos="5545"/>
              </w:tabs>
              <w:spacing w:after="0" w:line="360" w:lineRule="auto"/>
              <w:rPr>
                <w:rFonts w:ascii="Simplified Arabic" w:hAnsi="Simplified Arabic" w:cs="Simplified Arabic"/>
                <w:color w:val="0D0D0D"/>
                <w:sz w:val="28"/>
                <w:szCs w:val="28"/>
                <w:rtl/>
                <w:lang w:val="fr-FR" w:bidi="ar-DZ"/>
              </w:rPr>
            </w:pPr>
            <w:r w:rsidRPr="007C637B">
              <w:rPr>
                <w:rFonts w:ascii="Simplified Arabic" w:hAnsi="Simplified Arabic" w:cs="Simplified Arabic" w:hint="cs"/>
                <w:sz w:val="28"/>
                <w:szCs w:val="28"/>
                <w:rtl/>
                <w:lang w:bidi="ar-DZ"/>
              </w:rPr>
              <w:t>الهيكل التنظيمي لمجمع سونلغاز</w:t>
            </w:r>
            <w:r w:rsidR="007C637B" w:rsidRPr="007C637B">
              <w:rPr>
                <w:rFonts w:ascii="Simplified Arabic" w:hAnsi="Simplified Arabic" w:cs="Simplified Arabic" w:hint="cs"/>
                <w:sz w:val="28"/>
                <w:szCs w:val="28"/>
                <w:rtl/>
                <w:lang w:eastAsia="fr-FR" w:bidi="ar-DZ"/>
              </w:rPr>
              <w:t>...................................</w:t>
            </w:r>
            <w:r w:rsidR="007C637B" w:rsidRPr="007C637B">
              <w:rPr>
                <w:rFonts w:ascii="Simplified Arabic" w:hAnsi="Simplified Arabic" w:cs="Simplified Arabic" w:hint="cs"/>
                <w:color w:val="0D0D0D"/>
                <w:sz w:val="28"/>
                <w:szCs w:val="28"/>
                <w:rtl/>
                <w:lang w:val="fr-FR" w:bidi="ar-DZ"/>
              </w:rPr>
              <w:t>............</w:t>
            </w:r>
          </w:p>
        </w:tc>
        <w:tc>
          <w:tcPr>
            <w:tcW w:w="1166" w:type="dxa"/>
            <w:vAlign w:val="center"/>
          </w:tcPr>
          <w:p w14:paraId="52E185F7" w14:textId="77777777" w:rsidR="00D25B27" w:rsidRPr="00D25B27" w:rsidRDefault="00D25B27" w:rsidP="007C637B">
            <w:pPr>
              <w:tabs>
                <w:tab w:val="left" w:pos="5545"/>
              </w:tabs>
              <w:spacing w:after="0" w:line="360" w:lineRule="auto"/>
              <w:jc w:val="center"/>
              <w:rPr>
                <w:rFonts w:ascii="Simplified Arabic" w:hAnsi="Simplified Arabic" w:cs="Simplified Arabic"/>
                <w:color w:val="0D0D0D"/>
                <w:sz w:val="28"/>
                <w:szCs w:val="28"/>
                <w:rtl/>
                <w:lang w:bidi="ar-DZ"/>
              </w:rPr>
            </w:pPr>
            <w:r w:rsidRPr="00D25B27">
              <w:rPr>
                <w:rFonts w:ascii="Simplified Arabic" w:hAnsi="Simplified Arabic" w:cs="Simplified Arabic" w:hint="cs"/>
                <w:color w:val="0D0D0D"/>
                <w:sz w:val="28"/>
                <w:szCs w:val="28"/>
                <w:rtl/>
                <w:lang w:bidi="ar-DZ"/>
              </w:rPr>
              <w:t>56</w:t>
            </w:r>
          </w:p>
        </w:tc>
      </w:tr>
      <w:tr w:rsidR="00D25B27" w:rsidRPr="00D25B27" w14:paraId="4E0AB64B" w14:textId="77777777" w:rsidTr="00870760">
        <w:trPr>
          <w:trHeight w:val="737"/>
          <w:jc w:val="center"/>
        </w:trPr>
        <w:tc>
          <w:tcPr>
            <w:tcW w:w="1098" w:type="dxa"/>
            <w:vAlign w:val="center"/>
          </w:tcPr>
          <w:p w14:paraId="31339580" w14:textId="5AECD133" w:rsidR="00D25B27" w:rsidRPr="007E71F3" w:rsidRDefault="003A0E63" w:rsidP="007C637B">
            <w:pPr>
              <w:tabs>
                <w:tab w:val="left" w:pos="5545"/>
              </w:tabs>
              <w:spacing w:after="0" w:line="360" w:lineRule="auto"/>
              <w:jc w:val="center"/>
              <w:rPr>
                <w:rFonts w:ascii="Simplified Arabic" w:hAnsi="Simplified Arabic" w:cs="Simplified Arabic"/>
                <w:color w:val="0D0D0D"/>
                <w:sz w:val="28"/>
                <w:szCs w:val="28"/>
                <w:rtl/>
                <w:lang w:bidi="ar-DZ"/>
              </w:rPr>
            </w:pPr>
            <w:r>
              <w:rPr>
                <w:rFonts w:ascii="Simplified Arabic" w:hAnsi="Simplified Arabic" w:cs="Simplified Arabic" w:hint="cs"/>
                <w:color w:val="0D0D0D"/>
                <w:sz w:val="28"/>
                <w:szCs w:val="28"/>
                <w:rtl/>
                <w:lang w:bidi="ar-DZ"/>
              </w:rPr>
              <w:t>06</w:t>
            </w:r>
          </w:p>
        </w:tc>
        <w:tc>
          <w:tcPr>
            <w:tcW w:w="7231" w:type="dxa"/>
            <w:vAlign w:val="center"/>
          </w:tcPr>
          <w:p w14:paraId="22FB0D2B" w14:textId="797BD733" w:rsidR="00D25B27" w:rsidRPr="007C637B" w:rsidRDefault="00D25B27" w:rsidP="0009541B">
            <w:pPr>
              <w:tabs>
                <w:tab w:val="left" w:pos="5545"/>
              </w:tabs>
              <w:spacing w:after="0" w:line="360" w:lineRule="auto"/>
              <w:rPr>
                <w:rFonts w:ascii="Simplified Arabic" w:hAnsi="Simplified Arabic" w:cs="Simplified Arabic"/>
                <w:sz w:val="28"/>
                <w:szCs w:val="28"/>
                <w:rtl/>
                <w:lang w:val="fr-FR" w:bidi="ar-DZ"/>
              </w:rPr>
            </w:pPr>
            <w:r w:rsidRPr="00D25B27">
              <w:rPr>
                <w:rFonts w:ascii="Simplified Arabic" w:hAnsi="Simplified Arabic" w:cs="Simplified Arabic" w:hint="cs"/>
                <w:sz w:val="28"/>
                <w:szCs w:val="28"/>
                <w:rtl/>
                <w:lang w:bidi="ar-DZ"/>
              </w:rPr>
              <w:t>هيكل تنظيمي لمؤسسة إنتاج الكهرباء</w:t>
            </w:r>
            <w:r w:rsidR="0009541B">
              <w:rPr>
                <w:rFonts w:ascii="Simplified Arabic" w:hAnsi="Simplified Arabic" w:cs="Simplified Arabic"/>
                <w:sz w:val="28"/>
                <w:szCs w:val="28"/>
                <w:lang w:bidi="ar-DZ"/>
              </w:rPr>
              <w:t>……</w:t>
            </w:r>
            <w:r w:rsidR="007C637B">
              <w:rPr>
                <w:rFonts w:ascii="Simplified Arabic" w:hAnsi="Simplified Arabic" w:cs="Simplified Arabic" w:hint="cs"/>
                <w:sz w:val="28"/>
                <w:szCs w:val="28"/>
                <w:rtl/>
                <w:lang w:eastAsia="fr-FR" w:bidi="ar-DZ"/>
              </w:rPr>
              <w:t>....................................</w:t>
            </w:r>
          </w:p>
        </w:tc>
        <w:tc>
          <w:tcPr>
            <w:tcW w:w="1166" w:type="dxa"/>
            <w:vAlign w:val="center"/>
          </w:tcPr>
          <w:p w14:paraId="1434F0E8" w14:textId="77777777" w:rsidR="00D25B27" w:rsidRPr="00D25B27" w:rsidRDefault="00D25B27" w:rsidP="007C637B">
            <w:pPr>
              <w:tabs>
                <w:tab w:val="left" w:pos="5545"/>
              </w:tabs>
              <w:spacing w:after="0" w:line="360" w:lineRule="auto"/>
              <w:jc w:val="center"/>
              <w:rPr>
                <w:rFonts w:ascii="Simplified Arabic" w:hAnsi="Simplified Arabic" w:cs="Simplified Arabic"/>
                <w:color w:val="0D0D0D"/>
                <w:sz w:val="28"/>
                <w:szCs w:val="28"/>
                <w:rtl/>
                <w:lang w:bidi="ar-DZ"/>
              </w:rPr>
            </w:pPr>
            <w:r w:rsidRPr="00D25B27">
              <w:rPr>
                <w:rFonts w:ascii="Simplified Arabic" w:hAnsi="Simplified Arabic" w:cs="Simplified Arabic" w:hint="cs"/>
                <w:color w:val="0D0D0D"/>
                <w:sz w:val="28"/>
                <w:szCs w:val="28"/>
                <w:rtl/>
                <w:lang w:bidi="ar-DZ"/>
              </w:rPr>
              <w:t>57</w:t>
            </w:r>
          </w:p>
        </w:tc>
      </w:tr>
      <w:tr w:rsidR="00D25B27" w:rsidRPr="00D25B27" w14:paraId="2FA987D1" w14:textId="77777777" w:rsidTr="00870760">
        <w:trPr>
          <w:trHeight w:val="737"/>
          <w:jc w:val="center"/>
        </w:trPr>
        <w:tc>
          <w:tcPr>
            <w:tcW w:w="1098" w:type="dxa"/>
            <w:vAlign w:val="center"/>
          </w:tcPr>
          <w:p w14:paraId="0C003610" w14:textId="0225F3F6" w:rsidR="00D25B27" w:rsidRPr="007E71F3" w:rsidRDefault="003A0E63" w:rsidP="007C637B">
            <w:pPr>
              <w:tabs>
                <w:tab w:val="left" w:pos="5545"/>
              </w:tabs>
              <w:spacing w:after="0" w:line="360" w:lineRule="auto"/>
              <w:jc w:val="center"/>
              <w:rPr>
                <w:rFonts w:ascii="Simplified Arabic" w:hAnsi="Simplified Arabic" w:cs="Simplified Arabic"/>
                <w:color w:val="0D0D0D"/>
                <w:sz w:val="28"/>
                <w:szCs w:val="28"/>
                <w:rtl/>
                <w:lang w:bidi="ar-DZ"/>
              </w:rPr>
            </w:pPr>
            <w:r>
              <w:rPr>
                <w:rFonts w:ascii="Simplified Arabic" w:hAnsi="Simplified Arabic" w:cs="Simplified Arabic" w:hint="cs"/>
                <w:color w:val="0D0D0D"/>
                <w:sz w:val="28"/>
                <w:szCs w:val="28"/>
                <w:rtl/>
                <w:lang w:bidi="ar-DZ"/>
              </w:rPr>
              <w:t>07</w:t>
            </w:r>
          </w:p>
        </w:tc>
        <w:tc>
          <w:tcPr>
            <w:tcW w:w="7231" w:type="dxa"/>
            <w:vAlign w:val="center"/>
          </w:tcPr>
          <w:p w14:paraId="7F26BCFB" w14:textId="1282631D" w:rsidR="00D25B27" w:rsidRPr="00D25B27" w:rsidRDefault="00D25B27" w:rsidP="007C637B">
            <w:pPr>
              <w:tabs>
                <w:tab w:val="left" w:pos="5545"/>
              </w:tabs>
              <w:spacing w:after="0" w:line="360" w:lineRule="auto"/>
              <w:rPr>
                <w:rFonts w:ascii="Simplified Arabic" w:hAnsi="Simplified Arabic" w:cs="Simplified Arabic"/>
                <w:sz w:val="28"/>
                <w:szCs w:val="28"/>
                <w:rtl/>
                <w:lang w:bidi="ar-DZ"/>
              </w:rPr>
            </w:pPr>
            <w:r w:rsidRPr="00D25B27">
              <w:rPr>
                <w:rFonts w:ascii="Simplified Arabic" w:hAnsi="Simplified Arabic" w:cs="Simplified Arabic"/>
                <w:sz w:val="28"/>
                <w:szCs w:val="28"/>
                <w:rtl/>
              </w:rPr>
              <w:t>موقع محطة إنتاج الكهرباء راس جنات 2</w:t>
            </w:r>
            <w:r w:rsidR="007C637B">
              <w:rPr>
                <w:rFonts w:ascii="Simplified Arabic" w:hAnsi="Simplified Arabic" w:cs="Simplified Arabic" w:hint="cs"/>
                <w:sz w:val="28"/>
                <w:szCs w:val="28"/>
                <w:rtl/>
                <w:lang w:eastAsia="fr-FR" w:bidi="ar-DZ"/>
              </w:rPr>
              <w:t>......................................</w:t>
            </w:r>
          </w:p>
        </w:tc>
        <w:tc>
          <w:tcPr>
            <w:tcW w:w="1166" w:type="dxa"/>
            <w:vAlign w:val="center"/>
          </w:tcPr>
          <w:p w14:paraId="0C2CD9BB" w14:textId="77777777" w:rsidR="00D25B27" w:rsidRPr="00D25B27" w:rsidRDefault="00D25B27" w:rsidP="007C637B">
            <w:pPr>
              <w:tabs>
                <w:tab w:val="left" w:pos="5545"/>
              </w:tabs>
              <w:spacing w:after="0" w:line="360" w:lineRule="auto"/>
              <w:jc w:val="center"/>
              <w:rPr>
                <w:rFonts w:ascii="Simplified Arabic" w:hAnsi="Simplified Arabic" w:cs="Simplified Arabic"/>
                <w:color w:val="0D0D0D"/>
                <w:sz w:val="28"/>
                <w:szCs w:val="28"/>
                <w:rtl/>
                <w:lang w:bidi="ar-DZ"/>
              </w:rPr>
            </w:pPr>
            <w:r w:rsidRPr="00D25B27">
              <w:rPr>
                <w:rFonts w:ascii="Simplified Arabic" w:hAnsi="Simplified Arabic" w:cs="Simplified Arabic" w:hint="cs"/>
                <w:color w:val="0D0D0D"/>
                <w:sz w:val="28"/>
                <w:szCs w:val="28"/>
                <w:rtl/>
                <w:lang w:bidi="ar-DZ"/>
              </w:rPr>
              <w:t>60</w:t>
            </w:r>
          </w:p>
        </w:tc>
      </w:tr>
      <w:tr w:rsidR="00D25B27" w:rsidRPr="00D25B27" w14:paraId="5463C8F3" w14:textId="77777777" w:rsidTr="00870760">
        <w:trPr>
          <w:trHeight w:val="737"/>
          <w:jc w:val="center"/>
        </w:trPr>
        <w:tc>
          <w:tcPr>
            <w:tcW w:w="1098" w:type="dxa"/>
            <w:vAlign w:val="center"/>
          </w:tcPr>
          <w:p w14:paraId="15CC2F33" w14:textId="2FC6A4BF" w:rsidR="00D25B27" w:rsidRPr="007E71F3" w:rsidRDefault="003A0E63" w:rsidP="007C637B">
            <w:pPr>
              <w:tabs>
                <w:tab w:val="left" w:pos="5545"/>
              </w:tabs>
              <w:spacing w:after="0" w:line="360" w:lineRule="auto"/>
              <w:jc w:val="center"/>
              <w:rPr>
                <w:rFonts w:ascii="Simplified Arabic" w:hAnsi="Simplified Arabic" w:cs="Simplified Arabic"/>
                <w:color w:val="0D0D0D"/>
                <w:sz w:val="28"/>
                <w:szCs w:val="28"/>
                <w:rtl/>
                <w:lang w:bidi="ar-DZ"/>
              </w:rPr>
            </w:pPr>
            <w:r>
              <w:rPr>
                <w:rFonts w:ascii="Simplified Arabic" w:hAnsi="Simplified Arabic" w:cs="Simplified Arabic" w:hint="cs"/>
                <w:color w:val="0D0D0D"/>
                <w:sz w:val="28"/>
                <w:szCs w:val="28"/>
                <w:rtl/>
                <w:lang w:bidi="ar-DZ"/>
              </w:rPr>
              <w:t>08</w:t>
            </w:r>
          </w:p>
        </w:tc>
        <w:tc>
          <w:tcPr>
            <w:tcW w:w="7231" w:type="dxa"/>
            <w:vAlign w:val="center"/>
          </w:tcPr>
          <w:p w14:paraId="553B7BF0" w14:textId="2CBAD9D0" w:rsidR="00D25B27" w:rsidRPr="00D25B27" w:rsidRDefault="00D25B27" w:rsidP="007C637B">
            <w:pPr>
              <w:tabs>
                <w:tab w:val="left" w:pos="5545"/>
              </w:tabs>
              <w:spacing w:after="0" w:line="360" w:lineRule="auto"/>
              <w:rPr>
                <w:rFonts w:ascii="Simplified Arabic" w:hAnsi="Simplified Arabic" w:cs="Simplified Arabic"/>
                <w:sz w:val="28"/>
                <w:szCs w:val="28"/>
                <w:rtl/>
                <w:lang w:bidi="ar-DZ"/>
              </w:rPr>
            </w:pPr>
            <w:r w:rsidRPr="00D25B27">
              <w:rPr>
                <w:rFonts w:ascii="Simplified Arabic" w:hAnsi="Simplified Arabic" w:cs="Simplified Arabic"/>
                <w:sz w:val="28"/>
                <w:szCs w:val="28"/>
                <w:rtl/>
                <w:lang w:bidi="ar-DZ"/>
              </w:rPr>
              <w:t>خريطة توضح محيط المستغل لنشاط المؤسسة</w:t>
            </w:r>
            <w:r w:rsidR="007C637B">
              <w:rPr>
                <w:rFonts w:ascii="Simplified Arabic" w:hAnsi="Simplified Arabic" w:cs="Simplified Arabic" w:hint="cs"/>
                <w:sz w:val="28"/>
                <w:szCs w:val="28"/>
                <w:rtl/>
                <w:lang w:eastAsia="fr-FR" w:bidi="ar-DZ"/>
              </w:rPr>
              <w:t>.................................</w:t>
            </w:r>
          </w:p>
        </w:tc>
        <w:tc>
          <w:tcPr>
            <w:tcW w:w="1166" w:type="dxa"/>
            <w:vAlign w:val="center"/>
          </w:tcPr>
          <w:p w14:paraId="660E79CE" w14:textId="77777777" w:rsidR="00D25B27" w:rsidRPr="00D25B27" w:rsidRDefault="00D25B27" w:rsidP="007C637B">
            <w:pPr>
              <w:tabs>
                <w:tab w:val="left" w:pos="5545"/>
              </w:tabs>
              <w:spacing w:after="0" w:line="360" w:lineRule="auto"/>
              <w:jc w:val="center"/>
              <w:rPr>
                <w:rFonts w:ascii="Simplified Arabic" w:hAnsi="Simplified Arabic" w:cs="Simplified Arabic"/>
                <w:color w:val="0D0D0D"/>
                <w:sz w:val="28"/>
                <w:szCs w:val="28"/>
                <w:rtl/>
                <w:lang w:bidi="ar-DZ"/>
              </w:rPr>
            </w:pPr>
            <w:r w:rsidRPr="00D25B27">
              <w:rPr>
                <w:rFonts w:ascii="Simplified Arabic" w:hAnsi="Simplified Arabic" w:cs="Simplified Arabic" w:hint="cs"/>
                <w:color w:val="0D0D0D"/>
                <w:sz w:val="28"/>
                <w:szCs w:val="28"/>
                <w:rtl/>
                <w:lang w:bidi="ar-DZ"/>
              </w:rPr>
              <w:t>61</w:t>
            </w:r>
          </w:p>
        </w:tc>
      </w:tr>
      <w:tr w:rsidR="00D25B27" w:rsidRPr="00D25B27" w14:paraId="5167EE40" w14:textId="77777777" w:rsidTr="00870760">
        <w:trPr>
          <w:trHeight w:val="737"/>
          <w:jc w:val="center"/>
        </w:trPr>
        <w:tc>
          <w:tcPr>
            <w:tcW w:w="1098" w:type="dxa"/>
            <w:vAlign w:val="center"/>
          </w:tcPr>
          <w:p w14:paraId="1320E873" w14:textId="1DE7874F" w:rsidR="00D25B27" w:rsidRPr="007E71F3" w:rsidRDefault="003A0E63" w:rsidP="007C637B">
            <w:pPr>
              <w:tabs>
                <w:tab w:val="left" w:pos="5545"/>
              </w:tabs>
              <w:spacing w:after="0" w:line="360" w:lineRule="auto"/>
              <w:jc w:val="center"/>
              <w:rPr>
                <w:rFonts w:ascii="Simplified Arabic" w:hAnsi="Simplified Arabic" w:cs="Simplified Arabic"/>
                <w:color w:val="0D0D0D"/>
                <w:sz w:val="28"/>
                <w:szCs w:val="28"/>
                <w:rtl/>
                <w:lang w:bidi="ar-DZ"/>
              </w:rPr>
            </w:pPr>
            <w:r>
              <w:rPr>
                <w:rFonts w:ascii="Simplified Arabic" w:hAnsi="Simplified Arabic" w:cs="Simplified Arabic" w:hint="cs"/>
                <w:color w:val="0D0D0D"/>
                <w:sz w:val="28"/>
                <w:szCs w:val="28"/>
                <w:rtl/>
                <w:lang w:bidi="ar-DZ"/>
              </w:rPr>
              <w:t>09</w:t>
            </w:r>
          </w:p>
        </w:tc>
        <w:tc>
          <w:tcPr>
            <w:tcW w:w="7231" w:type="dxa"/>
            <w:vAlign w:val="center"/>
          </w:tcPr>
          <w:p w14:paraId="708232E8" w14:textId="5319ED8D" w:rsidR="00D25B27" w:rsidRPr="00D25B27" w:rsidRDefault="00D25B27" w:rsidP="007C637B">
            <w:pPr>
              <w:tabs>
                <w:tab w:val="left" w:pos="5545"/>
              </w:tabs>
              <w:spacing w:after="0" w:line="360" w:lineRule="auto"/>
              <w:rPr>
                <w:rFonts w:ascii="Simplified Arabic" w:hAnsi="Simplified Arabic" w:cs="Simplified Arabic"/>
                <w:sz w:val="28"/>
                <w:szCs w:val="28"/>
                <w:rtl/>
                <w:lang w:bidi="ar-DZ"/>
              </w:rPr>
            </w:pPr>
            <w:r w:rsidRPr="00D25B27">
              <w:rPr>
                <w:rFonts w:ascii="Simplified Arabic" w:hAnsi="Simplified Arabic" w:cs="Simplified Arabic"/>
                <w:sz w:val="28"/>
                <w:szCs w:val="28"/>
                <w:rtl/>
                <w:lang w:bidi="ar-DZ"/>
              </w:rPr>
              <w:t>مجمعات الإنتاج على محطة رأس جنات 2</w:t>
            </w:r>
            <w:r w:rsidR="007C637B">
              <w:rPr>
                <w:rFonts w:ascii="Simplified Arabic" w:hAnsi="Simplified Arabic" w:cs="Simplified Arabic" w:hint="cs"/>
                <w:sz w:val="28"/>
                <w:szCs w:val="28"/>
                <w:rtl/>
                <w:lang w:eastAsia="fr-FR" w:bidi="ar-DZ"/>
              </w:rPr>
              <w:t>...................................</w:t>
            </w:r>
            <w:r w:rsidR="007C637B">
              <w:rPr>
                <w:rFonts w:ascii="Simplified Arabic" w:hAnsi="Simplified Arabic" w:cs="Simplified Arabic" w:hint="cs"/>
                <w:sz w:val="28"/>
                <w:szCs w:val="28"/>
                <w:rtl/>
                <w:lang w:bidi="ar-DZ"/>
              </w:rPr>
              <w:t>.</w:t>
            </w:r>
          </w:p>
        </w:tc>
        <w:tc>
          <w:tcPr>
            <w:tcW w:w="1166" w:type="dxa"/>
            <w:vAlign w:val="center"/>
          </w:tcPr>
          <w:p w14:paraId="4DE7D1C9" w14:textId="77777777" w:rsidR="00D25B27" w:rsidRPr="00D25B27" w:rsidRDefault="00D25B27" w:rsidP="007C637B">
            <w:pPr>
              <w:tabs>
                <w:tab w:val="left" w:pos="5545"/>
              </w:tabs>
              <w:spacing w:after="0" w:line="360" w:lineRule="auto"/>
              <w:jc w:val="center"/>
              <w:rPr>
                <w:rFonts w:ascii="Simplified Arabic" w:hAnsi="Simplified Arabic" w:cs="Simplified Arabic"/>
                <w:color w:val="0D0D0D"/>
                <w:sz w:val="28"/>
                <w:szCs w:val="28"/>
                <w:rtl/>
                <w:lang w:bidi="ar-DZ"/>
              </w:rPr>
            </w:pPr>
            <w:r w:rsidRPr="00D25B27">
              <w:rPr>
                <w:rFonts w:ascii="Simplified Arabic" w:hAnsi="Simplified Arabic" w:cs="Simplified Arabic" w:hint="cs"/>
                <w:color w:val="0D0D0D"/>
                <w:sz w:val="28"/>
                <w:szCs w:val="28"/>
                <w:rtl/>
                <w:lang w:bidi="ar-DZ"/>
              </w:rPr>
              <w:t>61</w:t>
            </w:r>
          </w:p>
        </w:tc>
      </w:tr>
      <w:tr w:rsidR="00D25B27" w:rsidRPr="00D25B27" w14:paraId="1380B4A3" w14:textId="77777777" w:rsidTr="00870760">
        <w:trPr>
          <w:trHeight w:val="737"/>
          <w:jc w:val="center"/>
        </w:trPr>
        <w:tc>
          <w:tcPr>
            <w:tcW w:w="1098" w:type="dxa"/>
            <w:vAlign w:val="center"/>
          </w:tcPr>
          <w:p w14:paraId="1B2BEC1D" w14:textId="77777777" w:rsidR="00D25B27" w:rsidRPr="007E71F3" w:rsidRDefault="007E71F3" w:rsidP="007C637B">
            <w:pPr>
              <w:tabs>
                <w:tab w:val="left" w:pos="5545"/>
              </w:tabs>
              <w:spacing w:after="0" w:line="360" w:lineRule="auto"/>
              <w:jc w:val="center"/>
              <w:rPr>
                <w:rFonts w:ascii="Simplified Arabic" w:hAnsi="Simplified Arabic" w:cs="Simplified Arabic"/>
                <w:color w:val="0D0D0D"/>
                <w:sz w:val="28"/>
                <w:szCs w:val="28"/>
                <w:rtl/>
                <w:lang w:bidi="ar-DZ"/>
              </w:rPr>
            </w:pPr>
            <w:r>
              <w:rPr>
                <w:rFonts w:ascii="Simplified Arabic" w:hAnsi="Simplified Arabic" w:cs="Simplified Arabic" w:hint="cs"/>
                <w:color w:val="0D0D0D"/>
                <w:sz w:val="28"/>
                <w:szCs w:val="28"/>
                <w:rtl/>
                <w:lang w:bidi="ar-DZ"/>
              </w:rPr>
              <w:t>10</w:t>
            </w:r>
          </w:p>
        </w:tc>
        <w:tc>
          <w:tcPr>
            <w:tcW w:w="7231" w:type="dxa"/>
            <w:vAlign w:val="center"/>
          </w:tcPr>
          <w:p w14:paraId="7F0DC65C" w14:textId="3C7E2918" w:rsidR="00D25B27" w:rsidRPr="00D25B27" w:rsidRDefault="00D25B27" w:rsidP="007C637B">
            <w:pPr>
              <w:tabs>
                <w:tab w:val="left" w:pos="5545"/>
              </w:tabs>
              <w:spacing w:after="0" w:line="360" w:lineRule="auto"/>
              <w:rPr>
                <w:rFonts w:ascii="Simplified Arabic" w:hAnsi="Simplified Arabic" w:cs="Simplified Arabic"/>
                <w:sz w:val="28"/>
                <w:szCs w:val="28"/>
                <w:rtl/>
                <w:lang w:bidi="ar-DZ"/>
              </w:rPr>
            </w:pPr>
            <w:r w:rsidRPr="00D25B27">
              <w:rPr>
                <w:rFonts w:ascii="Simplified Arabic" w:hAnsi="Simplified Arabic" w:cs="Simplified Arabic"/>
                <w:sz w:val="28"/>
                <w:szCs w:val="28"/>
                <w:rtl/>
                <w:lang w:bidi="ar-DZ"/>
              </w:rPr>
              <w:t>الهيك</w:t>
            </w:r>
            <w:r w:rsidR="0009541B">
              <w:rPr>
                <w:rFonts w:ascii="Simplified Arabic" w:hAnsi="Simplified Arabic" w:cs="Simplified Arabic"/>
                <w:sz w:val="28"/>
                <w:szCs w:val="28"/>
                <w:rtl/>
                <w:lang w:bidi="ar-DZ"/>
              </w:rPr>
              <w:t>ل التنظيمي لمؤسسة إنتاج الكهربا</w:t>
            </w:r>
            <w:r w:rsidRPr="00D25B27">
              <w:rPr>
                <w:rFonts w:ascii="Simplified Arabic" w:hAnsi="Simplified Arabic" w:cs="Simplified Arabic"/>
                <w:sz w:val="28"/>
                <w:szCs w:val="28"/>
                <w:rtl/>
                <w:lang w:bidi="ar-DZ"/>
              </w:rPr>
              <w:t>ء راس جنات 2</w:t>
            </w:r>
            <w:r w:rsidR="007C637B">
              <w:rPr>
                <w:rFonts w:ascii="Simplified Arabic" w:hAnsi="Simplified Arabic" w:cs="Simplified Arabic" w:hint="cs"/>
                <w:sz w:val="28"/>
                <w:szCs w:val="28"/>
                <w:rtl/>
                <w:lang w:eastAsia="fr-FR" w:bidi="ar-DZ"/>
              </w:rPr>
              <w:t>..........................</w:t>
            </w:r>
          </w:p>
        </w:tc>
        <w:tc>
          <w:tcPr>
            <w:tcW w:w="1166" w:type="dxa"/>
            <w:vAlign w:val="center"/>
          </w:tcPr>
          <w:p w14:paraId="4E7FAF9B" w14:textId="77777777" w:rsidR="00D25B27" w:rsidRPr="00D25B27" w:rsidRDefault="00D25B27" w:rsidP="007C637B">
            <w:pPr>
              <w:tabs>
                <w:tab w:val="left" w:pos="5545"/>
              </w:tabs>
              <w:spacing w:after="0" w:line="360" w:lineRule="auto"/>
              <w:jc w:val="center"/>
              <w:rPr>
                <w:rFonts w:ascii="Simplified Arabic" w:hAnsi="Simplified Arabic" w:cs="Simplified Arabic"/>
                <w:color w:val="0D0D0D"/>
                <w:sz w:val="28"/>
                <w:szCs w:val="28"/>
                <w:rtl/>
                <w:lang w:bidi="ar-DZ"/>
              </w:rPr>
            </w:pPr>
            <w:r w:rsidRPr="00D25B27">
              <w:rPr>
                <w:rFonts w:ascii="Simplified Arabic" w:hAnsi="Simplified Arabic" w:cs="Simplified Arabic" w:hint="cs"/>
                <w:color w:val="0D0D0D"/>
                <w:sz w:val="28"/>
                <w:szCs w:val="28"/>
                <w:rtl/>
                <w:lang w:bidi="ar-DZ"/>
              </w:rPr>
              <w:t>61</w:t>
            </w:r>
          </w:p>
        </w:tc>
      </w:tr>
    </w:tbl>
    <w:p w14:paraId="4B9E9733" w14:textId="77777777" w:rsidR="00D25B27" w:rsidRPr="00813964" w:rsidRDefault="00D25B27" w:rsidP="00813964">
      <w:pPr>
        <w:spacing w:after="0" w:line="276" w:lineRule="auto"/>
        <w:jc w:val="both"/>
        <w:rPr>
          <w:rFonts w:ascii="Traditional Arabic" w:hAnsi="Traditional Arabic" w:cs="Traditional Arabic"/>
          <w:b/>
          <w:bCs/>
          <w:sz w:val="36"/>
          <w:szCs w:val="36"/>
          <w:rtl/>
        </w:rPr>
        <w:sectPr w:rsidR="00D25B27" w:rsidRPr="00813964" w:rsidSect="00813964">
          <w:headerReference w:type="default" r:id="rId15"/>
          <w:footerReference w:type="default" r:id="rId16"/>
          <w:headerReference w:type="first" r:id="rId17"/>
          <w:footerReference w:type="first" r:id="rId18"/>
          <w:footnotePr>
            <w:numRestart w:val="eachPage"/>
          </w:footnotePr>
          <w:type w:val="nextColumn"/>
          <w:pgSz w:w="11907" w:h="16839" w:code="9"/>
          <w:pgMar w:top="1134" w:right="1418" w:bottom="1134" w:left="851" w:header="709" w:footer="709" w:gutter="0"/>
          <w:pgNumType w:start="58"/>
          <w:cols w:space="708"/>
          <w:titlePg/>
          <w:docGrid w:linePitch="360"/>
        </w:sectPr>
      </w:pPr>
    </w:p>
    <w:p w14:paraId="1E1B4C08" w14:textId="77777777" w:rsidR="00AD447B" w:rsidRDefault="00AD447B" w:rsidP="00885594">
      <w:pPr>
        <w:tabs>
          <w:tab w:val="left" w:pos="3999"/>
        </w:tabs>
        <w:autoSpaceDE w:val="0"/>
        <w:autoSpaceDN w:val="0"/>
        <w:adjustRightInd w:val="0"/>
        <w:spacing w:after="0"/>
        <w:jc w:val="center"/>
        <w:rPr>
          <w:rFonts w:ascii="Simplified Arabic" w:eastAsia="Calibri" w:hAnsi="Simplified Arabic" w:cs="Simplified Arabic"/>
          <w:b/>
          <w:bCs/>
          <w:sz w:val="32"/>
          <w:szCs w:val="32"/>
          <w:rtl/>
          <w:lang w:bidi="ar-DZ"/>
        </w:rPr>
      </w:pPr>
    </w:p>
    <w:p w14:paraId="184093D8" w14:textId="5A125A66" w:rsidR="00813964" w:rsidRDefault="00813964" w:rsidP="00885594">
      <w:pPr>
        <w:tabs>
          <w:tab w:val="left" w:pos="3999"/>
        </w:tabs>
        <w:autoSpaceDE w:val="0"/>
        <w:autoSpaceDN w:val="0"/>
        <w:adjustRightInd w:val="0"/>
        <w:spacing w:after="0"/>
        <w:jc w:val="center"/>
        <w:rPr>
          <w:rFonts w:ascii="Simplified Arabic" w:eastAsia="Calibri" w:hAnsi="Simplified Arabic" w:cs="Simplified Arabic"/>
          <w:b/>
          <w:bCs/>
          <w:sz w:val="32"/>
          <w:szCs w:val="32"/>
          <w:rtl/>
          <w:lang w:bidi="ar-DZ"/>
        </w:rPr>
      </w:pPr>
      <w:r w:rsidRPr="00813964">
        <w:rPr>
          <w:rFonts w:ascii="Simplified Arabic" w:eastAsia="Calibri" w:hAnsi="Simplified Arabic" w:cs="Simplified Arabic"/>
          <w:b/>
          <w:bCs/>
          <w:sz w:val="32"/>
          <w:szCs w:val="32"/>
          <w:rtl/>
          <w:lang w:bidi="ar-DZ"/>
        </w:rPr>
        <w:t xml:space="preserve">قائمة </w:t>
      </w:r>
      <w:r w:rsidR="00885594">
        <w:rPr>
          <w:rFonts w:ascii="Simplified Arabic" w:eastAsia="Calibri" w:hAnsi="Simplified Arabic" w:cs="Simplified Arabic" w:hint="cs"/>
          <w:b/>
          <w:bCs/>
          <w:sz w:val="32"/>
          <w:szCs w:val="32"/>
          <w:rtl/>
          <w:lang w:bidi="ar-DZ"/>
        </w:rPr>
        <w:t>الملاحق</w:t>
      </w:r>
    </w:p>
    <w:p w14:paraId="0D22E8E7" w14:textId="77777777" w:rsidR="00101088" w:rsidRPr="00885594" w:rsidRDefault="00101088" w:rsidP="00885594">
      <w:pPr>
        <w:tabs>
          <w:tab w:val="left" w:pos="3999"/>
        </w:tabs>
        <w:autoSpaceDE w:val="0"/>
        <w:autoSpaceDN w:val="0"/>
        <w:adjustRightInd w:val="0"/>
        <w:spacing w:after="0"/>
        <w:jc w:val="center"/>
        <w:rPr>
          <w:rFonts w:ascii="Simplified Arabic" w:eastAsia="Calibri" w:hAnsi="Simplified Arabic" w:cs="Simplified Arabic"/>
          <w:b/>
          <w:bCs/>
          <w:sz w:val="32"/>
          <w:szCs w:val="32"/>
          <w:rtl/>
          <w:lang w:bidi="ar-DZ"/>
        </w:rPr>
      </w:pPr>
    </w:p>
    <w:tbl>
      <w:tblPr>
        <w:tblStyle w:val="Grilledutableau113"/>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7231"/>
        <w:gridCol w:w="1166"/>
      </w:tblGrid>
      <w:tr w:rsidR="00885594" w:rsidRPr="00813964" w14:paraId="17183F30" w14:textId="77777777" w:rsidTr="00870760">
        <w:trPr>
          <w:trHeight w:val="737"/>
          <w:jc w:val="center"/>
        </w:trPr>
        <w:tc>
          <w:tcPr>
            <w:tcW w:w="1098" w:type="dxa"/>
            <w:shd w:val="clear" w:color="auto" w:fill="auto"/>
            <w:vAlign w:val="center"/>
          </w:tcPr>
          <w:p w14:paraId="00747D25" w14:textId="77777777" w:rsidR="00885594" w:rsidRPr="00813964" w:rsidRDefault="00885594" w:rsidP="007C637B">
            <w:pPr>
              <w:tabs>
                <w:tab w:val="left" w:pos="5545"/>
              </w:tabs>
              <w:spacing w:after="0" w:line="360" w:lineRule="auto"/>
              <w:jc w:val="center"/>
              <w:rPr>
                <w:rFonts w:ascii="Simplified Arabic" w:eastAsia="Times New Roman" w:hAnsi="Simplified Arabic" w:cs="Simplified Arabic"/>
                <w:b/>
                <w:bCs/>
                <w:color w:val="0D0D0D"/>
                <w:sz w:val="28"/>
                <w:szCs w:val="28"/>
                <w:rtl/>
                <w:lang w:bidi="ar-DZ"/>
              </w:rPr>
            </w:pPr>
            <w:r w:rsidRPr="00813964">
              <w:rPr>
                <w:rFonts w:ascii="Simplified Arabic" w:eastAsia="Times New Roman" w:hAnsi="Simplified Arabic" w:cs="Simplified Arabic" w:hint="cs"/>
                <w:b/>
                <w:bCs/>
                <w:color w:val="0D0D0D"/>
                <w:sz w:val="28"/>
                <w:szCs w:val="28"/>
                <w:rtl/>
                <w:lang w:bidi="ar-DZ"/>
              </w:rPr>
              <w:t>رقم</w:t>
            </w:r>
          </w:p>
        </w:tc>
        <w:tc>
          <w:tcPr>
            <w:tcW w:w="7231" w:type="dxa"/>
            <w:shd w:val="clear" w:color="auto" w:fill="auto"/>
            <w:vAlign w:val="center"/>
          </w:tcPr>
          <w:p w14:paraId="0FF1A659" w14:textId="77777777" w:rsidR="00885594" w:rsidRPr="00813964" w:rsidRDefault="00885594" w:rsidP="007C637B">
            <w:pPr>
              <w:tabs>
                <w:tab w:val="left" w:pos="5545"/>
              </w:tabs>
              <w:spacing w:after="0" w:line="360" w:lineRule="auto"/>
              <w:jc w:val="center"/>
              <w:rPr>
                <w:rFonts w:ascii="Simplified Arabic" w:eastAsia="Times New Roman" w:hAnsi="Simplified Arabic" w:cs="Simplified Arabic"/>
                <w:b/>
                <w:bCs/>
                <w:color w:val="0D0D0D"/>
                <w:sz w:val="28"/>
                <w:szCs w:val="28"/>
                <w:rtl/>
                <w:lang w:bidi="ar-DZ"/>
              </w:rPr>
            </w:pPr>
            <w:r w:rsidRPr="00813964">
              <w:rPr>
                <w:rFonts w:ascii="Simplified Arabic" w:eastAsia="Times New Roman" w:hAnsi="Simplified Arabic" w:cs="Simplified Arabic" w:hint="cs"/>
                <w:b/>
                <w:bCs/>
                <w:color w:val="0D0D0D"/>
                <w:sz w:val="28"/>
                <w:szCs w:val="28"/>
                <w:rtl/>
                <w:lang w:bidi="ar-DZ"/>
              </w:rPr>
              <w:t>العنوان</w:t>
            </w:r>
          </w:p>
        </w:tc>
        <w:tc>
          <w:tcPr>
            <w:tcW w:w="1166" w:type="dxa"/>
            <w:shd w:val="clear" w:color="auto" w:fill="auto"/>
            <w:vAlign w:val="center"/>
          </w:tcPr>
          <w:p w14:paraId="448756C3" w14:textId="77777777" w:rsidR="00885594" w:rsidRPr="00813964" w:rsidRDefault="00885594" w:rsidP="007C637B">
            <w:pPr>
              <w:tabs>
                <w:tab w:val="left" w:pos="5545"/>
              </w:tabs>
              <w:spacing w:after="0" w:line="360" w:lineRule="auto"/>
              <w:jc w:val="center"/>
              <w:rPr>
                <w:rFonts w:ascii="Simplified Arabic" w:eastAsia="Times New Roman" w:hAnsi="Simplified Arabic" w:cs="Simplified Arabic"/>
                <w:b/>
                <w:bCs/>
                <w:color w:val="0D0D0D"/>
                <w:sz w:val="28"/>
                <w:szCs w:val="28"/>
                <w:rtl/>
                <w:lang w:bidi="ar-DZ"/>
              </w:rPr>
            </w:pPr>
            <w:r w:rsidRPr="00813964">
              <w:rPr>
                <w:rFonts w:ascii="Simplified Arabic" w:eastAsia="Times New Roman" w:hAnsi="Simplified Arabic" w:cs="Simplified Arabic" w:hint="cs"/>
                <w:b/>
                <w:bCs/>
                <w:color w:val="0D0D0D"/>
                <w:sz w:val="28"/>
                <w:szCs w:val="28"/>
                <w:rtl/>
                <w:lang w:bidi="ar-DZ"/>
              </w:rPr>
              <w:t>الصفحة</w:t>
            </w:r>
          </w:p>
        </w:tc>
      </w:tr>
      <w:tr w:rsidR="00885594" w:rsidRPr="00813964" w14:paraId="330995FE" w14:textId="77777777" w:rsidTr="00870760">
        <w:trPr>
          <w:trHeight w:val="737"/>
          <w:jc w:val="center"/>
        </w:trPr>
        <w:tc>
          <w:tcPr>
            <w:tcW w:w="1098" w:type="dxa"/>
            <w:vAlign w:val="center"/>
          </w:tcPr>
          <w:p w14:paraId="183CC30C" w14:textId="3DC7A4A9" w:rsidR="00885594" w:rsidRPr="00813964" w:rsidRDefault="003A0E63" w:rsidP="007C637B">
            <w:pPr>
              <w:tabs>
                <w:tab w:val="left" w:pos="5545"/>
              </w:tabs>
              <w:spacing w:after="0" w:line="360" w:lineRule="auto"/>
              <w:jc w:val="center"/>
              <w:rPr>
                <w:rFonts w:ascii="Simplified Arabic" w:eastAsia="Times New Roman" w:hAnsi="Simplified Arabic" w:cs="Simplified Arabic"/>
                <w:color w:val="0D0D0D"/>
                <w:sz w:val="28"/>
                <w:szCs w:val="28"/>
                <w:rtl/>
                <w:lang w:bidi="ar-DZ"/>
              </w:rPr>
            </w:pPr>
            <w:r>
              <w:rPr>
                <w:rFonts w:ascii="Simplified Arabic" w:eastAsia="Times New Roman" w:hAnsi="Simplified Arabic" w:cs="Simplified Arabic" w:hint="cs"/>
                <w:color w:val="0D0D0D"/>
                <w:sz w:val="28"/>
                <w:szCs w:val="28"/>
                <w:rtl/>
                <w:lang w:bidi="ar-DZ"/>
              </w:rPr>
              <w:t>01</w:t>
            </w:r>
          </w:p>
        </w:tc>
        <w:tc>
          <w:tcPr>
            <w:tcW w:w="7231" w:type="dxa"/>
            <w:vAlign w:val="center"/>
          </w:tcPr>
          <w:p w14:paraId="6E135615" w14:textId="12D5A89C" w:rsidR="00885594" w:rsidRPr="00E470A0" w:rsidRDefault="00885594" w:rsidP="007C637B">
            <w:pPr>
              <w:tabs>
                <w:tab w:val="left" w:pos="5545"/>
              </w:tabs>
              <w:spacing w:after="0" w:line="360" w:lineRule="auto"/>
              <w:rPr>
                <w:rFonts w:ascii="Simplified Arabic" w:eastAsia="Times New Roman" w:hAnsi="Simplified Arabic" w:cs="Simplified Arabic"/>
                <w:color w:val="0D0D0D"/>
                <w:sz w:val="28"/>
                <w:szCs w:val="28"/>
                <w:rtl/>
                <w:lang w:bidi="ar-DZ"/>
              </w:rPr>
            </w:pPr>
            <w:r w:rsidRPr="00E470A0">
              <w:rPr>
                <w:rFonts w:ascii="Simplified Arabic" w:hAnsi="Simplified Arabic" w:cs="Simplified Arabic"/>
                <w:sz w:val="28"/>
                <w:szCs w:val="28"/>
                <w:rtl/>
                <w:lang w:val="fr-FR"/>
              </w:rPr>
              <w:t>إنتاج الطاقة</w:t>
            </w:r>
            <w:r w:rsidR="007C637B">
              <w:rPr>
                <w:rFonts w:ascii="Simplified Arabic" w:hAnsi="Simplified Arabic" w:cs="Simplified Arabic" w:hint="cs"/>
                <w:sz w:val="28"/>
                <w:szCs w:val="28"/>
                <w:rtl/>
                <w:lang w:eastAsia="fr-FR" w:bidi="ar-DZ"/>
              </w:rPr>
              <w:t>...................................................................</w:t>
            </w:r>
          </w:p>
        </w:tc>
        <w:tc>
          <w:tcPr>
            <w:tcW w:w="1166" w:type="dxa"/>
            <w:vAlign w:val="center"/>
          </w:tcPr>
          <w:p w14:paraId="76DA62B4" w14:textId="77777777" w:rsidR="00885594" w:rsidRPr="00E470A0" w:rsidRDefault="00885594" w:rsidP="007C637B">
            <w:pPr>
              <w:tabs>
                <w:tab w:val="left" w:pos="5545"/>
              </w:tabs>
              <w:spacing w:after="0" w:line="360" w:lineRule="auto"/>
              <w:jc w:val="center"/>
              <w:rPr>
                <w:rFonts w:ascii="Simplified Arabic" w:eastAsia="Times New Roman" w:hAnsi="Simplified Arabic" w:cs="Simplified Arabic"/>
                <w:color w:val="0D0D0D"/>
                <w:sz w:val="28"/>
                <w:szCs w:val="28"/>
                <w:rtl/>
                <w:lang w:bidi="ar-DZ"/>
              </w:rPr>
            </w:pPr>
            <w:r w:rsidRPr="00E470A0">
              <w:rPr>
                <w:rFonts w:ascii="Simplified Arabic" w:eastAsia="Times New Roman" w:hAnsi="Simplified Arabic" w:cs="Simplified Arabic" w:hint="cs"/>
                <w:color w:val="0D0D0D"/>
                <w:sz w:val="28"/>
                <w:szCs w:val="28"/>
                <w:rtl/>
                <w:lang w:bidi="ar-DZ"/>
              </w:rPr>
              <w:t>84</w:t>
            </w:r>
          </w:p>
        </w:tc>
      </w:tr>
      <w:tr w:rsidR="00885594" w:rsidRPr="00813964" w14:paraId="7BEF31CD" w14:textId="77777777" w:rsidTr="00870760">
        <w:trPr>
          <w:trHeight w:val="737"/>
          <w:jc w:val="center"/>
        </w:trPr>
        <w:tc>
          <w:tcPr>
            <w:tcW w:w="1098" w:type="dxa"/>
            <w:vAlign w:val="center"/>
          </w:tcPr>
          <w:p w14:paraId="11CBFBD5" w14:textId="6547C307" w:rsidR="00885594" w:rsidRPr="00813964" w:rsidRDefault="003A0E63" w:rsidP="007C637B">
            <w:pPr>
              <w:tabs>
                <w:tab w:val="left" w:pos="5545"/>
              </w:tabs>
              <w:spacing w:after="0" w:line="360" w:lineRule="auto"/>
              <w:jc w:val="center"/>
              <w:rPr>
                <w:rFonts w:ascii="Simplified Arabic" w:eastAsia="Times New Roman" w:hAnsi="Simplified Arabic" w:cs="Simplified Arabic"/>
                <w:color w:val="0D0D0D"/>
                <w:sz w:val="28"/>
                <w:szCs w:val="28"/>
                <w:rtl/>
                <w:lang w:bidi="ar-DZ"/>
              </w:rPr>
            </w:pPr>
            <w:r>
              <w:rPr>
                <w:rFonts w:ascii="Simplified Arabic" w:eastAsia="Times New Roman" w:hAnsi="Simplified Arabic" w:cs="Simplified Arabic" w:hint="cs"/>
                <w:color w:val="0D0D0D"/>
                <w:sz w:val="28"/>
                <w:szCs w:val="28"/>
                <w:rtl/>
                <w:lang w:bidi="ar-DZ"/>
              </w:rPr>
              <w:t>02</w:t>
            </w:r>
          </w:p>
        </w:tc>
        <w:tc>
          <w:tcPr>
            <w:tcW w:w="7231" w:type="dxa"/>
            <w:vAlign w:val="center"/>
          </w:tcPr>
          <w:p w14:paraId="5988C397" w14:textId="60909DD4" w:rsidR="00885594" w:rsidRPr="00E470A0" w:rsidRDefault="00885594" w:rsidP="007C637B">
            <w:pPr>
              <w:spacing w:after="0" w:line="360" w:lineRule="auto"/>
              <w:rPr>
                <w:rFonts w:ascii="Simplified Arabic" w:eastAsia="Times New Roman" w:hAnsi="Simplified Arabic" w:cs="Simplified Arabic"/>
                <w:color w:val="0D0D0D"/>
                <w:sz w:val="28"/>
                <w:szCs w:val="28"/>
                <w:rtl/>
                <w:lang w:bidi="ar-DZ"/>
              </w:rPr>
            </w:pPr>
            <w:r w:rsidRPr="00E470A0">
              <w:rPr>
                <w:rFonts w:ascii="Simplified Arabic" w:hAnsi="Simplified Arabic" w:cs="Simplified Arabic" w:hint="cs"/>
                <w:sz w:val="28"/>
                <w:szCs w:val="28"/>
                <w:rtl/>
                <w:lang w:val="fr-FR"/>
              </w:rPr>
              <w:t>الاستهلاكات</w:t>
            </w:r>
            <w:r w:rsidR="007C637B">
              <w:rPr>
                <w:rFonts w:ascii="Simplified Arabic" w:hAnsi="Simplified Arabic" w:cs="Simplified Arabic" w:hint="cs"/>
                <w:sz w:val="28"/>
                <w:szCs w:val="28"/>
                <w:rtl/>
                <w:lang w:eastAsia="fr-FR" w:bidi="ar-DZ"/>
              </w:rPr>
              <w:t>..................................................................</w:t>
            </w:r>
          </w:p>
        </w:tc>
        <w:tc>
          <w:tcPr>
            <w:tcW w:w="1166" w:type="dxa"/>
            <w:vAlign w:val="center"/>
          </w:tcPr>
          <w:p w14:paraId="6EC44DF2" w14:textId="77777777" w:rsidR="00885594" w:rsidRPr="00E470A0" w:rsidRDefault="00885594" w:rsidP="007C637B">
            <w:pPr>
              <w:tabs>
                <w:tab w:val="left" w:pos="5545"/>
              </w:tabs>
              <w:spacing w:after="0" w:line="360" w:lineRule="auto"/>
              <w:jc w:val="center"/>
              <w:rPr>
                <w:rFonts w:ascii="Simplified Arabic" w:eastAsia="Times New Roman" w:hAnsi="Simplified Arabic" w:cs="Simplified Arabic"/>
                <w:color w:val="0D0D0D"/>
                <w:sz w:val="28"/>
                <w:szCs w:val="28"/>
                <w:rtl/>
                <w:lang w:bidi="ar-DZ"/>
              </w:rPr>
            </w:pPr>
            <w:r w:rsidRPr="00E470A0">
              <w:rPr>
                <w:rFonts w:ascii="Simplified Arabic" w:eastAsia="Times New Roman" w:hAnsi="Simplified Arabic" w:cs="Simplified Arabic" w:hint="cs"/>
                <w:color w:val="0D0D0D"/>
                <w:sz w:val="28"/>
                <w:szCs w:val="28"/>
                <w:rtl/>
                <w:lang w:bidi="ar-DZ"/>
              </w:rPr>
              <w:t>84</w:t>
            </w:r>
          </w:p>
        </w:tc>
      </w:tr>
      <w:tr w:rsidR="00885594" w:rsidRPr="00813964" w14:paraId="1863A75D" w14:textId="77777777" w:rsidTr="00870760">
        <w:trPr>
          <w:trHeight w:val="737"/>
          <w:jc w:val="center"/>
        </w:trPr>
        <w:tc>
          <w:tcPr>
            <w:tcW w:w="1098" w:type="dxa"/>
            <w:vAlign w:val="center"/>
          </w:tcPr>
          <w:p w14:paraId="22566D1A" w14:textId="7D72C092" w:rsidR="00885594" w:rsidRPr="00813964" w:rsidRDefault="003A0E63" w:rsidP="007C637B">
            <w:pPr>
              <w:tabs>
                <w:tab w:val="left" w:pos="5545"/>
              </w:tabs>
              <w:spacing w:after="0" w:line="360" w:lineRule="auto"/>
              <w:jc w:val="center"/>
              <w:rPr>
                <w:rFonts w:ascii="Simplified Arabic" w:eastAsia="Times New Roman" w:hAnsi="Simplified Arabic" w:cs="Simplified Arabic"/>
                <w:color w:val="0D0D0D"/>
                <w:sz w:val="28"/>
                <w:szCs w:val="28"/>
                <w:rtl/>
                <w:lang w:bidi="ar-DZ"/>
              </w:rPr>
            </w:pPr>
            <w:r>
              <w:rPr>
                <w:rFonts w:ascii="Simplified Arabic" w:eastAsia="Times New Roman" w:hAnsi="Simplified Arabic" w:cs="Simplified Arabic" w:hint="cs"/>
                <w:color w:val="0D0D0D"/>
                <w:sz w:val="28"/>
                <w:szCs w:val="28"/>
                <w:rtl/>
                <w:lang w:bidi="ar-DZ"/>
              </w:rPr>
              <w:t>03</w:t>
            </w:r>
          </w:p>
        </w:tc>
        <w:tc>
          <w:tcPr>
            <w:tcW w:w="7231" w:type="dxa"/>
            <w:vAlign w:val="center"/>
          </w:tcPr>
          <w:p w14:paraId="68A43A03" w14:textId="2F6D80CF" w:rsidR="00885594" w:rsidRPr="00E470A0" w:rsidRDefault="00885594" w:rsidP="007C637B">
            <w:pPr>
              <w:tabs>
                <w:tab w:val="left" w:pos="5545"/>
              </w:tabs>
              <w:spacing w:after="0" w:line="360" w:lineRule="auto"/>
              <w:rPr>
                <w:rFonts w:ascii="Simplified Arabic" w:eastAsia="Times New Roman" w:hAnsi="Simplified Arabic" w:cs="Simplified Arabic"/>
                <w:color w:val="0D0D0D"/>
                <w:sz w:val="28"/>
                <w:szCs w:val="28"/>
                <w:rtl/>
                <w:lang w:bidi="ar-DZ"/>
              </w:rPr>
            </w:pPr>
            <w:r w:rsidRPr="00E470A0">
              <w:rPr>
                <w:rFonts w:ascii="Simplified Arabic" w:hAnsi="Simplified Arabic" w:cs="Simplified Arabic" w:hint="cs"/>
                <w:sz w:val="28"/>
                <w:szCs w:val="28"/>
                <w:rtl/>
                <w:lang w:val="fr-FR"/>
              </w:rPr>
              <w:t>تقديرات مشروع الموازنة</w:t>
            </w:r>
            <w:r w:rsidR="007C637B">
              <w:rPr>
                <w:rFonts w:ascii="Simplified Arabic" w:hAnsi="Simplified Arabic" w:cs="Simplified Arabic" w:hint="cs"/>
                <w:sz w:val="28"/>
                <w:szCs w:val="28"/>
                <w:rtl/>
                <w:lang w:eastAsia="fr-FR" w:bidi="ar-DZ"/>
              </w:rPr>
              <w:t>...................................</w:t>
            </w:r>
            <w:r w:rsidR="007C637B">
              <w:rPr>
                <w:rFonts w:ascii="Simplified Arabic" w:eastAsia="Times New Roman" w:hAnsi="Simplified Arabic" w:cs="Simplified Arabic" w:hint="cs"/>
                <w:color w:val="0D0D0D"/>
                <w:sz w:val="28"/>
                <w:szCs w:val="28"/>
                <w:rtl/>
                <w:lang w:bidi="ar-DZ"/>
              </w:rPr>
              <w:t>.....................</w:t>
            </w:r>
          </w:p>
        </w:tc>
        <w:tc>
          <w:tcPr>
            <w:tcW w:w="1166" w:type="dxa"/>
            <w:vAlign w:val="center"/>
          </w:tcPr>
          <w:p w14:paraId="7F526E6F" w14:textId="77777777" w:rsidR="00885594" w:rsidRPr="00E470A0" w:rsidRDefault="00885594" w:rsidP="007C637B">
            <w:pPr>
              <w:tabs>
                <w:tab w:val="left" w:pos="5545"/>
              </w:tabs>
              <w:spacing w:after="0" w:line="360" w:lineRule="auto"/>
              <w:jc w:val="center"/>
              <w:rPr>
                <w:rFonts w:ascii="Simplified Arabic" w:eastAsia="Times New Roman" w:hAnsi="Simplified Arabic" w:cs="Simplified Arabic"/>
                <w:color w:val="0D0D0D"/>
                <w:sz w:val="28"/>
                <w:szCs w:val="28"/>
                <w:rtl/>
                <w:lang w:bidi="ar-DZ"/>
              </w:rPr>
            </w:pPr>
            <w:r w:rsidRPr="00E470A0">
              <w:rPr>
                <w:rFonts w:ascii="Simplified Arabic" w:eastAsia="Times New Roman" w:hAnsi="Simplified Arabic" w:cs="Simplified Arabic" w:hint="cs"/>
                <w:color w:val="0D0D0D"/>
                <w:sz w:val="28"/>
                <w:szCs w:val="28"/>
                <w:rtl/>
                <w:lang w:bidi="ar-DZ"/>
              </w:rPr>
              <w:t>85</w:t>
            </w:r>
          </w:p>
        </w:tc>
      </w:tr>
      <w:tr w:rsidR="00885594" w:rsidRPr="00813964" w14:paraId="3C15092D" w14:textId="77777777" w:rsidTr="00870760">
        <w:trPr>
          <w:trHeight w:val="737"/>
          <w:jc w:val="center"/>
        </w:trPr>
        <w:tc>
          <w:tcPr>
            <w:tcW w:w="1098" w:type="dxa"/>
            <w:vAlign w:val="center"/>
          </w:tcPr>
          <w:p w14:paraId="42186B2F" w14:textId="676C7279" w:rsidR="00885594" w:rsidRPr="00813964" w:rsidRDefault="003A0E63" w:rsidP="007C637B">
            <w:pPr>
              <w:tabs>
                <w:tab w:val="left" w:pos="5545"/>
              </w:tabs>
              <w:spacing w:after="0" w:line="360" w:lineRule="auto"/>
              <w:jc w:val="center"/>
              <w:rPr>
                <w:rFonts w:ascii="Simplified Arabic" w:eastAsia="Times New Roman" w:hAnsi="Simplified Arabic" w:cs="Simplified Arabic"/>
                <w:color w:val="0D0D0D"/>
                <w:sz w:val="28"/>
                <w:szCs w:val="28"/>
                <w:rtl/>
                <w:lang w:bidi="ar-DZ"/>
              </w:rPr>
            </w:pPr>
            <w:r>
              <w:rPr>
                <w:rFonts w:ascii="Simplified Arabic" w:eastAsia="Times New Roman" w:hAnsi="Simplified Arabic" w:cs="Simplified Arabic" w:hint="cs"/>
                <w:color w:val="0D0D0D"/>
                <w:sz w:val="28"/>
                <w:szCs w:val="28"/>
                <w:rtl/>
                <w:lang w:bidi="ar-DZ"/>
              </w:rPr>
              <w:t>04</w:t>
            </w:r>
          </w:p>
        </w:tc>
        <w:tc>
          <w:tcPr>
            <w:tcW w:w="7231" w:type="dxa"/>
            <w:vAlign w:val="center"/>
          </w:tcPr>
          <w:p w14:paraId="3DD4C018" w14:textId="0E057D2D" w:rsidR="00885594" w:rsidRPr="00E470A0" w:rsidRDefault="00885594" w:rsidP="007C637B">
            <w:pPr>
              <w:tabs>
                <w:tab w:val="left" w:pos="5545"/>
              </w:tabs>
              <w:spacing w:after="0" w:line="360" w:lineRule="auto"/>
              <w:rPr>
                <w:rFonts w:ascii="Simplified Arabic" w:eastAsia="Times New Roman" w:hAnsi="Simplified Arabic" w:cs="Simplified Arabic"/>
                <w:color w:val="0D0D0D"/>
                <w:sz w:val="28"/>
                <w:szCs w:val="28"/>
                <w:rtl/>
                <w:lang w:bidi="ar-DZ"/>
              </w:rPr>
            </w:pPr>
            <w:r w:rsidRPr="00E470A0">
              <w:rPr>
                <w:rFonts w:ascii="Simplified Arabic" w:hAnsi="Simplified Arabic" w:cs="Simplified Arabic" w:hint="cs"/>
                <w:sz w:val="28"/>
                <w:szCs w:val="28"/>
                <w:rtl/>
                <w:lang w:val="fr-FR"/>
              </w:rPr>
              <w:t>جدول حساب النتائج حسب الطبيعة</w:t>
            </w:r>
            <w:r w:rsidR="007C637B">
              <w:rPr>
                <w:rFonts w:ascii="Simplified Arabic" w:hAnsi="Simplified Arabic" w:cs="Simplified Arabic" w:hint="cs"/>
                <w:sz w:val="28"/>
                <w:szCs w:val="28"/>
                <w:rtl/>
                <w:lang w:eastAsia="fr-FR" w:bidi="ar-DZ"/>
              </w:rPr>
              <w:t>............................................</w:t>
            </w:r>
          </w:p>
        </w:tc>
        <w:tc>
          <w:tcPr>
            <w:tcW w:w="1166" w:type="dxa"/>
            <w:vAlign w:val="center"/>
          </w:tcPr>
          <w:p w14:paraId="25DA2047" w14:textId="77777777" w:rsidR="00885594" w:rsidRPr="00E470A0" w:rsidRDefault="00885594" w:rsidP="007C637B">
            <w:pPr>
              <w:tabs>
                <w:tab w:val="left" w:pos="5545"/>
              </w:tabs>
              <w:spacing w:after="0" w:line="360" w:lineRule="auto"/>
              <w:jc w:val="center"/>
              <w:rPr>
                <w:rFonts w:ascii="Simplified Arabic" w:eastAsia="Times New Roman" w:hAnsi="Simplified Arabic" w:cs="Simplified Arabic"/>
                <w:color w:val="0D0D0D"/>
                <w:sz w:val="28"/>
                <w:szCs w:val="28"/>
                <w:rtl/>
                <w:lang w:bidi="ar-DZ"/>
              </w:rPr>
            </w:pPr>
            <w:r w:rsidRPr="00E470A0">
              <w:rPr>
                <w:rFonts w:ascii="Simplified Arabic" w:eastAsia="Times New Roman" w:hAnsi="Simplified Arabic" w:cs="Simplified Arabic" w:hint="cs"/>
                <w:color w:val="0D0D0D"/>
                <w:sz w:val="28"/>
                <w:szCs w:val="28"/>
                <w:rtl/>
                <w:lang w:bidi="ar-DZ"/>
              </w:rPr>
              <w:t>86</w:t>
            </w:r>
          </w:p>
        </w:tc>
      </w:tr>
    </w:tbl>
    <w:p w14:paraId="0E0DE4D5" w14:textId="77777777" w:rsidR="00885594" w:rsidRPr="00813964" w:rsidRDefault="00885594" w:rsidP="00813964">
      <w:pPr>
        <w:spacing w:after="0" w:line="276" w:lineRule="auto"/>
        <w:jc w:val="both"/>
        <w:rPr>
          <w:rFonts w:ascii="Traditional Arabic" w:hAnsi="Traditional Arabic" w:cs="Traditional Arabic"/>
          <w:b/>
          <w:bCs/>
          <w:sz w:val="36"/>
          <w:szCs w:val="36"/>
          <w:rtl/>
        </w:rPr>
        <w:sectPr w:rsidR="00885594" w:rsidRPr="00813964" w:rsidSect="00813964">
          <w:headerReference w:type="default" r:id="rId19"/>
          <w:footerReference w:type="default" r:id="rId20"/>
          <w:headerReference w:type="first" r:id="rId21"/>
          <w:footerReference w:type="first" r:id="rId22"/>
          <w:footnotePr>
            <w:numRestart w:val="eachPage"/>
          </w:footnotePr>
          <w:type w:val="nextColumn"/>
          <w:pgSz w:w="11907" w:h="16839" w:code="9"/>
          <w:pgMar w:top="1134" w:right="1418" w:bottom="1134" w:left="851" w:header="709" w:footer="709" w:gutter="0"/>
          <w:pgNumType w:start="58"/>
          <w:cols w:space="708"/>
          <w:titlePg/>
          <w:docGrid w:linePitch="360"/>
        </w:sectPr>
      </w:pPr>
    </w:p>
    <w:p w14:paraId="46107EEB" w14:textId="6CEC84BC" w:rsidR="00CB7E84" w:rsidRPr="003B1D09" w:rsidRDefault="00CB7E84" w:rsidP="00A1283D">
      <w:pPr>
        <w:autoSpaceDE w:val="0"/>
        <w:autoSpaceDN w:val="0"/>
        <w:adjustRightInd w:val="0"/>
        <w:spacing w:after="0" w:line="276" w:lineRule="auto"/>
        <w:contextualSpacing/>
        <w:jc w:val="both"/>
        <w:rPr>
          <w:rFonts w:ascii="Simplified Arabic" w:eastAsia="Calibri" w:hAnsi="Simplified Arabic" w:cs="Simplified Arabic"/>
          <w:b/>
          <w:bCs/>
          <w:sz w:val="32"/>
          <w:szCs w:val="32"/>
          <w:lang w:val="fr-FR" w:bidi="ar-DZ"/>
        </w:rPr>
      </w:pPr>
      <w:r w:rsidRPr="003B1D09">
        <w:rPr>
          <w:rFonts w:ascii="Simplified Arabic" w:eastAsia="Calibri" w:hAnsi="Simplified Arabic" w:cs="Simplified Arabic"/>
          <w:noProof/>
          <w:sz w:val="32"/>
          <w:szCs w:val="32"/>
          <w:rtl/>
          <w:lang w:val="fr-FR" w:eastAsia="fr-FR"/>
        </w:rPr>
        <w:lastRenderedPageBreak/>
        <w:drawing>
          <wp:anchor distT="0" distB="0" distL="114300" distR="114300" simplePos="0" relativeHeight="251631104" behindDoc="1" locked="0" layoutInCell="1" allowOverlap="1" wp14:anchorId="050B237A" wp14:editId="1959C47A">
            <wp:simplePos x="0" y="0"/>
            <wp:positionH relativeFrom="column">
              <wp:posOffset>467360</wp:posOffset>
            </wp:positionH>
            <wp:positionV relativeFrom="page">
              <wp:posOffset>-8064187</wp:posOffset>
            </wp:positionV>
            <wp:extent cx="5528945" cy="6262370"/>
            <wp:effectExtent l="0" t="0" r="0" b="5080"/>
            <wp:wrapNone/>
            <wp:docPr id="48" name="Image 48" descr="C:\Users\hello\Desktop\img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lo\Desktop\img22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8945" cy="6262370"/>
                    </a:xfrm>
                    <a:prstGeom prst="rect">
                      <a:avLst/>
                    </a:prstGeom>
                    <a:noFill/>
                    <a:ln>
                      <a:noFill/>
                    </a:ln>
                  </pic:spPr>
                </pic:pic>
              </a:graphicData>
            </a:graphic>
          </wp:anchor>
        </w:drawing>
      </w:r>
      <w:r w:rsidR="003B1D09">
        <w:rPr>
          <w:rFonts w:ascii="Simplified Arabic" w:eastAsia="Calibri" w:hAnsi="Simplified Arabic" w:cs="Simplified Arabic" w:hint="cs"/>
          <w:b/>
          <w:bCs/>
          <w:sz w:val="32"/>
          <w:szCs w:val="32"/>
          <w:rtl/>
          <w:lang w:val="fr-FR" w:bidi="ar-DZ"/>
        </w:rPr>
        <w:t>الم</w:t>
      </w:r>
      <w:r w:rsidR="00A1283D" w:rsidRPr="003B1D09">
        <w:rPr>
          <w:rFonts w:ascii="Simplified Arabic" w:eastAsia="Calibri" w:hAnsi="Simplified Arabic" w:cs="Simplified Arabic" w:hint="cs"/>
          <w:b/>
          <w:bCs/>
          <w:sz w:val="32"/>
          <w:szCs w:val="32"/>
          <w:rtl/>
          <w:lang w:val="fr-FR" w:bidi="ar-DZ"/>
        </w:rPr>
        <w:t xml:space="preserve">قدمة </w:t>
      </w:r>
      <w:r w:rsidR="003B1D09">
        <w:rPr>
          <w:rFonts w:ascii="Simplified Arabic" w:eastAsia="Calibri" w:hAnsi="Simplified Arabic" w:cs="Simplified Arabic" w:hint="cs"/>
          <w:b/>
          <w:bCs/>
          <w:sz w:val="32"/>
          <w:szCs w:val="32"/>
          <w:rtl/>
          <w:lang w:val="fr-FR" w:bidi="ar-DZ"/>
        </w:rPr>
        <w:t>الع</w:t>
      </w:r>
      <w:r w:rsidR="00E6365C">
        <w:rPr>
          <w:rFonts w:ascii="Simplified Arabic" w:eastAsia="Calibri" w:hAnsi="Simplified Arabic" w:cs="Simplified Arabic" w:hint="cs"/>
          <w:b/>
          <w:bCs/>
          <w:sz w:val="32"/>
          <w:szCs w:val="32"/>
          <w:rtl/>
          <w:lang w:val="fr-FR" w:bidi="ar-DZ"/>
        </w:rPr>
        <w:t>امة</w:t>
      </w:r>
    </w:p>
    <w:p w14:paraId="01E1D86A" w14:textId="77777777" w:rsidR="004E4342" w:rsidRPr="004E4342" w:rsidRDefault="004E4342" w:rsidP="004E4342">
      <w:pPr>
        <w:autoSpaceDE w:val="0"/>
        <w:autoSpaceDN w:val="0"/>
        <w:adjustRightInd w:val="0"/>
        <w:spacing w:after="0" w:line="276" w:lineRule="auto"/>
        <w:ind w:firstLine="567"/>
        <w:jc w:val="both"/>
        <w:rPr>
          <w:rFonts w:ascii="Simplified Arabic" w:eastAsia="Calibri" w:hAnsi="Simplified Arabic" w:cs="Simplified Arabic"/>
          <w:color w:val="000000"/>
          <w:sz w:val="28"/>
          <w:szCs w:val="28"/>
          <w:lang w:val="fr-FR" w:bidi="ar-DZ"/>
        </w:rPr>
      </w:pPr>
      <w:r w:rsidRPr="004E4342">
        <w:rPr>
          <w:rFonts w:ascii="Simplified Arabic" w:eastAsia="Calibri" w:hAnsi="Simplified Arabic" w:cs="Simplified Arabic"/>
          <w:color w:val="000000"/>
          <w:sz w:val="28"/>
          <w:szCs w:val="28"/>
          <w:rtl/>
          <w:lang w:val="fr-FR" w:bidi="ar-DZ"/>
        </w:rPr>
        <w:t>إن التغير الذي يشهده العالم نتيجة للتطورات التكنولوجية في مجال الأعمال الإدارية وتطورها المتسارع، يعتبر كأحد أسباب التغيرات الجوهرية في بيئة الأعمال، التي تمتاز بحدة المنافسة على المستوى المحلي والعالمي، أدى بالمؤسسات إلى محاولة التكيف مع هذه التغيرات للمحافظة على مكانتها في السوق، والبحث عن حلول للمشاكل التي تواجه المؤسسة، إلى جانب تحقيق أهدافها المسطرة.</w:t>
      </w:r>
    </w:p>
    <w:p w14:paraId="50380238" w14:textId="668475AB" w:rsidR="004E4342" w:rsidRPr="004E4342" w:rsidRDefault="004E4342" w:rsidP="004E4342">
      <w:pPr>
        <w:autoSpaceDE w:val="0"/>
        <w:autoSpaceDN w:val="0"/>
        <w:adjustRightInd w:val="0"/>
        <w:spacing w:after="0" w:line="276" w:lineRule="auto"/>
        <w:ind w:firstLine="567"/>
        <w:jc w:val="both"/>
        <w:rPr>
          <w:rFonts w:ascii="Simplified Arabic" w:eastAsia="Calibri" w:hAnsi="Simplified Arabic" w:cs="Simplified Arabic"/>
          <w:color w:val="000000"/>
          <w:sz w:val="28"/>
          <w:szCs w:val="28"/>
          <w:rtl/>
          <w:lang w:val="fr-FR" w:bidi="ar-DZ"/>
        </w:rPr>
      </w:pPr>
      <w:r w:rsidRPr="004E4342">
        <w:rPr>
          <w:rFonts w:ascii="Simplified Arabic" w:eastAsia="Calibri" w:hAnsi="Simplified Arabic" w:cs="Simplified Arabic"/>
          <w:color w:val="000000"/>
          <w:sz w:val="28"/>
          <w:szCs w:val="28"/>
          <w:rtl/>
          <w:lang w:val="fr-FR" w:bidi="ar-DZ"/>
        </w:rPr>
        <w:t xml:space="preserve">   ومن أجل تحقيق ذلك لا بد من اعتماد وسائل وأسالي</w:t>
      </w:r>
      <w:r w:rsidR="00E24389">
        <w:rPr>
          <w:rFonts w:ascii="Simplified Arabic" w:eastAsia="Calibri" w:hAnsi="Simplified Arabic" w:cs="Simplified Arabic"/>
          <w:color w:val="000000"/>
          <w:sz w:val="28"/>
          <w:szCs w:val="28"/>
          <w:rtl/>
          <w:lang w:val="fr-FR" w:bidi="ar-DZ"/>
        </w:rPr>
        <w:t>ب للتسيير والرقابة على أنشطتها</w:t>
      </w:r>
      <w:r w:rsidR="00E24389">
        <w:rPr>
          <w:rFonts w:ascii="Simplified Arabic" w:eastAsia="Calibri" w:hAnsi="Simplified Arabic" w:cs="Simplified Arabic" w:hint="cs"/>
          <w:color w:val="000000"/>
          <w:sz w:val="28"/>
          <w:szCs w:val="28"/>
          <w:rtl/>
          <w:lang w:val="fr-FR" w:bidi="ar-DZ"/>
        </w:rPr>
        <w:t xml:space="preserve"> </w:t>
      </w:r>
      <w:r w:rsidRPr="004E4342">
        <w:rPr>
          <w:rFonts w:ascii="Simplified Arabic" w:eastAsia="Calibri" w:hAnsi="Simplified Arabic" w:cs="Simplified Arabic"/>
          <w:color w:val="000000"/>
          <w:sz w:val="28"/>
          <w:szCs w:val="28"/>
          <w:rtl/>
          <w:lang w:val="fr-FR" w:bidi="ar-DZ"/>
        </w:rPr>
        <w:t>والتوجيه</w:t>
      </w:r>
      <w:r w:rsidR="00E24389">
        <w:rPr>
          <w:rFonts w:ascii="Simplified Arabic" w:eastAsia="Calibri" w:hAnsi="Simplified Arabic" w:cs="Simplified Arabic" w:hint="cs"/>
          <w:color w:val="000000"/>
          <w:sz w:val="28"/>
          <w:szCs w:val="28"/>
          <w:rtl/>
          <w:lang w:val="fr-FR" w:bidi="ar-DZ"/>
        </w:rPr>
        <w:t xml:space="preserve">. </w:t>
      </w:r>
      <w:r w:rsidRPr="004E4342">
        <w:rPr>
          <w:rFonts w:ascii="Simplified Arabic" w:eastAsia="Calibri" w:hAnsi="Simplified Arabic" w:cs="Simplified Arabic"/>
          <w:color w:val="000000"/>
          <w:sz w:val="28"/>
          <w:szCs w:val="28"/>
          <w:rtl/>
          <w:lang w:val="fr-FR" w:bidi="ar-DZ"/>
        </w:rPr>
        <w:t>و</w:t>
      </w:r>
      <w:r w:rsidR="0025155D">
        <w:rPr>
          <w:rFonts w:ascii="Simplified Arabic" w:eastAsia="Calibri" w:hAnsi="Simplified Arabic" w:cs="Simplified Arabic"/>
          <w:color w:val="000000"/>
          <w:sz w:val="28"/>
          <w:szCs w:val="28"/>
          <w:rtl/>
          <w:lang w:val="fr-FR" w:bidi="ar-DZ"/>
        </w:rPr>
        <w:t xml:space="preserve">تعتبر الموازنة التقديرية </w:t>
      </w:r>
      <w:r w:rsidRPr="004E4342">
        <w:rPr>
          <w:rFonts w:ascii="Simplified Arabic" w:eastAsia="Calibri" w:hAnsi="Simplified Arabic" w:cs="Simplified Arabic"/>
          <w:color w:val="000000"/>
          <w:sz w:val="28"/>
          <w:szCs w:val="28"/>
          <w:rtl/>
          <w:lang w:val="fr-FR" w:bidi="ar-DZ"/>
        </w:rPr>
        <w:t>أداة فعالة للتخطيط والتوجيه والرقابة والتقييم، تستخدمها المؤسسة في تقييم الأداء من خلال التنبؤ بالكميات المنتجة سعيا وراء تقدير مختلف مستلزماتها، وهي وسيلة مهمة لدى المدراء كونها تساعدهم في عملية اتخاذ القرارات، وتمثل</w:t>
      </w:r>
      <w:r w:rsidR="0025155D">
        <w:rPr>
          <w:rFonts w:ascii="Simplified Arabic" w:eastAsia="Calibri" w:hAnsi="Simplified Arabic" w:cs="Simplified Arabic" w:hint="cs"/>
          <w:color w:val="000000"/>
          <w:sz w:val="28"/>
          <w:szCs w:val="28"/>
          <w:rtl/>
          <w:lang w:val="fr-FR" w:bidi="ar-DZ"/>
        </w:rPr>
        <w:t xml:space="preserve"> الموازنة التقديرية للإنتاج</w:t>
      </w:r>
      <w:r w:rsidRPr="004E4342">
        <w:rPr>
          <w:rFonts w:ascii="Simplified Arabic" w:eastAsia="Calibri" w:hAnsi="Simplified Arabic" w:cs="Simplified Arabic"/>
          <w:color w:val="000000"/>
          <w:sz w:val="28"/>
          <w:szCs w:val="28"/>
          <w:rtl/>
          <w:lang w:val="fr-FR" w:bidi="ar-DZ"/>
        </w:rPr>
        <w:t xml:space="preserve"> أساس </w:t>
      </w:r>
      <w:r w:rsidR="000F7F50" w:rsidRPr="004E4342">
        <w:rPr>
          <w:rFonts w:ascii="Simplified Arabic" w:eastAsia="Calibri" w:hAnsi="Simplified Arabic" w:cs="Simplified Arabic" w:hint="cs"/>
          <w:color w:val="000000"/>
          <w:sz w:val="28"/>
          <w:szCs w:val="28"/>
          <w:rtl/>
          <w:lang w:val="fr-FR" w:bidi="ar-DZ"/>
        </w:rPr>
        <w:t>انطلاقة</w:t>
      </w:r>
      <w:r w:rsidRPr="004E4342">
        <w:rPr>
          <w:rFonts w:ascii="Simplified Arabic" w:eastAsia="Calibri" w:hAnsi="Simplified Arabic" w:cs="Simplified Arabic"/>
          <w:color w:val="000000"/>
          <w:sz w:val="28"/>
          <w:szCs w:val="28"/>
          <w:rtl/>
          <w:lang w:val="fr-FR" w:bidi="ar-DZ"/>
        </w:rPr>
        <w:t xml:space="preserve"> المؤسسات الإنتاجية، والتي تهدف إلى تقدير الكميات التي ترغب المؤسسة في إنتاجها خلال فترة الموازنة.  وهي أحد أهم أدوات مراقبة التسيير التي كان لها الأثر الإيجابي في السير الحسن لنشاط المؤسسات </w:t>
      </w:r>
      <w:r w:rsidR="000F7F50" w:rsidRPr="004E4342">
        <w:rPr>
          <w:rFonts w:ascii="Simplified Arabic" w:eastAsia="Calibri" w:hAnsi="Simplified Arabic" w:cs="Simplified Arabic" w:hint="cs"/>
          <w:color w:val="000000"/>
          <w:sz w:val="28"/>
          <w:szCs w:val="28"/>
          <w:rtl/>
          <w:lang w:val="fr-FR" w:bidi="ar-DZ"/>
        </w:rPr>
        <w:t>والاستغلال</w:t>
      </w:r>
      <w:r w:rsidRPr="004E4342">
        <w:rPr>
          <w:rFonts w:ascii="Simplified Arabic" w:eastAsia="Calibri" w:hAnsi="Simplified Arabic" w:cs="Simplified Arabic"/>
          <w:color w:val="000000"/>
          <w:sz w:val="28"/>
          <w:szCs w:val="28"/>
          <w:rtl/>
          <w:lang w:val="fr-FR" w:bidi="ar-DZ"/>
        </w:rPr>
        <w:t xml:space="preserve"> الأمثل لطاقتها ومواردها المتاحة لبلوغ المردودية القصوى، والتقليل من التكاليف عن طريق ترشيد الإنفاق. </w:t>
      </w:r>
    </w:p>
    <w:p w14:paraId="0FBA0287" w14:textId="781EB522" w:rsidR="004E4342" w:rsidRPr="004E4342" w:rsidRDefault="004E4342" w:rsidP="004E4342">
      <w:pPr>
        <w:autoSpaceDE w:val="0"/>
        <w:autoSpaceDN w:val="0"/>
        <w:adjustRightInd w:val="0"/>
        <w:spacing w:after="0" w:line="276" w:lineRule="auto"/>
        <w:ind w:firstLine="567"/>
        <w:jc w:val="both"/>
        <w:rPr>
          <w:rFonts w:ascii="Simplified Arabic" w:eastAsia="Calibri" w:hAnsi="Simplified Arabic" w:cs="Simplified Arabic"/>
          <w:color w:val="000000"/>
          <w:sz w:val="28"/>
          <w:szCs w:val="28"/>
          <w:rtl/>
          <w:lang w:val="fr-FR" w:bidi="ar-DZ"/>
        </w:rPr>
      </w:pPr>
      <w:r w:rsidRPr="004E4342">
        <w:rPr>
          <w:rFonts w:ascii="Simplified Arabic" w:eastAsia="Calibri" w:hAnsi="Simplified Arabic" w:cs="Simplified Arabic"/>
          <w:color w:val="000000"/>
          <w:sz w:val="28"/>
          <w:szCs w:val="28"/>
          <w:rtl/>
          <w:lang w:val="fr-FR" w:bidi="ar-DZ"/>
        </w:rPr>
        <w:t xml:space="preserve">  تسعى معظم</w:t>
      </w:r>
      <w:r w:rsidR="00737B10">
        <w:rPr>
          <w:rFonts w:ascii="Simplified Arabic" w:eastAsia="Calibri" w:hAnsi="Simplified Arabic" w:cs="Simplified Arabic"/>
          <w:color w:val="000000"/>
          <w:sz w:val="28"/>
          <w:szCs w:val="28"/>
          <w:rtl/>
          <w:lang w:val="fr-FR" w:bidi="ar-DZ"/>
        </w:rPr>
        <w:t xml:space="preserve"> المؤسسات إلى التحكم في </w:t>
      </w:r>
      <w:r w:rsidR="00737B10">
        <w:rPr>
          <w:rFonts w:ascii="Simplified Arabic" w:eastAsia="Calibri" w:hAnsi="Simplified Arabic" w:cs="Simplified Arabic" w:hint="cs"/>
          <w:color w:val="000000"/>
          <w:sz w:val="28"/>
          <w:szCs w:val="28"/>
          <w:rtl/>
          <w:lang w:val="fr-FR" w:bidi="ar-DZ"/>
        </w:rPr>
        <w:t xml:space="preserve">الموارد </w:t>
      </w:r>
      <w:r w:rsidRPr="004E4342">
        <w:rPr>
          <w:rFonts w:ascii="Simplified Arabic" w:eastAsia="Calibri" w:hAnsi="Simplified Arabic" w:cs="Simplified Arabic"/>
          <w:color w:val="000000"/>
          <w:sz w:val="28"/>
          <w:szCs w:val="28"/>
          <w:rtl/>
          <w:lang w:val="fr-FR" w:bidi="ar-DZ"/>
        </w:rPr>
        <w:t>وتر</w:t>
      </w:r>
      <w:r w:rsidR="00737B10">
        <w:rPr>
          <w:rFonts w:ascii="Simplified Arabic" w:eastAsia="Calibri" w:hAnsi="Simplified Arabic" w:cs="Simplified Arabic"/>
          <w:color w:val="000000"/>
          <w:sz w:val="28"/>
          <w:szCs w:val="28"/>
          <w:rtl/>
          <w:lang w:val="fr-FR" w:bidi="ar-DZ"/>
        </w:rPr>
        <w:t>شي</w:t>
      </w:r>
      <w:r w:rsidR="00737B10">
        <w:rPr>
          <w:rFonts w:ascii="Simplified Arabic" w:eastAsia="Calibri" w:hAnsi="Simplified Arabic" w:cs="Simplified Arabic" w:hint="cs"/>
          <w:color w:val="000000"/>
          <w:sz w:val="28"/>
          <w:szCs w:val="28"/>
          <w:rtl/>
          <w:lang w:val="fr-FR" w:bidi="ar-DZ"/>
        </w:rPr>
        <w:t xml:space="preserve">د </w:t>
      </w:r>
      <w:r w:rsidR="000F7F50">
        <w:rPr>
          <w:rFonts w:ascii="Simplified Arabic" w:eastAsia="Calibri" w:hAnsi="Simplified Arabic" w:cs="Simplified Arabic" w:hint="cs"/>
          <w:color w:val="000000"/>
          <w:sz w:val="28"/>
          <w:szCs w:val="28"/>
          <w:rtl/>
          <w:lang w:val="fr-FR" w:bidi="ar-DZ"/>
        </w:rPr>
        <w:t>استخدامها</w:t>
      </w:r>
      <w:r w:rsidRPr="004E4342">
        <w:rPr>
          <w:rFonts w:ascii="Simplified Arabic" w:eastAsia="Calibri" w:hAnsi="Simplified Arabic" w:cs="Simplified Arabic"/>
          <w:color w:val="000000"/>
          <w:sz w:val="28"/>
          <w:szCs w:val="28"/>
          <w:rtl/>
          <w:lang w:val="fr-FR" w:bidi="ar-DZ"/>
        </w:rPr>
        <w:t xml:space="preserve"> بغية تقليل التكاليف من أجل تجنب المشاكل</w:t>
      </w:r>
      <w:r w:rsidR="00737B10">
        <w:rPr>
          <w:rFonts w:ascii="Simplified Arabic" w:eastAsia="Calibri" w:hAnsi="Simplified Arabic" w:cs="Simplified Arabic"/>
          <w:color w:val="000000"/>
          <w:sz w:val="28"/>
          <w:szCs w:val="28"/>
          <w:rtl/>
          <w:lang w:val="fr-FR" w:bidi="ar-DZ"/>
        </w:rPr>
        <w:t xml:space="preserve"> المالية والحصول على أكثر ربحية</w:t>
      </w:r>
      <w:r w:rsidR="00737B10">
        <w:rPr>
          <w:rFonts w:ascii="Simplified Arabic" w:eastAsia="Calibri" w:hAnsi="Simplified Arabic" w:cs="Simplified Arabic" w:hint="cs"/>
          <w:color w:val="000000"/>
          <w:sz w:val="28"/>
          <w:szCs w:val="28"/>
          <w:rtl/>
          <w:lang w:val="fr-FR" w:bidi="ar-DZ"/>
        </w:rPr>
        <w:t>.</w:t>
      </w:r>
      <w:r w:rsidRPr="004E4342">
        <w:rPr>
          <w:rFonts w:ascii="Simplified Arabic" w:eastAsia="Calibri" w:hAnsi="Simplified Arabic" w:cs="Simplified Arabic"/>
          <w:color w:val="000000"/>
          <w:sz w:val="28"/>
          <w:szCs w:val="28"/>
          <w:rtl/>
          <w:lang w:val="fr-FR" w:bidi="ar-DZ"/>
        </w:rPr>
        <w:t xml:space="preserve"> مع ازدياد عدد المؤسسات ونمو نشاطها وتزايد حجم إنفاقها أدى إلى حالة من اللاتوازن بين إيراداتها ونفقاتها، فلكي تستطيع هذه المؤسسات القيام بعملية الموازنة بينهم لا بد لها من التطرق </w:t>
      </w:r>
      <w:r w:rsidR="00C804BA">
        <w:rPr>
          <w:rFonts w:ascii="Simplified Arabic" w:eastAsia="Calibri" w:hAnsi="Simplified Arabic" w:cs="Simplified Arabic"/>
          <w:color w:val="000000"/>
          <w:sz w:val="28"/>
          <w:szCs w:val="28"/>
          <w:rtl/>
          <w:lang w:val="fr-FR" w:bidi="ar-DZ"/>
        </w:rPr>
        <w:t xml:space="preserve">إلى </w:t>
      </w:r>
      <w:r w:rsidR="000F7F50">
        <w:rPr>
          <w:rFonts w:ascii="Simplified Arabic" w:eastAsia="Calibri" w:hAnsi="Simplified Arabic" w:cs="Simplified Arabic" w:hint="cs"/>
          <w:color w:val="000000"/>
          <w:sz w:val="28"/>
          <w:szCs w:val="28"/>
          <w:rtl/>
          <w:lang w:val="fr-FR" w:bidi="ar-DZ"/>
        </w:rPr>
        <w:t>انسيابية</w:t>
      </w:r>
      <w:r w:rsidRPr="004E4342">
        <w:rPr>
          <w:rFonts w:ascii="Simplified Arabic" w:eastAsia="Calibri" w:hAnsi="Simplified Arabic" w:cs="Simplified Arabic"/>
          <w:color w:val="000000"/>
          <w:sz w:val="28"/>
          <w:szCs w:val="28"/>
          <w:rtl/>
          <w:lang w:val="fr-FR" w:bidi="ar-DZ"/>
        </w:rPr>
        <w:t xml:space="preserve"> هذه النفقات، حيث يتضمن عدة جوانب منها مصدر</w:t>
      </w:r>
      <w:r w:rsidR="00C804BA">
        <w:rPr>
          <w:rFonts w:ascii="Simplified Arabic" w:eastAsia="Calibri" w:hAnsi="Simplified Arabic" w:cs="Simplified Arabic"/>
          <w:color w:val="000000"/>
          <w:sz w:val="28"/>
          <w:szCs w:val="28"/>
          <w:rtl/>
          <w:lang w:val="fr-FR" w:bidi="ar-DZ"/>
        </w:rPr>
        <w:t xml:space="preserve"> الإنفاق، كيفية الإنفاق </w:t>
      </w:r>
      <w:r w:rsidR="00C804BA">
        <w:rPr>
          <w:rFonts w:ascii="Simplified Arabic" w:eastAsia="Calibri" w:hAnsi="Simplified Arabic" w:cs="Simplified Arabic" w:hint="cs"/>
          <w:color w:val="000000"/>
          <w:sz w:val="28"/>
          <w:szCs w:val="28"/>
          <w:rtl/>
          <w:lang w:val="fr-FR" w:bidi="ar-DZ"/>
        </w:rPr>
        <w:t>قيمته وتطوره</w:t>
      </w:r>
      <w:r w:rsidRPr="004E4342">
        <w:rPr>
          <w:rFonts w:ascii="Simplified Arabic" w:eastAsia="Calibri" w:hAnsi="Simplified Arabic" w:cs="Simplified Arabic"/>
          <w:color w:val="000000"/>
          <w:sz w:val="28"/>
          <w:szCs w:val="28"/>
          <w:rtl/>
          <w:lang w:val="fr-FR" w:bidi="ar-DZ"/>
        </w:rPr>
        <w:t>.</w:t>
      </w:r>
    </w:p>
    <w:p w14:paraId="6DFFB9E6" w14:textId="47D1C983" w:rsidR="00CB7E84" w:rsidRPr="00CB7E84" w:rsidRDefault="00CB7E84" w:rsidP="00CB7E84">
      <w:pPr>
        <w:autoSpaceDE w:val="0"/>
        <w:autoSpaceDN w:val="0"/>
        <w:adjustRightInd w:val="0"/>
        <w:spacing w:after="0" w:line="276" w:lineRule="auto"/>
        <w:ind w:firstLine="567"/>
        <w:jc w:val="both"/>
        <w:rPr>
          <w:rFonts w:ascii="Simplified Arabic" w:eastAsia="Calibri" w:hAnsi="Simplified Arabic" w:cs="Simplified Arabic"/>
          <w:b/>
          <w:bCs/>
          <w:color w:val="000000"/>
          <w:sz w:val="28"/>
          <w:szCs w:val="28"/>
          <w:lang w:val="fr-FR" w:bidi="ar-DZ"/>
        </w:rPr>
      </w:pPr>
      <w:r w:rsidRPr="00CB7E84">
        <w:rPr>
          <w:rFonts w:ascii="Simplified Arabic" w:eastAsia="Calibri" w:hAnsi="Simplified Arabic" w:cs="Simplified Arabic"/>
          <w:color w:val="000000"/>
          <w:sz w:val="28"/>
          <w:szCs w:val="28"/>
          <w:rtl/>
          <w:lang w:val="fr-FR"/>
        </w:rPr>
        <w:t>بناء على ما سبق ارتأينا أنه من الضروري القيام بدراسة حول</w:t>
      </w:r>
      <w:r w:rsidRPr="00C609C9">
        <w:rPr>
          <w:rFonts w:ascii="Simplified Arabic" w:eastAsia="Calibri" w:hAnsi="Simplified Arabic" w:cs="Simplified Arabic"/>
          <w:color w:val="000000"/>
          <w:sz w:val="28"/>
          <w:szCs w:val="28"/>
          <w:rtl/>
          <w:lang w:val="fr-FR"/>
        </w:rPr>
        <w:t xml:space="preserve"> </w:t>
      </w:r>
      <w:r w:rsidRPr="00C609C9">
        <w:rPr>
          <w:rFonts w:ascii="Simplified Arabic" w:eastAsia="Calibri" w:hAnsi="Simplified Arabic" w:cs="Simplified Arabic"/>
          <w:color w:val="000000"/>
          <w:sz w:val="28"/>
          <w:szCs w:val="28"/>
          <w:rtl/>
          <w:lang w:val="fr-FR" w:bidi="ar-DZ"/>
        </w:rPr>
        <w:t>دور المواز</w:t>
      </w:r>
      <w:r w:rsidR="00C804BA">
        <w:rPr>
          <w:rFonts w:ascii="Simplified Arabic" w:eastAsia="Calibri" w:hAnsi="Simplified Arabic" w:cs="Simplified Arabic"/>
          <w:color w:val="000000"/>
          <w:sz w:val="28"/>
          <w:szCs w:val="28"/>
          <w:rtl/>
          <w:lang w:val="fr-FR" w:bidi="ar-DZ"/>
        </w:rPr>
        <w:t xml:space="preserve">نة التقديرية للإنتاج في </w:t>
      </w:r>
      <w:r w:rsidR="00C804BA">
        <w:rPr>
          <w:rFonts w:ascii="Simplified Arabic" w:eastAsia="Calibri" w:hAnsi="Simplified Arabic" w:cs="Simplified Arabic" w:hint="cs"/>
          <w:color w:val="000000"/>
          <w:sz w:val="28"/>
          <w:szCs w:val="28"/>
          <w:rtl/>
          <w:lang w:val="fr-FR" w:bidi="ar-DZ"/>
        </w:rPr>
        <w:t xml:space="preserve">عقلنة </w:t>
      </w:r>
      <w:r w:rsidRPr="00C609C9">
        <w:rPr>
          <w:rFonts w:ascii="Simplified Arabic" w:eastAsia="Calibri" w:hAnsi="Simplified Arabic" w:cs="Simplified Arabic"/>
          <w:color w:val="000000"/>
          <w:sz w:val="28"/>
          <w:szCs w:val="28"/>
          <w:rtl/>
          <w:lang w:val="fr-FR" w:bidi="ar-DZ"/>
        </w:rPr>
        <w:t>نفقات المؤسسة الاقتصادية</w:t>
      </w:r>
      <w:r w:rsidRPr="00CB7E84">
        <w:rPr>
          <w:rFonts w:ascii="Simplified Arabic" w:eastAsia="Calibri" w:hAnsi="Simplified Arabic" w:cs="Simplified Arabic"/>
          <w:color w:val="000000"/>
          <w:sz w:val="28"/>
          <w:szCs w:val="28"/>
          <w:rtl/>
          <w:lang w:val="fr-FR"/>
        </w:rPr>
        <w:t>.</w:t>
      </w:r>
    </w:p>
    <w:p w14:paraId="068BA9FD" w14:textId="77777777" w:rsidR="00CB7E84" w:rsidRPr="003B1D09" w:rsidRDefault="003B1D09" w:rsidP="00A1283D">
      <w:pPr>
        <w:autoSpaceDE w:val="0"/>
        <w:autoSpaceDN w:val="0"/>
        <w:adjustRightInd w:val="0"/>
        <w:spacing w:after="0" w:line="276" w:lineRule="auto"/>
        <w:contextualSpacing/>
        <w:jc w:val="both"/>
        <w:rPr>
          <w:rFonts w:ascii="Simplified Arabic" w:eastAsia="Calibri" w:hAnsi="Simplified Arabic" w:cs="Simplified Arabic"/>
          <w:b/>
          <w:bCs/>
          <w:color w:val="000000"/>
          <w:sz w:val="32"/>
          <w:szCs w:val="32"/>
          <w:lang w:val="fr-FR"/>
        </w:rPr>
      </w:pPr>
      <w:r>
        <w:rPr>
          <w:rFonts w:ascii="Simplified Arabic" w:eastAsia="Calibri" w:hAnsi="Simplified Arabic" w:cs="Simplified Arabic" w:hint="cs"/>
          <w:b/>
          <w:bCs/>
          <w:color w:val="000000"/>
          <w:sz w:val="32"/>
          <w:szCs w:val="32"/>
          <w:rtl/>
          <w:lang w:val="fr-FR"/>
        </w:rPr>
        <w:t xml:space="preserve">إشكالية </w:t>
      </w:r>
      <w:r w:rsidR="00E11942">
        <w:rPr>
          <w:rFonts w:ascii="Simplified Arabic" w:eastAsia="Calibri" w:hAnsi="Simplified Arabic" w:cs="Simplified Arabic"/>
          <w:b/>
          <w:bCs/>
          <w:color w:val="000000"/>
          <w:sz w:val="32"/>
          <w:szCs w:val="32"/>
          <w:rtl/>
          <w:lang w:val="fr-FR"/>
        </w:rPr>
        <w:t>الدراسة</w:t>
      </w:r>
    </w:p>
    <w:p w14:paraId="37050516" w14:textId="77777777" w:rsidR="00CB7E84" w:rsidRPr="00CB7E84" w:rsidRDefault="00CB7E84" w:rsidP="00CB7E84">
      <w:pPr>
        <w:autoSpaceDE w:val="0"/>
        <w:autoSpaceDN w:val="0"/>
        <w:adjustRightInd w:val="0"/>
        <w:spacing w:after="0" w:line="276" w:lineRule="auto"/>
        <w:ind w:firstLine="567"/>
        <w:jc w:val="both"/>
        <w:rPr>
          <w:rFonts w:ascii="Simplified Arabic" w:eastAsia="Calibri" w:hAnsi="Simplified Arabic" w:cs="Simplified Arabic"/>
          <w:color w:val="000000"/>
          <w:sz w:val="28"/>
          <w:szCs w:val="28"/>
          <w:rtl/>
          <w:lang w:val="fr-FR"/>
        </w:rPr>
      </w:pPr>
      <w:r w:rsidRPr="00CB7E84">
        <w:rPr>
          <w:rFonts w:ascii="Simplified Arabic" w:eastAsia="Calibri" w:hAnsi="Simplified Arabic" w:cs="Simplified Arabic"/>
          <w:color w:val="000000"/>
          <w:sz w:val="28"/>
          <w:szCs w:val="28"/>
          <w:rtl/>
          <w:lang w:val="fr-FR"/>
        </w:rPr>
        <w:t>إسنادا على ما سبق يمكن طرح وصياغة الإشكالية الرئيسية لهذه الدراسة على النحو التالي:</w:t>
      </w:r>
    </w:p>
    <w:p w14:paraId="56A0DCFB" w14:textId="12D9EEBA" w:rsidR="00CB7E84" w:rsidRPr="00BA1242" w:rsidRDefault="000F7F50" w:rsidP="00BA1242">
      <w:pPr>
        <w:autoSpaceDE w:val="0"/>
        <w:autoSpaceDN w:val="0"/>
        <w:adjustRightInd w:val="0"/>
        <w:spacing w:after="0" w:line="276" w:lineRule="auto"/>
        <w:jc w:val="both"/>
        <w:rPr>
          <w:rFonts w:ascii="Simplified Arabic" w:eastAsia="Calibri" w:hAnsi="Simplified Arabic" w:cs="Simplified Arabic"/>
          <w:color w:val="000000"/>
          <w:sz w:val="28"/>
          <w:szCs w:val="28"/>
          <w:lang w:val="fr-FR"/>
        </w:rPr>
      </w:pPr>
      <w:r w:rsidRPr="00BA1242">
        <w:rPr>
          <w:rFonts w:ascii="Simplified Arabic" w:hAnsi="Simplified Arabic" w:cs="Simplified Arabic" w:hint="cs"/>
          <w:sz w:val="28"/>
          <w:szCs w:val="28"/>
          <w:rtl/>
        </w:rPr>
        <w:t>ما ه</w:t>
      </w:r>
      <w:r w:rsidRPr="00BA1242">
        <w:rPr>
          <w:rFonts w:ascii="Simplified Arabic" w:hAnsi="Simplified Arabic" w:cs="Simplified Arabic" w:hint="eastAsia"/>
          <w:sz w:val="28"/>
          <w:szCs w:val="28"/>
          <w:rtl/>
        </w:rPr>
        <w:t>و</w:t>
      </w:r>
      <w:r w:rsidR="00CB7E84" w:rsidRPr="00BA1242">
        <w:rPr>
          <w:rFonts w:ascii="Simplified Arabic" w:hAnsi="Simplified Arabic" w:cs="Simplified Arabic"/>
          <w:sz w:val="28"/>
          <w:szCs w:val="28"/>
          <w:rtl/>
        </w:rPr>
        <w:t xml:space="preserve"> د</w:t>
      </w:r>
      <w:r w:rsidR="0076148F" w:rsidRPr="00BA1242">
        <w:rPr>
          <w:rFonts w:ascii="Simplified Arabic" w:hAnsi="Simplified Arabic" w:cs="Simplified Arabic"/>
          <w:sz w:val="28"/>
          <w:szCs w:val="28"/>
          <w:rtl/>
        </w:rPr>
        <w:t xml:space="preserve">ور الموازنة التقديرية للإنتاج </w:t>
      </w:r>
      <w:r w:rsidR="0076148F" w:rsidRPr="00BA1242">
        <w:rPr>
          <w:rFonts w:ascii="Simplified Arabic" w:hAnsi="Simplified Arabic" w:cs="Simplified Arabic" w:hint="cs"/>
          <w:sz w:val="28"/>
          <w:szCs w:val="28"/>
          <w:rtl/>
        </w:rPr>
        <w:t>كآ</w:t>
      </w:r>
      <w:r w:rsidR="00CB7E84" w:rsidRPr="00BA1242">
        <w:rPr>
          <w:rFonts w:ascii="Simplified Arabic" w:hAnsi="Simplified Arabic" w:cs="Simplified Arabic"/>
          <w:sz w:val="28"/>
          <w:szCs w:val="28"/>
          <w:rtl/>
        </w:rPr>
        <w:t>لية لمراقبة التسيير في إدارة أعباء المؤسسة</w:t>
      </w:r>
      <w:r w:rsidR="00CB7E84" w:rsidRPr="00BA1242">
        <w:rPr>
          <w:rFonts w:ascii="Simplified Arabic" w:eastAsia="Calibri" w:hAnsi="Simplified Arabic" w:cs="Simplified Arabic"/>
          <w:color w:val="000000"/>
          <w:sz w:val="28"/>
          <w:szCs w:val="28"/>
          <w:rtl/>
          <w:lang w:val="fr-FR"/>
        </w:rPr>
        <w:t>؟</w:t>
      </w:r>
    </w:p>
    <w:p w14:paraId="744A67AA" w14:textId="77777777" w:rsidR="00CB7E84" w:rsidRDefault="00CB7E84" w:rsidP="00CB7E84">
      <w:pPr>
        <w:autoSpaceDE w:val="0"/>
        <w:autoSpaceDN w:val="0"/>
        <w:adjustRightInd w:val="0"/>
        <w:spacing w:after="0" w:line="276" w:lineRule="auto"/>
        <w:ind w:firstLine="567"/>
        <w:jc w:val="both"/>
        <w:rPr>
          <w:rFonts w:ascii="Simplified Arabic" w:eastAsia="Calibri" w:hAnsi="Simplified Arabic" w:cs="Simplified Arabic"/>
          <w:color w:val="000000"/>
          <w:sz w:val="28"/>
          <w:szCs w:val="28"/>
          <w:rtl/>
          <w:lang w:val="fr-FR"/>
        </w:rPr>
      </w:pPr>
      <w:r w:rsidRPr="00CB7E84">
        <w:rPr>
          <w:rFonts w:ascii="Simplified Arabic" w:eastAsia="Calibri" w:hAnsi="Simplified Arabic" w:cs="Simplified Arabic"/>
          <w:color w:val="000000"/>
          <w:sz w:val="28"/>
          <w:szCs w:val="28"/>
          <w:rtl/>
          <w:lang w:val="fr-FR"/>
        </w:rPr>
        <w:t>وتتفرع عن هذه الإشكالية الرئيسية مجموعة من الأسئلة الفرعية نوجزها فيما يلي:</w:t>
      </w:r>
    </w:p>
    <w:p w14:paraId="6577E6D5" w14:textId="77777777" w:rsidR="0076148F" w:rsidRPr="00BA1242" w:rsidRDefault="0076148F" w:rsidP="00C926F9">
      <w:pPr>
        <w:pStyle w:val="Paragraphedeliste"/>
        <w:numPr>
          <w:ilvl w:val="0"/>
          <w:numId w:val="44"/>
        </w:numPr>
        <w:jc w:val="both"/>
        <w:rPr>
          <w:rFonts w:ascii="Simplified Arabic" w:hAnsi="Simplified Arabic" w:cs="Simplified Arabic"/>
          <w:sz w:val="28"/>
          <w:szCs w:val="28"/>
        </w:rPr>
      </w:pPr>
      <w:r w:rsidRPr="00BA1242">
        <w:rPr>
          <w:rFonts w:ascii="Simplified Arabic" w:hAnsi="Simplified Arabic" w:cs="Simplified Arabic"/>
          <w:sz w:val="28"/>
          <w:szCs w:val="28"/>
          <w:rtl/>
        </w:rPr>
        <w:t>فيما</w:t>
      </w:r>
      <w:r w:rsidRPr="00BA1242">
        <w:rPr>
          <w:rFonts w:ascii="Simplified Arabic" w:hAnsi="Simplified Arabic" w:cs="Simplified Arabic"/>
          <w:sz w:val="28"/>
          <w:szCs w:val="28"/>
        </w:rPr>
        <w:t xml:space="preserve"> </w:t>
      </w:r>
      <w:r w:rsidRPr="00BA1242">
        <w:rPr>
          <w:rFonts w:ascii="Simplified Arabic" w:hAnsi="Simplified Arabic" w:cs="Simplified Arabic"/>
          <w:sz w:val="28"/>
          <w:szCs w:val="28"/>
          <w:rtl/>
        </w:rPr>
        <w:t>تتمثل</w:t>
      </w:r>
      <w:r w:rsidRPr="00BA1242">
        <w:rPr>
          <w:rFonts w:ascii="Simplified Arabic" w:hAnsi="Simplified Arabic" w:cs="Simplified Arabic"/>
          <w:sz w:val="28"/>
          <w:szCs w:val="28"/>
        </w:rPr>
        <w:t xml:space="preserve"> </w:t>
      </w:r>
      <w:r w:rsidRPr="00BA1242">
        <w:rPr>
          <w:rFonts w:ascii="Simplified Arabic" w:hAnsi="Simplified Arabic" w:cs="Simplified Arabic"/>
          <w:sz w:val="28"/>
          <w:szCs w:val="28"/>
          <w:rtl/>
        </w:rPr>
        <w:t>أدوات</w:t>
      </w:r>
      <w:r w:rsidRPr="00BA1242">
        <w:rPr>
          <w:rFonts w:ascii="Simplified Arabic" w:hAnsi="Simplified Arabic" w:cs="Simplified Arabic"/>
          <w:sz w:val="28"/>
          <w:szCs w:val="28"/>
        </w:rPr>
        <w:t xml:space="preserve"> </w:t>
      </w:r>
      <w:r w:rsidRPr="00BA1242">
        <w:rPr>
          <w:rFonts w:ascii="Simplified Arabic" w:hAnsi="Simplified Arabic" w:cs="Simplified Arabic"/>
          <w:sz w:val="28"/>
          <w:szCs w:val="28"/>
          <w:rtl/>
        </w:rPr>
        <w:t>مراقبة</w:t>
      </w:r>
      <w:r w:rsidRPr="00BA1242">
        <w:rPr>
          <w:rFonts w:ascii="Simplified Arabic" w:hAnsi="Simplified Arabic" w:cs="Simplified Arabic"/>
          <w:sz w:val="28"/>
          <w:szCs w:val="28"/>
        </w:rPr>
        <w:t xml:space="preserve"> </w:t>
      </w:r>
      <w:r w:rsidRPr="00BA1242">
        <w:rPr>
          <w:rFonts w:ascii="Simplified Arabic" w:hAnsi="Simplified Arabic" w:cs="Simplified Arabic"/>
          <w:sz w:val="28"/>
          <w:szCs w:val="28"/>
          <w:rtl/>
        </w:rPr>
        <w:t>التسيير؟</w:t>
      </w:r>
    </w:p>
    <w:p w14:paraId="43DF5FCE" w14:textId="77777777" w:rsidR="0076148F" w:rsidRPr="002D4EDF" w:rsidRDefault="0076148F" w:rsidP="00C926F9">
      <w:pPr>
        <w:pStyle w:val="Paragraphedeliste"/>
        <w:numPr>
          <w:ilvl w:val="0"/>
          <w:numId w:val="44"/>
        </w:numPr>
        <w:jc w:val="both"/>
        <w:rPr>
          <w:rFonts w:ascii="Simplified Arabic" w:hAnsi="Simplified Arabic" w:cs="Simplified Arabic"/>
          <w:sz w:val="28"/>
          <w:szCs w:val="28"/>
        </w:rPr>
      </w:pPr>
      <w:r w:rsidRPr="00BA1242">
        <w:rPr>
          <w:rFonts w:ascii="Simplified Arabic" w:hAnsi="Simplified Arabic" w:cs="Simplified Arabic"/>
          <w:sz w:val="28"/>
          <w:szCs w:val="28"/>
          <w:rtl/>
        </w:rPr>
        <w:t>ما</w:t>
      </w:r>
      <w:r w:rsidRPr="00BA1242">
        <w:rPr>
          <w:rFonts w:ascii="Simplified Arabic" w:hAnsi="Simplified Arabic" w:cs="Simplified Arabic"/>
          <w:sz w:val="28"/>
          <w:szCs w:val="28"/>
        </w:rPr>
        <w:t xml:space="preserve"> </w:t>
      </w:r>
      <w:r w:rsidRPr="00BA1242">
        <w:rPr>
          <w:rFonts w:ascii="Simplified Arabic" w:hAnsi="Simplified Arabic" w:cs="Simplified Arabic"/>
          <w:sz w:val="28"/>
          <w:szCs w:val="28"/>
          <w:rtl/>
        </w:rPr>
        <w:t>المقصود</w:t>
      </w:r>
      <w:r w:rsidRPr="00BA1242">
        <w:rPr>
          <w:rFonts w:ascii="Simplified Arabic" w:hAnsi="Simplified Arabic" w:cs="Simplified Arabic"/>
          <w:sz w:val="28"/>
          <w:szCs w:val="28"/>
        </w:rPr>
        <w:t xml:space="preserve"> </w:t>
      </w:r>
      <w:r w:rsidRPr="00BA1242">
        <w:rPr>
          <w:rFonts w:ascii="Simplified Arabic" w:hAnsi="Simplified Arabic" w:cs="Simplified Arabic"/>
          <w:sz w:val="28"/>
          <w:szCs w:val="28"/>
          <w:rtl/>
        </w:rPr>
        <w:t>بالموازنة</w:t>
      </w:r>
      <w:r w:rsidRPr="00BA1242">
        <w:rPr>
          <w:rFonts w:ascii="Simplified Arabic" w:hAnsi="Simplified Arabic" w:cs="Simplified Arabic"/>
          <w:sz w:val="28"/>
          <w:szCs w:val="28"/>
        </w:rPr>
        <w:t xml:space="preserve"> </w:t>
      </w:r>
      <w:r w:rsidRPr="00BA1242">
        <w:rPr>
          <w:rFonts w:ascii="Simplified Arabic" w:hAnsi="Simplified Arabic" w:cs="Simplified Arabic"/>
          <w:sz w:val="28"/>
          <w:szCs w:val="28"/>
          <w:rtl/>
        </w:rPr>
        <w:t>التقديرية</w:t>
      </w:r>
      <w:r w:rsidRPr="00BA1242">
        <w:rPr>
          <w:rFonts w:ascii="Simplified Arabic" w:hAnsi="Simplified Arabic" w:cs="Simplified Arabic"/>
          <w:sz w:val="28"/>
          <w:szCs w:val="28"/>
        </w:rPr>
        <w:t xml:space="preserve"> </w:t>
      </w:r>
      <w:r w:rsidRPr="00BA1242">
        <w:rPr>
          <w:rFonts w:ascii="Simplified Arabic" w:hAnsi="Simplified Arabic" w:cs="Simplified Arabic"/>
          <w:sz w:val="28"/>
          <w:szCs w:val="28"/>
          <w:rtl/>
        </w:rPr>
        <w:t>للإنتاج؟</w:t>
      </w:r>
    </w:p>
    <w:p w14:paraId="6B6B4749" w14:textId="6EAEA751" w:rsidR="00CB7E84" w:rsidRPr="00C609C9" w:rsidRDefault="000F7F50" w:rsidP="00C926F9">
      <w:pPr>
        <w:pStyle w:val="Paragraphedeliste"/>
        <w:numPr>
          <w:ilvl w:val="0"/>
          <w:numId w:val="44"/>
        </w:numPr>
        <w:jc w:val="both"/>
        <w:rPr>
          <w:rFonts w:ascii="Simplified Arabic" w:hAnsi="Simplified Arabic" w:cs="Simplified Arabic"/>
          <w:sz w:val="28"/>
          <w:szCs w:val="28"/>
        </w:rPr>
      </w:pPr>
      <w:r w:rsidRPr="00C609C9">
        <w:rPr>
          <w:rFonts w:ascii="Simplified Arabic" w:hAnsi="Simplified Arabic" w:cs="Simplified Arabic" w:hint="cs"/>
          <w:sz w:val="28"/>
          <w:szCs w:val="28"/>
          <w:rtl/>
        </w:rPr>
        <w:t>ما ه</w:t>
      </w:r>
      <w:r w:rsidRPr="00C609C9">
        <w:rPr>
          <w:rFonts w:ascii="Simplified Arabic" w:hAnsi="Simplified Arabic" w:cs="Simplified Arabic" w:hint="eastAsia"/>
          <w:sz w:val="28"/>
          <w:szCs w:val="28"/>
          <w:rtl/>
        </w:rPr>
        <w:t>و</w:t>
      </w:r>
      <w:r w:rsidR="00CB7E84" w:rsidRPr="00C609C9">
        <w:rPr>
          <w:rFonts w:ascii="Simplified Arabic" w:hAnsi="Simplified Arabic" w:cs="Simplified Arabic"/>
          <w:sz w:val="28"/>
          <w:szCs w:val="28"/>
        </w:rPr>
        <w:t xml:space="preserve"> </w:t>
      </w:r>
      <w:r w:rsidR="00CB7E84" w:rsidRPr="00C609C9">
        <w:rPr>
          <w:rFonts w:ascii="Simplified Arabic" w:hAnsi="Simplified Arabic" w:cs="Simplified Arabic"/>
          <w:sz w:val="28"/>
          <w:szCs w:val="28"/>
          <w:rtl/>
        </w:rPr>
        <w:t>تأثير</w:t>
      </w:r>
      <w:r w:rsidR="00CB7E84" w:rsidRPr="00C609C9">
        <w:rPr>
          <w:rFonts w:ascii="Simplified Arabic" w:hAnsi="Simplified Arabic" w:cs="Simplified Arabic"/>
          <w:sz w:val="28"/>
          <w:szCs w:val="28"/>
        </w:rPr>
        <w:t xml:space="preserve"> </w:t>
      </w:r>
      <w:r w:rsidR="00CB7E84" w:rsidRPr="00C609C9">
        <w:rPr>
          <w:rFonts w:ascii="Simplified Arabic" w:hAnsi="Simplified Arabic" w:cs="Simplified Arabic"/>
          <w:sz w:val="28"/>
          <w:szCs w:val="28"/>
          <w:rtl/>
        </w:rPr>
        <w:t>الموازنة</w:t>
      </w:r>
      <w:r w:rsidR="00CB7E84" w:rsidRPr="00C609C9">
        <w:rPr>
          <w:rFonts w:ascii="Simplified Arabic" w:hAnsi="Simplified Arabic" w:cs="Simplified Arabic"/>
          <w:sz w:val="28"/>
          <w:szCs w:val="28"/>
        </w:rPr>
        <w:t xml:space="preserve"> </w:t>
      </w:r>
      <w:r w:rsidR="00CB7E84" w:rsidRPr="00C609C9">
        <w:rPr>
          <w:rFonts w:ascii="Simplified Arabic" w:hAnsi="Simplified Arabic" w:cs="Simplified Arabic"/>
          <w:sz w:val="28"/>
          <w:szCs w:val="28"/>
          <w:rtl/>
        </w:rPr>
        <w:t>التقديرية</w:t>
      </w:r>
      <w:r w:rsidR="00CB7E84" w:rsidRPr="00C609C9">
        <w:rPr>
          <w:rFonts w:ascii="Simplified Arabic" w:hAnsi="Simplified Arabic" w:cs="Simplified Arabic"/>
          <w:sz w:val="28"/>
          <w:szCs w:val="28"/>
        </w:rPr>
        <w:t xml:space="preserve"> </w:t>
      </w:r>
      <w:r w:rsidR="00CB7E84" w:rsidRPr="00C609C9">
        <w:rPr>
          <w:rFonts w:ascii="Simplified Arabic" w:hAnsi="Simplified Arabic" w:cs="Simplified Arabic"/>
          <w:sz w:val="28"/>
          <w:szCs w:val="28"/>
          <w:rtl/>
        </w:rPr>
        <w:t>للإنتاج</w:t>
      </w:r>
      <w:r w:rsidR="00CB7E84" w:rsidRPr="00C609C9">
        <w:rPr>
          <w:rFonts w:ascii="Simplified Arabic" w:hAnsi="Simplified Arabic" w:cs="Simplified Arabic"/>
          <w:sz w:val="28"/>
          <w:szCs w:val="28"/>
        </w:rPr>
        <w:t xml:space="preserve"> </w:t>
      </w:r>
      <w:r w:rsidR="00CB7E84" w:rsidRPr="00C609C9">
        <w:rPr>
          <w:rFonts w:ascii="Simplified Arabic" w:hAnsi="Simplified Arabic" w:cs="Simplified Arabic"/>
          <w:sz w:val="28"/>
          <w:szCs w:val="28"/>
          <w:rtl/>
        </w:rPr>
        <w:t>كآلية</w:t>
      </w:r>
      <w:r w:rsidR="00CB7E84" w:rsidRPr="00C609C9">
        <w:rPr>
          <w:rFonts w:ascii="Simplified Arabic" w:hAnsi="Simplified Arabic" w:cs="Simplified Arabic"/>
          <w:sz w:val="28"/>
          <w:szCs w:val="28"/>
        </w:rPr>
        <w:t xml:space="preserve"> </w:t>
      </w:r>
      <w:r w:rsidR="00CB7E84" w:rsidRPr="00C609C9">
        <w:rPr>
          <w:rFonts w:ascii="Simplified Arabic" w:hAnsi="Simplified Arabic" w:cs="Simplified Arabic"/>
          <w:sz w:val="28"/>
          <w:szCs w:val="28"/>
          <w:rtl/>
        </w:rPr>
        <w:t>لمراقبة</w:t>
      </w:r>
      <w:r w:rsidR="00CB7E84" w:rsidRPr="00C609C9">
        <w:rPr>
          <w:rFonts w:ascii="Simplified Arabic" w:hAnsi="Simplified Arabic" w:cs="Simplified Arabic"/>
          <w:sz w:val="28"/>
          <w:szCs w:val="28"/>
        </w:rPr>
        <w:t xml:space="preserve"> </w:t>
      </w:r>
      <w:r w:rsidR="00CB7E84" w:rsidRPr="00C609C9">
        <w:rPr>
          <w:rFonts w:ascii="Simplified Arabic" w:hAnsi="Simplified Arabic" w:cs="Simplified Arabic"/>
          <w:sz w:val="28"/>
          <w:szCs w:val="28"/>
          <w:rtl/>
        </w:rPr>
        <w:t>التسيير</w:t>
      </w:r>
      <w:r w:rsidR="0076148F">
        <w:rPr>
          <w:rFonts w:ascii="Simplified Arabic" w:hAnsi="Simplified Arabic" w:cs="Simplified Arabic" w:hint="cs"/>
          <w:sz w:val="28"/>
          <w:szCs w:val="28"/>
          <w:rtl/>
        </w:rPr>
        <w:t xml:space="preserve"> على</w:t>
      </w:r>
      <w:r w:rsidR="00CB7E84" w:rsidRPr="00C609C9">
        <w:rPr>
          <w:rFonts w:ascii="Simplified Arabic" w:hAnsi="Simplified Arabic" w:cs="Simplified Arabic"/>
          <w:sz w:val="28"/>
          <w:szCs w:val="28"/>
        </w:rPr>
        <w:t xml:space="preserve"> </w:t>
      </w:r>
      <w:r w:rsidR="00CB7E84" w:rsidRPr="00C609C9">
        <w:rPr>
          <w:rFonts w:ascii="Simplified Arabic" w:hAnsi="Simplified Arabic" w:cs="Simplified Arabic"/>
          <w:sz w:val="28"/>
          <w:szCs w:val="28"/>
          <w:rtl/>
        </w:rPr>
        <w:t>أداء</w:t>
      </w:r>
      <w:r w:rsidR="00CB7E84" w:rsidRPr="00C609C9">
        <w:rPr>
          <w:rFonts w:ascii="Simplified Arabic" w:hAnsi="Simplified Arabic" w:cs="Simplified Arabic"/>
          <w:sz w:val="28"/>
          <w:szCs w:val="28"/>
        </w:rPr>
        <w:t xml:space="preserve"> </w:t>
      </w:r>
      <w:r w:rsidR="00CB7E84" w:rsidRPr="00C609C9">
        <w:rPr>
          <w:rFonts w:ascii="Simplified Arabic" w:hAnsi="Simplified Arabic" w:cs="Simplified Arabic"/>
          <w:sz w:val="28"/>
          <w:szCs w:val="28"/>
          <w:rtl/>
        </w:rPr>
        <w:t>المؤسسة؟</w:t>
      </w:r>
    </w:p>
    <w:p w14:paraId="0D9AB97A" w14:textId="77777777" w:rsidR="00CB7E84" w:rsidRPr="00BA1242" w:rsidRDefault="00CB7E84" w:rsidP="00C926F9">
      <w:pPr>
        <w:pStyle w:val="Paragraphedeliste"/>
        <w:numPr>
          <w:ilvl w:val="0"/>
          <w:numId w:val="44"/>
        </w:numPr>
        <w:jc w:val="both"/>
        <w:rPr>
          <w:rFonts w:ascii="Simplified Arabic" w:hAnsi="Simplified Arabic" w:cs="Simplified Arabic"/>
          <w:sz w:val="28"/>
          <w:szCs w:val="28"/>
        </w:rPr>
      </w:pPr>
      <w:r w:rsidRPr="00BA1242">
        <w:rPr>
          <w:rFonts w:ascii="Simplified Arabic" w:hAnsi="Simplified Arabic" w:cs="Simplified Arabic"/>
          <w:sz w:val="28"/>
          <w:szCs w:val="28"/>
          <w:rtl/>
        </w:rPr>
        <w:lastRenderedPageBreak/>
        <w:t>ما</w:t>
      </w:r>
      <w:r w:rsidRPr="00BA1242">
        <w:rPr>
          <w:rFonts w:ascii="Simplified Arabic" w:hAnsi="Simplified Arabic" w:cs="Simplified Arabic"/>
          <w:sz w:val="28"/>
          <w:szCs w:val="28"/>
        </w:rPr>
        <w:t xml:space="preserve"> </w:t>
      </w:r>
      <w:r w:rsidRPr="00BA1242">
        <w:rPr>
          <w:rFonts w:ascii="Simplified Arabic" w:hAnsi="Simplified Arabic" w:cs="Simplified Arabic"/>
          <w:sz w:val="28"/>
          <w:szCs w:val="28"/>
          <w:rtl/>
        </w:rPr>
        <w:t>هي</w:t>
      </w:r>
      <w:r w:rsidRPr="00BA1242">
        <w:rPr>
          <w:rFonts w:ascii="Simplified Arabic" w:hAnsi="Simplified Arabic" w:cs="Simplified Arabic"/>
          <w:sz w:val="28"/>
          <w:szCs w:val="28"/>
        </w:rPr>
        <w:t xml:space="preserve"> </w:t>
      </w:r>
      <w:r w:rsidRPr="00BA1242">
        <w:rPr>
          <w:rFonts w:ascii="Simplified Arabic" w:hAnsi="Simplified Arabic" w:cs="Simplified Arabic"/>
          <w:sz w:val="28"/>
          <w:szCs w:val="28"/>
          <w:rtl/>
        </w:rPr>
        <w:t>ضوابط</w:t>
      </w:r>
      <w:r w:rsidRPr="00BA1242">
        <w:rPr>
          <w:rFonts w:ascii="Simplified Arabic" w:hAnsi="Simplified Arabic" w:cs="Simplified Arabic"/>
          <w:sz w:val="28"/>
          <w:szCs w:val="28"/>
        </w:rPr>
        <w:t xml:space="preserve"> </w:t>
      </w:r>
      <w:r w:rsidRPr="00BA1242">
        <w:rPr>
          <w:rFonts w:ascii="Simplified Arabic" w:hAnsi="Simplified Arabic" w:cs="Simplified Arabic"/>
          <w:sz w:val="28"/>
          <w:szCs w:val="28"/>
          <w:rtl/>
        </w:rPr>
        <w:t>ترشيد</w:t>
      </w:r>
      <w:r w:rsidRPr="00BA1242">
        <w:rPr>
          <w:rFonts w:ascii="Simplified Arabic" w:hAnsi="Simplified Arabic" w:cs="Simplified Arabic"/>
          <w:sz w:val="28"/>
          <w:szCs w:val="28"/>
        </w:rPr>
        <w:t xml:space="preserve"> </w:t>
      </w:r>
      <w:r w:rsidRPr="00BA1242">
        <w:rPr>
          <w:rFonts w:ascii="Simplified Arabic" w:hAnsi="Simplified Arabic" w:cs="Simplified Arabic"/>
          <w:sz w:val="28"/>
          <w:szCs w:val="28"/>
          <w:rtl/>
        </w:rPr>
        <w:t>النفقات؟</w:t>
      </w:r>
    </w:p>
    <w:p w14:paraId="03CA3DD6" w14:textId="75865C11" w:rsidR="00CB7E84" w:rsidRPr="00BA1242" w:rsidRDefault="00CB7E84" w:rsidP="00C926F9">
      <w:pPr>
        <w:pStyle w:val="Paragraphedeliste"/>
        <w:numPr>
          <w:ilvl w:val="0"/>
          <w:numId w:val="43"/>
        </w:numPr>
        <w:jc w:val="both"/>
        <w:rPr>
          <w:rFonts w:ascii="Simplified Arabic" w:hAnsi="Simplified Arabic" w:cs="Simplified Arabic"/>
          <w:sz w:val="28"/>
          <w:szCs w:val="28"/>
        </w:rPr>
      </w:pPr>
      <w:r w:rsidRPr="00BA1242">
        <w:rPr>
          <w:rFonts w:ascii="Simplified Arabic" w:hAnsi="Simplified Arabic" w:cs="Simplified Arabic"/>
          <w:sz w:val="28"/>
          <w:szCs w:val="28"/>
          <w:rtl/>
        </w:rPr>
        <w:t>هل</w:t>
      </w:r>
      <w:r w:rsidRPr="00BA1242">
        <w:rPr>
          <w:rFonts w:ascii="Simplified Arabic" w:hAnsi="Simplified Arabic" w:cs="Simplified Arabic"/>
          <w:sz w:val="28"/>
          <w:szCs w:val="28"/>
        </w:rPr>
        <w:t xml:space="preserve"> </w:t>
      </w:r>
      <w:r w:rsidRPr="00BA1242">
        <w:rPr>
          <w:rFonts w:ascii="Simplified Arabic" w:hAnsi="Simplified Arabic" w:cs="Simplified Arabic"/>
          <w:sz w:val="28"/>
          <w:szCs w:val="28"/>
          <w:rtl/>
        </w:rPr>
        <w:t>تساهم</w:t>
      </w:r>
      <w:r w:rsidRPr="00BA1242">
        <w:rPr>
          <w:rFonts w:ascii="Simplified Arabic" w:hAnsi="Simplified Arabic" w:cs="Simplified Arabic"/>
          <w:sz w:val="28"/>
          <w:szCs w:val="28"/>
        </w:rPr>
        <w:t xml:space="preserve"> </w:t>
      </w:r>
      <w:r w:rsidRPr="00BA1242">
        <w:rPr>
          <w:rFonts w:ascii="Simplified Arabic" w:hAnsi="Simplified Arabic" w:cs="Simplified Arabic"/>
          <w:sz w:val="28"/>
          <w:szCs w:val="28"/>
          <w:rtl/>
        </w:rPr>
        <w:t>الموازنة</w:t>
      </w:r>
      <w:r w:rsidRPr="00BA1242">
        <w:rPr>
          <w:rFonts w:ascii="Simplified Arabic" w:hAnsi="Simplified Arabic" w:cs="Simplified Arabic"/>
          <w:sz w:val="28"/>
          <w:szCs w:val="28"/>
        </w:rPr>
        <w:t xml:space="preserve"> </w:t>
      </w:r>
      <w:r w:rsidRPr="00BA1242">
        <w:rPr>
          <w:rFonts w:ascii="Simplified Arabic" w:hAnsi="Simplified Arabic" w:cs="Simplified Arabic"/>
          <w:sz w:val="28"/>
          <w:szCs w:val="28"/>
          <w:rtl/>
        </w:rPr>
        <w:t>التقديرية</w:t>
      </w:r>
      <w:r w:rsidRPr="00BA1242">
        <w:rPr>
          <w:rFonts w:ascii="Simplified Arabic" w:hAnsi="Simplified Arabic" w:cs="Simplified Arabic"/>
          <w:sz w:val="28"/>
          <w:szCs w:val="28"/>
        </w:rPr>
        <w:t xml:space="preserve"> </w:t>
      </w:r>
      <w:r w:rsidRPr="00BA1242">
        <w:rPr>
          <w:rFonts w:ascii="Simplified Arabic" w:hAnsi="Simplified Arabic" w:cs="Simplified Arabic"/>
          <w:sz w:val="28"/>
          <w:szCs w:val="28"/>
          <w:rtl/>
        </w:rPr>
        <w:t>للإنتاج</w:t>
      </w:r>
      <w:r w:rsidRPr="00BA1242">
        <w:rPr>
          <w:rFonts w:ascii="Simplified Arabic" w:hAnsi="Simplified Arabic" w:cs="Simplified Arabic"/>
          <w:sz w:val="28"/>
          <w:szCs w:val="28"/>
        </w:rPr>
        <w:t xml:space="preserve"> </w:t>
      </w:r>
      <w:r w:rsidRPr="00BA1242">
        <w:rPr>
          <w:rFonts w:ascii="Simplified Arabic" w:hAnsi="Simplified Arabic" w:cs="Simplified Arabic"/>
          <w:sz w:val="28"/>
          <w:szCs w:val="28"/>
          <w:rtl/>
        </w:rPr>
        <w:t>في</w:t>
      </w:r>
      <w:r w:rsidRPr="00BA1242">
        <w:rPr>
          <w:rFonts w:ascii="Simplified Arabic" w:hAnsi="Simplified Arabic" w:cs="Simplified Arabic"/>
          <w:sz w:val="28"/>
          <w:szCs w:val="28"/>
        </w:rPr>
        <w:t xml:space="preserve"> </w:t>
      </w:r>
      <w:r w:rsidRPr="00BA1242">
        <w:rPr>
          <w:rFonts w:ascii="Simplified Arabic" w:hAnsi="Simplified Arabic" w:cs="Simplified Arabic"/>
          <w:sz w:val="28"/>
          <w:szCs w:val="28"/>
          <w:rtl/>
        </w:rPr>
        <w:t>المؤسسة</w:t>
      </w:r>
      <w:r w:rsidRPr="00BA1242">
        <w:rPr>
          <w:rFonts w:ascii="Simplified Arabic" w:hAnsi="Simplified Arabic" w:cs="Simplified Arabic"/>
          <w:sz w:val="28"/>
          <w:szCs w:val="28"/>
        </w:rPr>
        <w:t xml:space="preserve"> </w:t>
      </w:r>
      <w:r w:rsidRPr="00BA1242">
        <w:rPr>
          <w:rFonts w:ascii="Simplified Arabic" w:hAnsi="Simplified Arabic" w:cs="Simplified Arabic"/>
          <w:sz w:val="28"/>
          <w:szCs w:val="28"/>
          <w:rtl/>
        </w:rPr>
        <w:t>محل</w:t>
      </w:r>
      <w:r w:rsidRPr="00BA1242">
        <w:rPr>
          <w:rFonts w:ascii="Simplified Arabic" w:hAnsi="Simplified Arabic" w:cs="Simplified Arabic"/>
          <w:sz w:val="28"/>
          <w:szCs w:val="28"/>
        </w:rPr>
        <w:t xml:space="preserve"> </w:t>
      </w:r>
      <w:r w:rsidRPr="00BA1242">
        <w:rPr>
          <w:rFonts w:ascii="Simplified Arabic" w:hAnsi="Simplified Arabic" w:cs="Simplified Arabic"/>
          <w:sz w:val="28"/>
          <w:szCs w:val="28"/>
          <w:rtl/>
        </w:rPr>
        <w:t>الدراسة</w:t>
      </w:r>
      <w:r w:rsidRPr="00BA1242">
        <w:rPr>
          <w:rFonts w:ascii="Simplified Arabic" w:hAnsi="Simplified Arabic" w:cs="Simplified Arabic"/>
          <w:sz w:val="28"/>
          <w:szCs w:val="28"/>
        </w:rPr>
        <w:t xml:space="preserve"> </w:t>
      </w:r>
      <w:r w:rsidRPr="00BA1242">
        <w:rPr>
          <w:rFonts w:ascii="Simplified Arabic" w:hAnsi="Simplified Arabic" w:cs="Simplified Arabic"/>
          <w:sz w:val="28"/>
          <w:szCs w:val="28"/>
          <w:rtl/>
        </w:rPr>
        <w:t>فعلا</w:t>
      </w:r>
      <w:r w:rsidRPr="00BA1242">
        <w:rPr>
          <w:rFonts w:ascii="Simplified Arabic" w:hAnsi="Simplified Arabic" w:cs="Simplified Arabic"/>
          <w:sz w:val="28"/>
          <w:szCs w:val="28"/>
        </w:rPr>
        <w:t xml:space="preserve"> </w:t>
      </w:r>
      <w:r w:rsidRPr="00BA1242">
        <w:rPr>
          <w:rFonts w:ascii="Simplified Arabic" w:hAnsi="Simplified Arabic" w:cs="Simplified Arabic"/>
          <w:sz w:val="28"/>
          <w:szCs w:val="28"/>
          <w:rtl/>
          <w:lang w:bidi="ar-DZ"/>
        </w:rPr>
        <w:t xml:space="preserve">في </w:t>
      </w:r>
      <w:r w:rsidRPr="00BA1242">
        <w:rPr>
          <w:rFonts w:ascii="Simplified Arabic" w:hAnsi="Simplified Arabic" w:cs="Simplified Arabic"/>
          <w:sz w:val="28"/>
          <w:szCs w:val="28"/>
          <w:rtl/>
        </w:rPr>
        <w:t>ترش</w:t>
      </w:r>
      <w:r w:rsidR="001D4D63">
        <w:rPr>
          <w:rFonts w:ascii="Simplified Arabic" w:hAnsi="Simplified Arabic" w:cs="Simplified Arabic"/>
          <w:sz w:val="28"/>
          <w:szCs w:val="28"/>
          <w:rtl/>
        </w:rPr>
        <w:t>ي</w:t>
      </w:r>
      <w:r w:rsidRPr="00BA1242">
        <w:rPr>
          <w:rFonts w:ascii="Simplified Arabic" w:hAnsi="Simplified Arabic" w:cs="Simplified Arabic"/>
          <w:sz w:val="28"/>
          <w:szCs w:val="28"/>
          <w:rtl/>
        </w:rPr>
        <w:t>د</w:t>
      </w:r>
      <w:r w:rsidRPr="00BA1242">
        <w:rPr>
          <w:rFonts w:ascii="Simplified Arabic" w:hAnsi="Simplified Arabic" w:cs="Simplified Arabic"/>
          <w:sz w:val="28"/>
          <w:szCs w:val="28"/>
        </w:rPr>
        <w:t xml:space="preserve"> </w:t>
      </w:r>
      <w:r w:rsidR="00A1283D" w:rsidRPr="00BA1242">
        <w:rPr>
          <w:rFonts w:ascii="Simplified Arabic" w:hAnsi="Simplified Arabic" w:cs="Simplified Arabic"/>
          <w:sz w:val="28"/>
          <w:szCs w:val="28"/>
          <w:rtl/>
        </w:rPr>
        <w:t>نفقاتها؟</w:t>
      </w:r>
    </w:p>
    <w:p w14:paraId="00B2FD48" w14:textId="77777777" w:rsidR="00CB7E84" w:rsidRPr="003B1D09" w:rsidRDefault="00E11942" w:rsidP="00A1283D">
      <w:pPr>
        <w:autoSpaceDE w:val="0"/>
        <w:autoSpaceDN w:val="0"/>
        <w:adjustRightInd w:val="0"/>
        <w:spacing w:after="0" w:line="276" w:lineRule="auto"/>
        <w:contextualSpacing/>
        <w:jc w:val="both"/>
        <w:rPr>
          <w:rFonts w:ascii="Simplified Arabic" w:eastAsia="Calibri" w:hAnsi="Simplified Arabic" w:cs="Simplified Arabic"/>
          <w:b/>
          <w:bCs/>
          <w:color w:val="000000"/>
          <w:sz w:val="32"/>
          <w:szCs w:val="32"/>
          <w:lang w:val="fr-FR"/>
        </w:rPr>
      </w:pPr>
      <w:r>
        <w:rPr>
          <w:rFonts w:ascii="Simplified Arabic" w:eastAsia="Calibri" w:hAnsi="Simplified Arabic" w:cs="Simplified Arabic"/>
          <w:b/>
          <w:bCs/>
          <w:color w:val="000000"/>
          <w:sz w:val="32"/>
          <w:szCs w:val="32"/>
          <w:rtl/>
          <w:lang w:val="fr-FR"/>
        </w:rPr>
        <w:t>فرضيات الدر</w:t>
      </w:r>
      <w:r>
        <w:rPr>
          <w:rFonts w:ascii="Simplified Arabic" w:eastAsia="Calibri" w:hAnsi="Simplified Arabic" w:cs="Simplified Arabic" w:hint="cs"/>
          <w:b/>
          <w:bCs/>
          <w:color w:val="000000"/>
          <w:sz w:val="32"/>
          <w:szCs w:val="32"/>
          <w:rtl/>
          <w:lang w:val="fr-FR"/>
        </w:rPr>
        <w:t>ا</w:t>
      </w:r>
      <w:r>
        <w:rPr>
          <w:rFonts w:ascii="Simplified Arabic" w:eastAsia="Calibri" w:hAnsi="Simplified Arabic" w:cs="Simplified Arabic"/>
          <w:b/>
          <w:bCs/>
          <w:color w:val="000000"/>
          <w:sz w:val="32"/>
          <w:szCs w:val="32"/>
          <w:rtl/>
          <w:lang w:val="fr-FR"/>
        </w:rPr>
        <w:t>سة</w:t>
      </w:r>
    </w:p>
    <w:p w14:paraId="6DAB7205" w14:textId="77777777" w:rsidR="00CB7E84" w:rsidRPr="00CB7E84" w:rsidRDefault="002600B3" w:rsidP="002600B3">
      <w:pPr>
        <w:autoSpaceDE w:val="0"/>
        <w:autoSpaceDN w:val="0"/>
        <w:adjustRightInd w:val="0"/>
        <w:spacing w:after="0" w:line="276" w:lineRule="auto"/>
        <w:jc w:val="both"/>
        <w:rPr>
          <w:rFonts w:ascii="Simplified Arabic" w:eastAsia="Calibri" w:hAnsi="Simplified Arabic" w:cs="Simplified Arabic"/>
          <w:color w:val="000000"/>
          <w:sz w:val="28"/>
          <w:szCs w:val="28"/>
          <w:lang w:val="fr-FR"/>
        </w:rPr>
      </w:pPr>
      <w:r>
        <w:rPr>
          <w:rFonts w:ascii="Simplified Arabic" w:eastAsia="Calibri" w:hAnsi="Simplified Arabic" w:cs="Simplified Arabic" w:hint="cs"/>
          <w:color w:val="000000"/>
          <w:sz w:val="28"/>
          <w:szCs w:val="28"/>
          <w:rtl/>
          <w:lang w:val="fr-FR"/>
        </w:rPr>
        <w:t xml:space="preserve">  </w:t>
      </w:r>
      <w:r w:rsidR="00CB7E84" w:rsidRPr="00CB7E84">
        <w:rPr>
          <w:rFonts w:ascii="Simplified Arabic" w:eastAsia="Calibri" w:hAnsi="Simplified Arabic" w:cs="Simplified Arabic"/>
          <w:color w:val="000000"/>
          <w:sz w:val="28"/>
          <w:szCs w:val="28"/>
          <w:rtl/>
          <w:lang w:val="fr-FR"/>
        </w:rPr>
        <w:t>وكإجابة مبدئية على التساؤلات المطروحة نضع الفرضيات الجزئية التالية:</w:t>
      </w:r>
    </w:p>
    <w:p w14:paraId="654212DD" w14:textId="77777777" w:rsidR="00CB7E84" w:rsidRPr="002600B3" w:rsidRDefault="00CB7E84" w:rsidP="00C926F9">
      <w:pPr>
        <w:pStyle w:val="Paragraphedeliste"/>
        <w:numPr>
          <w:ilvl w:val="0"/>
          <w:numId w:val="43"/>
        </w:numPr>
        <w:jc w:val="both"/>
        <w:rPr>
          <w:rFonts w:ascii="Simplified Arabic" w:hAnsi="Simplified Arabic" w:cs="Simplified Arabic"/>
          <w:sz w:val="28"/>
          <w:szCs w:val="28"/>
        </w:rPr>
      </w:pPr>
      <w:r w:rsidRPr="002600B3">
        <w:rPr>
          <w:rFonts w:ascii="Simplified Arabic" w:hAnsi="Simplified Arabic" w:cs="Simplified Arabic"/>
          <w:sz w:val="28"/>
          <w:szCs w:val="28"/>
          <w:rtl/>
        </w:rPr>
        <w:t>تؤثر</w:t>
      </w:r>
      <w:r w:rsidRPr="002600B3">
        <w:rPr>
          <w:rFonts w:ascii="Simplified Arabic" w:hAnsi="Simplified Arabic" w:cs="Simplified Arabic"/>
          <w:sz w:val="28"/>
          <w:szCs w:val="28"/>
        </w:rPr>
        <w:t xml:space="preserve"> </w:t>
      </w:r>
      <w:r w:rsidRPr="002600B3">
        <w:rPr>
          <w:rFonts w:ascii="Simplified Arabic" w:hAnsi="Simplified Arabic" w:cs="Simplified Arabic"/>
          <w:sz w:val="28"/>
          <w:szCs w:val="28"/>
          <w:rtl/>
        </w:rPr>
        <w:t>الموازنة</w:t>
      </w:r>
      <w:r w:rsidRPr="002600B3">
        <w:rPr>
          <w:rFonts w:ascii="Simplified Arabic" w:hAnsi="Simplified Arabic" w:cs="Simplified Arabic"/>
          <w:sz w:val="28"/>
          <w:szCs w:val="28"/>
        </w:rPr>
        <w:t xml:space="preserve"> </w:t>
      </w:r>
      <w:r w:rsidRPr="002600B3">
        <w:rPr>
          <w:rFonts w:ascii="Simplified Arabic" w:hAnsi="Simplified Arabic" w:cs="Simplified Arabic"/>
          <w:sz w:val="28"/>
          <w:szCs w:val="28"/>
          <w:rtl/>
        </w:rPr>
        <w:t>التقديرية</w:t>
      </w:r>
      <w:r w:rsidRPr="002600B3">
        <w:rPr>
          <w:rFonts w:ascii="Simplified Arabic" w:hAnsi="Simplified Arabic" w:cs="Simplified Arabic"/>
          <w:sz w:val="28"/>
          <w:szCs w:val="28"/>
        </w:rPr>
        <w:t xml:space="preserve"> </w:t>
      </w:r>
      <w:r w:rsidRPr="002600B3">
        <w:rPr>
          <w:rFonts w:ascii="Simplified Arabic" w:hAnsi="Simplified Arabic" w:cs="Simplified Arabic"/>
          <w:sz w:val="28"/>
          <w:szCs w:val="28"/>
          <w:rtl/>
        </w:rPr>
        <w:t>للإنتاج</w:t>
      </w:r>
      <w:r w:rsidRPr="002600B3">
        <w:rPr>
          <w:rFonts w:ascii="Simplified Arabic" w:hAnsi="Simplified Arabic" w:cs="Simplified Arabic"/>
          <w:sz w:val="28"/>
          <w:szCs w:val="28"/>
        </w:rPr>
        <w:t xml:space="preserve"> </w:t>
      </w:r>
      <w:r w:rsidRPr="002600B3">
        <w:rPr>
          <w:rFonts w:ascii="Simplified Arabic" w:hAnsi="Simplified Arabic" w:cs="Simplified Arabic"/>
          <w:sz w:val="28"/>
          <w:szCs w:val="28"/>
          <w:rtl/>
        </w:rPr>
        <w:t>بشكل</w:t>
      </w:r>
      <w:r w:rsidRPr="002600B3">
        <w:rPr>
          <w:rFonts w:ascii="Simplified Arabic" w:hAnsi="Simplified Arabic" w:cs="Simplified Arabic"/>
          <w:sz w:val="28"/>
          <w:szCs w:val="28"/>
        </w:rPr>
        <w:t xml:space="preserve"> </w:t>
      </w:r>
      <w:r w:rsidRPr="002600B3">
        <w:rPr>
          <w:rFonts w:ascii="Simplified Arabic" w:hAnsi="Simplified Arabic" w:cs="Simplified Arabic"/>
          <w:sz w:val="28"/>
          <w:szCs w:val="28"/>
          <w:rtl/>
        </w:rPr>
        <w:t>إيجابي</w:t>
      </w:r>
      <w:r w:rsidRPr="002600B3">
        <w:rPr>
          <w:rFonts w:ascii="Simplified Arabic" w:hAnsi="Simplified Arabic" w:cs="Simplified Arabic"/>
          <w:sz w:val="28"/>
          <w:szCs w:val="28"/>
        </w:rPr>
        <w:t xml:space="preserve"> </w:t>
      </w:r>
      <w:r w:rsidRPr="002600B3">
        <w:rPr>
          <w:rFonts w:ascii="Simplified Arabic" w:hAnsi="Simplified Arabic" w:cs="Simplified Arabic"/>
          <w:sz w:val="28"/>
          <w:szCs w:val="28"/>
          <w:rtl/>
        </w:rPr>
        <w:t>من</w:t>
      </w:r>
      <w:r w:rsidRPr="002600B3">
        <w:rPr>
          <w:rFonts w:ascii="Simplified Arabic" w:hAnsi="Simplified Arabic" w:cs="Simplified Arabic"/>
          <w:sz w:val="28"/>
          <w:szCs w:val="28"/>
        </w:rPr>
        <w:t xml:space="preserve"> </w:t>
      </w:r>
      <w:r w:rsidRPr="002600B3">
        <w:rPr>
          <w:rFonts w:ascii="Simplified Arabic" w:hAnsi="Simplified Arabic" w:cs="Simplified Arabic"/>
          <w:sz w:val="28"/>
          <w:szCs w:val="28"/>
          <w:rtl/>
        </w:rPr>
        <w:t>خلال</w:t>
      </w:r>
      <w:r w:rsidRPr="002600B3">
        <w:rPr>
          <w:rFonts w:ascii="Simplified Arabic" w:hAnsi="Simplified Arabic" w:cs="Simplified Arabic"/>
          <w:sz w:val="28"/>
          <w:szCs w:val="28"/>
        </w:rPr>
        <w:t xml:space="preserve"> </w:t>
      </w:r>
      <w:r w:rsidRPr="002600B3">
        <w:rPr>
          <w:rFonts w:ascii="Simplified Arabic" w:hAnsi="Simplified Arabic" w:cs="Simplified Arabic"/>
          <w:sz w:val="28"/>
          <w:szCs w:val="28"/>
          <w:rtl/>
        </w:rPr>
        <w:t>تخفيض</w:t>
      </w:r>
      <w:r w:rsidRPr="002600B3">
        <w:rPr>
          <w:rFonts w:ascii="Simplified Arabic" w:hAnsi="Simplified Arabic" w:cs="Simplified Arabic"/>
          <w:sz w:val="28"/>
          <w:szCs w:val="28"/>
        </w:rPr>
        <w:t xml:space="preserve"> </w:t>
      </w:r>
      <w:r w:rsidRPr="002600B3">
        <w:rPr>
          <w:rFonts w:ascii="Simplified Arabic" w:hAnsi="Simplified Arabic" w:cs="Simplified Arabic"/>
          <w:sz w:val="28"/>
          <w:szCs w:val="28"/>
          <w:rtl/>
        </w:rPr>
        <w:t>أعباء</w:t>
      </w:r>
      <w:r w:rsidRPr="002600B3">
        <w:rPr>
          <w:rFonts w:ascii="Simplified Arabic" w:hAnsi="Simplified Arabic" w:cs="Simplified Arabic"/>
          <w:sz w:val="28"/>
          <w:szCs w:val="28"/>
        </w:rPr>
        <w:t xml:space="preserve"> </w:t>
      </w:r>
      <w:r w:rsidRPr="002600B3">
        <w:rPr>
          <w:rFonts w:ascii="Simplified Arabic" w:hAnsi="Simplified Arabic" w:cs="Simplified Arabic"/>
          <w:sz w:val="28"/>
          <w:szCs w:val="28"/>
          <w:rtl/>
        </w:rPr>
        <w:t>المؤسسة</w:t>
      </w:r>
      <w:r w:rsidR="002600B3" w:rsidRPr="002600B3">
        <w:rPr>
          <w:rFonts w:ascii="Simplified Arabic" w:eastAsia="Calibri" w:hAnsi="Simplified Arabic" w:cs="Simplified Arabic" w:hint="cs"/>
          <w:color w:val="000000"/>
          <w:sz w:val="28"/>
          <w:szCs w:val="28"/>
          <w:rtl/>
          <w:lang w:val="fr-FR"/>
        </w:rPr>
        <w:t>.</w:t>
      </w:r>
    </w:p>
    <w:p w14:paraId="32DAA6FD" w14:textId="77777777" w:rsidR="00CB7E84" w:rsidRPr="002600B3" w:rsidRDefault="00CB7E84" w:rsidP="00C926F9">
      <w:pPr>
        <w:pStyle w:val="Paragraphedeliste"/>
        <w:numPr>
          <w:ilvl w:val="0"/>
          <w:numId w:val="43"/>
        </w:numPr>
        <w:jc w:val="both"/>
        <w:rPr>
          <w:rFonts w:ascii="Simplified Arabic" w:hAnsi="Simplified Arabic" w:cs="Simplified Arabic"/>
          <w:sz w:val="28"/>
          <w:szCs w:val="28"/>
        </w:rPr>
      </w:pPr>
      <w:r w:rsidRPr="002600B3">
        <w:rPr>
          <w:rFonts w:ascii="Simplified Arabic" w:hAnsi="Simplified Arabic" w:cs="Simplified Arabic"/>
          <w:sz w:val="28"/>
          <w:szCs w:val="28"/>
          <w:rtl/>
        </w:rPr>
        <w:t>تعتبر</w:t>
      </w:r>
      <w:r w:rsidRPr="002600B3">
        <w:rPr>
          <w:rFonts w:ascii="Simplified Arabic" w:hAnsi="Simplified Arabic" w:cs="Simplified Arabic"/>
          <w:sz w:val="28"/>
          <w:szCs w:val="28"/>
        </w:rPr>
        <w:t xml:space="preserve"> </w:t>
      </w:r>
      <w:r w:rsidRPr="002600B3">
        <w:rPr>
          <w:rFonts w:ascii="Simplified Arabic" w:hAnsi="Simplified Arabic" w:cs="Simplified Arabic"/>
          <w:sz w:val="28"/>
          <w:szCs w:val="28"/>
          <w:rtl/>
        </w:rPr>
        <w:t>الموازنة</w:t>
      </w:r>
      <w:r w:rsidRPr="002600B3">
        <w:rPr>
          <w:rFonts w:ascii="Simplified Arabic" w:hAnsi="Simplified Arabic" w:cs="Simplified Arabic"/>
          <w:sz w:val="28"/>
          <w:szCs w:val="28"/>
        </w:rPr>
        <w:t xml:space="preserve"> </w:t>
      </w:r>
      <w:r w:rsidRPr="002600B3">
        <w:rPr>
          <w:rFonts w:ascii="Simplified Arabic" w:hAnsi="Simplified Arabic" w:cs="Simplified Arabic"/>
          <w:sz w:val="28"/>
          <w:szCs w:val="28"/>
          <w:rtl/>
        </w:rPr>
        <w:t>التقديرية</w:t>
      </w:r>
      <w:r w:rsidRPr="002600B3">
        <w:rPr>
          <w:rFonts w:ascii="Simplified Arabic" w:hAnsi="Simplified Arabic" w:cs="Simplified Arabic"/>
          <w:sz w:val="28"/>
          <w:szCs w:val="28"/>
        </w:rPr>
        <w:t xml:space="preserve"> </w:t>
      </w:r>
      <w:r w:rsidRPr="002600B3">
        <w:rPr>
          <w:rFonts w:ascii="Simplified Arabic" w:hAnsi="Simplified Arabic" w:cs="Simplified Arabic"/>
          <w:sz w:val="28"/>
          <w:szCs w:val="28"/>
          <w:rtl/>
        </w:rPr>
        <w:t>للإنتاج</w:t>
      </w:r>
      <w:r w:rsidRPr="002600B3">
        <w:rPr>
          <w:rFonts w:ascii="Simplified Arabic" w:hAnsi="Simplified Arabic" w:cs="Simplified Arabic"/>
          <w:sz w:val="28"/>
          <w:szCs w:val="28"/>
        </w:rPr>
        <w:t xml:space="preserve"> </w:t>
      </w:r>
      <w:r w:rsidRPr="002600B3">
        <w:rPr>
          <w:rFonts w:ascii="Simplified Arabic" w:hAnsi="Simplified Arabic" w:cs="Simplified Arabic"/>
          <w:sz w:val="28"/>
          <w:szCs w:val="28"/>
          <w:rtl/>
        </w:rPr>
        <w:t>أداة</w:t>
      </w:r>
      <w:r w:rsidRPr="002600B3">
        <w:rPr>
          <w:rFonts w:ascii="Simplified Arabic" w:hAnsi="Simplified Arabic" w:cs="Simplified Arabic"/>
          <w:sz w:val="28"/>
          <w:szCs w:val="28"/>
        </w:rPr>
        <w:t xml:space="preserve"> </w:t>
      </w:r>
      <w:r w:rsidRPr="002600B3">
        <w:rPr>
          <w:rFonts w:ascii="Simplified Arabic" w:hAnsi="Simplified Arabic" w:cs="Simplified Arabic"/>
          <w:sz w:val="28"/>
          <w:szCs w:val="28"/>
          <w:rtl/>
        </w:rPr>
        <w:t>من</w:t>
      </w:r>
      <w:r w:rsidRPr="002600B3">
        <w:rPr>
          <w:rFonts w:ascii="Simplified Arabic" w:hAnsi="Simplified Arabic" w:cs="Simplified Arabic"/>
          <w:sz w:val="28"/>
          <w:szCs w:val="28"/>
        </w:rPr>
        <w:t xml:space="preserve"> </w:t>
      </w:r>
      <w:r w:rsidRPr="002600B3">
        <w:rPr>
          <w:rFonts w:ascii="Simplified Arabic" w:hAnsi="Simplified Arabic" w:cs="Simplified Arabic"/>
          <w:sz w:val="28"/>
          <w:szCs w:val="28"/>
          <w:rtl/>
        </w:rPr>
        <w:t>أدوات</w:t>
      </w:r>
      <w:r w:rsidRPr="002600B3">
        <w:rPr>
          <w:rFonts w:ascii="Simplified Arabic" w:hAnsi="Simplified Arabic" w:cs="Simplified Arabic"/>
          <w:sz w:val="28"/>
          <w:szCs w:val="28"/>
        </w:rPr>
        <w:t xml:space="preserve"> </w:t>
      </w:r>
      <w:r w:rsidRPr="002600B3">
        <w:rPr>
          <w:rFonts w:ascii="Simplified Arabic" w:hAnsi="Simplified Arabic" w:cs="Simplified Arabic"/>
          <w:sz w:val="28"/>
          <w:szCs w:val="28"/>
          <w:rtl/>
        </w:rPr>
        <w:t>التخطيط</w:t>
      </w:r>
      <w:r w:rsidRPr="002600B3">
        <w:rPr>
          <w:rFonts w:ascii="Simplified Arabic" w:hAnsi="Simplified Arabic" w:cs="Simplified Arabic"/>
          <w:sz w:val="28"/>
          <w:szCs w:val="28"/>
        </w:rPr>
        <w:t xml:space="preserve"> </w:t>
      </w:r>
      <w:r w:rsidRPr="002600B3">
        <w:rPr>
          <w:rFonts w:ascii="Simplified Arabic" w:hAnsi="Simplified Arabic" w:cs="Simplified Arabic"/>
          <w:sz w:val="28"/>
          <w:szCs w:val="28"/>
          <w:rtl/>
        </w:rPr>
        <w:t>الرئيسية</w:t>
      </w:r>
      <w:r w:rsidRPr="002600B3">
        <w:rPr>
          <w:rFonts w:ascii="Simplified Arabic" w:hAnsi="Simplified Arabic" w:cs="Simplified Arabic"/>
          <w:sz w:val="28"/>
          <w:szCs w:val="28"/>
        </w:rPr>
        <w:t xml:space="preserve"> </w:t>
      </w:r>
      <w:r w:rsidRPr="002600B3">
        <w:rPr>
          <w:rFonts w:ascii="Simplified Arabic" w:hAnsi="Simplified Arabic" w:cs="Simplified Arabic"/>
          <w:sz w:val="28"/>
          <w:szCs w:val="28"/>
          <w:rtl/>
        </w:rPr>
        <w:t>التي</w:t>
      </w:r>
      <w:r w:rsidRPr="002600B3">
        <w:rPr>
          <w:rFonts w:ascii="Simplified Arabic" w:hAnsi="Simplified Arabic" w:cs="Simplified Arabic"/>
          <w:sz w:val="28"/>
          <w:szCs w:val="28"/>
        </w:rPr>
        <w:t xml:space="preserve"> </w:t>
      </w:r>
      <w:r w:rsidRPr="002600B3">
        <w:rPr>
          <w:rFonts w:ascii="Simplified Arabic" w:hAnsi="Simplified Arabic" w:cs="Simplified Arabic"/>
          <w:sz w:val="28"/>
          <w:szCs w:val="28"/>
          <w:rtl/>
        </w:rPr>
        <w:t>عن</w:t>
      </w:r>
      <w:r w:rsidRPr="002600B3">
        <w:rPr>
          <w:rFonts w:ascii="Simplified Arabic" w:hAnsi="Simplified Arabic" w:cs="Simplified Arabic"/>
          <w:sz w:val="28"/>
          <w:szCs w:val="28"/>
        </w:rPr>
        <w:t xml:space="preserve"> </w:t>
      </w:r>
      <w:r w:rsidRPr="002600B3">
        <w:rPr>
          <w:rFonts w:ascii="Simplified Arabic" w:hAnsi="Simplified Arabic" w:cs="Simplified Arabic"/>
          <w:sz w:val="28"/>
          <w:szCs w:val="28"/>
          <w:rtl/>
        </w:rPr>
        <w:t>طريقها</w:t>
      </w:r>
      <w:r w:rsidRPr="002600B3">
        <w:rPr>
          <w:rFonts w:ascii="Simplified Arabic" w:hAnsi="Simplified Arabic" w:cs="Simplified Arabic"/>
          <w:sz w:val="28"/>
          <w:szCs w:val="28"/>
        </w:rPr>
        <w:t xml:space="preserve"> </w:t>
      </w:r>
      <w:r w:rsidRPr="002600B3">
        <w:rPr>
          <w:rFonts w:ascii="Simplified Arabic" w:hAnsi="Simplified Arabic" w:cs="Simplified Arabic"/>
          <w:sz w:val="28"/>
          <w:szCs w:val="28"/>
          <w:rtl/>
        </w:rPr>
        <w:t>يتم الإشراف</w:t>
      </w:r>
      <w:r w:rsidRPr="002600B3">
        <w:rPr>
          <w:rFonts w:ascii="Simplified Arabic" w:hAnsi="Simplified Arabic" w:cs="Simplified Arabic"/>
          <w:sz w:val="28"/>
          <w:szCs w:val="28"/>
        </w:rPr>
        <w:t xml:space="preserve"> </w:t>
      </w:r>
      <w:r w:rsidRPr="002600B3">
        <w:rPr>
          <w:rFonts w:ascii="Simplified Arabic" w:hAnsi="Simplified Arabic" w:cs="Simplified Arabic"/>
          <w:sz w:val="28"/>
          <w:szCs w:val="28"/>
          <w:rtl/>
        </w:rPr>
        <w:t>وتوجيه</w:t>
      </w:r>
      <w:r w:rsidRPr="002600B3">
        <w:rPr>
          <w:rFonts w:ascii="Simplified Arabic" w:hAnsi="Simplified Arabic" w:cs="Simplified Arabic"/>
          <w:sz w:val="28"/>
          <w:szCs w:val="28"/>
        </w:rPr>
        <w:t xml:space="preserve"> </w:t>
      </w:r>
      <w:r w:rsidRPr="002600B3">
        <w:rPr>
          <w:rFonts w:ascii="Simplified Arabic" w:hAnsi="Simplified Arabic" w:cs="Simplified Arabic"/>
          <w:sz w:val="28"/>
          <w:szCs w:val="28"/>
          <w:rtl/>
        </w:rPr>
        <w:t>الإنتاج</w:t>
      </w:r>
      <w:r w:rsidR="002600B3" w:rsidRPr="002600B3">
        <w:rPr>
          <w:rFonts w:ascii="Simplified Arabic" w:hAnsi="Simplified Arabic" w:cs="Simplified Arabic" w:hint="cs"/>
          <w:sz w:val="28"/>
          <w:szCs w:val="28"/>
          <w:rtl/>
        </w:rPr>
        <w:t>.</w:t>
      </w:r>
    </w:p>
    <w:p w14:paraId="094517AC" w14:textId="77777777" w:rsidR="00CB7E84" w:rsidRPr="002600B3" w:rsidRDefault="00CB7E84" w:rsidP="00C926F9">
      <w:pPr>
        <w:pStyle w:val="Paragraphedeliste"/>
        <w:numPr>
          <w:ilvl w:val="0"/>
          <w:numId w:val="43"/>
        </w:numPr>
        <w:jc w:val="both"/>
        <w:rPr>
          <w:rFonts w:ascii="Simplified Arabic" w:hAnsi="Simplified Arabic" w:cs="Simplified Arabic"/>
          <w:sz w:val="28"/>
          <w:szCs w:val="28"/>
          <w:lang w:bidi="ar-DZ"/>
        </w:rPr>
      </w:pPr>
      <w:r w:rsidRPr="002600B3">
        <w:rPr>
          <w:rFonts w:ascii="Simplified Arabic" w:hAnsi="Simplified Arabic" w:cs="Simplified Arabic"/>
          <w:sz w:val="28"/>
          <w:szCs w:val="28"/>
          <w:rtl/>
        </w:rPr>
        <w:t>يمكن</w:t>
      </w:r>
      <w:r w:rsidRPr="002600B3">
        <w:rPr>
          <w:rFonts w:ascii="Simplified Arabic" w:hAnsi="Simplified Arabic" w:cs="Simplified Arabic"/>
          <w:sz w:val="28"/>
          <w:szCs w:val="28"/>
        </w:rPr>
        <w:t xml:space="preserve"> </w:t>
      </w:r>
      <w:r w:rsidRPr="002600B3">
        <w:rPr>
          <w:rFonts w:ascii="Simplified Arabic" w:hAnsi="Simplified Arabic" w:cs="Simplified Arabic"/>
          <w:sz w:val="28"/>
          <w:szCs w:val="28"/>
          <w:rtl/>
        </w:rPr>
        <w:t>أن</w:t>
      </w:r>
      <w:r w:rsidRPr="002600B3">
        <w:rPr>
          <w:rFonts w:ascii="Simplified Arabic" w:hAnsi="Simplified Arabic" w:cs="Simplified Arabic"/>
          <w:sz w:val="28"/>
          <w:szCs w:val="28"/>
        </w:rPr>
        <w:t xml:space="preserve"> </w:t>
      </w:r>
      <w:r w:rsidRPr="002600B3">
        <w:rPr>
          <w:rFonts w:ascii="Simplified Arabic" w:hAnsi="Simplified Arabic" w:cs="Simplified Arabic"/>
          <w:sz w:val="28"/>
          <w:szCs w:val="28"/>
          <w:rtl/>
        </w:rPr>
        <w:t>تساهم</w:t>
      </w:r>
      <w:r w:rsidRPr="002600B3">
        <w:rPr>
          <w:rFonts w:ascii="Simplified Arabic" w:hAnsi="Simplified Arabic" w:cs="Simplified Arabic"/>
          <w:sz w:val="28"/>
          <w:szCs w:val="28"/>
        </w:rPr>
        <w:t xml:space="preserve"> </w:t>
      </w:r>
      <w:r w:rsidRPr="002600B3">
        <w:rPr>
          <w:rFonts w:ascii="Simplified Arabic" w:hAnsi="Simplified Arabic" w:cs="Simplified Arabic"/>
          <w:sz w:val="28"/>
          <w:szCs w:val="28"/>
          <w:rtl/>
        </w:rPr>
        <w:t>الموازنة</w:t>
      </w:r>
      <w:r w:rsidRPr="002600B3">
        <w:rPr>
          <w:rFonts w:ascii="Simplified Arabic" w:hAnsi="Simplified Arabic" w:cs="Simplified Arabic"/>
          <w:sz w:val="28"/>
          <w:szCs w:val="28"/>
        </w:rPr>
        <w:t xml:space="preserve"> </w:t>
      </w:r>
      <w:r w:rsidRPr="002600B3">
        <w:rPr>
          <w:rFonts w:ascii="Simplified Arabic" w:hAnsi="Simplified Arabic" w:cs="Simplified Arabic"/>
          <w:sz w:val="28"/>
          <w:szCs w:val="28"/>
          <w:rtl/>
        </w:rPr>
        <w:t>التقديرية</w:t>
      </w:r>
      <w:r w:rsidRPr="002600B3">
        <w:rPr>
          <w:rFonts w:ascii="Simplified Arabic" w:hAnsi="Simplified Arabic" w:cs="Simplified Arabic"/>
          <w:sz w:val="28"/>
          <w:szCs w:val="28"/>
        </w:rPr>
        <w:t xml:space="preserve"> </w:t>
      </w:r>
      <w:r w:rsidRPr="002600B3">
        <w:rPr>
          <w:rFonts w:ascii="Simplified Arabic" w:hAnsi="Simplified Arabic" w:cs="Simplified Arabic"/>
          <w:sz w:val="28"/>
          <w:szCs w:val="28"/>
          <w:rtl/>
        </w:rPr>
        <w:t>للإنتاج</w:t>
      </w:r>
      <w:r w:rsidRPr="002600B3">
        <w:rPr>
          <w:rFonts w:ascii="Simplified Arabic" w:hAnsi="Simplified Arabic" w:cs="Simplified Arabic"/>
          <w:sz w:val="28"/>
          <w:szCs w:val="28"/>
        </w:rPr>
        <w:t xml:space="preserve"> </w:t>
      </w:r>
      <w:r w:rsidR="003813AB">
        <w:rPr>
          <w:rFonts w:ascii="Simplified Arabic" w:hAnsi="Simplified Arabic" w:cs="Simplified Arabic"/>
          <w:sz w:val="28"/>
          <w:szCs w:val="28"/>
          <w:rtl/>
        </w:rPr>
        <w:t xml:space="preserve">في </w:t>
      </w:r>
      <w:r w:rsidR="003813AB">
        <w:rPr>
          <w:rFonts w:ascii="Simplified Arabic" w:hAnsi="Simplified Arabic" w:cs="Simplified Arabic" w:hint="cs"/>
          <w:sz w:val="28"/>
          <w:szCs w:val="28"/>
          <w:rtl/>
        </w:rPr>
        <w:t xml:space="preserve">المؤسسة </w:t>
      </w:r>
      <w:r w:rsidRPr="002600B3">
        <w:rPr>
          <w:rFonts w:ascii="Simplified Arabic" w:hAnsi="Simplified Arabic" w:cs="Simplified Arabic"/>
          <w:sz w:val="28"/>
          <w:szCs w:val="28"/>
          <w:rtl/>
        </w:rPr>
        <w:t>محل الدراسة في ترشيد نفقاتها.</w:t>
      </w:r>
    </w:p>
    <w:p w14:paraId="3AA9DA35" w14:textId="77777777" w:rsidR="00CB7E84" w:rsidRPr="00CB7E84" w:rsidRDefault="00E11942" w:rsidP="002600B3">
      <w:pPr>
        <w:autoSpaceDE w:val="0"/>
        <w:autoSpaceDN w:val="0"/>
        <w:adjustRightInd w:val="0"/>
        <w:spacing w:after="0" w:line="276" w:lineRule="auto"/>
        <w:contextualSpacing/>
        <w:jc w:val="both"/>
        <w:rPr>
          <w:rFonts w:ascii="Simplified Arabic" w:eastAsia="Calibri" w:hAnsi="Simplified Arabic" w:cs="Simplified Arabic"/>
          <w:b/>
          <w:bCs/>
          <w:color w:val="000000"/>
          <w:sz w:val="28"/>
          <w:szCs w:val="28"/>
          <w:lang w:val="fr-FR"/>
        </w:rPr>
      </w:pPr>
      <w:r>
        <w:rPr>
          <w:rFonts w:ascii="Simplified Arabic" w:eastAsia="Calibri" w:hAnsi="Simplified Arabic" w:cs="Simplified Arabic"/>
          <w:b/>
          <w:bCs/>
          <w:color w:val="000000"/>
          <w:sz w:val="32"/>
          <w:szCs w:val="32"/>
          <w:rtl/>
          <w:lang w:val="fr-FR"/>
        </w:rPr>
        <w:t>أسباب اختيار الموضوع</w:t>
      </w:r>
    </w:p>
    <w:p w14:paraId="2124E9FD" w14:textId="77777777" w:rsidR="00CB7E84" w:rsidRPr="00CB7E84" w:rsidRDefault="00CB7E84" w:rsidP="00CB7E84">
      <w:pPr>
        <w:autoSpaceDE w:val="0"/>
        <w:autoSpaceDN w:val="0"/>
        <w:adjustRightInd w:val="0"/>
        <w:spacing w:after="0" w:line="276" w:lineRule="auto"/>
        <w:ind w:firstLine="567"/>
        <w:jc w:val="both"/>
        <w:rPr>
          <w:rFonts w:ascii="Simplified Arabic" w:eastAsia="Calibri" w:hAnsi="Simplified Arabic" w:cs="Simplified Arabic"/>
          <w:color w:val="000000"/>
          <w:sz w:val="28"/>
          <w:szCs w:val="28"/>
          <w:lang w:val="fr-FR"/>
        </w:rPr>
      </w:pPr>
      <w:r w:rsidRPr="00CB7E84">
        <w:rPr>
          <w:rFonts w:ascii="Simplified Arabic" w:eastAsia="Calibri" w:hAnsi="Simplified Arabic" w:cs="Simplified Arabic"/>
          <w:color w:val="000000"/>
          <w:sz w:val="28"/>
          <w:szCs w:val="28"/>
          <w:rtl/>
          <w:lang w:val="fr-FR"/>
        </w:rPr>
        <w:t>يرجع سبب اختيارنا لهذا الموضوع إلى جملة من الدوافع يمكن أن نوجزها في:</w:t>
      </w:r>
    </w:p>
    <w:p w14:paraId="2031545F" w14:textId="77777777" w:rsidR="00CB7E84" w:rsidRPr="0069186F" w:rsidRDefault="00CB7E84" w:rsidP="00C926F9">
      <w:pPr>
        <w:pStyle w:val="Paragraphedeliste"/>
        <w:numPr>
          <w:ilvl w:val="0"/>
          <w:numId w:val="45"/>
        </w:numPr>
        <w:autoSpaceDE w:val="0"/>
        <w:autoSpaceDN w:val="0"/>
        <w:adjustRightInd w:val="0"/>
        <w:spacing w:after="0" w:line="276" w:lineRule="auto"/>
        <w:jc w:val="both"/>
        <w:rPr>
          <w:rFonts w:ascii="Simplified Arabic" w:eastAsia="Calibri" w:hAnsi="Simplified Arabic" w:cs="Simplified Arabic"/>
          <w:color w:val="000000"/>
          <w:sz w:val="28"/>
          <w:szCs w:val="28"/>
          <w:lang w:val="fr-FR"/>
        </w:rPr>
      </w:pPr>
      <w:r w:rsidRPr="0069186F">
        <w:rPr>
          <w:rFonts w:ascii="Simplified Arabic" w:eastAsia="Calibri" w:hAnsi="Simplified Arabic" w:cs="Simplified Arabic"/>
          <w:color w:val="000000"/>
          <w:sz w:val="28"/>
          <w:szCs w:val="28"/>
          <w:rtl/>
          <w:lang w:val="fr-FR"/>
        </w:rPr>
        <w:t>ارتباط الموضوع بتخصص الذي نزاول فيه دراستنا؛</w:t>
      </w:r>
    </w:p>
    <w:p w14:paraId="1F7E829A" w14:textId="77777777" w:rsidR="00CB7E84" w:rsidRPr="00CB7E84" w:rsidRDefault="00CB7E84" w:rsidP="00C926F9">
      <w:pPr>
        <w:numPr>
          <w:ilvl w:val="0"/>
          <w:numId w:val="41"/>
        </w:numPr>
        <w:autoSpaceDE w:val="0"/>
        <w:autoSpaceDN w:val="0"/>
        <w:adjustRightInd w:val="0"/>
        <w:spacing w:after="0" w:line="276" w:lineRule="auto"/>
        <w:contextualSpacing/>
        <w:jc w:val="both"/>
        <w:rPr>
          <w:rFonts w:ascii="Simplified Arabic" w:eastAsia="Calibri" w:hAnsi="Simplified Arabic" w:cs="Simplified Arabic"/>
          <w:color w:val="000000"/>
          <w:sz w:val="28"/>
          <w:szCs w:val="28"/>
          <w:lang w:val="fr-FR"/>
        </w:rPr>
      </w:pPr>
      <w:r w:rsidRPr="00CB7E84">
        <w:rPr>
          <w:rFonts w:ascii="Simplified Arabic" w:eastAsia="Calibri" w:hAnsi="Simplified Arabic" w:cs="Simplified Arabic"/>
          <w:color w:val="000000"/>
          <w:sz w:val="28"/>
          <w:szCs w:val="28"/>
          <w:rtl/>
          <w:lang w:val="fr-FR"/>
        </w:rPr>
        <w:t>تنمية المعرفة العلمية الذاتية فيما يخص هذا الموضوع؛</w:t>
      </w:r>
    </w:p>
    <w:p w14:paraId="5365095D" w14:textId="77777777" w:rsidR="00CB7E84" w:rsidRPr="00CB7E84" w:rsidRDefault="003813AB" w:rsidP="00C926F9">
      <w:pPr>
        <w:numPr>
          <w:ilvl w:val="0"/>
          <w:numId w:val="41"/>
        </w:numPr>
        <w:autoSpaceDE w:val="0"/>
        <w:autoSpaceDN w:val="0"/>
        <w:adjustRightInd w:val="0"/>
        <w:spacing w:after="0" w:line="276" w:lineRule="auto"/>
        <w:contextualSpacing/>
        <w:jc w:val="both"/>
        <w:rPr>
          <w:rFonts w:ascii="Simplified Arabic" w:eastAsia="Calibri" w:hAnsi="Simplified Arabic" w:cs="Simplified Arabic"/>
          <w:color w:val="000000"/>
          <w:sz w:val="28"/>
          <w:szCs w:val="28"/>
          <w:lang w:val="fr-FR"/>
        </w:rPr>
      </w:pPr>
      <w:r>
        <w:rPr>
          <w:rFonts w:ascii="Simplified Arabic" w:eastAsia="Calibri" w:hAnsi="Simplified Arabic" w:cs="Simplified Arabic"/>
          <w:color w:val="000000"/>
          <w:sz w:val="28"/>
          <w:szCs w:val="28"/>
          <w:rtl/>
          <w:lang w:val="fr-FR"/>
        </w:rPr>
        <w:t>الميول الشخصي ل</w:t>
      </w:r>
      <w:r>
        <w:rPr>
          <w:rFonts w:ascii="Simplified Arabic" w:eastAsia="Calibri" w:hAnsi="Simplified Arabic" w:cs="Simplified Arabic" w:hint="cs"/>
          <w:color w:val="000000"/>
          <w:sz w:val="28"/>
          <w:szCs w:val="28"/>
          <w:rtl/>
          <w:lang w:val="fr-FR"/>
        </w:rPr>
        <w:t>هذا</w:t>
      </w:r>
      <w:r>
        <w:rPr>
          <w:rFonts w:ascii="Simplified Arabic" w:eastAsia="Calibri" w:hAnsi="Simplified Arabic" w:cs="Simplified Arabic"/>
          <w:color w:val="000000"/>
          <w:sz w:val="28"/>
          <w:szCs w:val="28"/>
          <w:rtl/>
          <w:lang w:val="fr-FR"/>
        </w:rPr>
        <w:t xml:space="preserve"> الموضوع</w:t>
      </w:r>
      <w:r>
        <w:rPr>
          <w:rFonts w:ascii="Simplified Arabic" w:eastAsia="Calibri" w:hAnsi="Simplified Arabic" w:cs="Simplified Arabic" w:hint="cs"/>
          <w:color w:val="000000"/>
          <w:sz w:val="28"/>
          <w:szCs w:val="28"/>
          <w:rtl/>
          <w:lang w:val="fr-FR"/>
        </w:rPr>
        <w:t>.</w:t>
      </w:r>
    </w:p>
    <w:p w14:paraId="66251032" w14:textId="77777777" w:rsidR="00CB7E84" w:rsidRPr="003B1D09" w:rsidRDefault="00CB7E84" w:rsidP="003813AB">
      <w:pPr>
        <w:autoSpaceDE w:val="0"/>
        <w:autoSpaceDN w:val="0"/>
        <w:adjustRightInd w:val="0"/>
        <w:spacing w:after="0" w:line="276" w:lineRule="auto"/>
        <w:contextualSpacing/>
        <w:jc w:val="both"/>
        <w:rPr>
          <w:rFonts w:ascii="Simplified Arabic" w:eastAsia="Calibri" w:hAnsi="Simplified Arabic" w:cs="Simplified Arabic"/>
          <w:b/>
          <w:bCs/>
          <w:color w:val="000000"/>
          <w:sz w:val="32"/>
          <w:szCs w:val="32"/>
          <w:lang w:val="fr-FR"/>
        </w:rPr>
      </w:pPr>
      <w:r w:rsidRPr="003B1D09">
        <w:rPr>
          <w:rFonts w:ascii="Simplified Arabic" w:eastAsia="Calibri" w:hAnsi="Simplified Arabic" w:cs="Simplified Arabic"/>
          <w:b/>
          <w:bCs/>
          <w:color w:val="000000"/>
          <w:sz w:val="32"/>
          <w:szCs w:val="32"/>
          <w:rtl/>
          <w:lang w:val="fr-FR"/>
        </w:rPr>
        <w:t>منهجية الدراسة وأدواتها</w:t>
      </w:r>
    </w:p>
    <w:p w14:paraId="36EB3F15" w14:textId="77777777" w:rsidR="00A5269A" w:rsidRPr="004E4342" w:rsidRDefault="00CB7E84" w:rsidP="003813AB">
      <w:pPr>
        <w:autoSpaceDE w:val="0"/>
        <w:autoSpaceDN w:val="0"/>
        <w:adjustRightInd w:val="0"/>
        <w:spacing w:after="0" w:line="276" w:lineRule="auto"/>
        <w:ind w:firstLine="567"/>
        <w:jc w:val="both"/>
        <w:rPr>
          <w:rFonts w:ascii="Simplified Arabic" w:eastAsia="Calibri" w:hAnsi="Simplified Arabic" w:cs="Simplified Arabic"/>
          <w:color w:val="000000"/>
          <w:sz w:val="28"/>
          <w:szCs w:val="28"/>
          <w:lang w:val="fr-FR"/>
        </w:rPr>
      </w:pPr>
      <w:r w:rsidRPr="004E4342">
        <w:rPr>
          <w:rFonts w:ascii="Simplified Arabic" w:eastAsia="Calibri" w:hAnsi="Simplified Arabic" w:cs="Simplified Arabic"/>
          <w:color w:val="000000"/>
          <w:sz w:val="28"/>
          <w:szCs w:val="28"/>
          <w:rtl/>
          <w:lang w:val="fr-FR"/>
        </w:rPr>
        <w:t>نظرا لطبيع</w:t>
      </w:r>
      <w:r w:rsidR="003813AB">
        <w:rPr>
          <w:rFonts w:ascii="Simplified Arabic" w:eastAsia="Calibri" w:hAnsi="Simplified Arabic" w:cs="Simplified Arabic"/>
          <w:color w:val="000000"/>
          <w:sz w:val="28"/>
          <w:szCs w:val="28"/>
          <w:rtl/>
          <w:lang w:val="fr-FR"/>
        </w:rPr>
        <w:t>ة الموضوع استندنا للمنهج الوصفي</w:t>
      </w:r>
      <w:r w:rsidRPr="004E4342">
        <w:rPr>
          <w:rFonts w:ascii="Simplified Arabic" w:eastAsia="Calibri" w:hAnsi="Simplified Arabic" w:cs="Simplified Arabic"/>
          <w:color w:val="000000"/>
          <w:sz w:val="28"/>
          <w:szCs w:val="28"/>
          <w:rtl/>
          <w:lang w:val="fr-FR"/>
        </w:rPr>
        <w:t xml:space="preserve"> في استعراض الجوانب النظرية للدراسة والمتمثل في</w:t>
      </w:r>
      <w:r w:rsidR="00A5269A" w:rsidRPr="004E4342">
        <w:rPr>
          <w:rFonts w:ascii="Simplified Arabic" w:eastAsia="SimSun" w:hAnsi="Simplified Arabic" w:cs="Simplified Arabic"/>
          <w:sz w:val="28"/>
          <w:szCs w:val="28"/>
          <w:rtl/>
        </w:rPr>
        <w:t xml:space="preserve"> </w:t>
      </w:r>
      <w:r w:rsidR="00A5269A" w:rsidRPr="004E4342">
        <w:rPr>
          <w:rFonts w:ascii="Simplified Arabic" w:eastAsia="Calibri" w:hAnsi="Simplified Arabic" w:cs="Simplified Arabic"/>
          <w:color w:val="000000"/>
          <w:sz w:val="28"/>
          <w:szCs w:val="28"/>
          <w:rtl/>
          <w:lang w:val="fr-FR"/>
        </w:rPr>
        <w:t xml:space="preserve">نظام مراقبة التسيير في إطار ترشيد النفقات </w:t>
      </w:r>
      <w:r w:rsidRPr="004E4342">
        <w:rPr>
          <w:rFonts w:ascii="Simplified Arabic" w:eastAsia="Calibri" w:hAnsi="Simplified Arabic" w:cs="Simplified Arabic"/>
          <w:color w:val="000000"/>
          <w:sz w:val="28"/>
          <w:szCs w:val="28"/>
          <w:rtl/>
          <w:lang w:val="fr-FR"/>
        </w:rPr>
        <w:t>وكذا</w:t>
      </w:r>
      <w:r w:rsidR="00A5269A" w:rsidRPr="004E4342">
        <w:rPr>
          <w:rFonts w:ascii="Simplified Arabic" w:hAnsi="Simplified Arabic" w:cs="Simplified Arabic"/>
          <w:sz w:val="28"/>
          <w:szCs w:val="28"/>
          <w:rtl/>
          <w:lang w:eastAsia="fr-FR" w:bidi="ar-DZ"/>
        </w:rPr>
        <w:t xml:space="preserve"> </w:t>
      </w:r>
      <w:r w:rsidR="00A5269A" w:rsidRPr="004E4342">
        <w:rPr>
          <w:rFonts w:ascii="Simplified Arabic" w:eastAsia="Calibri" w:hAnsi="Simplified Arabic" w:cs="Simplified Arabic"/>
          <w:color w:val="000000"/>
          <w:sz w:val="28"/>
          <w:szCs w:val="28"/>
          <w:rtl/>
          <w:lang w:val="fr-FR" w:bidi="ar-DZ"/>
        </w:rPr>
        <w:t>ترشيد استهلاك الموارد بالموازنة التقديرية للإنتاج</w:t>
      </w:r>
      <w:r w:rsidRPr="004E4342">
        <w:rPr>
          <w:rFonts w:ascii="Simplified Arabic" w:eastAsia="Calibri" w:hAnsi="Simplified Arabic" w:cs="Simplified Arabic"/>
          <w:color w:val="000000"/>
          <w:sz w:val="28"/>
          <w:szCs w:val="28"/>
          <w:rtl/>
          <w:lang w:val="fr-FR"/>
        </w:rPr>
        <w:t xml:space="preserve">، أما في الجانب التطبيقي فقد استعملنا </w:t>
      </w:r>
      <w:r w:rsidR="003813AB">
        <w:rPr>
          <w:rFonts w:ascii="Simplified Arabic" w:eastAsia="Calibri" w:hAnsi="Simplified Arabic" w:cs="Simplified Arabic" w:hint="cs"/>
          <w:color w:val="000000"/>
          <w:sz w:val="28"/>
          <w:szCs w:val="28"/>
          <w:rtl/>
          <w:lang w:val="fr-FR"/>
        </w:rPr>
        <w:t xml:space="preserve">منهجية </w:t>
      </w:r>
      <w:r w:rsidRPr="004E4342">
        <w:rPr>
          <w:rFonts w:ascii="Simplified Arabic" w:eastAsia="Calibri" w:hAnsi="Simplified Arabic" w:cs="Simplified Arabic"/>
          <w:color w:val="000000"/>
          <w:sz w:val="28"/>
          <w:szCs w:val="28"/>
          <w:rtl/>
          <w:lang w:val="fr-FR"/>
        </w:rPr>
        <w:t xml:space="preserve">دراسة </w:t>
      </w:r>
      <w:r w:rsidR="003813AB">
        <w:rPr>
          <w:rFonts w:ascii="Simplified Arabic" w:eastAsia="Calibri" w:hAnsi="Simplified Arabic" w:cs="Simplified Arabic"/>
          <w:sz w:val="28"/>
          <w:szCs w:val="28"/>
          <w:rtl/>
          <w:lang w:val="fr-FR" w:bidi="ar-DZ"/>
        </w:rPr>
        <w:t>الحالة</w:t>
      </w:r>
      <w:r w:rsidR="003813AB">
        <w:rPr>
          <w:rFonts w:ascii="Simplified Arabic" w:eastAsia="Calibri" w:hAnsi="Simplified Arabic" w:cs="Simplified Arabic" w:hint="cs"/>
          <w:sz w:val="28"/>
          <w:szCs w:val="28"/>
          <w:rtl/>
          <w:lang w:val="fr-FR" w:bidi="ar-DZ"/>
        </w:rPr>
        <w:t xml:space="preserve">، </w:t>
      </w:r>
      <w:r w:rsidRPr="004E4342">
        <w:rPr>
          <w:rFonts w:ascii="Simplified Arabic" w:eastAsia="Calibri" w:hAnsi="Simplified Arabic" w:cs="Simplified Arabic"/>
          <w:color w:val="000000"/>
          <w:sz w:val="28"/>
          <w:szCs w:val="28"/>
          <w:rtl/>
          <w:lang w:val="fr-FR"/>
        </w:rPr>
        <w:t>وذلك بإسقاط الجانب النظري على الجانب التطبيقي</w:t>
      </w:r>
      <w:r w:rsidR="003813AB">
        <w:rPr>
          <w:rFonts w:ascii="Simplified Arabic" w:eastAsia="Calibri" w:hAnsi="Simplified Arabic" w:cs="Simplified Arabic" w:hint="cs"/>
          <w:color w:val="000000"/>
          <w:sz w:val="28"/>
          <w:szCs w:val="28"/>
          <w:rtl/>
          <w:lang w:val="fr-FR"/>
        </w:rPr>
        <w:t>،</w:t>
      </w:r>
      <w:r w:rsidR="00A5269A" w:rsidRPr="004E4342">
        <w:rPr>
          <w:rFonts w:ascii="Simplified Arabic" w:eastAsia="Calibri" w:hAnsi="Simplified Arabic" w:cs="Simplified Arabic"/>
          <w:sz w:val="28"/>
          <w:szCs w:val="28"/>
          <w:rtl/>
          <w:lang w:val="fr-FR" w:bidi="ar-DZ"/>
        </w:rPr>
        <w:t xml:space="preserve"> من خلال </w:t>
      </w:r>
      <w:r w:rsidR="003813AB">
        <w:rPr>
          <w:rFonts w:ascii="Simplified Arabic" w:eastAsia="Calibri" w:hAnsi="Simplified Arabic" w:cs="Simplified Arabic" w:hint="cs"/>
          <w:sz w:val="28"/>
          <w:szCs w:val="28"/>
          <w:rtl/>
          <w:lang w:val="fr-FR" w:bidi="ar-DZ"/>
        </w:rPr>
        <w:t xml:space="preserve">معالجة </w:t>
      </w:r>
      <w:r w:rsidR="00A5269A" w:rsidRPr="004E4342">
        <w:rPr>
          <w:rFonts w:ascii="Simplified Arabic" w:eastAsia="Calibri" w:hAnsi="Simplified Arabic" w:cs="Simplified Arabic"/>
          <w:sz w:val="28"/>
          <w:szCs w:val="28"/>
          <w:rtl/>
          <w:lang w:val="fr-FR" w:bidi="ar-DZ"/>
        </w:rPr>
        <w:t>الوثائق المقدمة من طرف الشركة</w:t>
      </w:r>
      <w:r w:rsidR="003813AB">
        <w:rPr>
          <w:rFonts w:ascii="Simplified Arabic" w:eastAsia="Calibri" w:hAnsi="Simplified Arabic" w:cs="Simplified Arabic" w:hint="cs"/>
          <w:sz w:val="28"/>
          <w:szCs w:val="28"/>
          <w:rtl/>
          <w:lang w:val="fr-FR" w:bidi="ar-DZ"/>
        </w:rPr>
        <w:t>،</w:t>
      </w:r>
      <w:r w:rsidR="00A5269A" w:rsidRPr="004E4342">
        <w:rPr>
          <w:rFonts w:ascii="Simplified Arabic" w:eastAsia="Calibri" w:hAnsi="Simplified Arabic" w:cs="Simplified Arabic"/>
          <w:sz w:val="28"/>
          <w:szCs w:val="28"/>
          <w:rtl/>
          <w:lang w:val="fr-FR" w:bidi="ar-DZ"/>
        </w:rPr>
        <w:t xml:space="preserve"> إضا</w:t>
      </w:r>
      <w:r w:rsidR="00E133DD">
        <w:rPr>
          <w:rFonts w:ascii="Simplified Arabic" w:eastAsia="Calibri" w:hAnsi="Simplified Arabic" w:cs="Simplified Arabic"/>
          <w:sz w:val="28"/>
          <w:szCs w:val="28"/>
          <w:rtl/>
          <w:lang w:val="fr-FR" w:bidi="ar-DZ"/>
        </w:rPr>
        <w:t xml:space="preserve">فة لتحليل بيانات </w:t>
      </w:r>
      <w:r w:rsidR="00E133DD">
        <w:rPr>
          <w:rFonts w:ascii="Simplified Arabic" w:eastAsia="Calibri" w:hAnsi="Simplified Arabic" w:cs="Simplified Arabic" w:hint="cs"/>
          <w:sz w:val="28"/>
          <w:szCs w:val="28"/>
          <w:rtl/>
          <w:lang w:val="fr-FR" w:bidi="ar-DZ"/>
        </w:rPr>
        <w:t>ال</w:t>
      </w:r>
      <w:r w:rsidR="00A5269A" w:rsidRPr="004E4342">
        <w:rPr>
          <w:rFonts w:ascii="Simplified Arabic" w:eastAsia="Calibri" w:hAnsi="Simplified Arabic" w:cs="Simplified Arabic"/>
          <w:sz w:val="28"/>
          <w:szCs w:val="28"/>
          <w:rtl/>
          <w:lang w:val="fr-FR" w:bidi="ar-DZ"/>
        </w:rPr>
        <w:t>شركة</w:t>
      </w:r>
      <w:r w:rsidR="00A5269A" w:rsidRPr="004E4342">
        <w:rPr>
          <w:rFonts w:ascii="Simplified Arabic" w:eastAsia="Calibri" w:hAnsi="Simplified Arabic" w:cs="Simplified Arabic"/>
          <w:color w:val="000000"/>
          <w:sz w:val="28"/>
          <w:szCs w:val="28"/>
          <w:rtl/>
          <w:lang w:val="fr-FR"/>
        </w:rPr>
        <w:t>.</w:t>
      </w:r>
    </w:p>
    <w:p w14:paraId="79DFD833" w14:textId="77777777" w:rsidR="002D4EDF" w:rsidRPr="003B1D09" w:rsidRDefault="00E11942" w:rsidP="003813AB">
      <w:pPr>
        <w:autoSpaceDE w:val="0"/>
        <w:autoSpaceDN w:val="0"/>
        <w:adjustRightInd w:val="0"/>
        <w:spacing w:after="0" w:line="276" w:lineRule="auto"/>
        <w:contextualSpacing/>
        <w:jc w:val="both"/>
        <w:rPr>
          <w:rFonts w:ascii="Simplified Arabic" w:eastAsia="Calibri" w:hAnsi="Simplified Arabic" w:cs="Simplified Arabic"/>
          <w:b/>
          <w:bCs/>
          <w:color w:val="000000"/>
          <w:sz w:val="32"/>
          <w:szCs w:val="32"/>
          <w:rtl/>
          <w:lang w:val="fr-FR" w:bidi="ar-DZ"/>
        </w:rPr>
      </w:pPr>
      <w:r>
        <w:rPr>
          <w:rFonts w:ascii="Simplified Arabic" w:eastAsia="Calibri" w:hAnsi="Simplified Arabic" w:cs="Simplified Arabic" w:hint="cs"/>
          <w:b/>
          <w:bCs/>
          <w:color w:val="000000"/>
          <w:sz w:val="32"/>
          <w:szCs w:val="32"/>
          <w:rtl/>
          <w:lang w:val="fr-FR" w:bidi="ar-DZ"/>
        </w:rPr>
        <w:t>أهمية الدراسة</w:t>
      </w:r>
    </w:p>
    <w:p w14:paraId="1B7618FC" w14:textId="47491095" w:rsidR="002D4EDF" w:rsidRDefault="002D4EDF" w:rsidP="002D4EDF">
      <w:pPr>
        <w:autoSpaceDE w:val="0"/>
        <w:autoSpaceDN w:val="0"/>
        <w:adjustRightInd w:val="0"/>
        <w:spacing w:after="0" w:line="276" w:lineRule="auto"/>
        <w:contextualSpacing/>
        <w:jc w:val="both"/>
        <w:rPr>
          <w:rFonts w:ascii="Simplified Arabic" w:eastAsia="Calibri" w:hAnsi="Simplified Arabic" w:cs="Simplified Arabic"/>
          <w:color w:val="000000"/>
          <w:sz w:val="28"/>
          <w:szCs w:val="28"/>
          <w:rtl/>
          <w:lang w:val="fr-FR" w:bidi="ar-DZ"/>
        </w:rPr>
      </w:pPr>
      <w:r>
        <w:rPr>
          <w:rFonts w:ascii="Simplified Arabic" w:eastAsia="Calibri" w:hAnsi="Simplified Arabic" w:cs="Simplified Arabic" w:hint="cs"/>
          <w:color w:val="000000"/>
          <w:sz w:val="28"/>
          <w:szCs w:val="28"/>
          <w:rtl/>
          <w:lang w:val="fr-FR" w:bidi="ar-DZ"/>
        </w:rPr>
        <w:t xml:space="preserve">     </w:t>
      </w:r>
      <w:r w:rsidRPr="002D4EDF">
        <w:rPr>
          <w:rFonts w:ascii="Simplified Arabic" w:eastAsia="Calibri" w:hAnsi="Simplified Arabic" w:cs="Simplified Arabic" w:hint="cs"/>
          <w:color w:val="000000"/>
          <w:sz w:val="28"/>
          <w:szCs w:val="28"/>
          <w:rtl/>
          <w:lang w:val="fr-FR" w:bidi="ar-DZ"/>
        </w:rPr>
        <w:t>تنبع أهمية الدراسة من أهمية الدور الذي تلعبه الموازنة التقديرية في مساعدة إدارة المؤسسة للقيام بوظائفها وتحقيق أهدافها</w:t>
      </w:r>
      <w:r>
        <w:rPr>
          <w:rFonts w:ascii="Simplified Arabic" w:eastAsia="Calibri" w:hAnsi="Simplified Arabic" w:cs="Simplified Arabic" w:hint="cs"/>
          <w:color w:val="000000"/>
          <w:sz w:val="28"/>
          <w:szCs w:val="28"/>
          <w:rtl/>
          <w:lang w:val="fr-FR" w:bidi="ar-DZ"/>
        </w:rPr>
        <w:t xml:space="preserve">، إلى جانب تصحيح </w:t>
      </w:r>
      <w:r w:rsidR="000F7F50">
        <w:rPr>
          <w:rFonts w:ascii="Simplified Arabic" w:eastAsia="Calibri" w:hAnsi="Simplified Arabic" w:cs="Simplified Arabic" w:hint="cs"/>
          <w:color w:val="000000"/>
          <w:sz w:val="28"/>
          <w:szCs w:val="28"/>
          <w:rtl/>
          <w:lang w:val="fr-FR" w:bidi="ar-DZ"/>
        </w:rPr>
        <w:t>ال</w:t>
      </w:r>
      <w:r w:rsidR="00D04470">
        <w:rPr>
          <w:rFonts w:ascii="Simplified Arabic" w:eastAsia="Calibri" w:hAnsi="Simplified Arabic" w:cs="Simplified Arabic" w:hint="cs"/>
          <w:color w:val="000000"/>
          <w:sz w:val="28"/>
          <w:szCs w:val="28"/>
          <w:rtl/>
          <w:lang w:val="fr-FR" w:bidi="ar-DZ"/>
        </w:rPr>
        <w:t>انحراف</w:t>
      </w:r>
      <w:r w:rsidR="000F7F50">
        <w:rPr>
          <w:rFonts w:ascii="Simplified Arabic" w:eastAsia="Calibri" w:hAnsi="Simplified Arabic" w:cs="Simplified Arabic" w:hint="cs"/>
          <w:color w:val="000000"/>
          <w:sz w:val="28"/>
          <w:szCs w:val="28"/>
          <w:rtl/>
          <w:lang w:val="fr-FR" w:bidi="ar-DZ"/>
        </w:rPr>
        <w:t>ات</w:t>
      </w:r>
      <w:r>
        <w:rPr>
          <w:rFonts w:ascii="Simplified Arabic" w:eastAsia="Calibri" w:hAnsi="Simplified Arabic" w:cs="Simplified Arabic" w:hint="cs"/>
          <w:color w:val="000000"/>
          <w:sz w:val="28"/>
          <w:szCs w:val="28"/>
          <w:rtl/>
          <w:lang w:val="fr-FR" w:bidi="ar-DZ"/>
        </w:rPr>
        <w:t xml:space="preserve"> التي قد تحدث</w:t>
      </w:r>
      <w:r w:rsidR="00AB7EDA">
        <w:rPr>
          <w:rFonts w:ascii="Simplified Arabic" w:eastAsia="Calibri" w:hAnsi="Simplified Arabic" w:cs="Simplified Arabic" w:hint="cs"/>
          <w:color w:val="000000"/>
          <w:sz w:val="28"/>
          <w:szCs w:val="28"/>
          <w:rtl/>
          <w:lang w:val="fr-FR" w:bidi="ar-DZ"/>
        </w:rPr>
        <w:t xml:space="preserve">، وهذا ما يساهم في إدارة مواردها </w:t>
      </w:r>
      <w:r>
        <w:rPr>
          <w:rFonts w:ascii="Simplified Arabic" w:eastAsia="Calibri" w:hAnsi="Simplified Arabic" w:cs="Simplified Arabic" w:hint="cs"/>
          <w:color w:val="000000"/>
          <w:sz w:val="28"/>
          <w:szCs w:val="28"/>
          <w:rtl/>
          <w:lang w:val="fr-FR" w:bidi="ar-DZ"/>
        </w:rPr>
        <w:t>.</w:t>
      </w:r>
    </w:p>
    <w:p w14:paraId="1CA94A26" w14:textId="77777777" w:rsidR="00AB7EDA" w:rsidRPr="003B1D09" w:rsidRDefault="00E11942" w:rsidP="002D4EDF">
      <w:pPr>
        <w:autoSpaceDE w:val="0"/>
        <w:autoSpaceDN w:val="0"/>
        <w:adjustRightInd w:val="0"/>
        <w:spacing w:after="0" w:line="276" w:lineRule="auto"/>
        <w:contextualSpacing/>
        <w:jc w:val="both"/>
        <w:rPr>
          <w:rFonts w:ascii="Simplified Arabic" w:eastAsia="Calibri" w:hAnsi="Simplified Arabic" w:cs="Simplified Arabic"/>
          <w:b/>
          <w:bCs/>
          <w:color w:val="000000"/>
          <w:sz w:val="32"/>
          <w:szCs w:val="32"/>
          <w:rtl/>
          <w:lang w:val="fr-FR" w:bidi="ar-DZ"/>
        </w:rPr>
      </w:pPr>
      <w:r>
        <w:rPr>
          <w:rFonts w:ascii="Simplified Arabic" w:eastAsia="Calibri" w:hAnsi="Simplified Arabic" w:cs="Simplified Arabic" w:hint="cs"/>
          <w:b/>
          <w:bCs/>
          <w:color w:val="000000"/>
          <w:sz w:val="32"/>
          <w:szCs w:val="32"/>
          <w:rtl/>
          <w:lang w:val="fr-FR" w:bidi="ar-DZ"/>
        </w:rPr>
        <w:t>أهداف الدراسة</w:t>
      </w:r>
    </w:p>
    <w:p w14:paraId="258E5C0A" w14:textId="77777777" w:rsidR="00AB7EDA" w:rsidRDefault="00AB7EDA" w:rsidP="002D4EDF">
      <w:pPr>
        <w:autoSpaceDE w:val="0"/>
        <w:autoSpaceDN w:val="0"/>
        <w:adjustRightInd w:val="0"/>
        <w:spacing w:after="0" w:line="276" w:lineRule="auto"/>
        <w:contextualSpacing/>
        <w:jc w:val="both"/>
        <w:rPr>
          <w:rFonts w:ascii="Simplified Arabic" w:eastAsia="Calibri" w:hAnsi="Simplified Arabic" w:cs="Simplified Arabic"/>
          <w:color w:val="000000"/>
          <w:sz w:val="28"/>
          <w:szCs w:val="28"/>
          <w:rtl/>
          <w:lang w:val="fr-FR" w:bidi="ar-DZ"/>
        </w:rPr>
      </w:pPr>
      <w:r w:rsidRPr="00AB7EDA">
        <w:rPr>
          <w:rFonts w:ascii="Simplified Arabic" w:eastAsia="Calibri" w:hAnsi="Simplified Arabic" w:cs="Simplified Arabic" w:hint="cs"/>
          <w:color w:val="000000"/>
          <w:sz w:val="28"/>
          <w:szCs w:val="28"/>
          <w:rtl/>
          <w:lang w:val="fr-FR" w:bidi="ar-DZ"/>
        </w:rPr>
        <w:t>نسعى من خلال هذه الدراسة إلى محاولة توضيح ما يلي:</w:t>
      </w:r>
    </w:p>
    <w:p w14:paraId="616DA301" w14:textId="22885943" w:rsidR="00AB7EDA" w:rsidRPr="0069186F" w:rsidRDefault="00AB7EDA" w:rsidP="00C926F9">
      <w:pPr>
        <w:pStyle w:val="Paragraphedeliste"/>
        <w:numPr>
          <w:ilvl w:val="0"/>
          <w:numId w:val="46"/>
        </w:numPr>
        <w:autoSpaceDE w:val="0"/>
        <w:autoSpaceDN w:val="0"/>
        <w:adjustRightInd w:val="0"/>
        <w:spacing w:after="0" w:line="276" w:lineRule="auto"/>
        <w:jc w:val="both"/>
        <w:rPr>
          <w:rFonts w:ascii="Simplified Arabic" w:eastAsia="Calibri" w:hAnsi="Simplified Arabic" w:cs="Simplified Arabic"/>
          <w:color w:val="000000"/>
          <w:sz w:val="28"/>
          <w:szCs w:val="28"/>
          <w:rtl/>
          <w:lang w:val="fr-FR" w:bidi="ar-DZ"/>
        </w:rPr>
      </w:pPr>
      <w:r w:rsidRPr="0069186F">
        <w:rPr>
          <w:rFonts w:ascii="Simplified Arabic" w:eastAsia="Calibri" w:hAnsi="Simplified Arabic" w:cs="Simplified Arabic" w:hint="cs"/>
          <w:color w:val="000000"/>
          <w:sz w:val="28"/>
          <w:szCs w:val="28"/>
          <w:rtl/>
          <w:lang w:val="fr-FR" w:bidi="ar-DZ"/>
        </w:rPr>
        <w:t xml:space="preserve">التعرف على أدوات مراقبة التسيير وتقنية الموازنات التقديرية ذات التعاريف المتعددة </w:t>
      </w:r>
      <w:r w:rsidR="000F7F50" w:rsidRPr="0069186F">
        <w:rPr>
          <w:rFonts w:ascii="Simplified Arabic" w:eastAsia="Calibri" w:hAnsi="Simplified Arabic" w:cs="Simplified Arabic" w:hint="cs"/>
          <w:color w:val="000000"/>
          <w:sz w:val="28"/>
          <w:szCs w:val="28"/>
          <w:rtl/>
          <w:lang w:val="fr-FR" w:bidi="ar-DZ"/>
        </w:rPr>
        <w:t>والاستعمال</w:t>
      </w:r>
      <w:r w:rsidRPr="0069186F">
        <w:rPr>
          <w:rFonts w:ascii="Simplified Arabic" w:eastAsia="Calibri" w:hAnsi="Simplified Arabic" w:cs="Simplified Arabic" w:hint="cs"/>
          <w:color w:val="000000"/>
          <w:sz w:val="28"/>
          <w:szCs w:val="28"/>
          <w:rtl/>
          <w:lang w:val="fr-FR" w:bidi="ar-DZ"/>
        </w:rPr>
        <w:t xml:space="preserve"> الواسع.</w:t>
      </w:r>
    </w:p>
    <w:p w14:paraId="4613401E" w14:textId="77777777" w:rsidR="00AB7EDA" w:rsidRPr="0069186F" w:rsidRDefault="00AB7EDA" w:rsidP="00C926F9">
      <w:pPr>
        <w:pStyle w:val="Paragraphedeliste"/>
        <w:numPr>
          <w:ilvl w:val="0"/>
          <w:numId w:val="46"/>
        </w:numPr>
        <w:autoSpaceDE w:val="0"/>
        <w:autoSpaceDN w:val="0"/>
        <w:adjustRightInd w:val="0"/>
        <w:spacing w:after="0" w:line="276" w:lineRule="auto"/>
        <w:jc w:val="both"/>
        <w:rPr>
          <w:rFonts w:ascii="Simplified Arabic" w:eastAsia="Calibri" w:hAnsi="Simplified Arabic" w:cs="Simplified Arabic"/>
          <w:color w:val="000000"/>
          <w:sz w:val="28"/>
          <w:szCs w:val="28"/>
          <w:rtl/>
          <w:lang w:val="fr-FR" w:bidi="ar-DZ"/>
        </w:rPr>
      </w:pPr>
      <w:r w:rsidRPr="0069186F">
        <w:rPr>
          <w:rFonts w:ascii="Simplified Arabic" w:eastAsia="Calibri" w:hAnsi="Simplified Arabic" w:cs="Simplified Arabic" w:hint="cs"/>
          <w:color w:val="000000"/>
          <w:sz w:val="28"/>
          <w:szCs w:val="28"/>
          <w:rtl/>
          <w:lang w:val="fr-FR" w:bidi="ar-DZ"/>
        </w:rPr>
        <w:t>محاولة إبراز أهمية الموازنة التقديرية للإنتاج.</w:t>
      </w:r>
    </w:p>
    <w:p w14:paraId="013381B2" w14:textId="09D1F411" w:rsidR="003F74C5" w:rsidRPr="00CE78C5" w:rsidRDefault="00AB7EDA" w:rsidP="00C926F9">
      <w:pPr>
        <w:pStyle w:val="Paragraphedeliste"/>
        <w:numPr>
          <w:ilvl w:val="0"/>
          <w:numId w:val="46"/>
        </w:numPr>
        <w:autoSpaceDE w:val="0"/>
        <w:autoSpaceDN w:val="0"/>
        <w:adjustRightInd w:val="0"/>
        <w:spacing w:after="0" w:line="276" w:lineRule="auto"/>
        <w:jc w:val="both"/>
        <w:rPr>
          <w:rFonts w:ascii="Simplified Arabic" w:eastAsia="Calibri" w:hAnsi="Simplified Arabic" w:cs="Simplified Arabic"/>
          <w:color w:val="000000"/>
          <w:sz w:val="28"/>
          <w:szCs w:val="28"/>
          <w:rtl/>
          <w:lang w:val="fr-FR" w:bidi="ar-DZ"/>
        </w:rPr>
      </w:pPr>
      <w:r w:rsidRPr="0069186F">
        <w:rPr>
          <w:rFonts w:ascii="Simplified Arabic" w:eastAsia="Calibri" w:hAnsi="Simplified Arabic" w:cs="Simplified Arabic" w:hint="cs"/>
          <w:color w:val="000000"/>
          <w:sz w:val="28"/>
          <w:szCs w:val="28"/>
          <w:rtl/>
          <w:lang w:val="fr-FR" w:bidi="ar-DZ"/>
        </w:rPr>
        <w:lastRenderedPageBreak/>
        <w:t xml:space="preserve">محاولة الوقوف على واقع </w:t>
      </w:r>
      <w:r w:rsidR="000F7F50" w:rsidRPr="0069186F">
        <w:rPr>
          <w:rFonts w:ascii="Simplified Arabic" w:eastAsia="Calibri" w:hAnsi="Simplified Arabic" w:cs="Simplified Arabic" w:hint="cs"/>
          <w:color w:val="000000"/>
          <w:sz w:val="28"/>
          <w:szCs w:val="28"/>
          <w:rtl/>
          <w:lang w:val="fr-FR" w:bidi="ar-DZ"/>
        </w:rPr>
        <w:t>اعتماد</w:t>
      </w:r>
      <w:r w:rsidRPr="0069186F">
        <w:rPr>
          <w:rFonts w:ascii="Simplified Arabic" w:eastAsia="Calibri" w:hAnsi="Simplified Arabic" w:cs="Simplified Arabic" w:hint="cs"/>
          <w:color w:val="000000"/>
          <w:sz w:val="28"/>
          <w:szCs w:val="28"/>
          <w:rtl/>
          <w:lang w:val="fr-FR" w:bidi="ar-DZ"/>
        </w:rPr>
        <w:t xml:space="preserve"> الموازنة </w:t>
      </w:r>
      <w:r w:rsidR="00657D9E" w:rsidRPr="0069186F">
        <w:rPr>
          <w:rFonts w:ascii="Simplified Arabic" w:eastAsia="Calibri" w:hAnsi="Simplified Arabic" w:cs="Simplified Arabic" w:hint="cs"/>
          <w:color w:val="000000"/>
          <w:sz w:val="28"/>
          <w:szCs w:val="28"/>
          <w:rtl/>
          <w:lang w:val="fr-FR" w:bidi="ar-DZ"/>
        </w:rPr>
        <w:t>التقديرية في المؤسسات الجزائرية.</w:t>
      </w:r>
    </w:p>
    <w:p w14:paraId="300337BF" w14:textId="77777777" w:rsidR="00CB7E84" w:rsidRPr="003B1D09" w:rsidRDefault="00E11942" w:rsidP="002D4EDF">
      <w:pPr>
        <w:autoSpaceDE w:val="0"/>
        <w:autoSpaceDN w:val="0"/>
        <w:adjustRightInd w:val="0"/>
        <w:spacing w:after="0" w:line="276" w:lineRule="auto"/>
        <w:contextualSpacing/>
        <w:jc w:val="both"/>
        <w:rPr>
          <w:rFonts w:ascii="Simplified Arabic" w:eastAsia="Calibri" w:hAnsi="Simplified Arabic" w:cs="Simplified Arabic"/>
          <w:b/>
          <w:bCs/>
          <w:color w:val="000000"/>
          <w:sz w:val="32"/>
          <w:szCs w:val="32"/>
          <w:lang w:val="fr-FR"/>
        </w:rPr>
      </w:pPr>
      <w:r>
        <w:rPr>
          <w:rFonts w:ascii="Simplified Arabic" w:eastAsia="Calibri" w:hAnsi="Simplified Arabic" w:cs="Simplified Arabic"/>
          <w:b/>
          <w:bCs/>
          <w:color w:val="000000"/>
          <w:sz w:val="32"/>
          <w:szCs w:val="32"/>
          <w:rtl/>
          <w:lang w:val="fr-FR"/>
        </w:rPr>
        <w:t>حدود الدراسة</w:t>
      </w:r>
    </w:p>
    <w:p w14:paraId="067E6911" w14:textId="77777777" w:rsidR="00CB7E84" w:rsidRPr="00CB7E84" w:rsidRDefault="00CB7E84" w:rsidP="00CB7E84">
      <w:pPr>
        <w:autoSpaceDE w:val="0"/>
        <w:autoSpaceDN w:val="0"/>
        <w:adjustRightInd w:val="0"/>
        <w:spacing w:after="0" w:line="276" w:lineRule="auto"/>
        <w:ind w:firstLine="567"/>
        <w:jc w:val="both"/>
        <w:rPr>
          <w:rFonts w:ascii="Simplified Arabic" w:eastAsia="Calibri" w:hAnsi="Simplified Arabic" w:cs="Simplified Arabic"/>
          <w:color w:val="000000"/>
          <w:sz w:val="28"/>
          <w:szCs w:val="28"/>
          <w:lang w:val="fr-FR"/>
        </w:rPr>
      </w:pPr>
      <w:r w:rsidRPr="00CB7E84">
        <w:rPr>
          <w:rFonts w:ascii="Simplified Arabic" w:eastAsia="Calibri" w:hAnsi="Simplified Arabic" w:cs="Simplified Arabic"/>
          <w:color w:val="000000"/>
          <w:sz w:val="28"/>
          <w:szCs w:val="28"/>
          <w:rtl/>
          <w:lang w:val="fr-FR"/>
        </w:rPr>
        <w:t>تمثلت حدود دراسة فيما يلي:</w:t>
      </w:r>
    </w:p>
    <w:p w14:paraId="3A916584" w14:textId="1FF72DA9" w:rsidR="00CB7E84" w:rsidRPr="00ED76D9" w:rsidRDefault="00CB7E84" w:rsidP="00C926F9">
      <w:pPr>
        <w:numPr>
          <w:ilvl w:val="0"/>
          <w:numId w:val="42"/>
        </w:numPr>
        <w:autoSpaceDE w:val="0"/>
        <w:autoSpaceDN w:val="0"/>
        <w:adjustRightInd w:val="0"/>
        <w:spacing w:after="0" w:line="276" w:lineRule="auto"/>
        <w:contextualSpacing/>
        <w:jc w:val="both"/>
        <w:rPr>
          <w:rFonts w:ascii="Simplified Arabic" w:eastAsia="Calibri" w:hAnsi="Simplified Arabic" w:cs="Simplified Arabic"/>
          <w:color w:val="000000"/>
          <w:sz w:val="28"/>
          <w:szCs w:val="28"/>
          <w:lang w:val="fr-FR" w:bidi="ar-DZ"/>
        </w:rPr>
      </w:pPr>
      <w:r w:rsidRPr="00862717">
        <w:rPr>
          <w:rFonts w:ascii="Simplified Arabic" w:eastAsia="Calibri" w:hAnsi="Simplified Arabic" w:cs="Simplified Arabic"/>
          <w:color w:val="000000"/>
          <w:sz w:val="28"/>
          <w:szCs w:val="28"/>
          <w:rtl/>
          <w:lang w:val="fr-FR"/>
        </w:rPr>
        <w:t>الإطار الموضوعي:</w:t>
      </w:r>
      <w:r w:rsidRPr="00CB7E84">
        <w:rPr>
          <w:rFonts w:ascii="Simplified Arabic" w:eastAsia="Calibri" w:hAnsi="Simplified Arabic" w:cs="Simplified Arabic"/>
          <w:color w:val="000000"/>
          <w:sz w:val="28"/>
          <w:szCs w:val="28"/>
          <w:rtl/>
          <w:lang w:val="fr-FR"/>
        </w:rPr>
        <w:t xml:space="preserve"> اقتصرت دراستنا على موضوع </w:t>
      </w:r>
      <w:r w:rsidR="00A5269A" w:rsidRPr="00ED76D9">
        <w:rPr>
          <w:rFonts w:ascii="Simplified Arabic" w:eastAsia="Calibri" w:hAnsi="Simplified Arabic" w:cs="Simplified Arabic"/>
          <w:color w:val="000000"/>
          <w:sz w:val="28"/>
          <w:szCs w:val="28"/>
          <w:rtl/>
          <w:lang w:val="fr-FR" w:bidi="ar-DZ"/>
        </w:rPr>
        <w:t xml:space="preserve">دور الموازنة التقديرية للإنتاج </w:t>
      </w:r>
      <w:r w:rsidR="00763516">
        <w:rPr>
          <w:rFonts w:ascii="Simplified Arabic" w:eastAsia="Calibri" w:hAnsi="Simplified Arabic" w:cs="Simplified Arabic"/>
          <w:color w:val="000000"/>
          <w:sz w:val="28"/>
          <w:szCs w:val="28"/>
          <w:rtl/>
          <w:lang w:val="fr-FR" w:bidi="ar-DZ"/>
        </w:rPr>
        <w:t xml:space="preserve">في </w:t>
      </w:r>
      <w:r w:rsidR="00A5269A" w:rsidRPr="00ED76D9">
        <w:rPr>
          <w:rFonts w:ascii="Simplified Arabic" w:eastAsia="Calibri" w:hAnsi="Simplified Arabic" w:cs="Simplified Arabic"/>
          <w:color w:val="000000"/>
          <w:sz w:val="28"/>
          <w:szCs w:val="28"/>
          <w:rtl/>
          <w:lang w:val="fr-FR" w:bidi="ar-DZ"/>
        </w:rPr>
        <w:t>ترشيد نفقات المؤسسة الاقتصادية</w:t>
      </w:r>
      <w:r w:rsidR="00E5380E">
        <w:rPr>
          <w:rFonts w:ascii="Simplified Arabic" w:eastAsia="Calibri" w:hAnsi="Simplified Arabic" w:cs="Simplified Arabic" w:hint="cs"/>
          <w:color w:val="000000"/>
          <w:sz w:val="28"/>
          <w:szCs w:val="28"/>
          <w:rtl/>
          <w:lang w:val="fr-FR" w:bidi="ar-DZ"/>
        </w:rPr>
        <w:t>.</w:t>
      </w:r>
    </w:p>
    <w:p w14:paraId="76F03AD9" w14:textId="4B35B4C5" w:rsidR="00CB7E84" w:rsidRPr="00CB7E84" w:rsidRDefault="004F031A" w:rsidP="00C926F9">
      <w:pPr>
        <w:numPr>
          <w:ilvl w:val="0"/>
          <w:numId w:val="42"/>
        </w:numPr>
        <w:autoSpaceDE w:val="0"/>
        <w:autoSpaceDN w:val="0"/>
        <w:adjustRightInd w:val="0"/>
        <w:spacing w:after="0" w:line="276" w:lineRule="auto"/>
        <w:contextualSpacing/>
        <w:jc w:val="both"/>
        <w:rPr>
          <w:rFonts w:ascii="Simplified Arabic" w:eastAsia="Calibri" w:hAnsi="Simplified Arabic" w:cs="Simplified Arabic"/>
          <w:color w:val="000000"/>
          <w:sz w:val="28"/>
          <w:szCs w:val="28"/>
          <w:lang w:val="fr-FR"/>
        </w:rPr>
      </w:pPr>
      <w:r>
        <w:rPr>
          <w:rFonts w:ascii="Simplified Arabic" w:eastAsia="Calibri" w:hAnsi="Simplified Arabic" w:cs="Simplified Arabic"/>
          <w:color w:val="000000"/>
          <w:sz w:val="28"/>
          <w:szCs w:val="28"/>
          <w:rtl/>
          <w:lang w:val="fr-FR"/>
        </w:rPr>
        <w:t>الإطار الزم</w:t>
      </w:r>
      <w:r>
        <w:rPr>
          <w:rFonts w:ascii="Simplified Arabic" w:eastAsia="Calibri" w:hAnsi="Simplified Arabic" w:cs="Simplified Arabic" w:hint="cs"/>
          <w:color w:val="000000"/>
          <w:sz w:val="28"/>
          <w:szCs w:val="28"/>
          <w:rtl/>
          <w:lang w:val="fr-FR"/>
        </w:rPr>
        <w:t>ن</w:t>
      </w:r>
      <w:r w:rsidR="00CB7E84" w:rsidRPr="00862717">
        <w:rPr>
          <w:rFonts w:ascii="Simplified Arabic" w:eastAsia="Calibri" w:hAnsi="Simplified Arabic" w:cs="Simplified Arabic"/>
          <w:color w:val="000000"/>
          <w:sz w:val="28"/>
          <w:szCs w:val="28"/>
          <w:rtl/>
          <w:lang w:val="fr-FR"/>
        </w:rPr>
        <w:t>ي:</w:t>
      </w:r>
      <w:r w:rsidR="00CB7E84" w:rsidRPr="00CB7E84">
        <w:rPr>
          <w:rFonts w:ascii="Simplified Arabic" w:eastAsia="Calibri" w:hAnsi="Simplified Arabic" w:cs="Simplified Arabic"/>
          <w:color w:val="000000"/>
          <w:sz w:val="28"/>
          <w:szCs w:val="28"/>
          <w:rtl/>
          <w:lang w:val="fr-FR"/>
        </w:rPr>
        <w:t xml:space="preserve"> ويتمثل في الفترة التي تمت خلالها الدراسة التطبيقية بحيث تم الاعتماد على وثائق المؤسسة المتعلقة بسنوات </w:t>
      </w:r>
      <w:r w:rsidR="00592943">
        <w:rPr>
          <w:rFonts w:ascii="Simplified Arabic" w:eastAsia="Calibri" w:hAnsi="Simplified Arabic" w:cs="Simplified Arabic"/>
          <w:color w:val="000000"/>
          <w:sz w:val="28"/>
          <w:szCs w:val="28"/>
          <w:rtl/>
          <w:lang w:val="fr-FR"/>
        </w:rPr>
        <w:t>2019</w:t>
      </w:r>
      <w:r w:rsidR="00F65DF0">
        <w:rPr>
          <w:rFonts w:ascii="Simplified Arabic" w:eastAsia="Calibri" w:hAnsi="Simplified Arabic" w:cs="Simplified Arabic"/>
          <w:color w:val="000000"/>
          <w:sz w:val="28"/>
          <w:szCs w:val="28"/>
          <w:rtl/>
          <w:lang w:val="fr-FR"/>
        </w:rPr>
        <w:t xml:space="preserve"> إلى 2021</w:t>
      </w:r>
      <w:r w:rsidR="00E6365C">
        <w:rPr>
          <w:rFonts w:ascii="Simplified Arabic" w:eastAsia="Calibri" w:hAnsi="Simplified Arabic" w:cs="Simplified Arabic" w:hint="cs"/>
          <w:color w:val="000000"/>
          <w:sz w:val="28"/>
          <w:szCs w:val="28"/>
          <w:rtl/>
          <w:lang w:val="fr-FR"/>
        </w:rPr>
        <w:t>.</w:t>
      </w:r>
    </w:p>
    <w:p w14:paraId="790EA0B2" w14:textId="77777777" w:rsidR="00CB7E84" w:rsidRPr="00CB7E84" w:rsidRDefault="00CB7E84" w:rsidP="00C926F9">
      <w:pPr>
        <w:numPr>
          <w:ilvl w:val="0"/>
          <w:numId w:val="42"/>
        </w:numPr>
        <w:autoSpaceDE w:val="0"/>
        <w:autoSpaceDN w:val="0"/>
        <w:adjustRightInd w:val="0"/>
        <w:spacing w:after="0" w:line="276" w:lineRule="auto"/>
        <w:contextualSpacing/>
        <w:jc w:val="both"/>
        <w:rPr>
          <w:rFonts w:ascii="Simplified Arabic" w:eastAsia="Calibri" w:hAnsi="Simplified Arabic" w:cs="Simplified Arabic"/>
          <w:color w:val="000000"/>
          <w:sz w:val="28"/>
          <w:szCs w:val="28"/>
          <w:lang w:val="fr-FR"/>
        </w:rPr>
      </w:pPr>
      <w:r w:rsidRPr="00862717">
        <w:rPr>
          <w:rFonts w:ascii="Simplified Arabic" w:eastAsia="Calibri" w:hAnsi="Simplified Arabic" w:cs="Simplified Arabic"/>
          <w:color w:val="000000"/>
          <w:sz w:val="28"/>
          <w:szCs w:val="28"/>
          <w:rtl/>
          <w:lang w:val="fr-FR"/>
        </w:rPr>
        <w:t>الإطار المكاني:</w:t>
      </w:r>
      <w:r w:rsidRPr="00CB7E84">
        <w:rPr>
          <w:rFonts w:ascii="Simplified Arabic" w:eastAsia="Calibri" w:hAnsi="Simplified Arabic" w:cs="Simplified Arabic"/>
          <w:color w:val="000000"/>
          <w:sz w:val="28"/>
          <w:szCs w:val="28"/>
          <w:rtl/>
          <w:lang w:val="fr-FR"/>
        </w:rPr>
        <w:t xml:space="preserve"> تم إجراء الدراسة التطبيقية على مستوى</w:t>
      </w:r>
      <w:r w:rsidR="00A5269A" w:rsidRPr="00C609C9">
        <w:rPr>
          <w:rFonts w:ascii="Simplified Arabic" w:eastAsia="Calibri" w:hAnsi="Simplified Arabic" w:cs="Simplified Arabic"/>
          <w:color w:val="000000"/>
          <w:sz w:val="28"/>
          <w:szCs w:val="28"/>
          <w:rtl/>
          <w:lang w:val="fr-FR"/>
        </w:rPr>
        <w:t xml:space="preserve"> </w:t>
      </w:r>
      <w:r w:rsidR="00A5269A" w:rsidRPr="00A5269A">
        <w:rPr>
          <w:rFonts w:ascii="Simplified Arabic" w:eastAsia="Calibri" w:hAnsi="Simplified Arabic" w:cs="Simplified Arabic"/>
          <w:sz w:val="28"/>
          <w:szCs w:val="28"/>
          <w:rtl/>
          <w:lang w:val="fr-FR" w:bidi="ar-DZ"/>
        </w:rPr>
        <w:t>شركة الجزائرية لإنتاج الكهرباء</w:t>
      </w:r>
      <w:r w:rsidR="00A5269A" w:rsidRPr="00C609C9">
        <w:rPr>
          <w:rFonts w:ascii="Simplified Arabic" w:eastAsia="Calibri" w:hAnsi="Simplified Arabic" w:cs="Simplified Arabic"/>
          <w:sz w:val="28"/>
          <w:szCs w:val="28"/>
          <w:rtl/>
          <w:lang w:val="fr-FR" w:bidi="ar-DZ"/>
        </w:rPr>
        <w:t xml:space="preserve"> وحدة جنات 2</w:t>
      </w:r>
      <w:r w:rsidRPr="00CB7E84">
        <w:rPr>
          <w:rFonts w:ascii="Simplified Arabic" w:eastAsia="Calibri" w:hAnsi="Simplified Arabic" w:cs="Simplified Arabic"/>
          <w:color w:val="000000"/>
          <w:sz w:val="28"/>
          <w:szCs w:val="28"/>
          <w:rtl/>
          <w:lang w:val="fr-FR"/>
        </w:rPr>
        <w:t>.</w:t>
      </w:r>
    </w:p>
    <w:p w14:paraId="4137D542" w14:textId="77777777" w:rsidR="00343E25" w:rsidRPr="003B1D09" w:rsidRDefault="00E11942" w:rsidP="003B1D09">
      <w:pPr>
        <w:autoSpaceDE w:val="0"/>
        <w:autoSpaceDN w:val="0"/>
        <w:adjustRightInd w:val="0"/>
        <w:spacing w:after="0" w:line="276" w:lineRule="auto"/>
        <w:jc w:val="both"/>
        <w:rPr>
          <w:rFonts w:ascii="Simplified Arabic" w:eastAsia="Calibri" w:hAnsi="Simplified Arabic" w:cs="Simplified Arabic"/>
          <w:b/>
          <w:bCs/>
          <w:color w:val="000000"/>
          <w:sz w:val="32"/>
          <w:szCs w:val="32"/>
          <w:rtl/>
          <w:lang w:val="fr-FR" w:bidi="ar-DZ"/>
        </w:rPr>
      </w:pPr>
      <w:r>
        <w:rPr>
          <w:rFonts w:ascii="Simplified Arabic" w:eastAsia="Calibri" w:hAnsi="Simplified Arabic" w:cs="Simplified Arabic" w:hint="cs"/>
          <w:b/>
          <w:bCs/>
          <w:color w:val="000000"/>
          <w:sz w:val="32"/>
          <w:szCs w:val="32"/>
          <w:rtl/>
          <w:lang w:val="fr-FR" w:bidi="ar-DZ"/>
        </w:rPr>
        <w:t>صعوبات البحث</w:t>
      </w:r>
    </w:p>
    <w:p w14:paraId="15FD23EA" w14:textId="77777777" w:rsidR="00343E25" w:rsidRPr="00B22B82" w:rsidRDefault="00343E25" w:rsidP="00343E25">
      <w:pPr>
        <w:autoSpaceDE w:val="0"/>
        <w:autoSpaceDN w:val="0"/>
        <w:adjustRightInd w:val="0"/>
        <w:spacing w:after="0" w:line="276" w:lineRule="auto"/>
        <w:jc w:val="both"/>
        <w:rPr>
          <w:rFonts w:ascii="Simplified Arabic" w:eastAsia="Calibri" w:hAnsi="Simplified Arabic" w:cs="Simplified Arabic"/>
          <w:color w:val="000000"/>
          <w:sz w:val="28"/>
          <w:szCs w:val="28"/>
          <w:rtl/>
          <w:lang w:val="fr-FR" w:bidi="ar-DZ"/>
        </w:rPr>
      </w:pPr>
      <w:r w:rsidRPr="00B22B82">
        <w:rPr>
          <w:rFonts w:ascii="Simplified Arabic" w:eastAsia="Calibri" w:hAnsi="Simplified Arabic" w:cs="Simplified Arabic" w:hint="cs"/>
          <w:color w:val="000000"/>
          <w:sz w:val="28"/>
          <w:szCs w:val="28"/>
          <w:rtl/>
          <w:lang w:val="fr-FR" w:bidi="ar-DZ"/>
        </w:rPr>
        <w:t>من بين العوائق التي واجهتنا أثناء الدراسة:</w:t>
      </w:r>
    </w:p>
    <w:p w14:paraId="56F52C89" w14:textId="77777777" w:rsidR="00343E25" w:rsidRPr="00E171D2" w:rsidRDefault="00343E25" w:rsidP="00C926F9">
      <w:pPr>
        <w:pStyle w:val="Paragraphedeliste"/>
        <w:numPr>
          <w:ilvl w:val="0"/>
          <w:numId w:val="47"/>
        </w:numPr>
        <w:autoSpaceDE w:val="0"/>
        <w:autoSpaceDN w:val="0"/>
        <w:adjustRightInd w:val="0"/>
        <w:spacing w:after="0" w:line="276" w:lineRule="auto"/>
        <w:jc w:val="both"/>
        <w:rPr>
          <w:rFonts w:ascii="Simplified Arabic" w:eastAsia="Calibri" w:hAnsi="Simplified Arabic" w:cs="Simplified Arabic"/>
          <w:color w:val="000000"/>
          <w:sz w:val="28"/>
          <w:szCs w:val="28"/>
          <w:rtl/>
          <w:lang w:val="fr-FR" w:bidi="ar-DZ"/>
        </w:rPr>
      </w:pPr>
      <w:r w:rsidRPr="00E171D2">
        <w:rPr>
          <w:rFonts w:ascii="Simplified Arabic" w:eastAsia="Calibri" w:hAnsi="Simplified Arabic" w:cs="Simplified Arabic" w:hint="cs"/>
          <w:color w:val="000000"/>
          <w:sz w:val="28"/>
          <w:szCs w:val="28"/>
          <w:rtl/>
          <w:lang w:val="fr-FR" w:bidi="ar-DZ"/>
        </w:rPr>
        <w:t>قلة الدراسات السابقة المشابهة للموضوع.</w:t>
      </w:r>
    </w:p>
    <w:p w14:paraId="16BA6B79" w14:textId="6662ADEC" w:rsidR="00343E25" w:rsidRPr="00E171D2" w:rsidRDefault="000F7F50" w:rsidP="00C926F9">
      <w:pPr>
        <w:pStyle w:val="Paragraphedeliste"/>
        <w:numPr>
          <w:ilvl w:val="0"/>
          <w:numId w:val="47"/>
        </w:numPr>
        <w:autoSpaceDE w:val="0"/>
        <w:autoSpaceDN w:val="0"/>
        <w:adjustRightInd w:val="0"/>
        <w:spacing w:after="0" w:line="276" w:lineRule="auto"/>
        <w:jc w:val="both"/>
        <w:rPr>
          <w:rFonts w:ascii="Simplified Arabic" w:eastAsia="Calibri" w:hAnsi="Simplified Arabic" w:cs="Simplified Arabic"/>
          <w:color w:val="000000"/>
          <w:sz w:val="28"/>
          <w:szCs w:val="28"/>
          <w:rtl/>
          <w:lang w:val="fr-FR" w:bidi="ar-DZ"/>
        </w:rPr>
      </w:pPr>
      <w:r w:rsidRPr="00E171D2">
        <w:rPr>
          <w:rFonts w:ascii="Simplified Arabic" w:eastAsia="Calibri" w:hAnsi="Simplified Arabic" w:cs="Simplified Arabic" w:hint="cs"/>
          <w:color w:val="000000"/>
          <w:sz w:val="28"/>
          <w:szCs w:val="28"/>
          <w:rtl/>
          <w:lang w:val="fr-FR" w:bidi="ar-DZ"/>
        </w:rPr>
        <w:t>التزام</w:t>
      </w:r>
      <w:r w:rsidR="00343E25" w:rsidRPr="00E171D2">
        <w:rPr>
          <w:rFonts w:ascii="Simplified Arabic" w:eastAsia="Calibri" w:hAnsi="Simplified Arabic" w:cs="Simplified Arabic" w:hint="cs"/>
          <w:color w:val="000000"/>
          <w:sz w:val="28"/>
          <w:szCs w:val="28"/>
          <w:rtl/>
          <w:lang w:val="fr-FR" w:bidi="ar-DZ"/>
        </w:rPr>
        <w:t xml:space="preserve"> المؤسسة بالسر المهني في إعطاء المعلومات.</w:t>
      </w:r>
    </w:p>
    <w:p w14:paraId="08B9C36C" w14:textId="77777777" w:rsidR="00CB7E84" w:rsidRPr="003B1D09" w:rsidRDefault="004F031A" w:rsidP="000A4FB6">
      <w:pPr>
        <w:autoSpaceDE w:val="0"/>
        <w:autoSpaceDN w:val="0"/>
        <w:adjustRightInd w:val="0"/>
        <w:spacing w:after="0" w:line="276" w:lineRule="auto"/>
        <w:jc w:val="both"/>
        <w:rPr>
          <w:rFonts w:ascii="Simplified Arabic" w:eastAsia="Calibri" w:hAnsi="Simplified Arabic" w:cs="Simplified Arabic"/>
          <w:color w:val="000000"/>
          <w:sz w:val="32"/>
          <w:szCs w:val="32"/>
          <w:lang w:val="fr-FR"/>
        </w:rPr>
      </w:pPr>
      <w:r w:rsidRPr="003B1D09">
        <w:rPr>
          <w:rFonts w:ascii="Simplified Arabic" w:eastAsia="Calibri" w:hAnsi="Simplified Arabic" w:cs="Simplified Arabic" w:hint="cs"/>
          <w:b/>
          <w:bCs/>
          <w:color w:val="000000"/>
          <w:sz w:val="32"/>
          <w:szCs w:val="32"/>
          <w:rtl/>
          <w:lang w:val="fr-FR"/>
        </w:rPr>
        <w:t xml:space="preserve"> </w:t>
      </w:r>
      <w:r w:rsidR="00CB7E84" w:rsidRPr="003B1D09">
        <w:rPr>
          <w:rFonts w:ascii="Simplified Arabic" w:eastAsia="Calibri" w:hAnsi="Simplified Arabic" w:cs="Simplified Arabic"/>
          <w:b/>
          <w:bCs/>
          <w:color w:val="000000"/>
          <w:sz w:val="32"/>
          <w:szCs w:val="32"/>
          <w:rtl/>
          <w:lang w:val="fr-FR"/>
        </w:rPr>
        <w:t>الدراسات السابقة</w:t>
      </w:r>
    </w:p>
    <w:p w14:paraId="598ABE21" w14:textId="5EAF33BB" w:rsidR="00CB7E84" w:rsidRDefault="004A347F" w:rsidP="00CB7E84">
      <w:pPr>
        <w:autoSpaceDE w:val="0"/>
        <w:autoSpaceDN w:val="0"/>
        <w:adjustRightInd w:val="0"/>
        <w:spacing w:after="0" w:line="276" w:lineRule="auto"/>
        <w:ind w:firstLine="567"/>
        <w:jc w:val="both"/>
        <w:rPr>
          <w:rFonts w:ascii="Simplified Arabic" w:eastAsia="Calibri" w:hAnsi="Simplified Arabic" w:cs="Simplified Arabic"/>
          <w:color w:val="000000"/>
          <w:sz w:val="28"/>
          <w:szCs w:val="28"/>
          <w:rtl/>
          <w:lang w:val="fr-FR"/>
        </w:rPr>
      </w:pPr>
      <w:r>
        <w:rPr>
          <w:rFonts w:ascii="Simplified Arabic" w:eastAsia="Calibri" w:hAnsi="Simplified Arabic" w:cs="Simplified Arabic"/>
          <w:color w:val="000000"/>
          <w:sz w:val="28"/>
          <w:szCs w:val="28"/>
          <w:lang w:val="fr-FR"/>
        </w:rPr>
        <w:t xml:space="preserve"> </w:t>
      </w:r>
      <w:r w:rsidR="00CB7E84" w:rsidRPr="00CB7E84">
        <w:rPr>
          <w:rFonts w:ascii="Simplified Arabic" w:eastAsia="Calibri" w:hAnsi="Simplified Arabic" w:cs="Simplified Arabic"/>
          <w:color w:val="000000"/>
          <w:sz w:val="28"/>
          <w:szCs w:val="28"/>
          <w:rtl/>
          <w:lang w:val="fr-FR"/>
        </w:rPr>
        <w:t>من أهم الدراسات التي قمنا بالاطلاع عليها والمرتبطة بموضوعنا ما يلي:</w:t>
      </w:r>
    </w:p>
    <w:p w14:paraId="3AACE529" w14:textId="07418B5D" w:rsidR="004E4342" w:rsidRDefault="004E4342" w:rsidP="004E4342">
      <w:pPr>
        <w:pStyle w:val="Paragraphedeliste"/>
        <w:numPr>
          <w:ilvl w:val="0"/>
          <w:numId w:val="1"/>
        </w:numPr>
        <w:spacing w:line="276" w:lineRule="auto"/>
        <w:jc w:val="both"/>
        <w:rPr>
          <w:rFonts w:ascii="Simplified Arabic" w:eastAsia="Calibri" w:hAnsi="Simplified Arabic" w:cs="Simplified Arabic"/>
          <w:sz w:val="28"/>
          <w:szCs w:val="28"/>
          <w:lang w:val="fr-FR"/>
        </w:rPr>
      </w:pPr>
      <w:r w:rsidRPr="004E4342">
        <w:rPr>
          <w:rFonts w:ascii="Simplified Arabic" w:eastAsia="Calibri" w:hAnsi="Simplified Arabic" w:cs="Simplified Arabic"/>
          <w:sz w:val="28"/>
          <w:szCs w:val="28"/>
          <w:rtl/>
          <w:lang w:val="fr-FR"/>
        </w:rPr>
        <w:t>دراسة</w:t>
      </w:r>
      <w:r w:rsidRPr="004E4342">
        <w:rPr>
          <w:rFonts w:ascii="Simplified Arabic" w:eastAsia="Calibri" w:hAnsi="Simplified Arabic" w:cs="Simplified Arabic"/>
          <w:sz w:val="28"/>
          <w:szCs w:val="28"/>
          <w:lang w:val="fr-FR"/>
        </w:rPr>
        <w:t xml:space="preserve"> </w:t>
      </w:r>
      <w:r w:rsidRPr="004E4342">
        <w:rPr>
          <w:rFonts w:ascii="Simplified Arabic" w:eastAsia="Calibri" w:hAnsi="Simplified Arabic" w:cs="Simplified Arabic"/>
          <w:sz w:val="28"/>
          <w:szCs w:val="28"/>
          <w:rtl/>
          <w:lang w:val="fr-FR"/>
        </w:rPr>
        <w:t>بن</w:t>
      </w:r>
      <w:r w:rsidRPr="004E4342">
        <w:rPr>
          <w:rFonts w:ascii="Simplified Arabic" w:eastAsia="Calibri" w:hAnsi="Simplified Arabic" w:cs="Simplified Arabic"/>
          <w:sz w:val="28"/>
          <w:szCs w:val="28"/>
          <w:lang w:val="fr-FR"/>
        </w:rPr>
        <w:t xml:space="preserve"> </w:t>
      </w:r>
      <w:r w:rsidRPr="004E4342">
        <w:rPr>
          <w:rFonts w:ascii="Simplified Arabic" w:eastAsia="Calibri" w:hAnsi="Simplified Arabic" w:cs="Simplified Arabic"/>
          <w:sz w:val="28"/>
          <w:szCs w:val="28"/>
          <w:rtl/>
          <w:lang w:val="fr-FR"/>
        </w:rPr>
        <w:t>عامر</w:t>
      </w:r>
      <w:r w:rsidRPr="004E4342">
        <w:rPr>
          <w:rFonts w:ascii="Simplified Arabic" w:eastAsia="Calibri" w:hAnsi="Simplified Arabic" w:cs="Simplified Arabic"/>
          <w:sz w:val="28"/>
          <w:szCs w:val="28"/>
          <w:lang w:val="fr-FR"/>
        </w:rPr>
        <w:t xml:space="preserve"> </w:t>
      </w:r>
      <w:r w:rsidRPr="004E4342">
        <w:rPr>
          <w:rFonts w:ascii="Simplified Arabic" w:eastAsia="Calibri" w:hAnsi="Simplified Arabic" w:cs="Simplified Arabic"/>
          <w:sz w:val="28"/>
          <w:szCs w:val="28"/>
          <w:rtl/>
          <w:lang w:val="fr-FR"/>
        </w:rPr>
        <w:t>صافية</w:t>
      </w:r>
      <w:r>
        <w:rPr>
          <w:rFonts w:ascii="Simplified Arabic" w:eastAsia="Calibri" w:hAnsi="Simplified Arabic" w:cs="Simplified Arabic" w:hint="cs"/>
          <w:sz w:val="28"/>
          <w:szCs w:val="28"/>
          <w:rtl/>
          <w:lang w:val="fr-FR"/>
        </w:rPr>
        <w:t xml:space="preserve"> </w:t>
      </w:r>
      <w:r w:rsidRPr="004E4342">
        <w:rPr>
          <w:rFonts w:ascii="Simplified Arabic" w:eastAsia="Calibri" w:hAnsi="Simplified Arabic" w:cs="Simplified Arabic"/>
          <w:sz w:val="28"/>
          <w:szCs w:val="28"/>
          <w:lang w:val="fr-FR"/>
        </w:rPr>
        <w:t xml:space="preserve">(2019-2021) </w:t>
      </w:r>
      <w:r w:rsidR="001F55E7">
        <w:rPr>
          <w:rFonts w:ascii="Simplified Arabic" w:eastAsia="Calibri" w:hAnsi="Simplified Arabic" w:cs="Simplified Arabic" w:hint="cs"/>
          <w:sz w:val="28"/>
          <w:szCs w:val="28"/>
          <w:rtl/>
          <w:lang w:val="fr-FR"/>
        </w:rPr>
        <w:t xml:space="preserve"> </w:t>
      </w:r>
      <w:r w:rsidRPr="004E4342">
        <w:rPr>
          <w:rFonts w:ascii="Simplified Arabic" w:eastAsia="Calibri" w:hAnsi="Simplified Arabic" w:cs="Simplified Arabic"/>
          <w:sz w:val="28"/>
          <w:szCs w:val="28"/>
          <w:rtl/>
          <w:lang w:val="fr-FR"/>
        </w:rPr>
        <w:t>بعنوان</w:t>
      </w:r>
      <w:r w:rsidRPr="004E4342">
        <w:rPr>
          <w:rFonts w:ascii="Simplified Arabic" w:eastAsia="Calibri" w:hAnsi="Simplified Arabic" w:cs="Simplified Arabic"/>
          <w:sz w:val="28"/>
          <w:szCs w:val="28"/>
          <w:lang w:val="fr-FR"/>
        </w:rPr>
        <w:t xml:space="preserve"> " </w:t>
      </w:r>
      <w:r w:rsidRPr="004E4342">
        <w:rPr>
          <w:rFonts w:ascii="Simplified Arabic" w:eastAsia="Calibri" w:hAnsi="Simplified Arabic" w:cs="Simplified Arabic"/>
          <w:sz w:val="28"/>
          <w:szCs w:val="28"/>
          <w:rtl/>
          <w:lang w:val="fr-FR"/>
        </w:rPr>
        <w:t>واقع</w:t>
      </w:r>
      <w:r w:rsidRPr="004E4342">
        <w:rPr>
          <w:rFonts w:ascii="Simplified Arabic" w:eastAsia="Calibri" w:hAnsi="Simplified Arabic" w:cs="Simplified Arabic"/>
          <w:sz w:val="28"/>
          <w:szCs w:val="28"/>
          <w:lang w:val="fr-FR"/>
        </w:rPr>
        <w:t xml:space="preserve"> </w:t>
      </w:r>
      <w:r w:rsidRPr="004E4342">
        <w:rPr>
          <w:rFonts w:ascii="Simplified Arabic" w:eastAsia="Calibri" w:hAnsi="Simplified Arabic" w:cs="Simplified Arabic"/>
          <w:sz w:val="28"/>
          <w:szCs w:val="28"/>
          <w:rtl/>
          <w:lang w:val="fr-FR"/>
        </w:rPr>
        <w:t>تطبيق</w:t>
      </w:r>
      <w:r w:rsidRPr="004E4342">
        <w:rPr>
          <w:rFonts w:ascii="Simplified Arabic" w:eastAsia="Calibri" w:hAnsi="Simplified Arabic" w:cs="Simplified Arabic"/>
          <w:sz w:val="28"/>
          <w:szCs w:val="28"/>
          <w:lang w:val="fr-FR"/>
        </w:rPr>
        <w:t xml:space="preserve"> </w:t>
      </w:r>
      <w:r w:rsidRPr="004E4342">
        <w:rPr>
          <w:rFonts w:ascii="Simplified Arabic" w:eastAsia="Calibri" w:hAnsi="Simplified Arabic" w:cs="Simplified Arabic"/>
          <w:sz w:val="28"/>
          <w:szCs w:val="28"/>
          <w:rtl/>
          <w:lang w:val="fr-FR"/>
        </w:rPr>
        <w:t>الموازنات</w:t>
      </w:r>
      <w:r w:rsidRPr="004E4342">
        <w:rPr>
          <w:rFonts w:ascii="Simplified Arabic" w:eastAsia="Calibri" w:hAnsi="Simplified Arabic" w:cs="Simplified Arabic"/>
          <w:sz w:val="28"/>
          <w:szCs w:val="28"/>
          <w:lang w:val="fr-FR"/>
        </w:rPr>
        <w:t xml:space="preserve"> </w:t>
      </w:r>
      <w:r w:rsidRPr="004E4342">
        <w:rPr>
          <w:rFonts w:ascii="Simplified Arabic" w:eastAsia="Calibri" w:hAnsi="Simplified Arabic" w:cs="Simplified Arabic"/>
          <w:sz w:val="28"/>
          <w:szCs w:val="28"/>
          <w:rtl/>
          <w:lang w:val="fr-FR"/>
        </w:rPr>
        <w:t>التقديرية</w:t>
      </w:r>
      <w:r w:rsidRPr="004E4342">
        <w:rPr>
          <w:rFonts w:ascii="Simplified Arabic" w:eastAsia="Calibri" w:hAnsi="Simplified Arabic" w:cs="Simplified Arabic"/>
          <w:sz w:val="28"/>
          <w:szCs w:val="28"/>
          <w:lang w:val="fr-FR"/>
        </w:rPr>
        <w:t xml:space="preserve"> </w:t>
      </w:r>
      <w:r w:rsidRPr="004E4342">
        <w:rPr>
          <w:rFonts w:ascii="Simplified Arabic" w:eastAsia="Calibri" w:hAnsi="Simplified Arabic" w:cs="Simplified Arabic"/>
          <w:sz w:val="28"/>
          <w:szCs w:val="28"/>
          <w:rtl/>
          <w:lang w:val="fr-FR"/>
        </w:rPr>
        <w:t>في</w:t>
      </w:r>
      <w:r w:rsidRPr="004E4342">
        <w:rPr>
          <w:rFonts w:ascii="Simplified Arabic" w:eastAsia="Calibri" w:hAnsi="Simplified Arabic" w:cs="Simplified Arabic"/>
          <w:sz w:val="28"/>
          <w:szCs w:val="28"/>
          <w:lang w:val="fr-FR"/>
        </w:rPr>
        <w:t xml:space="preserve"> </w:t>
      </w:r>
      <w:r w:rsidRPr="004E4342">
        <w:rPr>
          <w:rFonts w:ascii="Simplified Arabic" w:eastAsia="Calibri" w:hAnsi="Simplified Arabic" w:cs="Simplified Arabic"/>
          <w:sz w:val="28"/>
          <w:szCs w:val="28"/>
          <w:rtl/>
          <w:lang w:val="fr-FR"/>
        </w:rPr>
        <w:t>تحسين</w:t>
      </w:r>
      <w:r w:rsidRPr="004E4342">
        <w:rPr>
          <w:rFonts w:ascii="Simplified Arabic" w:eastAsia="Calibri" w:hAnsi="Simplified Arabic" w:cs="Simplified Arabic"/>
          <w:sz w:val="28"/>
          <w:szCs w:val="28"/>
          <w:lang w:val="fr-FR"/>
        </w:rPr>
        <w:t xml:space="preserve"> </w:t>
      </w:r>
      <w:r w:rsidR="00DA3D33" w:rsidRPr="004E4342">
        <w:rPr>
          <w:rFonts w:ascii="Simplified Arabic" w:eastAsia="Calibri" w:hAnsi="Simplified Arabic" w:cs="Simplified Arabic" w:hint="cs"/>
          <w:sz w:val="28"/>
          <w:szCs w:val="28"/>
          <w:rtl/>
          <w:lang w:val="fr-FR"/>
        </w:rPr>
        <w:t>أداء</w:t>
      </w:r>
      <w:r w:rsidRPr="004E4342">
        <w:rPr>
          <w:rFonts w:ascii="Simplified Arabic" w:eastAsia="Calibri" w:hAnsi="Simplified Arabic" w:cs="Simplified Arabic"/>
          <w:sz w:val="28"/>
          <w:szCs w:val="28"/>
          <w:lang w:val="fr-FR"/>
        </w:rPr>
        <w:t xml:space="preserve"> </w:t>
      </w:r>
      <w:r w:rsidRPr="004E4342">
        <w:rPr>
          <w:rFonts w:ascii="Simplified Arabic" w:eastAsia="Calibri" w:hAnsi="Simplified Arabic" w:cs="Simplified Arabic"/>
          <w:sz w:val="28"/>
          <w:szCs w:val="28"/>
          <w:rtl/>
          <w:lang w:val="fr-FR"/>
        </w:rPr>
        <w:t>المؤسسة</w:t>
      </w:r>
      <w:r w:rsidRPr="004E4342">
        <w:rPr>
          <w:rFonts w:ascii="Simplified Arabic" w:eastAsia="Calibri" w:hAnsi="Simplified Arabic" w:cs="Simplified Arabic"/>
          <w:sz w:val="28"/>
          <w:szCs w:val="28"/>
          <w:lang w:val="fr-FR"/>
        </w:rPr>
        <w:t>"</w:t>
      </w:r>
      <w:r w:rsidRPr="004E4342">
        <w:rPr>
          <w:rFonts w:ascii="Simplified Arabic" w:eastAsia="Calibri" w:hAnsi="Simplified Arabic" w:cs="Simplified Arabic"/>
          <w:sz w:val="28"/>
          <w:szCs w:val="28"/>
          <w:rtl/>
          <w:lang w:val="fr-FR"/>
        </w:rPr>
        <w:t>. هدفت</w:t>
      </w:r>
      <w:r w:rsidRPr="004E4342">
        <w:rPr>
          <w:rFonts w:ascii="Simplified Arabic" w:eastAsia="Calibri" w:hAnsi="Simplified Arabic" w:cs="Simplified Arabic"/>
          <w:sz w:val="28"/>
          <w:szCs w:val="28"/>
          <w:lang w:val="fr-FR"/>
        </w:rPr>
        <w:t xml:space="preserve"> </w:t>
      </w:r>
      <w:r w:rsidRPr="004E4342">
        <w:rPr>
          <w:rFonts w:ascii="Simplified Arabic" w:eastAsia="Calibri" w:hAnsi="Simplified Arabic" w:cs="Simplified Arabic"/>
          <w:sz w:val="28"/>
          <w:szCs w:val="28"/>
          <w:rtl/>
          <w:lang w:val="fr-FR"/>
        </w:rPr>
        <w:t>هذه</w:t>
      </w:r>
      <w:r w:rsidRPr="004E4342">
        <w:rPr>
          <w:rFonts w:ascii="Simplified Arabic" w:eastAsia="Calibri" w:hAnsi="Simplified Arabic" w:cs="Simplified Arabic"/>
          <w:sz w:val="28"/>
          <w:szCs w:val="28"/>
          <w:lang w:val="fr-FR"/>
        </w:rPr>
        <w:t xml:space="preserve"> </w:t>
      </w:r>
      <w:r w:rsidRPr="004E4342">
        <w:rPr>
          <w:rFonts w:ascii="Simplified Arabic" w:eastAsia="Calibri" w:hAnsi="Simplified Arabic" w:cs="Simplified Arabic"/>
          <w:sz w:val="28"/>
          <w:szCs w:val="28"/>
          <w:rtl/>
          <w:lang w:val="fr-FR"/>
        </w:rPr>
        <w:t>الدراسة</w:t>
      </w:r>
      <w:r w:rsidRPr="004E4342">
        <w:rPr>
          <w:rFonts w:ascii="Simplified Arabic" w:eastAsia="Calibri" w:hAnsi="Simplified Arabic" w:cs="Simplified Arabic"/>
          <w:sz w:val="28"/>
          <w:szCs w:val="28"/>
          <w:lang w:val="fr-FR"/>
        </w:rPr>
        <w:t xml:space="preserve"> </w:t>
      </w:r>
      <w:r w:rsidRPr="004E4342">
        <w:rPr>
          <w:rFonts w:ascii="Simplified Arabic" w:eastAsia="Calibri" w:hAnsi="Simplified Arabic" w:cs="Simplified Arabic"/>
          <w:sz w:val="28"/>
          <w:szCs w:val="28"/>
          <w:rtl/>
          <w:lang w:val="fr-FR"/>
        </w:rPr>
        <w:t>لتبيان</w:t>
      </w:r>
      <w:r w:rsidRPr="004E4342">
        <w:rPr>
          <w:rFonts w:ascii="Simplified Arabic" w:eastAsia="Calibri" w:hAnsi="Simplified Arabic" w:cs="Simplified Arabic"/>
          <w:sz w:val="28"/>
          <w:szCs w:val="28"/>
          <w:lang w:val="fr-FR"/>
        </w:rPr>
        <w:t xml:space="preserve"> </w:t>
      </w:r>
      <w:r w:rsidRPr="004E4342">
        <w:rPr>
          <w:rFonts w:ascii="Simplified Arabic" w:eastAsia="Calibri" w:hAnsi="Simplified Arabic" w:cs="Simplified Arabic"/>
          <w:sz w:val="28"/>
          <w:szCs w:val="28"/>
          <w:rtl/>
          <w:lang w:val="fr-FR"/>
        </w:rPr>
        <w:t>مدى</w:t>
      </w:r>
      <w:r w:rsidRPr="004E4342">
        <w:rPr>
          <w:rFonts w:ascii="Simplified Arabic" w:eastAsia="Calibri" w:hAnsi="Simplified Arabic" w:cs="Simplified Arabic"/>
          <w:sz w:val="28"/>
          <w:szCs w:val="28"/>
          <w:lang w:val="fr-FR"/>
        </w:rPr>
        <w:t xml:space="preserve"> </w:t>
      </w:r>
      <w:r w:rsidRPr="004E4342">
        <w:rPr>
          <w:rFonts w:ascii="Simplified Arabic" w:eastAsia="Calibri" w:hAnsi="Simplified Arabic" w:cs="Simplified Arabic"/>
          <w:sz w:val="28"/>
          <w:szCs w:val="28"/>
          <w:rtl/>
          <w:lang w:val="fr-FR"/>
        </w:rPr>
        <w:t>مساهمة</w:t>
      </w:r>
      <w:r w:rsidRPr="004E4342">
        <w:rPr>
          <w:rFonts w:ascii="Simplified Arabic" w:eastAsia="Calibri" w:hAnsi="Simplified Arabic" w:cs="Simplified Arabic"/>
          <w:sz w:val="28"/>
          <w:szCs w:val="28"/>
          <w:lang w:val="fr-FR"/>
        </w:rPr>
        <w:t xml:space="preserve"> </w:t>
      </w:r>
      <w:r w:rsidRPr="004E4342">
        <w:rPr>
          <w:rFonts w:ascii="Simplified Arabic" w:eastAsia="Calibri" w:hAnsi="Simplified Arabic" w:cs="Simplified Arabic"/>
          <w:sz w:val="28"/>
          <w:szCs w:val="28"/>
          <w:rtl/>
          <w:lang w:val="fr-FR"/>
        </w:rPr>
        <w:t>هذا</w:t>
      </w:r>
      <w:r w:rsidRPr="004E4342">
        <w:rPr>
          <w:rFonts w:ascii="Simplified Arabic" w:eastAsia="Calibri" w:hAnsi="Simplified Arabic" w:cs="Simplified Arabic"/>
          <w:sz w:val="28"/>
          <w:szCs w:val="28"/>
          <w:lang w:val="fr-FR"/>
        </w:rPr>
        <w:t xml:space="preserve"> </w:t>
      </w:r>
      <w:r w:rsidRPr="004E4342">
        <w:rPr>
          <w:rFonts w:ascii="Simplified Arabic" w:eastAsia="Calibri" w:hAnsi="Simplified Arabic" w:cs="Simplified Arabic"/>
          <w:sz w:val="28"/>
          <w:szCs w:val="28"/>
          <w:rtl/>
          <w:lang w:val="fr-FR"/>
        </w:rPr>
        <w:t>النظام</w:t>
      </w:r>
      <w:r w:rsidRPr="004E4342">
        <w:rPr>
          <w:rFonts w:ascii="Simplified Arabic" w:eastAsia="Calibri" w:hAnsi="Simplified Arabic" w:cs="Simplified Arabic"/>
          <w:sz w:val="28"/>
          <w:szCs w:val="28"/>
          <w:lang w:val="fr-FR"/>
        </w:rPr>
        <w:t xml:space="preserve"> </w:t>
      </w:r>
      <w:r w:rsidRPr="004E4342">
        <w:rPr>
          <w:rFonts w:ascii="Simplified Arabic" w:eastAsia="Calibri" w:hAnsi="Simplified Arabic" w:cs="Simplified Arabic"/>
          <w:sz w:val="28"/>
          <w:szCs w:val="28"/>
          <w:rtl/>
          <w:lang w:val="fr-FR"/>
        </w:rPr>
        <w:t>في</w:t>
      </w:r>
      <w:r w:rsidRPr="004E4342">
        <w:rPr>
          <w:rFonts w:ascii="Simplified Arabic" w:eastAsia="Calibri" w:hAnsi="Simplified Arabic" w:cs="Simplified Arabic"/>
          <w:sz w:val="28"/>
          <w:szCs w:val="28"/>
          <w:lang w:val="fr-FR"/>
        </w:rPr>
        <w:t xml:space="preserve"> </w:t>
      </w:r>
      <w:r w:rsidRPr="004E4342">
        <w:rPr>
          <w:rFonts w:ascii="Simplified Arabic" w:eastAsia="Calibri" w:hAnsi="Simplified Arabic" w:cs="Simplified Arabic"/>
          <w:sz w:val="28"/>
          <w:szCs w:val="28"/>
          <w:rtl/>
          <w:lang w:val="fr-FR"/>
        </w:rPr>
        <w:t>التقييم</w:t>
      </w:r>
      <w:r w:rsidRPr="004E4342">
        <w:rPr>
          <w:rFonts w:ascii="Simplified Arabic" w:eastAsia="Calibri" w:hAnsi="Simplified Arabic" w:cs="Simplified Arabic"/>
          <w:sz w:val="28"/>
          <w:szCs w:val="28"/>
          <w:lang w:val="fr-FR"/>
        </w:rPr>
        <w:t xml:space="preserve"> </w:t>
      </w:r>
      <w:r w:rsidRPr="004E4342">
        <w:rPr>
          <w:rFonts w:ascii="Simplified Arabic" w:eastAsia="Calibri" w:hAnsi="Simplified Arabic" w:cs="Simplified Arabic"/>
          <w:sz w:val="28"/>
          <w:szCs w:val="28"/>
          <w:rtl/>
          <w:lang w:val="fr-FR"/>
        </w:rPr>
        <w:t>الجيد</w:t>
      </w:r>
      <w:r w:rsidRPr="004E4342">
        <w:rPr>
          <w:rFonts w:ascii="Simplified Arabic" w:eastAsia="Calibri" w:hAnsi="Simplified Arabic" w:cs="Simplified Arabic"/>
          <w:sz w:val="28"/>
          <w:szCs w:val="28"/>
          <w:lang w:val="fr-FR"/>
        </w:rPr>
        <w:t xml:space="preserve"> </w:t>
      </w:r>
      <w:r w:rsidRPr="004E4342">
        <w:rPr>
          <w:rFonts w:ascii="Simplified Arabic" w:eastAsia="Calibri" w:hAnsi="Simplified Arabic" w:cs="Simplified Arabic"/>
          <w:sz w:val="28"/>
          <w:szCs w:val="28"/>
          <w:rtl/>
          <w:lang w:val="fr-FR"/>
        </w:rPr>
        <w:t>للأداء</w:t>
      </w:r>
      <w:r w:rsidRPr="004E4342">
        <w:rPr>
          <w:rFonts w:ascii="Simplified Arabic" w:eastAsia="Calibri" w:hAnsi="Simplified Arabic" w:cs="Simplified Arabic"/>
          <w:sz w:val="28"/>
          <w:szCs w:val="28"/>
          <w:lang w:val="fr-FR"/>
        </w:rPr>
        <w:t xml:space="preserve"> </w:t>
      </w:r>
      <w:r w:rsidRPr="004E4342">
        <w:rPr>
          <w:rFonts w:ascii="Simplified Arabic" w:eastAsia="Calibri" w:hAnsi="Simplified Arabic" w:cs="Simplified Arabic"/>
          <w:sz w:val="28"/>
          <w:szCs w:val="28"/>
          <w:rtl/>
          <w:lang w:val="fr-FR"/>
        </w:rPr>
        <w:t>باستخدام</w:t>
      </w:r>
      <w:r w:rsidRPr="004E4342">
        <w:rPr>
          <w:rFonts w:ascii="Simplified Arabic" w:eastAsia="Calibri" w:hAnsi="Simplified Arabic" w:cs="Simplified Arabic"/>
          <w:sz w:val="28"/>
          <w:szCs w:val="28"/>
          <w:lang w:val="fr-FR"/>
        </w:rPr>
        <w:t xml:space="preserve"> </w:t>
      </w:r>
      <w:r w:rsidRPr="004E4342">
        <w:rPr>
          <w:rFonts w:ascii="Simplified Arabic" w:eastAsia="Calibri" w:hAnsi="Simplified Arabic" w:cs="Simplified Arabic"/>
          <w:sz w:val="28"/>
          <w:szCs w:val="28"/>
          <w:rtl/>
          <w:lang w:val="fr-FR"/>
        </w:rPr>
        <w:t>نظام</w:t>
      </w:r>
      <w:r w:rsidRPr="004E4342">
        <w:rPr>
          <w:rFonts w:ascii="Simplified Arabic" w:eastAsia="Calibri" w:hAnsi="Simplified Arabic" w:cs="Simplified Arabic"/>
          <w:sz w:val="28"/>
          <w:szCs w:val="28"/>
          <w:lang w:val="fr-FR"/>
        </w:rPr>
        <w:t xml:space="preserve"> </w:t>
      </w:r>
      <w:r w:rsidRPr="004E4342">
        <w:rPr>
          <w:rFonts w:ascii="Simplified Arabic" w:eastAsia="Calibri" w:hAnsi="Simplified Arabic" w:cs="Simplified Arabic"/>
          <w:sz w:val="28"/>
          <w:szCs w:val="28"/>
          <w:rtl/>
          <w:lang w:val="fr-FR"/>
        </w:rPr>
        <w:t>الموازنات التقديرية،</w:t>
      </w:r>
      <w:r w:rsidRPr="004E4342">
        <w:rPr>
          <w:rFonts w:ascii="Simplified Arabic" w:eastAsia="Calibri" w:hAnsi="Simplified Arabic" w:cs="Simplified Arabic"/>
          <w:sz w:val="28"/>
          <w:szCs w:val="28"/>
          <w:lang w:val="fr-FR"/>
        </w:rPr>
        <w:t xml:space="preserve"> </w:t>
      </w:r>
      <w:r w:rsidRPr="004E4342">
        <w:rPr>
          <w:rFonts w:ascii="Simplified Arabic" w:eastAsia="Calibri" w:hAnsi="Simplified Arabic" w:cs="Simplified Arabic"/>
          <w:sz w:val="28"/>
          <w:szCs w:val="28"/>
          <w:rtl/>
          <w:lang w:val="fr-FR"/>
        </w:rPr>
        <w:t>وكان</w:t>
      </w:r>
      <w:r w:rsidRPr="004E4342">
        <w:rPr>
          <w:rFonts w:ascii="Simplified Arabic" w:eastAsia="Calibri" w:hAnsi="Simplified Arabic" w:cs="Simplified Arabic"/>
          <w:sz w:val="28"/>
          <w:szCs w:val="28"/>
          <w:lang w:val="fr-FR"/>
        </w:rPr>
        <w:t xml:space="preserve"> </w:t>
      </w:r>
      <w:r w:rsidRPr="004E4342">
        <w:rPr>
          <w:rFonts w:ascii="Simplified Arabic" w:eastAsia="Calibri" w:hAnsi="Simplified Arabic" w:cs="Simplified Arabic"/>
          <w:sz w:val="28"/>
          <w:szCs w:val="28"/>
          <w:rtl/>
          <w:lang w:val="fr-FR"/>
        </w:rPr>
        <w:t>من</w:t>
      </w:r>
      <w:r w:rsidRPr="004E4342">
        <w:rPr>
          <w:rFonts w:ascii="Simplified Arabic" w:eastAsia="Calibri" w:hAnsi="Simplified Arabic" w:cs="Simplified Arabic"/>
          <w:sz w:val="28"/>
          <w:szCs w:val="28"/>
          <w:lang w:val="fr-FR"/>
        </w:rPr>
        <w:t xml:space="preserve"> </w:t>
      </w:r>
      <w:r w:rsidRPr="004E4342">
        <w:rPr>
          <w:rFonts w:ascii="Simplified Arabic" w:eastAsia="Calibri" w:hAnsi="Simplified Arabic" w:cs="Simplified Arabic"/>
          <w:sz w:val="28"/>
          <w:szCs w:val="28"/>
          <w:rtl/>
          <w:lang w:val="fr-FR"/>
        </w:rPr>
        <w:t>أبرز</w:t>
      </w:r>
      <w:r w:rsidRPr="004E4342">
        <w:rPr>
          <w:rFonts w:ascii="Simplified Arabic" w:eastAsia="Calibri" w:hAnsi="Simplified Arabic" w:cs="Simplified Arabic"/>
          <w:sz w:val="28"/>
          <w:szCs w:val="28"/>
          <w:lang w:val="fr-FR"/>
        </w:rPr>
        <w:t xml:space="preserve"> </w:t>
      </w:r>
      <w:r w:rsidRPr="004E4342">
        <w:rPr>
          <w:rFonts w:ascii="Simplified Arabic" w:eastAsia="Calibri" w:hAnsi="Simplified Arabic" w:cs="Simplified Arabic"/>
          <w:sz w:val="28"/>
          <w:szCs w:val="28"/>
          <w:rtl/>
          <w:lang w:val="fr-FR"/>
        </w:rPr>
        <w:t>نتائجها</w:t>
      </w:r>
      <w:r w:rsidRPr="004E4342">
        <w:rPr>
          <w:rFonts w:ascii="Simplified Arabic" w:eastAsia="Calibri" w:hAnsi="Simplified Arabic" w:cs="Simplified Arabic"/>
          <w:sz w:val="28"/>
          <w:szCs w:val="28"/>
          <w:lang w:val="fr-FR"/>
        </w:rPr>
        <w:t xml:space="preserve"> </w:t>
      </w:r>
      <w:r w:rsidR="000F7F50" w:rsidRPr="004E4342">
        <w:rPr>
          <w:rFonts w:ascii="Simplified Arabic" w:eastAsia="Calibri" w:hAnsi="Simplified Arabic" w:cs="Simplified Arabic" w:hint="cs"/>
          <w:sz w:val="28"/>
          <w:szCs w:val="28"/>
          <w:rtl/>
          <w:lang w:val="fr-FR"/>
        </w:rPr>
        <w:t>إيصال</w:t>
      </w:r>
      <w:r w:rsidRPr="004E4342">
        <w:rPr>
          <w:rFonts w:ascii="Simplified Arabic" w:eastAsia="Calibri" w:hAnsi="Simplified Arabic" w:cs="Simplified Arabic"/>
          <w:sz w:val="28"/>
          <w:szCs w:val="28"/>
          <w:lang w:val="fr-FR"/>
        </w:rPr>
        <w:t xml:space="preserve"> </w:t>
      </w:r>
      <w:r w:rsidRPr="004E4342">
        <w:rPr>
          <w:rFonts w:ascii="Simplified Arabic" w:eastAsia="Calibri" w:hAnsi="Simplified Arabic" w:cs="Simplified Arabic"/>
          <w:sz w:val="28"/>
          <w:szCs w:val="28"/>
          <w:rtl/>
          <w:lang w:val="fr-FR"/>
        </w:rPr>
        <w:t>المعلومات</w:t>
      </w:r>
      <w:r w:rsidRPr="004E4342">
        <w:rPr>
          <w:rFonts w:ascii="Simplified Arabic" w:eastAsia="Calibri" w:hAnsi="Simplified Arabic" w:cs="Simplified Arabic"/>
          <w:sz w:val="28"/>
          <w:szCs w:val="28"/>
          <w:lang w:val="fr-FR"/>
        </w:rPr>
        <w:t xml:space="preserve"> </w:t>
      </w:r>
      <w:r w:rsidR="000F7F50">
        <w:rPr>
          <w:rFonts w:ascii="Simplified Arabic" w:eastAsia="Calibri" w:hAnsi="Simplified Arabic" w:cs="Simplified Arabic" w:hint="cs"/>
          <w:sz w:val="28"/>
          <w:szCs w:val="28"/>
          <w:rtl/>
          <w:lang w:val="fr-FR"/>
        </w:rPr>
        <w:t>إلى</w:t>
      </w:r>
      <w:r w:rsidR="000F7F50">
        <w:rPr>
          <w:rFonts w:ascii="Simplified Arabic" w:eastAsia="Calibri" w:hAnsi="Simplified Arabic" w:cs="Simplified Arabic" w:hint="cs"/>
          <w:sz w:val="28"/>
          <w:szCs w:val="28"/>
          <w:rtl/>
          <w:lang w:val="fr-FR" w:bidi="ar-DZ"/>
        </w:rPr>
        <w:t xml:space="preserve"> </w:t>
      </w:r>
      <w:r w:rsidR="000F7F50" w:rsidRPr="004E4342">
        <w:rPr>
          <w:rFonts w:ascii="Simplified Arabic" w:eastAsia="Calibri" w:hAnsi="Simplified Arabic" w:cs="Simplified Arabic" w:hint="cs"/>
          <w:sz w:val="28"/>
          <w:szCs w:val="28"/>
          <w:rtl/>
          <w:lang w:val="fr-FR"/>
        </w:rPr>
        <w:t>الأداء</w:t>
      </w:r>
      <w:r w:rsidRPr="004E4342">
        <w:rPr>
          <w:rFonts w:ascii="Simplified Arabic" w:eastAsia="Calibri" w:hAnsi="Simplified Arabic" w:cs="Simplified Arabic"/>
          <w:sz w:val="28"/>
          <w:szCs w:val="28"/>
          <w:lang w:val="fr-FR"/>
        </w:rPr>
        <w:t xml:space="preserve"> </w:t>
      </w:r>
      <w:r w:rsidRPr="004E4342">
        <w:rPr>
          <w:rFonts w:ascii="Simplified Arabic" w:eastAsia="Calibri" w:hAnsi="Simplified Arabic" w:cs="Simplified Arabic"/>
          <w:sz w:val="28"/>
          <w:szCs w:val="28"/>
          <w:rtl/>
          <w:lang w:val="fr-FR"/>
        </w:rPr>
        <w:t>المستهدف</w:t>
      </w:r>
      <w:r w:rsidRPr="004E4342">
        <w:rPr>
          <w:rFonts w:ascii="Simplified Arabic" w:eastAsia="Calibri" w:hAnsi="Simplified Arabic" w:cs="Simplified Arabic"/>
          <w:sz w:val="28"/>
          <w:szCs w:val="28"/>
          <w:lang w:val="fr-FR"/>
        </w:rPr>
        <w:t xml:space="preserve"> </w:t>
      </w:r>
      <w:r w:rsidRPr="004E4342">
        <w:rPr>
          <w:rFonts w:ascii="Simplified Arabic" w:eastAsia="Calibri" w:hAnsi="Simplified Arabic" w:cs="Simplified Arabic"/>
          <w:sz w:val="28"/>
          <w:szCs w:val="28"/>
          <w:rtl/>
          <w:lang w:val="fr-FR"/>
        </w:rPr>
        <w:t>وتقييمه</w:t>
      </w:r>
      <w:r w:rsidRPr="004E4342">
        <w:rPr>
          <w:rFonts w:ascii="Simplified Arabic" w:eastAsia="Calibri" w:hAnsi="Simplified Arabic" w:cs="Simplified Arabic"/>
          <w:sz w:val="28"/>
          <w:szCs w:val="28"/>
          <w:lang w:val="fr-FR"/>
        </w:rPr>
        <w:t xml:space="preserve"> </w:t>
      </w:r>
      <w:r w:rsidRPr="004E4342">
        <w:rPr>
          <w:rFonts w:ascii="Simplified Arabic" w:eastAsia="Calibri" w:hAnsi="Simplified Arabic" w:cs="Simplified Arabic"/>
          <w:sz w:val="28"/>
          <w:szCs w:val="28"/>
          <w:rtl/>
          <w:lang w:val="fr-FR"/>
        </w:rPr>
        <w:t>في</w:t>
      </w:r>
      <w:r w:rsidRPr="004E4342">
        <w:rPr>
          <w:rFonts w:ascii="Simplified Arabic" w:eastAsia="Calibri" w:hAnsi="Simplified Arabic" w:cs="Simplified Arabic"/>
          <w:sz w:val="28"/>
          <w:szCs w:val="28"/>
          <w:lang w:val="fr-FR"/>
        </w:rPr>
        <w:t xml:space="preserve"> </w:t>
      </w:r>
      <w:r w:rsidRPr="004E4342">
        <w:rPr>
          <w:rFonts w:ascii="Simplified Arabic" w:eastAsia="Calibri" w:hAnsi="Simplified Arabic" w:cs="Simplified Arabic"/>
          <w:sz w:val="28"/>
          <w:szCs w:val="28"/>
          <w:rtl/>
          <w:lang w:val="fr-FR"/>
        </w:rPr>
        <w:t>النهاية</w:t>
      </w:r>
      <w:r w:rsidRPr="004E4342">
        <w:rPr>
          <w:rFonts w:ascii="Simplified Arabic" w:eastAsia="Calibri" w:hAnsi="Simplified Arabic" w:cs="Simplified Arabic"/>
          <w:sz w:val="28"/>
          <w:szCs w:val="28"/>
          <w:lang w:val="fr-FR"/>
        </w:rPr>
        <w:t xml:space="preserve"> </w:t>
      </w:r>
      <w:r w:rsidRPr="004E4342">
        <w:rPr>
          <w:rFonts w:ascii="Simplified Arabic" w:eastAsia="Calibri" w:hAnsi="Simplified Arabic" w:cs="Simplified Arabic"/>
          <w:sz w:val="28"/>
          <w:szCs w:val="28"/>
          <w:rtl/>
          <w:lang w:val="fr-FR"/>
        </w:rPr>
        <w:t>عن</w:t>
      </w:r>
      <w:r w:rsidRPr="004E4342">
        <w:rPr>
          <w:rFonts w:ascii="Simplified Arabic" w:eastAsia="Calibri" w:hAnsi="Simplified Arabic" w:cs="Simplified Arabic"/>
          <w:sz w:val="28"/>
          <w:szCs w:val="28"/>
          <w:lang w:val="fr-FR"/>
        </w:rPr>
        <w:t xml:space="preserve"> </w:t>
      </w:r>
      <w:r w:rsidRPr="004E4342">
        <w:rPr>
          <w:rFonts w:ascii="Simplified Arabic" w:eastAsia="Calibri" w:hAnsi="Simplified Arabic" w:cs="Simplified Arabic"/>
          <w:sz w:val="28"/>
          <w:szCs w:val="28"/>
          <w:rtl/>
          <w:lang w:val="fr-FR"/>
        </w:rPr>
        <w:t>طريق</w:t>
      </w:r>
      <w:r w:rsidRPr="004E4342">
        <w:rPr>
          <w:rFonts w:ascii="Simplified Arabic" w:eastAsia="Calibri" w:hAnsi="Simplified Arabic" w:cs="Simplified Arabic"/>
          <w:sz w:val="28"/>
          <w:szCs w:val="28"/>
          <w:lang w:val="fr-FR"/>
        </w:rPr>
        <w:t xml:space="preserve"> </w:t>
      </w:r>
      <w:r w:rsidRPr="004E4342">
        <w:rPr>
          <w:rFonts w:ascii="Simplified Arabic" w:eastAsia="Calibri" w:hAnsi="Simplified Arabic" w:cs="Simplified Arabic"/>
          <w:sz w:val="28"/>
          <w:szCs w:val="28"/>
          <w:rtl/>
          <w:lang w:val="fr-FR"/>
        </w:rPr>
        <w:t>تقييم نتائجها</w:t>
      </w:r>
      <w:r w:rsidRPr="004E4342">
        <w:rPr>
          <w:rFonts w:ascii="Simplified Arabic" w:eastAsia="Calibri" w:hAnsi="Simplified Arabic" w:cs="Simplified Arabic"/>
          <w:sz w:val="28"/>
          <w:szCs w:val="28"/>
          <w:lang w:val="fr-FR"/>
        </w:rPr>
        <w:t xml:space="preserve"> </w:t>
      </w:r>
      <w:r w:rsidRPr="004E4342">
        <w:rPr>
          <w:rFonts w:ascii="Simplified Arabic" w:eastAsia="Calibri" w:hAnsi="Simplified Arabic" w:cs="Simplified Arabic"/>
          <w:sz w:val="28"/>
          <w:szCs w:val="28"/>
          <w:rtl/>
          <w:lang w:val="fr-FR"/>
        </w:rPr>
        <w:t>وتبيان</w:t>
      </w:r>
      <w:r w:rsidRPr="004E4342">
        <w:rPr>
          <w:rFonts w:ascii="Simplified Arabic" w:eastAsia="Calibri" w:hAnsi="Simplified Arabic" w:cs="Simplified Arabic"/>
          <w:sz w:val="28"/>
          <w:szCs w:val="28"/>
          <w:lang w:val="fr-FR"/>
        </w:rPr>
        <w:t xml:space="preserve"> </w:t>
      </w:r>
      <w:r w:rsidRPr="004E4342">
        <w:rPr>
          <w:rFonts w:ascii="Simplified Arabic" w:eastAsia="Calibri" w:hAnsi="Simplified Arabic" w:cs="Simplified Arabic"/>
          <w:sz w:val="28"/>
          <w:szCs w:val="28"/>
          <w:rtl/>
          <w:lang w:val="fr-FR"/>
        </w:rPr>
        <w:t>مدى</w:t>
      </w:r>
      <w:r w:rsidRPr="004E4342">
        <w:rPr>
          <w:rFonts w:ascii="Simplified Arabic" w:eastAsia="Calibri" w:hAnsi="Simplified Arabic" w:cs="Simplified Arabic"/>
          <w:sz w:val="28"/>
          <w:szCs w:val="28"/>
          <w:lang w:val="fr-FR"/>
        </w:rPr>
        <w:t xml:space="preserve"> </w:t>
      </w:r>
      <w:r w:rsidRPr="004E4342">
        <w:rPr>
          <w:rFonts w:ascii="Simplified Arabic" w:eastAsia="Calibri" w:hAnsi="Simplified Arabic" w:cs="Simplified Arabic"/>
          <w:sz w:val="28"/>
          <w:szCs w:val="28"/>
          <w:rtl/>
          <w:lang w:val="fr-FR"/>
        </w:rPr>
        <w:t>فعاليتها.</w:t>
      </w:r>
    </w:p>
    <w:p w14:paraId="6E02EEA6" w14:textId="77777777" w:rsidR="004A347F" w:rsidRPr="004A347F" w:rsidRDefault="004E4342" w:rsidP="00CE78C5">
      <w:pPr>
        <w:pStyle w:val="Paragraphedeliste"/>
        <w:numPr>
          <w:ilvl w:val="0"/>
          <w:numId w:val="1"/>
        </w:numPr>
        <w:spacing w:line="276" w:lineRule="auto"/>
        <w:jc w:val="both"/>
        <w:rPr>
          <w:rFonts w:ascii="Simplified Arabic" w:eastAsia="Calibri" w:hAnsi="Simplified Arabic" w:cs="Simplified Arabic"/>
          <w:sz w:val="28"/>
          <w:szCs w:val="28"/>
          <w:lang w:val="fr-FR"/>
        </w:rPr>
      </w:pPr>
      <w:r w:rsidRPr="004E4342">
        <w:rPr>
          <w:rFonts w:ascii="Simplified Arabic" w:hAnsi="Simplified Arabic" w:cs="Simplified Arabic"/>
          <w:sz w:val="28"/>
          <w:szCs w:val="28"/>
          <w:rtl/>
          <w:lang w:val="fr-FR" w:eastAsia="fr-FR"/>
        </w:rPr>
        <w:t>دراسة مزوزي منال ورطاط آية (2020-2021) بعنوان " دور البرمجة الخطية في إعداد الموازنة التقديرية للإنتاج". تهدف</w:t>
      </w:r>
      <w:r w:rsidRPr="004E4342">
        <w:rPr>
          <w:rFonts w:ascii="Simplified Arabic" w:hAnsi="Simplified Arabic" w:cs="Simplified Arabic"/>
          <w:sz w:val="28"/>
          <w:szCs w:val="28"/>
          <w:lang w:val="fr-FR" w:eastAsia="fr-FR"/>
        </w:rPr>
        <w:t xml:space="preserve"> </w:t>
      </w:r>
      <w:r w:rsidRPr="004E4342">
        <w:rPr>
          <w:rFonts w:ascii="Simplified Arabic" w:hAnsi="Simplified Arabic" w:cs="Simplified Arabic"/>
          <w:sz w:val="28"/>
          <w:szCs w:val="28"/>
          <w:rtl/>
          <w:lang w:val="fr-FR" w:eastAsia="fr-FR"/>
        </w:rPr>
        <w:t>هذه</w:t>
      </w:r>
      <w:r w:rsidRPr="004E4342">
        <w:rPr>
          <w:rFonts w:ascii="Simplified Arabic" w:hAnsi="Simplified Arabic" w:cs="Simplified Arabic"/>
          <w:sz w:val="28"/>
          <w:szCs w:val="28"/>
          <w:lang w:val="fr-FR" w:eastAsia="fr-FR"/>
        </w:rPr>
        <w:t xml:space="preserve"> </w:t>
      </w:r>
      <w:r w:rsidRPr="004E4342">
        <w:rPr>
          <w:rFonts w:ascii="Simplified Arabic" w:hAnsi="Simplified Arabic" w:cs="Simplified Arabic"/>
          <w:sz w:val="28"/>
          <w:szCs w:val="28"/>
          <w:rtl/>
          <w:lang w:val="fr-FR" w:eastAsia="fr-FR"/>
        </w:rPr>
        <w:t>الدراسة</w:t>
      </w:r>
      <w:r w:rsidRPr="004E4342">
        <w:rPr>
          <w:rFonts w:ascii="Simplified Arabic" w:hAnsi="Simplified Arabic" w:cs="Simplified Arabic"/>
          <w:sz w:val="28"/>
          <w:szCs w:val="28"/>
          <w:lang w:val="fr-FR" w:eastAsia="fr-FR"/>
        </w:rPr>
        <w:t xml:space="preserve"> </w:t>
      </w:r>
      <w:r w:rsidRPr="004E4342">
        <w:rPr>
          <w:rFonts w:ascii="Simplified Arabic" w:hAnsi="Simplified Arabic" w:cs="Simplified Arabic"/>
          <w:sz w:val="28"/>
          <w:szCs w:val="28"/>
          <w:rtl/>
          <w:lang w:val="fr-FR" w:eastAsia="fr-FR"/>
        </w:rPr>
        <w:t>إلى</w:t>
      </w:r>
      <w:r w:rsidRPr="004E4342">
        <w:rPr>
          <w:rFonts w:ascii="Simplified Arabic" w:hAnsi="Simplified Arabic" w:cs="Simplified Arabic"/>
          <w:sz w:val="28"/>
          <w:szCs w:val="28"/>
          <w:lang w:val="fr-FR" w:eastAsia="fr-FR"/>
        </w:rPr>
        <w:t xml:space="preserve"> </w:t>
      </w:r>
      <w:r w:rsidRPr="004E4342">
        <w:rPr>
          <w:rFonts w:ascii="Simplified Arabic" w:hAnsi="Simplified Arabic" w:cs="Simplified Arabic"/>
          <w:sz w:val="28"/>
          <w:szCs w:val="28"/>
          <w:rtl/>
          <w:lang w:val="fr-FR" w:eastAsia="fr-FR"/>
        </w:rPr>
        <w:t>تبيان</w:t>
      </w:r>
      <w:r w:rsidRPr="004E4342">
        <w:rPr>
          <w:rFonts w:ascii="Simplified Arabic" w:hAnsi="Simplified Arabic" w:cs="Simplified Arabic"/>
          <w:sz w:val="28"/>
          <w:szCs w:val="28"/>
          <w:lang w:val="fr-FR" w:eastAsia="fr-FR"/>
        </w:rPr>
        <w:t xml:space="preserve"> </w:t>
      </w:r>
      <w:r w:rsidRPr="004E4342">
        <w:rPr>
          <w:rFonts w:ascii="Simplified Arabic" w:hAnsi="Simplified Arabic" w:cs="Simplified Arabic"/>
          <w:sz w:val="28"/>
          <w:szCs w:val="28"/>
          <w:rtl/>
          <w:lang w:val="fr-FR" w:eastAsia="fr-FR"/>
        </w:rPr>
        <w:t>كيفية</w:t>
      </w:r>
      <w:r w:rsidRPr="004E4342">
        <w:rPr>
          <w:rFonts w:ascii="Simplified Arabic" w:hAnsi="Simplified Arabic" w:cs="Simplified Arabic"/>
          <w:sz w:val="28"/>
          <w:szCs w:val="28"/>
          <w:lang w:val="fr-FR" w:eastAsia="fr-FR"/>
        </w:rPr>
        <w:t xml:space="preserve"> </w:t>
      </w:r>
      <w:r w:rsidR="00DA3D33" w:rsidRPr="004E4342">
        <w:rPr>
          <w:rFonts w:ascii="Simplified Arabic" w:hAnsi="Simplified Arabic" w:cs="Simplified Arabic" w:hint="cs"/>
          <w:sz w:val="28"/>
          <w:szCs w:val="28"/>
          <w:rtl/>
          <w:lang w:val="fr-FR" w:eastAsia="fr-FR"/>
        </w:rPr>
        <w:t>اعتماد</w:t>
      </w:r>
      <w:r w:rsidRPr="004E4342">
        <w:rPr>
          <w:rFonts w:ascii="Simplified Arabic" w:hAnsi="Simplified Arabic" w:cs="Simplified Arabic"/>
          <w:sz w:val="28"/>
          <w:szCs w:val="28"/>
          <w:lang w:val="fr-FR" w:eastAsia="fr-FR"/>
        </w:rPr>
        <w:t xml:space="preserve"> </w:t>
      </w:r>
      <w:r w:rsidRPr="004E4342">
        <w:rPr>
          <w:rFonts w:ascii="Simplified Arabic" w:hAnsi="Simplified Arabic" w:cs="Simplified Arabic"/>
          <w:sz w:val="28"/>
          <w:szCs w:val="28"/>
          <w:rtl/>
          <w:lang w:val="fr-FR" w:eastAsia="fr-FR"/>
        </w:rPr>
        <w:t>البرمجة</w:t>
      </w:r>
      <w:r w:rsidRPr="004E4342">
        <w:rPr>
          <w:rFonts w:ascii="Simplified Arabic" w:hAnsi="Simplified Arabic" w:cs="Simplified Arabic"/>
          <w:sz w:val="28"/>
          <w:szCs w:val="28"/>
          <w:lang w:val="fr-FR" w:eastAsia="fr-FR"/>
        </w:rPr>
        <w:t xml:space="preserve"> </w:t>
      </w:r>
      <w:r w:rsidRPr="004E4342">
        <w:rPr>
          <w:rFonts w:ascii="Simplified Arabic" w:hAnsi="Simplified Arabic" w:cs="Simplified Arabic"/>
          <w:sz w:val="28"/>
          <w:szCs w:val="28"/>
          <w:rtl/>
          <w:lang w:val="fr-FR" w:eastAsia="fr-FR"/>
        </w:rPr>
        <w:t>الخطية</w:t>
      </w:r>
      <w:r w:rsidRPr="004E4342">
        <w:rPr>
          <w:rFonts w:ascii="Simplified Arabic" w:hAnsi="Simplified Arabic" w:cs="Simplified Arabic"/>
          <w:sz w:val="28"/>
          <w:szCs w:val="28"/>
          <w:lang w:val="fr-FR" w:eastAsia="fr-FR"/>
        </w:rPr>
        <w:t xml:space="preserve"> </w:t>
      </w:r>
      <w:r w:rsidRPr="004E4342">
        <w:rPr>
          <w:rFonts w:ascii="Simplified Arabic" w:hAnsi="Simplified Arabic" w:cs="Simplified Arabic"/>
          <w:sz w:val="28"/>
          <w:szCs w:val="28"/>
          <w:rtl/>
          <w:lang w:val="fr-FR" w:eastAsia="fr-FR"/>
        </w:rPr>
        <w:t>في</w:t>
      </w:r>
      <w:r w:rsidRPr="004E4342">
        <w:rPr>
          <w:rFonts w:ascii="Simplified Arabic" w:hAnsi="Simplified Arabic" w:cs="Simplified Arabic"/>
          <w:sz w:val="28"/>
          <w:szCs w:val="28"/>
          <w:lang w:val="fr-FR" w:eastAsia="fr-FR"/>
        </w:rPr>
        <w:t xml:space="preserve"> </w:t>
      </w:r>
      <w:r w:rsidRPr="004E4342">
        <w:rPr>
          <w:rFonts w:ascii="Simplified Arabic" w:hAnsi="Simplified Arabic" w:cs="Simplified Arabic"/>
          <w:sz w:val="28"/>
          <w:szCs w:val="28"/>
          <w:rtl/>
          <w:lang w:val="fr-FR" w:eastAsia="fr-FR"/>
        </w:rPr>
        <w:t>تحديد</w:t>
      </w:r>
      <w:r w:rsidRPr="004E4342">
        <w:rPr>
          <w:rFonts w:ascii="Simplified Arabic" w:hAnsi="Simplified Arabic" w:cs="Simplified Arabic"/>
          <w:sz w:val="28"/>
          <w:szCs w:val="28"/>
          <w:lang w:val="fr-FR" w:eastAsia="fr-FR"/>
        </w:rPr>
        <w:t xml:space="preserve"> </w:t>
      </w:r>
      <w:r w:rsidRPr="004E4342">
        <w:rPr>
          <w:rFonts w:ascii="Simplified Arabic" w:hAnsi="Simplified Arabic" w:cs="Simplified Arabic"/>
          <w:sz w:val="28"/>
          <w:szCs w:val="28"/>
          <w:rtl/>
          <w:lang w:val="fr-FR" w:eastAsia="fr-FR"/>
        </w:rPr>
        <w:t>الكميات</w:t>
      </w:r>
      <w:r w:rsidRPr="004E4342">
        <w:rPr>
          <w:rFonts w:ascii="Simplified Arabic" w:hAnsi="Simplified Arabic" w:cs="Simplified Arabic"/>
          <w:sz w:val="28"/>
          <w:szCs w:val="28"/>
          <w:lang w:val="fr-FR" w:eastAsia="fr-FR"/>
        </w:rPr>
        <w:t xml:space="preserve"> </w:t>
      </w:r>
      <w:r w:rsidRPr="004E4342">
        <w:rPr>
          <w:rFonts w:ascii="Simplified Arabic" w:hAnsi="Simplified Arabic" w:cs="Simplified Arabic"/>
          <w:sz w:val="28"/>
          <w:szCs w:val="28"/>
          <w:rtl/>
          <w:lang w:val="fr-FR" w:eastAsia="fr-FR"/>
        </w:rPr>
        <w:t>المنتجة</w:t>
      </w:r>
      <w:r w:rsidRPr="004E4342">
        <w:rPr>
          <w:rFonts w:ascii="Simplified Arabic" w:hAnsi="Simplified Arabic" w:cs="Simplified Arabic"/>
          <w:sz w:val="28"/>
          <w:szCs w:val="28"/>
          <w:lang w:val="fr-FR" w:eastAsia="fr-FR"/>
        </w:rPr>
        <w:t xml:space="preserve"> </w:t>
      </w:r>
      <w:r w:rsidRPr="004E4342">
        <w:rPr>
          <w:rFonts w:ascii="Simplified Arabic" w:hAnsi="Simplified Arabic" w:cs="Simplified Arabic"/>
          <w:sz w:val="28"/>
          <w:szCs w:val="28"/>
          <w:rtl/>
          <w:lang w:val="fr-FR" w:eastAsia="fr-FR"/>
        </w:rPr>
        <w:t>بغرض</w:t>
      </w:r>
      <w:r w:rsidRPr="004E4342">
        <w:rPr>
          <w:rFonts w:ascii="Simplified Arabic" w:hAnsi="Simplified Arabic" w:cs="Simplified Arabic"/>
          <w:sz w:val="28"/>
          <w:szCs w:val="28"/>
          <w:lang w:val="fr-FR" w:eastAsia="fr-FR"/>
        </w:rPr>
        <w:t xml:space="preserve"> </w:t>
      </w:r>
      <w:r w:rsidR="00DA3D33" w:rsidRPr="004E4342">
        <w:rPr>
          <w:rFonts w:ascii="Simplified Arabic" w:hAnsi="Simplified Arabic" w:cs="Simplified Arabic" w:hint="cs"/>
          <w:sz w:val="28"/>
          <w:szCs w:val="28"/>
          <w:rtl/>
          <w:lang w:val="fr-FR" w:eastAsia="fr-FR"/>
        </w:rPr>
        <w:t>إعداد</w:t>
      </w:r>
      <w:r w:rsidRPr="004E4342">
        <w:rPr>
          <w:rFonts w:ascii="Simplified Arabic" w:hAnsi="Simplified Arabic" w:cs="Simplified Arabic"/>
          <w:sz w:val="28"/>
          <w:szCs w:val="28"/>
          <w:rtl/>
          <w:lang w:val="fr-FR" w:eastAsia="fr-FR"/>
        </w:rPr>
        <w:t xml:space="preserve"> الموازنات</w:t>
      </w:r>
      <w:r w:rsidRPr="004E4342">
        <w:rPr>
          <w:rFonts w:ascii="Simplified Arabic" w:hAnsi="Simplified Arabic" w:cs="Simplified Arabic"/>
          <w:sz w:val="28"/>
          <w:szCs w:val="28"/>
          <w:lang w:val="fr-FR" w:eastAsia="fr-FR"/>
        </w:rPr>
        <w:t xml:space="preserve"> </w:t>
      </w:r>
      <w:r w:rsidRPr="004E4342">
        <w:rPr>
          <w:rFonts w:ascii="Simplified Arabic" w:hAnsi="Simplified Arabic" w:cs="Simplified Arabic"/>
          <w:sz w:val="28"/>
          <w:szCs w:val="28"/>
          <w:rtl/>
          <w:lang w:val="fr-FR" w:eastAsia="fr-FR"/>
        </w:rPr>
        <w:t>التقديرية</w:t>
      </w:r>
      <w:r w:rsidRPr="004E4342">
        <w:rPr>
          <w:rFonts w:ascii="Simplified Arabic" w:hAnsi="Simplified Arabic" w:cs="Simplified Arabic"/>
          <w:sz w:val="28"/>
          <w:szCs w:val="28"/>
          <w:lang w:val="fr-FR" w:eastAsia="fr-FR"/>
        </w:rPr>
        <w:t xml:space="preserve"> </w:t>
      </w:r>
      <w:r w:rsidRPr="004E4342">
        <w:rPr>
          <w:rFonts w:ascii="Simplified Arabic" w:hAnsi="Simplified Arabic" w:cs="Simplified Arabic"/>
          <w:sz w:val="28"/>
          <w:szCs w:val="28"/>
          <w:rtl/>
          <w:lang w:val="fr-FR" w:eastAsia="fr-FR"/>
        </w:rPr>
        <w:t>للإنتاج،</w:t>
      </w:r>
      <w:r w:rsidRPr="004E4342">
        <w:rPr>
          <w:rFonts w:ascii="Simplified Arabic" w:hAnsi="Simplified Arabic" w:cs="Simplified Arabic"/>
          <w:sz w:val="28"/>
          <w:szCs w:val="28"/>
          <w:lang w:val="fr-FR" w:eastAsia="fr-FR"/>
        </w:rPr>
        <w:t xml:space="preserve"> </w:t>
      </w:r>
      <w:r w:rsidRPr="004E4342">
        <w:rPr>
          <w:rFonts w:ascii="Simplified Arabic" w:hAnsi="Simplified Arabic" w:cs="Simplified Arabic"/>
          <w:sz w:val="28"/>
          <w:szCs w:val="28"/>
          <w:rtl/>
          <w:lang w:val="fr-FR" w:eastAsia="fr-FR"/>
        </w:rPr>
        <w:t>لتصبح</w:t>
      </w:r>
      <w:r w:rsidRPr="004E4342">
        <w:rPr>
          <w:rFonts w:ascii="Simplified Arabic" w:hAnsi="Simplified Arabic" w:cs="Simplified Arabic"/>
          <w:sz w:val="28"/>
          <w:szCs w:val="28"/>
          <w:lang w:val="fr-FR" w:eastAsia="fr-FR"/>
        </w:rPr>
        <w:t xml:space="preserve"> </w:t>
      </w:r>
      <w:r w:rsidRPr="004E4342">
        <w:rPr>
          <w:rFonts w:ascii="Simplified Arabic" w:hAnsi="Simplified Arabic" w:cs="Simplified Arabic"/>
          <w:sz w:val="28"/>
          <w:szCs w:val="28"/>
          <w:rtl/>
          <w:lang w:val="fr-FR" w:eastAsia="fr-FR"/>
        </w:rPr>
        <w:t>البرمجة</w:t>
      </w:r>
      <w:r w:rsidRPr="004E4342">
        <w:rPr>
          <w:rFonts w:ascii="Simplified Arabic" w:hAnsi="Simplified Arabic" w:cs="Simplified Arabic"/>
          <w:sz w:val="28"/>
          <w:szCs w:val="28"/>
          <w:lang w:val="fr-FR" w:eastAsia="fr-FR"/>
        </w:rPr>
        <w:t xml:space="preserve"> </w:t>
      </w:r>
      <w:r w:rsidRPr="004E4342">
        <w:rPr>
          <w:rFonts w:ascii="Simplified Arabic" w:hAnsi="Simplified Arabic" w:cs="Simplified Arabic"/>
          <w:sz w:val="28"/>
          <w:szCs w:val="28"/>
          <w:rtl/>
          <w:lang w:val="fr-FR" w:eastAsia="fr-FR"/>
        </w:rPr>
        <w:t>الخطية</w:t>
      </w:r>
      <w:r w:rsidRPr="004E4342">
        <w:rPr>
          <w:rFonts w:ascii="Simplified Arabic" w:hAnsi="Simplified Arabic" w:cs="Simplified Arabic"/>
          <w:sz w:val="28"/>
          <w:szCs w:val="28"/>
          <w:lang w:val="fr-FR" w:eastAsia="fr-FR"/>
        </w:rPr>
        <w:t xml:space="preserve"> </w:t>
      </w:r>
      <w:r w:rsidRPr="004E4342">
        <w:rPr>
          <w:rFonts w:ascii="Simplified Arabic" w:hAnsi="Simplified Arabic" w:cs="Simplified Arabic"/>
          <w:sz w:val="28"/>
          <w:szCs w:val="28"/>
          <w:rtl/>
          <w:lang w:val="fr-FR" w:eastAsia="fr-FR"/>
        </w:rPr>
        <w:t>ضرورية</w:t>
      </w:r>
      <w:r w:rsidRPr="004E4342">
        <w:rPr>
          <w:rFonts w:ascii="Simplified Arabic" w:hAnsi="Simplified Arabic" w:cs="Simplified Arabic"/>
          <w:sz w:val="28"/>
          <w:szCs w:val="28"/>
          <w:lang w:val="fr-FR" w:eastAsia="fr-FR"/>
        </w:rPr>
        <w:t xml:space="preserve"> </w:t>
      </w:r>
      <w:r w:rsidRPr="004E4342">
        <w:rPr>
          <w:rFonts w:ascii="Simplified Arabic" w:hAnsi="Simplified Arabic" w:cs="Simplified Arabic"/>
          <w:sz w:val="28"/>
          <w:szCs w:val="28"/>
          <w:rtl/>
          <w:lang w:val="fr-FR" w:eastAsia="fr-FR"/>
        </w:rPr>
        <w:t>وأهم</w:t>
      </w:r>
      <w:r w:rsidRPr="004E4342">
        <w:rPr>
          <w:rFonts w:ascii="Simplified Arabic" w:hAnsi="Simplified Arabic" w:cs="Simplified Arabic"/>
          <w:sz w:val="28"/>
          <w:szCs w:val="28"/>
          <w:lang w:val="fr-FR" w:eastAsia="fr-FR"/>
        </w:rPr>
        <w:t xml:space="preserve"> </w:t>
      </w:r>
      <w:r w:rsidRPr="004E4342">
        <w:rPr>
          <w:rFonts w:ascii="Simplified Arabic" w:hAnsi="Simplified Arabic" w:cs="Simplified Arabic"/>
          <w:sz w:val="28"/>
          <w:szCs w:val="28"/>
          <w:rtl/>
          <w:lang w:val="fr-FR" w:eastAsia="fr-FR"/>
        </w:rPr>
        <w:t>الطرق</w:t>
      </w:r>
      <w:r w:rsidRPr="004E4342">
        <w:rPr>
          <w:rFonts w:ascii="Simplified Arabic" w:hAnsi="Simplified Arabic" w:cs="Simplified Arabic"/>
          <w:sz w:val="28"/>
          <w:szCs w:val="28"/>
          <w:lang w:val="fr-FR" w:eastAsia="fr-FR"/>
        </w:rPr>
        <w:t xml:space="preserve"> </w:t>
      </w:r>
      <w:r w:rsidRPr="004E4342">
        <w:rPr>
          <w:rFonts w:ascii="Simplified Arabic" w:hAnsi="Simplified Arabic" w:cs="Simplified Arabic"/>
          <w:sz w:val="28"/>
          <w:szCs w:val="28"/>
          <w:rtl/>
          <w:lang w:val="fr-FR" w:eastAsia="fr-FR"/>
        </w:rPr>
        <w:t>للوصول</w:t>
      </w:r>
      <w:r w:rsidRPr="004E4342">
        <w:rPr>
          <w:rFonts w:ascii="Simplified Arabic" w:hAnsi="Simplified Arabic" w:cs="Simplified Arabic"/>
          <w:sz w:val="28"/>
          <w:szCs w:val="28"/>
          <w:lang w:val="fr-FR" w:eastAsia="fr-FR"/>
        </w:rPr>
        <w:t xml:space="preserve"> </w:t>
      </w:r>
      <w:r w:rsidRPr="004E4342">
        <w:rPr>
          <w:rFonts w:ascii="Simplified Arabic" w:hAnsi="Simplified Arabic" w:cs="Simplified Arabic"/>
          <w:sz w:val="28"/>
          <w:szCs w:val="28"/>
          <w:rtl/>
          <w:lang w:val="fr-FR" w:eastAsia="fr-FR"/>
        </w:rPr>
        <w:t>إلى</w:t>
      </w:r>
      <w:r w:rsidRPr="004E4342">
        <w:rPr>
          <w:rFonts w:ascii="Simplified Arabic" w:hAnsi="Simplified Arabic" w:cs="Simplified Arabic"/>
          <w:sz w:val="28"/>
          <w:szCs w:val="28"/>
          <w:lang w:val="fr-FR" w:eastAsia="fr-FR"/>
        </w:rPr>
        <w:t xml:space="preserve"> </w:t>
      </w:r>
      <w:r w:rsidRPr="004E4342">
        <w:rPr>
          <w:rFonts w:ascii="Simplified Arabic" w:hAnsi="Simplified Arabic" w:cs="Simplified Arabic"/>
          <w:sz w:val="28"/>
          <w:szCs w:val="28"/>
          <w:rtl/>
          <w:lang w:val="fr-FR" w:eastAsia="fr-FR"/>
        </w:rPr>
        <w:t>الأمثلية والوصول</w:t>
      </w:r>
      <w:r w:rsidRPr="004E4342">
        <w:rPr>
          <w:rFonts w:ascii="Simplified Arabic" w:hAnsi="Simplified Arabic" w:cs="Simplified Arabic"/>
          <w:sz w:val="28"/>
          <w:szCs w:val="28"/>
          <w:lang w:val="fr-FR" w:eastAsia="fr-FR"/>
        </w:rPr>
        <w:t xml:space="preserve"> </w:t>
      </w:r>
      <w:r w:rsidRPr="004E4342">
        <w:rPr>
          <w:rFonts w:ascii="Simplified Arabic" w:hAnsi="Simplified Arabic" w:cs="Simplified Arabic"/>
          <w:sz w:val="28"/>
          <w:szCs w:val="28"/>
          <w:rtl/>
          <w:lang w:val="fr-FR" w:eastAsia="fr-FR"/>
        </w:rPr>
        <w:t>إلى</w:t>
      </w:r>
      <w:r w:rsidRPr="004E4342">
        <w:rPr>
          <w:rFonts w:ascii="Simplified Arabic" w:hAnsi="Simplified Arabic" w:cs="Simplified Arabic"/>
          <w:sz w:val="28"/>
          <w:szCs w:val="28"/>
          <w:lang w:val="fr-FR" w:eastAsia="fr-FR"/>
        </w:rPr>
        <w:t xml:space="preserve"> </w:t>
      </w:r>
      <w:r w:rsidRPr="004E4342">
        <w:rPr>
          <w:rFonts w:ascii="Simplified Arabic" w:hAnsi="Simplified Arabic" w:cs="Simplified Arabic"/>
          <w:sz w:val="28"/>
          <w:szCs w:val="28"/>
          <w:rtl/>
          <w:lang w:val="fr-FR" w:eastAsia="fr-FR"/>
        </w:rPr>
        <w:t>خطة</w:t>
      </w:r>
      <w:r w:rsidRPr="004E4342">
        <w:rPr>
          <w:rFonts w:ascii="Simplified Arabic" w:hAnsi="Simplified Arabic" w:cs="Simplified Arabic"/>
          <w:sz w:val="28"/>
          <w:szCs w:val="28"/>
          <w:lang w:val="fr-FR" w:eastAsia="fr-FR"/>
        </w:rPr>
        <w:t xml:space="preserve"> </w:t>
      </w:r>
      <w:r w:rsidRPr="004E4342">
        <w:rPr>
          <w:rFonts w:ascii="Simplified Arabic" w:hAnsi="Simplified Arabic" w:cs="Simplified Arabic"/>
          <w:sz w:val="28"/>
          <w:szCs w:val="28"/>
          <w:rtl/>
          <w:lang w:val="fr-FR" w:eastAsia="fr-FR"/>
        </w:rPr>
        <w:t>إنتاجية</w:t>
      </w:r>
      <w:r w:rsidRPr="004E4342">
        <w:rPr>
          <w:rFonts w:ascii="Simplified Arabic" w:hAnsi="Simplified Arabic" w:cs="Simplified Arabic"/>
          <w:sz w:val="28"/>
          <w:szCs w:val="28"/>
          <w:lang w:val="fr-FR" w:eastAsia="fr-FR"/>
        </w:rPr>
        <w:t xml:space="preserve"> </w:t>
      </w:r>
      <w:r w:rsidRPr="004E4342">
        <w:rPr>
          <w:rFonts w:ascii="Simplified Arabic" w:hAnsi="Simplified Arabic" w:cs="Simplified Arabic"/>
          <w:sz w:val="28"/>
          <w:szCs w:val="28"/>
          <w:rtl/>
          <w:lang w:val="fr-FR" w:eastAsia="fr-FR"/>
        </w:rPr>
        <w:t>فعالة</w:t>
      </w:r>
      <w:r w:rsidRPr="004E4342">
        <w:rPr>
          <w:rFonts w:ascii="Simplified Arabic" w:hAnsi="Simplified Arabic" w:cs="Simplified Arabic"/>
          <w:sz w:val="28"/>
          <w:szCs w:val="28"/>
          <w:lang w:val="fr-FR" w:eastAsia="fr-FR"/>
        </w:rPr>
        <w:t xml:space="preserve"> </w:t>
      </w:r>
      <w:r w:rsidR="00823A52">
        <w:rPr>
          <w:rFonts w:ascii="Simplified Arabic" w:hAnsi="Simplified Arabic" w:cs="Simplified Arabic" w:hint="cs"/>
          <w:sz w:val="28"/>
          <w:szCs w:val="28"/>
          <w:rtl/>
          <w:lang w:val="fr-FR" w:eastAsia="fr-FR"/>
        </w:rPr>
        <w:t>ومث</w:t>
      </w:r>
      <w:r w:rsidRPr="004E4342">
        <w:rPr>
          <w:rFonts w:ascii="Simplified Arabic" w:hAnsi="Simplified Arabic" w:cs="Simplified Arabic"/>
          <w:sz w:val="28"/>
          <w:szCs w:val="28"/>
          <w:rtl/>
          <w:lang w:val="fr-FR" w:eastAsia="fr-FR"/>
        </w:rPr>
        <w:t>لى</w:t>
      </w:r>
      <w:r w:rsidRPr="004E4342">
        <w:rPr>
          <w:rFonts w:ascii="Simplified Arabic" w:hAnsi="Simplified Arabic" w:cs="Simplified Arabic"/>
          <w:sz w:val="28"/>
          <w:szCs w:val="28"/>
          <w:lang w:val="fr-FR" w:eastAsia="fr-FR"/>
        </w:rPr>
        <w:t xml:space="preserve"> </w:t>
      </w:r>
      <w:r w:rsidRPr="004E4342">
        <w:rPr>
          <w:rFonts w:ascii="Simplified Arabic" w:hAnsi="Simplified Arabic" w:cs="Simplified Arabic"/>
          <w:sz w:val="28"/>
          <w:szCs w:val="28"/>
          <w:rtl/>
          <w:lang w:val="fr-FR" w:eastAsia="fr-FR"/>
        </w:rPr>
        <w:t>داخل</w:t>
      </w:r>
      <w:r w:rsidRPr="004E4342">
        <w:rPr>
          <w:rFonts w:ascii="Simplified Arabic" w:hAnsi="Simplified Arabic" w:cs="Simplified Arabic"/>
          <w:sz w:val="28"/>
          <w:szCs w:val="28"/>
          <w:lang w:val="fr-FR" w:eastAsia="fr-FR"/>
        </w:rPr>
        <w:t xml:space="preserve"> </w:t>
      </w:r>
      <w:r w:rsidRPr="004E4342">
        <w:rPr>
          <w:rFonts w:ascii="Simplified Arabic" w:hAnsi="Simplified Arabic" w:cs="Simplified Arabic"/>
          <w:sz w:val="28"/>
          <w:szCs w:val="28"/>
          <w:rtl/>
          <w:lang w:val="fr-FR" w:eastAsia="fr-FR"/>
        </w:rPr>
        <w:t>المؤسسة</w:t>
      </w:r>
      <w:r w:rsidRPr="004E4342">
        <w:rPr>
          <w:rFonts w:ascii="Simplified Arabic" w:hAnsi="Simplified Arabic" w:cs="Simplified Arabic"/>
          <w:sz w:val="28"/>
          <w:szCs w:val="28"/>
          <w:lang w:val="fr-FR" w:eastAsia="fr-FR"/>
        </w:rPr>
        <w:t xml:space="preserve"> </w:t>
      </w:r>
      <w:r w:rsidRPr="004E4342">
        <w:rPr>
          <w:rFonts w:ascii="Simplified Arabic" w:hAnsi="Simplified Arabic" w:cs="Simplified Arabic"/>
          <w:sz w:val="28"/>
          <w:szCs w:val="28"/>
          <w:rtl/>
          <w:lang w:val="fr-FR" w:eastAsia="fr-FR"/>
        </w:rPr>
        <w:t>الاقتصادية</w:t>
      </w:r>
      <w:r w:rsidRPr="004E4342">
        <w:rPr>
          <w:rFonts w:ascii="Simplified Arabic" w:hAnsi="Simplified Arabic" w:cs="Simplified Arabic"/>
          <w:sz w:val="28"/>
          <w:szCs w:val="28"/>
          <w:lang w:val="fr-FR" w:eastAsia="fr-FR"/>
        </w:rPr>
        <w:t xml:space="preserve"> </w:t>
      </w:r>
      <w:r w:rsidRPr="004E4342">
        <w:rPr>
          <w:rFonts w:ascii="Simplified Arabic" w:hAnsi="Simplified Arabic" w:cs="Simplified Arabic"/>
          <w:sz w:val="28"/>
          <w:szCs w:val="28"/>
          <w:rtl/>
          <w:lang w:val="fr-FR" w:eastAsia="fr-FR"/>
        </w:rPr>
        <w:t>في</w:t>
      </w:r>
      <w:r w:rsidRPr="004E4342">
        <w:rPr>
          <w:rFonts w:ascii="Simplified Arabic" w:hAnsi="Simplified Arabic" w:cs="Simplified Arabic"/>
          <w:sz w:val="28"/>
          <w:szCs w:val="28"/>
          <w:lang w:val="fr-FR" w:eastAsia="fr-FR"/>
        </w:rPr>
        <w:t xml:space="preserve"> </w:t>
      </w:r>
      <w:r w:rsidRPr="004E4342">
        <w:rPr>
          <w:rFonts w:ascii="Simplified Arabic" w:hAnsi="Simplified Arabic" w:cs="Simplified Arabic"/>
          <w:sz w:val="28"/>
          <w:szCs w:val="28"/>
          <w:rtl/>
          <w:lang w:val="fr-FR" w:eastAsia="fr-FR"/>
        </w:rPr>
        <w:t>ضوء</w:t>
      </w:r>
      <w:r w:rsidRPr="004E4342">
        <w:rPr>
          <w:rFonts w:ascii="Simplified Arabic" w:hAnsi="Simplified Arabic" w:cs="Simplified Arabic"/>
          <w:sz w:val="28"/>
          <w:szCs w:val="28"/>
          <w:lang w:val="fr-FR" w:eastAsia="fr-FR"/>
        </w:rPr>
        <w:t xml:space="preserve"> </w:t>
      </w:r>
      <w:r w:rsidRPr="004E4342">
        <w:rPr>
          <w:rFonts w:ascii="Simplified Arabic" w:hAnsi="Simplified Arabic" w:cs="Simplified Arabic"/>
          <w:sz w:val="28"/>
          <w:szCs w:val="28"/>
          <w:rtl/>
          <w:lang w:val="fr-FR" w:eastAsia="fr-FR"/>
        </w:rPr>
        <w:t>القيود</w:t>
      </w:r>
      <w:r w:rsidRPr="004E4342">
        <w:rPr>
          <w:rFonts w:ascii="Simplified Arabic" w:hAnsi="Simplified Arabic" w:cs="Simplified Arabic"/>
          <w:sz w:val="28"/>
          <w:szCs w:val="28"/>
          <w:lang w:val="fr-FR" w:eastAsia="fr-FR"/>
        </w:rPr>
        <w:t xml:space="preserve"> </w:t>
      </w:r>
      <w:r w:rsidRPr="004E4342">
        <w:rPr>
          <w:rFonts w:ascii="Simplified Arabic" w:hAnsi="Simplified Arabic" w:cs="Simplified Arabic"/>
          <w:sz w:val="28"/>
          <w:szCs w:val="28"/>
          <w:rtl/>
          <w:lang w:val="fr-FR" w:eastAsia="fr-FR"/>
        </w:rPr>
        <w:t>المفروضة</w:t>
      </w:r>
      <w:r w:rsidRPr="004E4342">
        <w:rPr>
          <w:rFonts w:ascii="Simplified Arabic" w:hAnsi="Simplified Arabic" w:cs="Simplified Arabic"/>
          <w:sz w:val="28"/>
          <w:szCs w:val="28"/>
          <w:lang w:val="fr-FR" w:eastAsia="fr-FR"/>
        </w:rPr>
        <w:t xml:space="preserve"> </w:t>
      </w:r>
      <w:r w:rsidRPr="004E4342">
        <w:rPr>
          <w:rFonts w:ascii="Simplified Arabic" w:hAnsi="Simplified Arabic" w:cs="Simplified Arabic"/>
          <w:sz w:val="28"/>
          <w:szCs w:val="28"/>
          <w:rtl/>
          <w:lang w:val="fr-FR" w:eastAsia="fr-FR"/>
        </w:rPr>
        <w:t>على</w:t>
      </w:r>
      <w:r w:rsidR="0044309F">
        <w:rPr>
          <w:rFonts w:ascii="Simplified Arabic" w:hAnsi="Simplified Arabic" w:cs="Simplified Arabic" w:hint="cs"/>
          <w:sz w:val="28"/>
          <w:szCs w:val="28"/>
          <w:rtl/>
          <w:lang w:val="fr-FR" w:eastAsia="fr-FR"/>
        </w:rPr>
        <w:t xml:space="preserve"> </w:t>
      </w:r>
      <w:r w:rsidRPr="0044309F">
        <w:rPr>
          <w:rFonts w:ascii="Simplified Arabic" w:hAnsi="Simplified Arabic" w:cs="Simplified Arabic"/>
          <w:sz w:val="28"/>
          <w:szCs w:val="28"/>
          <w:rtl/>
          <w:lang w:val="fr-FR" w:eastAsia="fr-FR"/>
        </w:rPr>
        <w:t>العملية</w:t>
      </w:r>
      <w:r w:rsidRPr="0044309F">
        <w:rPr>
          <w:rFonts w:ascii="Simplified Arabic" w:hAnsi="Simplified Arabic" w:cs="Simplified Arabic"/>
          <w:sz w:val="28"/>
          <w:szCs w:val="28"/>
          <w:lang w:val="fr-FR" w:eastAsia="fr-FR"/>
        </w:rPr>
        <w:t xml:space="preserve"> </w:t>
      </w:r>
      <w:r w:rsidRPr="0044309F">
        <w:rPr>
          <w:rFonts w:ascii="Simplified Arabic" w:hAnsi="Simplified Arabic" w:cs="Simplified Arabic"/>
          <w:sz w:val="28"/>
          <w:szCs w:val="28"/>
          <w:rtl/>
          <w:lang w:val="fr-FR" w:eastAsia="fr-FR"/>
        </w:rPr>
        <w:t>الإنتاجية،</w:t>
      </w:r>
      <w:r w:rsidRPr="0044309F">
        <w:rPr>
          <w:rFonts w:ascii="Simplified Arabic" w:hAnsi="Simplified Arabic" w:cs="Simplified Arabic"/>
          <w:sz w:val="28"/>
          <w:szCs w:val="28"/>
          <w:lang w:val="fr-FR" w:eastAsia="fr-FR"/>
        </w:rPr>
        <w:t xml:space="preserve"> </w:t>
      </w:r>
      <w:r w:rsidRPr="0044309F">
        <w:rPr>
          <w:rFonts w:ascii="Simplified Arabic" w:hAnsi="Simplified Arabic" w:cs="Simplified Arabic"/>
          <w:sz w:val="28"/>
          <w:szCs w:val="28"/>
          <w:rtl/>
          <w:lang w:val="fr-FR" w:eastAsia="fr-FR"/>
        </w:rPr>
        <w:t>لذلك</w:t>
      </w:r>
      <w:r w:rsidRPr="0044309F">
        <w:rPr>
          <w:rFonts w:ascii="Simplified Arabic" w:hAnsi="Simplified Arabic" w:cs="Simplified Arabic"/>
          <w:sz w:val="28"/>
          <w:szCs w:val="28"/>
          <w:lang w:val="fr-FR" w:eastAsia="fr-FR"/>
        </w:rPr>
        <w:t xml:space="preserve"> </w:t>
      </w:r>
      <w:r w:rsidRPr="0044309F">
        <w:rPr>
          <w:rFonts w:ascii="Simplified Arabic" w:hAnsi="Simplified Arabic" w:cs="Simplified Arabic"/>
          <w:sz w:val="28"/>
          <w:szCs w:val="28"/>
          <w:rtl/>
          <w:lang w:val="fr-FR" w:eastAsia="fr-FR"/>
        </w:rPr>
        <w:t>تحاول</w:t>
      </w:r>
      <w:r w:rsidRPr="0044309F">
        <w:rPr>
          <w:rFonts w:ascii="Simplified Arabic" w:hAnsi="Simplified Arabic" w:cs="Simplified Arabic"/>
          <w:sz w:val="28"/>
          <w:szCs w:val="28"/>
          <w:lang w:val="fr-FR" w:eastAsia="fr-FR"/>
        </w:rPr>
        <w:t xml:space="preserve"> </w:t>
      </w:r>
      <w:r w:rsidRPr="0044309F">
        <w:rPr>
          <w:rFonts w:ascii="Simplified Arabic" w:hAnsi="Simplified Arabic" w:cs="Simplified Arabic"/>
          <w:sz w:val="28"/>
          <w:szCs w:val="28"/>
          <w:rtl/>
          <w:lang w:val="fr-FR" w:eastAsia="fr-FR"/>
        </w:rPr>
        <w:t>الدراسة</w:t>
      </w:r>
      <w:r w:rsidRPr="0044309F">
        <w:rPr>
          <w:rFonts w:ascii="Simplified Arabic" w:hAnsi="Simplified Arabic" w:cs="Simplified Arabic"/>
          <w:sz w:val="28"/>
          <w:szCs w:val="28"/>
          <w:lang w:val="fr-FR" w:eastAsia="fr-FR"/>
        </w:rPr>
        <w:t xml:space="preserve"> </w:t>
      </w:r>
      <w:r w:rsidRPr="0044309F">
        <w:rPr>
          <w:rFonts w:ascii="Simplified Arabic" w:hAnsi="Simplified Arabic" w:cs="Simplified Arabic"/>
          <w:sz w:val="28"/>
          <w:szCs w:val="28"/>
          <w:rtl/>
          <w:lang w:val="fr-FR" w:eastAsia="fr-FR"/>
        </w:rPr>
        <w:t>تقديم</w:t>
      </w:r>
      <w:r w:rsidRPr="0044309F">
        <w:rPr>
          <w:rFonts w:ascii="Simplified Arabic" w:hAnsi="Simplified Arabic" w:cs="Simplified Arabic"/>
          <w:sz w:val="28"/>
          <w:szCs w:val="28"/>
          <w:lang w:val="fr-FR" w:eastAsia="fr-FR"/>
        </w:rPr>
        <w:t xml:space="preserve"> </w:t>
      </w:r>
      <w:r w:rsidRPr="0044309F">
        <w:rPr>
          <w:rFonts w:ascii="Simplified Arabic" w:hAnsi="Simplified Arabic" w:cs="Simplified Arabic"/>
          <w:sz w:val="28"/>
          <w:szCs w:val="28"/>
          <w:rtl/>
          <w:lang w:val="fr-FR" w:eastAsia="fr-FR"/>
        </w:rPr>
        <w:t>الجانب</w:t>
      </w:r>
      <w:r w:rsidRPr="0044309F">
        <w:rPr>
          <w:rFonts w:ascii="Simplified Arabic" w:hAnsi="Simplified Arabic" w:cs="Simplified Arabic"/>
          <w:sz w:val="28"/>
          <w:szCs w:val="28"/>
          <w:lang w:val="fr-FR" w:eastAsia="fr-FR"/>
        </w:rPr>
        <w:t xml:space="preserve"> </w:t>
      </w:r>
      <w:r w:rsidRPr="0044309F">
        <w:rPr>
          <w:rFonts w:ascii="Simplified Arabic" w:hAnsi="Simplified Arabic" w:cs="Simplified Arabic"/>
          <w:sz w:val="28"/>
          <w:szCs w:val="28"/>
          <w:rtl/>
          <w:lang w:val="fr-FR" w:eastAsia="fr-FR"/>
        </w:rPr>
        <w:t>النظري</w:t>
      </w:r>
      <w:r w:rsidRPr="0044309F">
        <w:rPr>
          <w:rFonts w:ascii="Simplified Arabic" w:hAnsi="Simplified Arabic" w:cs="Simplified Arabic"/>
          <w:sz w:val="28"/>
          <w:szCs w:val="28"/>
          <w:lang w:val="fr-FR" w:eastAsia="fr-FR"/>
        </w:rPr>
        <w:t xml:space="preserve"> </w:t>
      </w:r>
      <w:r w:rsidRPr="0044309F">
        <w:rPr>
          <w:rFonts w:ascii="Simplified Arabic" w:hAnsi="Simplified Arabic" w:cs="Simplified Arabic"/>
          <w:sz w:val="28"/>
          <w:szCs w:val="28"/>
          <w:rtl/>
          <w:lang w:val="fr-FR" w:eastAsia="fr-FR"/>
        </w:rPr>
        <w:t>للبرمجة</w:t>
      </w:r>
      <w:r w:rsidRPr="0044309F">
        <w:rPr>
          <w:rFonts w:ascii="Simplified Arabic" w:hAnsi="Simplified Arabic" w:cs="Simplified Arabic"/>
          <w:sz w:val="28"/>
          <w:szCs w:val="28"/>
          <w:lang w:val="fr-FR" w:eastAsia="fr-FR"/>
        </w:rPr>
        <w:t xml:space="preserve"> </w:t>
      </w:r>
      <w:r w:rsidRPr="0044309F">
        <w:rPr>
          <w:rFonts w:ascii="Simplified Arabic" w:hAnsi="Simplified Arabic" w:cs="Simplified Arabic"/>
          <w:sz w:val="28"/>
          <w:szCs w:val="28"/>
          <w:rtl/>
          <w:lang w:val="fr-FR" w:eastAsia="fr-FR"/>
        </w:rPr>
        <w:t>الخطية</w:t>
      </w:r>
    </w:p>
    <w:p w14:paraId="18D417B9" w14:textId="77777777" w:rsidR="0009541B" w:rsidRDefault="004A347F" w:rsidP="0009541B">
      <w:pPr>
        <w:spacing w:line="276" w:lineRule="auto"/>
        <w:jc w:val="both"/>
        <w:rPr>
          <w:rFonts w:ascii="Simplified Arabic" w:eastAsia="Calibri" w:hAnsi="Simplified Arabic" w:cs="Simplified Arabic"/>
          <w:sz w:val="28"/>
          <w:szCs w:val="28"/>
          <w:rtl/>
          <w:lang w:val="fr-FR"/>
        </w:rPr>
      </w:pPr>
      <w:r>
        <w:rPr>
          <w:rFonts w:ascii="Simplified Arabic" w:hAnsi="Simplified Arabic" w:cs="Simplified Arabic"/>
          <w:sz w:val="28"/>
          <w:szCs w:val="28"/>
          <w:lang w:val="fr-FR" w:eastAsia="fr-FR"/>
        </w:rPr>
        <w:t xml:space="preserve"> </w:t>
      </w:r>
      <w:r w:rsidR="004E4342" w:rsidRPr="004A347F">
        <w:rPr>
          <w:rFonts w:ascii="Simplified Arabic" w:hAnsi="Simplified Arabic" w:cs="Simplified Arabic"/>
          <w:sz w:val="28"/>
          <w:szCs w:val="28"/>
          <w:rtl/>
          <w:lang w:val="fr-FR" w:eastAsia="fr-FR"/>
        </w:rPr>
        <w:t>والموازنات</w:t>
      </w:r>
      <w:r w:rsidR="004E4342" w:rsidRPr="004A347F">
        <w:rPr>
          <w:rFonts w:ascii="Simplified Arabic" w:hAnsi="Simplified Arabic" w:cs="Simplified Arabic"/>
          <w:sz w:val="28"/>
          <w:szCs w:val="28"/>
          <w:lang w:val="fr-FR" w:eastAsia="fr-FR"/>
        </w:rPr>
        <w:t xml:space="preserve"> </w:t>
      </w:r>
      <w:r w:rsidR="004E4342" w:rsidRPr="004A347F">
        <w:rPr>
          <w:rFonts w:ascii="Simplified Arabic" w:hAnsi="Simplified Arabic" w:cs="Simplified Arabic"/>
          <w:sz w:val="28"/>
          <w:szCs w:val="28"/>
          <w:rtl/>
          <w:lang w:val="fr-FR" w:eastAsia="fr-FR"/>
        </w:rPr>
        <w:t>التقديرية</w:t>
      </w:r>
      <w:r w:rsidR="004E4342" w:rsidRPr="004A347F">
        <w:rPr>
          <w:rFonts w:ascii="Simplified Arabic" w:hAnsi="Simplified Arabic" w:cs="Simplified Arabic"/>
          <w:sz w:val="28"/>
          <w:szCs w:val="28"/>
          <w:lang w:val="fr-FR" w:eastAsia="fr-FR"/>
        </w:rPr>
        <w:t xml:space="preserve"> </w:t>
      </w:r>
      <w:r w:rsidR="004E4342" w:rsidRPr="004A347F">
        <w:rPr>
          <w:rFonts w:ascii="Simplified Arabic" w:hAnsi="Simplified Arabic" w:cs="Simplified Arabic"/>
          <w:sz w:val="28"/>
          <w:szCs w:val="28"/>
          <w:rtl/>
          <w:lang w:val="fr-FR" w:eastAsia="fr-FR"/>
        </w:rPr>
        <w:t>مع إبراز</w:t>
      </w:r>
      <w:r w:rsidR="004E4342" w:rsidRPr="004A347F">
        <w:rPr>
          <w:rFonts w:ascii="Simplified Arabic" w:hAnsi="Simplified Arabic" w:cs="Simplified Arabic"/>
          <w:sz w:val="28"/>
          <w:szCs w:val="28"/>
          <w:lang w:val="fr-FR" w:eastAsia="fr-FR"/>
        </w:rPr>
        <w:t xml:space="preserve"> </w:t>
      </w:r>
      <w:r w:rsidR="004E4342" w:rsidRPr="004A347F">
        <w:rPr>
          <w:rFonts w:ascii="Simplified Arabic" w:hAnsi="Simplified Arabic" w:cs="Simplified Arabic"/>
          <w:sz w:val="28"/>
          <w:szCs w:val="28"/>
          <w:rtl/>
          <w:lang w:val="fr-FR" w:eastAsia="fr-FR"/>
        </w:rPr>
        <w:t>كيفية</w:t>
      </w:r>
      <w:r w:rsidR="004E4342" w:rsidRPr="004A347F">
        <w:rPr>
          <w:rFonts w:ascii="Simplified Arabic" w:hAnsi="Simplified Arabic" w:cs="Simplified Arabic"/>
          <w:sz w:val="28"/>
          <w:szCs w:val="28"/>
          <w:lang w:val="fr-FR" w:eastAsia="fr-FR"/>
        </w:rPr>
        <w:t xml:space="preserve"> </w:t>
      </w:r>
      <w:r w:rsidR="004E4342" w:rsidRPr="004A347F">
        <w:rPr>
          <w:rFonts w:ascii="Simplified Arabic" w:hAnsi="Simplified Arabic" w:cs="Simplified Arabic"/>
          <w:sz w:val="28"/>
          <w:szCs w:val="28"/>
          <w:rtl/>
          <w:lang w:val="fr-FR" w:eastAsia="fr-FR"/>
        </w:rPr>
        <w:t>اعتماد</w:t>
      </w:r>
      <w:r w:rsidR="004E4342" w:rsidRPr="004A347F">
        <w:rPr>
          <w:rFonts w:ascii="Simplified Arabic" w:hAnsi="Simplified Arabic" w:cs="Simplified Arabic"/>
          <w:sz w:val="28"/>
          <w:szCs w:val="28"/>
          <w:lang w:val="fr-FR" w:eastAsia="fr-FR"/>
        </w:rPr>
        <w:t xml:space="preserve"> </w:t>
      </w:r>
      <w:r w:rsidR="004E4342" w:rsidRPr="004A347F">
        <w:rPr>
          <w:rFonts w:ascii="Simplified Arabic" w:hAnsi="Simplified Arabic" w:cs="Simplified Arabic"/>
          <w:sz w:val="28"/>
          <w:szCs w:val="28"/>
          <w:rtl/>
          <w:lang w:val="fr-FR" w:eastAsia="fr-FR"/>
        </w:rPr>
        <w:t>البرمجة</w:t>
      </w:r>
      <w:r w:rsidR="004E4342" w:rsidRPr="004A347F">
        <w:rPr>
          <w:rFonts w:ascii="Simplified Arabic" w:hAnsi="Simplified Arabic" w:cs="Simplified Arabic"/>
          <w:sz w:val="28"/>
          <w:szCs w:val="28"/>
          <w:lang w:val="fr-FR" w:eastAsia="fr-FR"/>
        </w:rPr>
        <w:t xml:space="preserve"> </w:t>
      </w:r>
      <w:r w:rsidR="004E4342" w:rsidRPr="004A347F">
        <w:rPr>
          <w:rFonts w:ascii="Simplified Arabic" w:hAnsi="Simplified Arabic" w:cs="Simplified Arabic"/>
          <w:sz w:val="28"/>
          <w:szCs w:val="28"/>
          <w:rtl/>
          <w:lang w:val="fr-FR" w:eastAsia="fr-FR"/>
        </w:rPr>
        <w:t>الخطية</w:t>
      </w:r>
      <w:r w:rsidR="004E4342" w:rsidRPr="004A347F">
        <w:rPr>
          <w:rFonts w:ascii="Simplified Arabic" w:hAnsi="Simplified Arabic" w:cs="Simplified Arabic"/>
          <w:sz w:val="28"/>
          <w:szCs w:val="28"/>
          <w:lang w:val="fr-FR" w:eastAsia="fr-FR"/>
        </w:rPr>
        <w:t xml:space="preserve"> </w:t>
      </w:r>
      <w:r w:rsidR="00DA3D33" w:rsidRPr="004A347F">
        <w:rPr>
          <w:rFonts w:ascii="Simplified Arabic" w:hAnsi="Simplified Arabic" w:cs="Simplified Arabic" w:hint="cs"/>
          <w:sz w:val="28"/>
          <w:szCs w:val="28"/>
          <w:rtl/>
          <w:lang w:val="fr-FR" w:eastAsia="fr-FR"/>
        </w:rPr>
        <w:t>لإعداد</w:t>
      </w:r>
      <w:r w:rsidR="004E4342" w:rsidRPr="004A347F">
        <w:rPr>
          <w:rFonts w:ascii="Simplified Arabic" w:hAnsi="Simplified Arabic" w:cs="Simplified Arabic"/>
          <w:sz w:val="28"/>
          <w:szCs w:val="28"/>
          <w:lang w:val="fr-FR" w:eastAsia="fr-FR"/>
        </w:rPr>
        <w:t xml:space="preserve"> </w:t>
      </w:r>
      <w:r w:rsidR="004E4342" w:rsidRPr="004A347F">
        <w:rPr>
          <w:rFonts w:ascii="Simplified Arabic" w:hAnsi="Simplified Arabic" w:cs="Simplified Arabic"/>
          <w:sz w:val="28"/>
          <w:szCs w:val="28"/>
          <w:rtl/>
          <w:lang w:val="fr-FR" w:eastAsia="fr-FR"/>
        </w:rPr>
        <w:t>موازنة</w:t>
      </w:r>
      <w:r w:rsidR="004E4342" w:rsidRPr="004A347F">
        <w:rPr>
          <w:rFonts w:ascii="Simplified Arabic" w:hAnsi="Simplified Arabic" w:cs="Simplified Arabic"/>
          <w:sz w:val="28"/>
          <w:szCs w:val="28"/>
          <w:lang w:val="fr-FR" w:eastAsia="fr-FR"/>
        </w:rPr>
        <w:t xml:space="preserve"> </w:t>
      </w:r>
      <w:r w:rsidR="004E4342" w:rsidRPr="004A347F">
        <w:rPr>
          <w:rFonts w:ascii="Simplified Arabic" w:hAnsi="Simplified Arabic" w:cs="Simplified Arabic"/>
          <w:sz w:val="28"/>
          <w:szCs w:val="28"/>
          <w:rtl/>
          <w:lang w:val="fr-FR" w:eastAsia="fr-FR"/>
        </w:rPr>
        <w:t>الإنتاج</w:t>
      </w:r>
      <w:r w:rsidR="004E4342" w:rsidRPr="004A347F">
        <w:rPr>
          <w:rFonts w:ascii="Simplified Arabic" w:hAnsi="Simplified Arabic" w:cs="Simplified Arabic"/>
          <w:sz w:val="28"/>
          <w:szCs w:val="28"/>
          <w:lang w:val="fr-FR" w:eastAsia="fr-FR"/>
        </w:rPr>
        <w:t xml:space="preserve"> </w:t>
      </w:r>
      <w:r w:rsidR="004E4342" w:rsidRPr="004A347F">
        <w:rPr>
          <w:rFonts w:ascii="Simplified Arabic" w:hAnsi="Simplified Arabic" w:cs="Simplified Arabic"/>
          <w:sz w:val="28"/>
          <w:szCs w:val="28"/>
          <w:rtl/>
          <w:lang w:val="fr-FR" w:eastAsia="fr-FR"/>
        </w:rPr>
        <w:t>من</w:t>
      </w:r>
      <w:r w:rsidR="004E4342" w:rsidRPr="004A347F">
        <w:rPr>
          <w:rFonts w:ascii="Simplified Arabic" w:hAnsi="Simplified Arabic" w:cs="Simplified Arabic"/>
          <w:sz w:val="28"/>
          <w:szCs w:val="28"/>
          <w:lang w:val="fr-FR" w:eastAsia="fr-FR"/>
        </w:rPr>
        <w:t xml:space="preserve"> </w:t>
      </w:r>
      <w:r w:rsidR="004E4342" w:rsidRPr="004A347F">
        <w:rPr>
          <w:rFonts w:ascii="Simplified Arabic" w:hAnsi="Simplified Arabic" w:cs="Simplified Arabic"/>
          <w:sz w:val="28"/>
          <w:szCs w:val="28"/>
          <w:rtl/>
          <w:lang w:val="fr-FR" w:eastAsia="fr-FR"/>
        </w:rPr>
        <w:t>خلال</w:t>
      </w:r>
      <w:r w:rsidR="004E4342" w:rsidRPr="004A347F">
        <w:rPr>
          <w:rFonts w:ascii="Simplified Arabic" w:hAnsi="Simplified Arabic" w:cs="Simplified Arabic"/>
          <w:sz w:val="28"/>
          <w:szCs w:val="28"/>
          <w:lang w:val="fr-FR" w:eastAsia="fr-FR"/>
        </w:rPr>
        <w:t xml:space="preserve"> </w:t>
      </w:r>
      <w:r w:rsidR="004E4342" w:rsidRPr="004A347F">
        <w:rPr>
          <w:rFonts w:ascii="Simplified Arabic" w:hAnsi="Simplified Arabic" w:cs="Simplified Arabic"/>
          <w:sz w:val="28"/>
          <w:szCs w:val="28"/>
          <w:rtl/>
          <w:lang w:val="fr-FR" w:eastAsia="fr-FR"/>
        </w:rPr>
        <w:t>الاستعانة</w:t>
      </w:r>
      <w:r w:rsidR="004E4342" w:rsidRPr="004A347F">
        <w:rPr>
          <w:rFonts w:ascii="Simplified Arabic" w:hAnsi="Simplified Arabic" w:cs="Simplified Arabic"/>
          <w:sz w:val="28"/>
          <w:szCs w:val="28"/>
          <w:lang w:val="fr-FR" w:eastAsia="fr-FR"/>
        </w:rPr>
        <w:t xml:space="preserve"> </w:t>
      </w:r>
      <w:r w:rsidR="004E4342" w:rsidRPr="004A347F">
        <w:rPr>
          <w:rFonts w:ascii="Simplified Arabic" w:hAnsi="Simplified Arabic" w:cs="Simplified Arabic"/>
          <w:sz w:val="28"/>
          <w:szCs w:val="28"/>
          <w:rtl/>
          <w:lang w:val="fr-FR" w:eastAsia="fr-FR"/>
        </w:rPr>
        <w:t>بأمثلة تطبيقية</w:t>
      </w:r>
      <w:r w:rsidR="004E4342" w:rsidRPr="004A347F">
        <w:rPr>
          <w:rFonts w:ascii="Simplified Arabic" w:hAnsi="Simplified Arabic" w:cs="Simplified Arabic"/>
          <w:sz w:val="28"/>
          <w:szCs w:val="28"/>
          <w:lang w:val="fr-FR" w:eastAsia="fr-FR"/>
        </w:rPr>
        <w:t xml:space="preserve"> </w:t>
      </w:r>
      <w:r w:rsidR="004E4342" w:rsidRPr="004A347F">
        <w:rPr>
          <w:rFonts w:ascii="Simplified Arabic" w:hAnsi="Simplified Arabic" w:cs="Simplified Arabic"/>
          <w:sz w:val="28"/>
          <w:szCs w:val="28"/>
          <w:rtl/>
          <w:lang w:val="fr-FR" w:eastAsia="fr-FR"/>
        </w:rPr>
        <w:t>ومعلومات من</w:t>
      </w:r>
      <w:r w:rsidR="004E4342" w:rsidRPr="004A347F">
        <w:rPr>
          <w:rFonts w:ascii="Simplified Arabic" w:hAnsi="Simplified Arabic" w:cs="Simplified Arabic"/>
          <w:sz w:val="28"/>
          <w:szCs w:val="28"/>
          <w:lang w:val="fr-FR" w:eastAsia="fr-FR"/>
        </w:rPr>
        <w:t xml:space="preserve"> </w:t>
      </w:r>
      <w:r w:rsidR="004E4342" w:rsidRPr="004A347F">
        <w:rPr>
          <w:rFonts w:ascii="Simplified Arabic" w:hAnsi="Simplified Arabic" w:cs="Simplified Arabic"/>
          <w:sz w:val="28"/>
          <w:szCs w:val="28"/>
          <w:rtl/>
          <w:lang w:val="fr-FR" w:eastAsia="fr-FR"/>
        </w:rPr>
        <w:t>الواقع</w:t>
      </w:r>
      <w:r w:rsidR="004E4342" w:rsidRPr="004A347F">
        <w:rPr>
          <w:rFonts w:ascii="Simplified Arabic" w:hAnsi="Simplified Arabic" w:cs="Simplified Arabic"/>
          <w:sz w:val="28"/>
          <w:szCs w:val="28"/>
          <w:lang w:val="fr-FR" w:eastAsia="fr-FR"/>
        </w:rPr>
        <w:t xml:space="preserve"> </w:t>
      </w:r>
      <w:r w:rsidR="004E4342" w:rsidRPr="004A347F">
        <w:rPr>
          <w:rFonts w:ascii="Simplified Arabic" w:hAnsi="Simplified Arabic" w:cs="Simplified Arabic"/>
          <w:sz w:val="28"/>
          <w:szCs w:val="28"/>
          <w:rtl/>
          <w:lang w:val="fr-FR" w:eastAsia="fr-FR"/>
        </w:rPr>
        <w:t>الميداني.</w:t>
      </w:r>
    </w:p>
    <w:p w14:paraId="341FC90E" w14:textId="1B9ECDC1" w:rsidR="00CB7E84" w:rsidRPr="00CE78C5" w:rsidRDefault="00CB7E84" w:rsidP="0009541B">
      <w:pPr>
        <w:spacing w:line="276" w:lineRule="auto"/>
        <w:jc w:val="both"/>
        <w:rPr>
          <w:rFonts w:ascii="Simplified Arabic" w:eastAsia="Calibri" w:hAnsi="Simplified Arabic" w:cs="Simplified Arabic"/>
          <w:sz w:val="28"/>
          <w:szCs w:val="28"/>
          <w:lang w:val="fr-FR"/>
        </w:rPr>
      </w:pPr>
      <w:r w:rsidRPr="00CE78C5">
        <w:rPr>
          <w:rFonts w:ascii="Simplified Arabic" w:eastAsia="Calibri" w:hAnsi="Simplified Arabic" w:cs="Simplified Arabic"/>
          <w:b/>
          <w:bCs/>
          <w:color w:val="000000"/>
          <w:sz w:val="32"/>
          <w:szCs w:val="32"/>
          <w:rtl/>
          <w:lang w:val="fr-FR"/>
        </w:rPr>
        <w:lastRenderedPageBreak/>
        <w:t>هيكل الدراسة</w:t>
      </w:r>
    </w:p>
    <w:p w14:paraId="4270F5FA" w14:textId="77777777" w:rsidR="008A6C04" w:rsidRPr="00CB7E84" w:rsidRDefault="00CB7E84" w:rsidP="00CE78C5">
      <w:pPr>
        <w:autoSpaceDE w:val="0"/>
        <w:autoSpaceDN w:val="0"/>
        <w:adjustRightInd w:val="0"/>
        <w:spacing w:after="0" w:line="276" w:lineRule="auto"/>
        <w:jc w:val="both"/>
        <w:rPr>
          <w:rFonts w:ascii="Simplified Arabic" w:eastAsia="Calibri" w:hAnsi="Simplified Arabic" w:cs="Simplified Arabic"/>
          <w:color w:val="000000"/>
          <w:sz w:val="28"/>
          <w:szCs w:val="28"/>
          <w:lang w:val="fr-FR"/>
        </w:rPr>
      </w:pPr>
      <w:r w:rsidRPr="00CB7E84">
        <w:rPr>
          <w:rFonts w:ascii="Simplified Arabic" w:eastAsia="Calibri" w:hAnsi="Simplified Arabic" w:cs="Simplified Arabic"/>
          <w:color w:val="000000"/>
          <w:sz w:val="28"/>
          <w:szCs w:val="28"/>
          <w:rtl/>
          <w:lang w:val="fr-FR"/>
        </w:rPr>
        <w:t>للإجابة على إشكالية البحث واختبار الفرضيات وتحقيق الأهداف، ارتأينا أن نقسم البحث إلى ثلاثة فصول، يمثل الفصل الأول والثاني في الجانب النظري من الدراسة، أما الجانب التطبيق</w:t>
      </w:r>
      <w:r w:rsidR="004E425B">
        <w:rPr>
          <w:rFonts w:ascii="Simplified Arabic" w:eastAsia="Calibri" w:hAnsi="Simplified Arabic" w:cs="Simplified Arabic"/>
          <w:color w:val="000000"/>
          <w:sz w:val="28"/>
          <w:szCs w:val="28"/>
          <w:rtl/>
          <w:lang w:val="fr-FR"/>
        </w:rPr>
        <w:t>ي فقد تم تناوله في الفصل الثالث</w:t>
      </w:r>
      <w:r w:rsidR="004E425B">
        <w:rPr>
          <w:rFonts w:ascii="Simplified Arabic" w:eastAsia="Calibri" w:hAnsi="Simplified Arabic" w:cs="Simplified Arabic" w:hint="cs"/>
          <w:color w:val="000000"/>
          <w:sz w:val="28"/>
          <w:szCs w:val="28"/>
          <w:rtl/>
          <w:lang w:val="fr-FR"/>
        </w:rPr>
        <w:t>.</w:t>
      </w:r>
      <w:r w:rsidR="008A6C04">
        <w:rPr>
          <w:rFonts w:ascii="Simplified Arabic" w:eastAsia="Calibri" w:hAnsi="Simplified Arabic" w:cs="Simplified Arabic" w:hint="cs"/>
          <w:color w:val="000000"/>
          <w:sz w:val="28"/>
          <w:szCs w:val="28"/>
          <w:rtl/>
          <w:lang w:val="fr-FR"/>
        </w:rPr>
        <w:t xml:space="preserve"> تم التطرق في </w:t>
      </w:r>
      <w:r w:rsidR="008A6C04">
        <w:rPr>
          <w:rFonts w:ascii="Simplified Arabic" w:eastAsia="Calibri" w:hAnsi="Simplified Arabic" w:cs="Simplified Arabic"/>
          <w:color w:val="000000"/>
          <w:sz w:val="28"/>
          <w:szCs w:val="28"/>
          <w:rtl/>
          <w:lang w:val="fr-FR"/>
        </w:rPr>
        <w:t>الفصل الأول</w:t>
      </w:r>
      <w:r w:rsidR="008A6C04">
        <w:rPr>
          <w:rFonts w:ascii="Simplified Arabic" w:eastAsia="Calibri" w:hAnsi="Simplified Arabic" w:cs="Simplified Arabic" w:hint="cs"/>
          <w:color w:val="000000"/>
          <w:sz w:val="28"/>
          <w:szCs w:val="28"/>
          <w:rtl/>
          <w:lang w:val="fr-FR"/>
        </w:rPr>
        <w:t xml:space="preserve"> </w:t>
      </w:r>
      <w:r w:rsidRPr="00CB7E84">
        <w:rPr>
          <w:rFonts w:ascii="Simplified Arabic" w:eastAsia="Calibri" w:hAnsi="Simplified Arabic" w:cs="Simplified Arabic"/>
          <w:color w:val="000000"/>
          <w:sz w:val="28"/>
          <w:szCs w:val="28"/>
          <w:rtl/>
          <w:lang w:val="fr-FR"/>
        </w:rPr>
        <w:t xml:space="preserve">المعنون </w:t>
      </w:r>
      <w:r w:rsidR="00C609C9" w:rsidRPr="00C609C9">
        <w:rPr>
          <w:rFonts w:ascii="Simplified Arabic" w:eastAsia="Calibri" w:hAnsi="Simplified Arabic" w:cs="Simplified Arabic"/>
          <w:color w:val="000000"/>
          <w:sz w:val="28"/>
          <w:szCs w:val="28"/>
          <w:rtl/>
          <w:lang w:val="fr-FR"/>
        </w:rPr>
        <w:t>نظام مراقب</w:t>
      </w:r>
      <w:r w:rsidR="008A6C04">
        <w:rPr>
          <w:rFonts w:ascii="Simplified Arabic" w:eastAsia="Calibri" w:hAnsi="Simplified Arabic" w:cs="Simplified Arabic"/>
          <w:color w:val="000000"/>
          <w:sz w:val="28"/>
          <w:szCs w:val="28"/>
          <w:rtl/>
          <w:lang w:val="fr-FR"/>
        </w:rPr>
        <w:t>ة التسيير في إطار ترشيد النفقات</w:t>
      </w:r>
      <w:r w:rsidR="008A6C04">
        <w:rPr>
          <w:rFonts w:ascii="Simplified Arabic" w:eastAsia="Calibri" w:hAnsi="Simplified Arabic" w:cs="Simplified Arabic" w:hint="cs"/>
          <w:color w:val="000000"/>
          <w:sz w:val="28"/>
          <w:szCs w:val="28"/>
          <w:rtl/>
          <w:lang w:val="fr-FR"/>
        </w:rPr>
        <w:t xml:space="preserve">، </w:t>
      </w:r>
      <w:r w:rsidRPr="00CB7E84">
        <w:rPr>
          <w:rFonts w:ascii="Simplified Arabic" w:eastAsia="Calibri" w:hAnsi="Simplified Arabic" w:cs="Simplified Arabic"/>
          <w:color w:val="000000"/>
          <w:sz w:val="28"/>
          <w:szCs w:val="28"/>
          <w:rtl/>
          <w:lang w:val="fr-FR"/>
        </w:rPr>
        <w:t xml:space="preserve">إلى </w:t>
      </w:r>
      <w:r w:rsidR="00C609C9" w:rsidRPr="00C609C9">
        <w:rPr>
          <w:rFonts w:ascii="Simplified Arabic" w:eastAsia="Calibri" w:hAnsi="Simplified Arabic" w:cs="Simplified Arabic"/>
          <w:color w:val="000000"/>
          <w:sz w:val="28"/>
          <w:szCs w:val="28"/>
          <w:rtl/>
          <w:lang w:val="fr-FR"/>
        </w:rPr>
        <w:t>عموميات حول ترشيد النفقات</w:t>
      </w:r>
      <w:r w:rsidRPr="00CB7E84">
        <w:rPr>
          <w:rFonts w:ascii="Simplified Arabic" w:eastAsia="Calibri" w:hAnsi="Simplified Arabic" w:cs="Simplified Arabic"/>
          <w:color w:val="000000"/>
          <w:sz w:val="28"/>
          <w:szCs w:val="28"/>
          <w:rtl/>
          <w:lang w:val="fr-FR"/>
        </w:rPr>
        <w:t xml:space="preserve">، </w:t>
      </w:r>
      <w:r w:rsidR="00C609C9" w:rsidRPr="00C609C9">
        <w:rPr>
          <w:rFonts w:ascii="Simplified Arabic" w:eastAsia="Calibri" w:hAnsi="Simplified Arabic" w:cs="Simplified Arabic"/>
          <w:color w:val="000000"/>
          <w:sz w:val="28"/>
          <w:szCs w:val="28"/>
          <w:rtl/>
          <w:lang w:val="fr-FR"/>
        </w:rPr>
        <w:t>الإطار التصوري لمراقبة التسيير</w:t>
      </w:r>
      <w:r w:rsidRPr="00CB7E84">
        <w:rPr>
          <w:rFonts w:ascii="Simplified Arabic" w:eastAsia="Calibri" w:hAnsi="Simplified Arabic" w:cs="Simplified Arabic"/>
          <w:color w:val="000000"/>
          <w:sz w:val="28"/>
          <w:szCs w:val="28"/>
          <w:rtl/>
          <w:lang w:val="fr-FR"/>
        </w:rPr>
        <w:t xml:space="preserve">، </w:t>
      </w:r>
      <w:r w:rsidR="008A6C04">
        <w:rPr>
          <w:rFonts w:ascii="Simplified Arabic" w:eastAsia="Calibri" w:hAnsi="Simplified Arabic" w:cs="Simplified Arabic" w:hint="cs"/>
          <w:color w:val="000000"/>
          <w:sz w:val="28"/>
          <w:szCs w:val="28"/>
          <w:rtl/>
          <w:lang w:val="fr-FR"/>
        </w:rPr>
        <w:t>إضافة ل</w:t>
      </w:r>
      <w:r w:rsidR="00C609C9" w:rsidRPr="00C609C9">
        <w:rPr>
          <w:rFonts w:ascii="Simplified Arabic" w:eastAsia="Calibri" w:hAnsi="Simplified Arabic" w:cs="Simplified Arabic"/>
          <w:color w:val="000000"/>
          <w:sz w:val="28"/>
          <w:szCs w:val="28"/>
          <w:rtl/>
          <w:lang w:val="fr-FR"/>
        </w:rPr>
        <w:t>نظام تسيير الموازنات التقديرية</w:t>
      </w:r>
      <w:r w:rsidR="008A6C04">
        <w:rPr>
          <w:rFonts w:ascii="Simplified Arabic" w:eastAsia="Calibri" w:hAnsi="Simplified Arabic" w:cs="Simplified Arabic" w:hint="cs"/>
          <w:color w:val="000000"/>
          <w:sz w:val="28"/>
          <w:szCs w:val="28"/>
          <w:rtl/>
          <w:lang w:val="fr-FR"/>
        </w:rPr>
        <w:t>.</w:t>
      </w:r>
    </w:p>
    <w:p w14:paraId="02995423" w14:textId="7B0F9368" w:rsidR="00CB7E84" w:rsidRPr="00CB7E84" w:rsidRDefault="008A6C04" w:rsidP="008A6C04">
      <w:pPr>
        <w:autoSpaceDE w:val="0"/>
        <w:autoSpaceDN w:val="0"/>
        <w:adjustRightInd w:val="0"/>
        <w:spacing w:after="0" w:line="276" w:lineRule="auto"/>
        <w:contextualSpacing/>
        <w:jc w:val="both"/>
        <w:rPr>
          <w:rFonts w:ascii="Simplified Arabic" w:eastAsia="Calibri" w:hAnsi="Simplified Arabic" w:cs="Simplified Arabic"/>
          <w:color w:val="000000"/>
          <w:sz w:val="28"/>
          <w:szCs w:val="28"/>
          <w:lang w:val="fr-FR"/>
        </w:rPr>
      </w:pPr>
      <w:r>
        <w:rPr>
          <w:rFonts w:ascii="Simplified Arabic" w:eastAsia="Calibri" w:hAnsi="Simplified Arabic" w:cs="Simplified Arabic" w:hint="cs"/>
          <w:color w:val="000000"/>
          <w:sz w:val="28"/>
          <w:szCs w:val="28"/>
          <w:rtl/>
          <w:lang w:val="fr-FR"/>
        </w:rPr>
        <w:t xml:space="preserve">   كما تضمن </w:t>
      </w:r>
      <w:r>
        <w:rPr>
          <w:rFonts w:ascii="Simplified Arabic" w:eastAsia="Calibri" w:hAnsi="Simplified Arabic" w:cs="Simplified Arabic"/>
          <w:color w:val="000000"/>
          <w:sz w:val="28"/>
          <w:szCs w:val="28"/>
          <w:rtl/>
          <w:lang w:val="fr-FR"/>
        </w:rPr>
        <w:t>الفصل الثاني</w:t>
      </w:r>
      <w:r w:rsidR="00CB7E84" w:rsidRPr="00CB7E84">
        <w:rPr>
          <w:rFonts w:ascii="Simplified Arabic" w:eastAsia="Calibri" w:hAnsi="Simplified Arabic" w:cs="Simplified Arabic"/>
          <w:color w:val="000000"/>
          <w:sz w:val="28"/>
          <w:szCs w:val="28"/>
          <w:rtl/>
          <w:lang w:val="fr-FR"/>
        </w:rPr>
        <w:t xml:space="preserve"> </w:t>
      </w:r>
      <w:r>
        <w:rPr>
          <w:rFonts w:ascii="Simplified Arabic" w:eastAsia="Calibri" w:hAnsi="Simplified Arabic" w:cs="Simplified Arabic" w:hint="cs"/>
          <w:color w:val="000000"/>
          <w:sz w:val="28"/>
          <w:szCs w:val="28"/>
          <w:rtl/>
          <w:lang w:val="fr-FR"/>
        </w:rPr>
        <w:t>ال</w:t>
      </w:r>
      <w:r w:rsidR="00CB7E84" w:rsidRPr="00CB7E84">
        <w:rPr>
          <w:rFonts w:ascii="Simplified Arabic" w:eastAsia="Calibri" w:hAnsi="Simplified Arabic" w:cs="Simplified Arabic"/>
          <w:color w:val="000000"/>
          <w:sz w:val="28"/>
          <w:szCs w:val="28"/>
          <w:rtl/>
          <w:lang w:val="fr-FR"/>
        </w:rPr>
        <w:t xml:space="preserve">متعلق </w:t>
      </w:r>
      <w:r>
        <w:rPr>
          <w:rFonts w:ascii="Simplified Arabic" w:hAnsi="Simplified Arabic" w:cs="Simplified Arabic" w:hint="cs"/>
          <w:sz w:val="28"/>
          <w:szCs w:val="28"/>
          <w:rtl/>
          <w:lang w:eastAsia="fr-FR" w:bidi="ar-DZ"/>
        </w:rPr>
        <w:t>بت</w:t>
      </w:r>
      <w:r w:rsidR="00C609C9" w:rsidRPr="00C609C9">
        <w:rPr>
          <w:rFonts w:ascii="Simplified Arabic" w:hAnsi="Simplified Arabic" w:cs="Simplified Arabic"/>
          <w:sz w:val="28"/>
          <w:szCs w:val="28"/>
          <w:rtl/>
          <w:lang w:eastAsia="fr-FR" w:bidi="ar-DZ"/>
        </w:rPr>
        <w:t>رشيد استهلاك الموارد بالموازنة التقديرية للإنتاج</w:t>
      </w:r>
      <w:r>
        <w:rPr>
          <w:rFonts w:ascii="Simplified Arabic" w:hAnsi="Simplified Arabic" w:cs="Simplified Arabic" w:hint="cs"/>
          <w:sz w:val="28"/>
          <w:szCs w:val="28"/>
          <w:rtl/>
          <w:lang w:eastAsia="fr-FR" w:bidi="ar-DZ"/>
        </w:rPr>
        <w:t>،</w:t>
      </w:r>
      <w:r w:rsidR="00C609C9" w:rsidRPr="00C609C9">
        <w:rPr>
          <w:rFonts w:ascii="Simplified Arabic" w:eastAsia="Calibri" w:hAnsi="Simplified Arabic" w:cs="Simplified Arabic"/>
          <w:color w:val="000000"/>
          <w:sz w:val="28"/>
          <w:szCs w:val="28"/>
          <w:rtl/>
          <w:lang w:val="fr-FR"/>
        </w:rPr>
        <w:t xml:space="preserve"> </w:t>
      </w:r>
      <w:r w:rsidR="00C609C9" w:rsidRPr="00C609C9">
        <w:rPr>
          <w:rFonts w:ascii="Simplified Arabic" w:eastAsia="SimSun" w:hAnsi="Simplified Arabic" w:cs="Simplified Arabic"/>
          <w:sz w:val="28"/>
          <w:szCs w:val="28"/>
          <w:rtl/>
          <w:lang w:eastAsia="zh-CN" w:bidi="ar-DZ"/>
        </w:rPr>
        <w:t>أنظمة الإنتاج</w:t>
      </w:r>
      <w:r w:rsidR="00CB7E84" w:rsidRPr="00CB7E84">
        <w:rPr>
          <w:rFonts w:ascii="Simplified Arabic" w:eastAsia="Calibri" w:hAnsi="Simplified Arabic" w:cs="Simplified Arabic"/>
          <w:color w:val="000000"/>
          <w:sz w:val="28"/>
          <w:szCs w:val="28"/>
          <w:rtl/>
          <w:lang w:val="fr-FR"/>
        </w:rPr>
        <w:t xml:space="preserve">، </w:t>
      </w:r>
      <w:r w:rsidR="008A0938" w:rsidRPr="00C609C9">
        <w:rPr>
          <w:rFonts w:ascii="Simplified Arabic" w:eastAsia="Calibri" w:hAnsi="Simplified Arabic" w:cs="Simplified Arabic" w:hint="cs"/>
          <w:sz w:val="28"/>
          <w:szCs w:val="28"/>
          <w:rtl/>
          <w:lang w:val="fr-FR" w:bidi="ar-DZ"/>
        </w:rPr>
        <w:t>الاعتبارات</w:t>
      </w:r>
      <w:r w:rsidR="00C609C9" w:rsidRPr="00C609C9">
        <w:rPr>
          <w:rFonts w:ascii="Simplified Arabic" w:eastAsia="Calibri" w:hAnsi="Simplified Arabic" w:cs="Simplified Arabic"/>
          <w:sz w:val="28"/>
          <w:szCs w:val="28"/>
          <w:rtl/>
          <w:lang w:val="fr-FR" w:bidi="ar-DZ"/>
        </w:rPr>
        <w:t xml:space="preserve"> المتعلقة بإعداد الموازنة التقديرية للإنتاج</w:t>
      </w:r>
      <w:r w:rsidR="00CB7E84" w:rsidRPr="00CB7E84">
        <w:rPr>
          <w:rFonts w:ascii="Simplified Arabic" w:eastAsia="Calibri" w:hAnsi="Simplified Arabic" w:cs="Simplified Arabic"/>
          <w:color w:val="000000"/>
          <w:sz w:val="28"/>
          <w:szCs w:val="28"/>
          <w:rtl/>
          <w:lang w:val="fr-FR"/>
        </w:rPr>
        <w:t>، وأخير</w:t>
      </w:r>
      <w:r>
        <w:rPr>
          <w:rFonts w:ascii="Simplified Arabic" w:eastAsia="Calibri" w:hAnsi="Simplified Arabic" w:cs="Simplified Arabic" w:hint="cs"/>
          <w:color w:val="000000"/>
          <w:sz w:val="28"/>
          <w:szCs w:val="28"/>
          <w:rtl/>
          <w:lang w:val="fr-FR"/>
        </w:rPr>
        <w:t>ا</w:t>
      </w:r>
      <w:r w:rsidR="00C609C9" w:rsidRPr="00C609C9">
        <w:rPr>
          <w:rFonts w:ascii="Simplified Arabic" w:eastAsia="Calibri" w:hAnsi="Simplified Arabic" w:cs="Simplified Arabic"/>
          <w:sz w:val="28"/>
          <w:szCs w:val="28"/>
          <w:rtl/>
          <w:lang w:val="fr-FR"/>
        </w:rPr>
        <w:t xml:space="preserve"> تقييم الموازنة التقديرية للإنتاج</w:t>
      </w:r>
      <w:r>
        <w:rPr>
          <w:rFonts w:ascii="Simplified Arabic" w:eastAsia="Calibri" w:hAnsi="Simplified Arabic" w:cs="Simplified Arabic" w:hint="cs"/>
          <w:color w:val="000000"/>
          <w:sz w:val="28"/>
          <w:szCs w:val="28"/>
          <w:rtl/>
          <w:lang w:val="fr-FR"/>
        </w:rPr>
        <w:t>.</w:t>
      </w:r>
    </w:p>
    <w:p w14:paraId="13B4B2EB" w14:textId="50481F96" w:rsidR="00E46022" w:rsidRDefault="008A6C04" w:rsidP="0030295F">
      <w:pPr>
        <w:autoSpaceDE w:val="0"/>
        <w:autoSpaceDN w:val="0"/>
        <w:adjustRightInd w:val="0"/>
        <w:spacing w:after="0" w:line="276" w:lineRule="auto"/>
        <w:contextualSpacing/>
        <w:jc w:val="both"/>
        <w:rPr>
          <w:rFonts w:ascii="Traditional Arabic" w:hAnsi="Traditional Arabic" w:cs="Traditional Arabic"/>
          <w:b/>
          <w:bCs/>
          <w:sz w:val="96"/>
          <w:szCs w:val="96"/>
          <w:rtl/>
          <w:lang w:bidi="ar-DZ"/>
        </w:rPr>
      </w:pPr>
      <w:r>
        <w:rPr>
          <w:rFonts w:ascii="Simplified Arabic" w:eastAsia="Calibri" w:hAnsi="Simplified Arabic" w:cs="Simplified Arabic" w:hint="cs"/>
          <w:color w:val="000000"/>
          <w:sz w:val="28"/>
          <w:szCs w:val="28"/>
          <w:rtl/>
          <w:lang w:val="fr-FR"/>
        </w:rPr>
        <w:t xml:space="preserve">إلى جانب </w:t>
      </w:r>
      <w:r>
        <w:rPr>
          <w:rFonts w:ascii="Simplified Arabic" w:eastAsia="Calibri" w:hAnsi="Simplified Arabic" w:cs="Simplified Arabic"/>
          <w:color w:val="000000"/>
          <w:sz w:val="28"/>
          <w:szCs w:val="28"/>
          <w:rtl/>
          <w:lang w:val="fr-FR"/>
        </w:rPr>
        <w:t>الفصل الثالث</w:t>
      </w:r>
      <w:r w:rsidR="00CB7E84" w:rsidRPr="00CB7E84">
        <w:rPr>
          <w:rFonts w:ascii="Simplified Arabic" w:eastAsia="Calibri" w:hAnsi="Simplified Arabic" w:cs="Simplified Arabic"/>
          <w:color w:val="000000"/>
          <w:sz w:val="28"/>
          <w:szCs w:val="28"/>
          <w:rtl/>
          <w:lang w:val="fr-FR"/>
        </w:rPr>
        <w:t xml:space="preserve"> الذي يتناول الدراسة الميدانية وسنقوم من خلاله </w:t>
      </w:r>
      <w:r w:rsidR="00C609C9" w:rsidRPr="00C609C9">
        <w:rPr>
          <w:rFonts w:ascii="Simplified Arabic" w:eastAsia="Calibri" w:hAnsi="Simplified Arabic" w:cs="Simplified Arabic"/>
          <w:sz w:val="28"/>
          <w:szCs w:val="28"/>
          <w:rtl/>
          <w:lang w:val="fr-FR" w:bidi="ar-DZ"/>
        </w:rPr>
        <w:t>تقديم مجمع سونلغاز و</w:t>
      </w:r>
      <w:r>
        <w:rPr>
          <w:rFonts w:ascii="Simplified Arabic" w:eastAsia="Calibri" w:hAnsi="Simplified Arabic" w:cs="Simplified Arabic"/>
          <w:sz w:val="28"/>
          <w:szCs w:val="28"/>
          <w:rtl/>
          <w:lang w:val="fr-FR" w:bidi="ar-DZ"/>
        </w:rPr>
        <w:t>مؤسسة</w:t>
      </w:r>
      <w:r>
        <w:rPr>
          <w:rFonts w:ascii="Simplified Arabic" w:eastAsia="Calibri" w:hAnsi="Simplified Arabic" w:cs="Simplified Arabic" w:hint="cs"/>
          <w:sz w:val="28"/>
          <w:szCs w:val="28"/>
          <w:rtl/>
          <w:lang w:val="fr-FR" w:bidi="ar-DZ"/>
        </w:rPr>
        <w:t xml:space="preserve"> إنتاج </w:t>
      </w:r>
      <w:r w:rsidR="0041578F">
        <w:rPr>
          <w:rFonts w:ascii="Simplified Arabic" w:eastAsia="Calibri" w:hAnsi="Simplified Arabic" w:cs="Simplified Arabic" w:hint="cs"/>
          <w:sz w:val="28"/>
          <w:szCs w:val="28"/>
          <w:rtl/>
          <w:lang w:val="fr-FR" w:bidi="ar-DZ"/>
        </w:rPr>
        <w:t>الكهرباء، رأس جنات 2، عرض الموازنة التقديرية للإنتاج لمؤسسة سونلغاز، وأخيرا عرض وتحليل نفقات المؤسسة.</w:t>
      </w:r>
    </w:p>
    <w:p w14:paraId="1640AACE" w14:textId="77777777" w:rsidR="00E46022" w:rsidRDefault="00E46022" w:rsidP="00C63BEF">
      <w:pPr>
        <w:spacing w:after="0" w:line="240" w:lineRule="auto"/>
        <w:jc w:val="center"/>
        <w:rPr>
          <w:rFonts w:ascii="Simplified Arabic" w:hAnsi="Simplified Arabic" w:cs="Simplified Arabic"/>
          <w:b/>
          <w:bCs/>
          <w:sz w:val="76"/>
          <w:szCs w:val="76"/>
          <w:rtl/>
          <w:lang w:bidi="ar-DZ"/>
        </w:rPr>
      </w:pPr>
    </w:p>
    <w:p w14:paraId="5AEC773F" w14:textId="77777777" w:rsidR="00C01577" w:rsidRPr="001E2ADD" w:rsidRDefault="00C01577" w:rsidP="001E2ADD">
      <w:pPr>
        <w:spacing w:after="200" w:line="276" w:lineRule="auto"/>
        <w:jc w:val="center"/>
        <w:rPr>
          <w:rFonts w:ascii="Traditional Arabic" w:hAnsi="Traditional Arabic" w:cs="Traditional Arabic"/>
          <w:b/>
          <w:bCs/>
          <w:sz w:val="96"/>
          <w:szCs w:val="96"/>
          <w:rtl/>
          <w:lang w:bidi="ar-DZ"/>
        </w:rPr>
        <w:sectPr w:rsidR="00C01577" w:rsidRPr="001E2ADD" w:rsidSect="002B25BF">
          <w:headerReference w:type="default" r:id="rId24"/>
          <w:footerReference w:type="default" r:id="rId25"/>
          <w:type w:val="nextColumn"/>
          <w:pgSz w:w="11906" w:h="16838"/>
          <w:pgMar w:top="1134" w:right="1418" w:bottom="1134" w:left="851" w:header="709" w:footer="709" w:gutter="0"/>
          <w:pgNumType w:fmt="arabicAbjad" w:start="1"/>
          <w:cols w:space="708"/>
          <w:docGrid w:linePitch="360"/>
        </w:sectPr>
      </w:pPr>
    </w:p>
    <w:p w14:paraId="20011180" w14:textId="77777777" w:rsidR="0030295F" w:rsidRDefault="0030295F" w:rsidP="0030295F">
      <w:pPr>
        <w:spacing w:after="0" w:line="240" w:lineRule="auto"/>
        <w:jc w:val="center"/>
        <w:rPr>
          <w:rFonts w:ascii="Simplified Arabic" w:hAnsi="Simplified Arabic" w:cs="Simplified Arabic"/>
          <w:b/>
          <w:bCs/>
          <w:sz w:val="76"/>
          <w:szCs w:val="76"/>
          <w:rtl/>
          <w:lang w:bidi="ar-DZ"/>
        </w:rPr>
      </w:pPr>
    </w:p>
    <w:p w14:paraId="4A9BDDF9" w14:textId="77777777" w:rsidR="0030295F" w:rsidRDefault="0030295F" w:rsidP="0030295F">
      <w:pPr>
        <w:spacing w:after="0" w:line="240" w:lineRule="auto"/>
        <w:jc w:val="center"/>
        <w:rPr>
          <w:rFonts w:ascii="Simplified Arabic" w:hAnsi="Simplified Arabic" w:cs="Simplified Arabic"/>
          <w:b/>
          <w:bCs/>
          <w:sz w:val="76"/>
          <w:szCs w:val="76"/>
          <w:rtl/>
          <w:lang w:bidi="ar-DZ"/>
        </w:rPr>
      </w:pPr>
    </w:p>
    <w:p w14:paraId="7B4D174A" w14:textId="77777777" w:rsidR="0030295F" w:rsidRDefault="0030295F" w:rsidP="0030295F">
      <w:pPr>
        <w:spacing w:after="0" w:line="240" w:lineRule="auto"/>
        <w:jc w:val="center"/>
        <w:rPr>
          <w:rFonts w:ascii="Simplified Arabic" w:hAnsi="Simplified Arabic" w:cs="Simplified Arabic"/>
          <w:b/>
          <w:bCs/>
          <w:sz w:val="76"/>
          <w:szCs w:val="76"/>
          <w:rtl/>
          <w:lang w:bidi="ar-DZ"/>
        </w:rPr>
      </w:pPr>
    </w:p>
    <w:p w14:paraId="1F7B630C" w14:textId="43D43101" w:rsidR="0030295F" w:rsidRPr="00624C94" w:rsidRDefault="00E6365C" w:rsidP="0030295F">
      <w:pPr>
        <w:spacing w:after="0" w:line="240" w:lineRule="auto"/>
        <w:jc w:val="center"/>
        <w:rPr>
          <w:rFonts w:ascii="Simplified Arabic" w:hAnsi="Simplified Arabic" w:cs="Simplified Arabic"/>
          <w:b/>
          <w:bCs/>
          <w:sz w:val="76"/>
          <w:szCs w:val="76"/>
          <w:rtl/>
          <w:lang w:bidi="ar-DZ"/>
        </w:rPr>
      </w:pPr>
      <w:r>
        <w:rPr>
          <w:rFonts w:ascii="Simplified Arabic" w:hAnsi="Simplified Arabic" w:cs="Simplified Arabic"/>
          <w:b/>
          <w:bCs/>
          <w:sz w:val="76"/>
          <w:szCs w:val="76"/>
          <w:rtl/>
          <w:lang w:bidi="ar-DZ"/>
        </w:rPr>
        <w:t>الفصل الأول</w:t>
      </w:r>
    </w:p>
    <w:p w14:paraId="5B93975A" w14:textId="77777777" w:rsidR="0030295F" w:rsidRPr="00624C94" w:rsidRDefault="0030295F" w:rsidP="0030295F">
      <w:pPr>
        <w:spacing w:after="200" w:line="276" w:lineRule="auto"/>
        <w:jc w:val="center"/>
        <w:rPr>
          <w:rFonts w:ascii="Simplified Arabic" w:hAnsi="Simplified Arabic" w:cs="Simplified Arabic"/>
          <w:b/>
          <w:bCs/>
          <w:sz w:val="76"/>
          <w:szCs w:val="76"/>
          <w:rtl/>
          <w:lang w:bidi="ar-DZ"/>
        </w:rPr>
      </w:pPr>
      <w:r w:rsidRPr="00624C94">
        <w:rPr>
          <w:rFonts w:ascii="Simplified Arabic" w:hAnsi="Simplified Arabic" w:cs="Simplified Arabic"/>
          <w:b/>
          <w:bCs/>
          <w:sz w:val="76"/>
          <w:szCs w:val="76"/>
          <w:rtl/>
          <w:lang w:bidi="ar-DZ"/>
        </w:rPr>
        <w:t>نظام مراقبة التسيير في إطار ترشيد النفقات</w:t>
      </w:r>
    </w:p>
    <w:p w14:paraId="48F78E84" w14:textId="076B82D6" w:rsidR="0030295F" w:rsidRDefault="0030295F" w:rsidP="00CE78C5">
      <w:pPr>
        <w:suppressAutoHyphens/>
        <w:overflowPunct w:val="0"/>
        <w:spacing w:after="0" w:line="276" w:lineRule="auto"/>
        <w:jc w:val="both"/>
        <w:outlineLvl w:val="0"/>
        <w:rPr>
          <w:rFonts w:ascii="Simplified Arabic" w:eastAsia="Calibri" w:hAnsi="Simplified Arabic" w:cs="Simplified Arabic"/>
          <w:b/>
          <w:bCs/>
          <w:color w:val="000000"/>
          <w:sz w:val="32"/>
          <w:szCs w:val="32"/>
          <w:rtl/>
          <w:lang w:eastAsia="fr-FR" w:bidi="ar-DZ"/>
        </w:rPr>
      </w:pPr>
      <w:r>
        <w:rPr>
          <w:rFonts w:ascii="Simplified Arabic" w:eastAsia="Calibri" w:hAnsi="Simplified Arabic" w:cs="Simplified Arabic"/>
          <w:b/>
          <w:bCs/>
          <w:color w:val="000000"/>
          <w:sz w:val="32"/>
          <w:szCs w:val="32"/>
          <w:rtl/>
          <w:lang w:eastAsia="fr-FR" w:bidi="ar-DZ"/>
        </w:rPr>
        <w:br w:type="page"/>
      </w:r>
    </w:p>
    <w:p w14:paraId="3CA7A20D" w14:textId="13286C34" w:rsidR="00C01577" w:rsidRDefault="00823A52" w:rsidP="00C01577">
      <w:pPr>
        <w:suppressAutoHyphens/>
        <w:overflowPunct w:val="0"/>
        <w:spacing w:after="0" w:line="276" w:lineRule="auto"/>
        <w:ind w:firstLine="567"/>
        <w:jc w:val="both"/>
        <w:outlineLvl w:val="0"/>
        <w:rPr>
          <w:rFonts w:ascii="Arial" w:eastAsia="Calibri" w:hAnsi="Arial" w:cs="Simplified Arabic"/>
          <w:b/>
          <w:bCs/>
          <w:color w:val="000000"/>
          <w:sz w:val="32"/>
          <w:szCs w:val="32"/>
          <w:rtl/>
          <w:lang w:eastAsia="fr-FR" w:bidi="ar-DZ"/>
        </w:rPr>
      </w:pPr>
      <w:r>
        <w:rPr>
          <w:rFonts w:ascii="Simplified Arabic" w:eastAsia="Calibri" w:hAnsi="Simplified Arabic" w:cs="Simplified Arabic" w:hint="cs"/>
          <w:b/>
          <w:bCs/>
          <w:color w:val="000000"/>
          <w:sz w:val="32"/>
          <w:szCs w:val="32"/>
          <w:rtl/>
          <w:lang w:eastAsia="fr-FR" w:bidi="ar-DZ"/>
        </w:rPr>
        <w:lastRenderedPageBreak/>
        <w:t>تمهيد</w:t>
      </w:r>
      <w:r w:rsidR="00E2567F">
        <w:rPr>
          <w:rFonts w:ascii="Simplified Arabic" w:eastAsia="Calibri" w:hAnsi="Simplified Arabic" w:cs="Simplified Arabic" w:hint="cs"/>
          <w:b/>
          <w:bCs/>
          <w:color w:val="000000"/>
          <w:sz w:val="32"/>
          <w:szCs w:val="32"/>
          <w:rtl/>
          <w:lang w:eastAsia="fr-FR" w:bidi="ar-DZ"/>
        </w:rPr>
        <w:t xml:space="preserve"> </w:t>
      </w:r>
    </w:p>
    <w:p w14:paraId="428706A3" w14:textId="77777777" w:rsidR="00CE78C5" w:rsidRDefault="00C01577" w:rsidP="00C01577">
      <w:pPr>
        <w:suppressAutoHyphens/>
        <w:overflowPunct w:val="0"/>
        <w:spacing w:after="0" w:line="276" w:lineRule="auto"/>
        <w:ind w:firstLine="567"/>
        <w:jc w:val="both"/>
        <w:outlineLvl w:val="0"/>
        <w:rPr>
          <w:rFonts w:ascii="Simplified Arabic" w:eastAsia="SimSun" w:hAnsi="Simplified Arabic" w:cs="Simplified Arabic"/>
          <w:sz w:val="28"/>
          <w:szCs w:val="28"/>
          <w:lang w:bidi="ar-DZ"/>
        </w:rPr>
      </w:pPr>
      <w:r w:rsidRPr="00C01577">
        <w:rPr>
          <w:rFonts w:ascii="Simplified Arabic" w:eastAsia="SimSun" w:hAnsi="Simplified Arabic" w:cs="Simplified Arabic"/>
          <w:sz w:val="28"/>
          <w:szCs w:val="28"/>
          <w:rtl/>
          <w:lang w:bidi="ar-DZ"/>
        </w:rPr>
        <w:t>يعتبر ترشيد النفقات وسيلة للخروج من المعضلة في ظل قصور وشح مصادر التمويل</w:t>
      </w:r>
      <w:r w:rsidRPr="00C01577">
        <w:rPr>
          <w:rFonts w:ascii="Simplified Arabic" w:eastAsia="SimSun" w:hAnsi="Simplified Arabic" w:cs="Simplified Arabic" w:hint="cs"/>
          <w:sz w:val="28"/>
          <w:szCs w:val="28"/>
          <w:rtl/>
          <w:lang w:bidi="ar-DZ"/>
        </w:rPr>
        <w:t>،</w:t>
      </w:r>
      <w:r w:rsidRPr="00C01577">
        <w:rPr>
          <w:rFonts w:ascii="Simplified Arabic" w:eastAsia="SimSun" w:hAnsi="Simplified Arabic" w:cs="Simplified Arabic"/>
          <w:sz w:val="28"/>
          <w:szCs w:val="28"/>
          <w:rtl/>
          <w:lang w:bidi="ar-DZ"/>
        </w:rPr>
        <w:t xml:space="preserve"> من خلال تخصيص أمثل للموارد والرفع من فعالية وكفاءة </w:t>
      </w:r>
      <w:r w:rsidRPr="00C01577">
        <w:rPr>
          <w:rFonts w:ascii="Simplified Arabic" w:eastAsia="SimSun" w:hAnsi="Simplified Arabic" w:cs="Simplified Arabic" w:hint="cs"/>
          <w:sz w:val="28"/>
          <w:szCs w:val="28"/>
          <w:rtl/>
          <w:lang w:bidi="ar-DZ"/>
        </w:rPr>
        <w:t xml:space="preserve">توظيف هذه الموارد، </w:t>
      </w:r>
      <w:r w:rsidRPr="00C01577">
        <w:rPr>
          <w:rFonts w:ascii="Simplified Arabic" w:eastAsia="SimSun" w:hAnsi="Simplified Arabic" w:cs="Simplified Arabic"/>
          <w:sz w:val="28"/>
          <w:szCs w:val="28"/>
          <w:rtl/>
          <w:lang w:bidi="ar-DZ"/>
        </w:rPr>
        <w:t xml:space="preserve">مع التقيد التام بتحقيق أهداف المؤسسة، حيث أن إنفاق مبلغ من المال على مشروع </w:t>
      </w:r>
      <w:r w:rsidRPr="00C01577">
        <w:rPr>
          <w:rFonts w:ascii="Simplified Arabic" w:eastAsia="SimSun" w:hAnsi="Simplified Arabic" w:cs="Simplified Arabic" w:hint="cs"/>
          <w:sz w:val="28"/>
          <w:szCs w:val="28"/>
          <w:rtl/>
          <w:lang w:bidi="ar-DZ"/>
        </w:rPr>
        <w:t>معين لا يعد</w:t>
      </w:r>
      <w:r w:rsidRPr="00C01577">
        <w:rPr>
          <w:rFonts w:ascii="Simplified Arabic" w:eastAsia="SimSun" w:hAnsi="Simplified Arabic" w:cs="Simplified Arabic"/>
          <w:sz w:val="28"/>
          <w:szCs w:val="28"/>
          <w:rtl/>
          <w:lang w:bidi="ar-DZ"/>
        </w:rPr>
        <w:t xml:space="preserve"> إنجاز في حد ذاته وإنما الإنجاز هو مدى تحقيقه للأهداف المحددة من إنفاق نفس المبلغ، ومدى فعالية وكفاءة الأجهزة الرقابية، وهنا تظهر مكانة مراقبة التسيير من خلال قدرته على ترشيد وتوجيه المؤسسة باستعمال أدوات فعالة لقياس وتقييم الأداء من أهمها الموازنات التقديرية، من خلال كشف </w:t>
      </w:r>
      <w:r w:rsidR="00DD1EC5" w:rsidRPr="00C01577">
        <w:rPr>
          <w:rFonts w:ascii="Simplified Arabic" w:eastAsia="SimSun" w:hAnsi="Simplified Arabic" w:cs="Simplified Arabic" w:hint="cs"/>
          <w:sz w:val="28"/>
          <w:szCs w:val="28"/>
          <w:rtl/>
          <w:lang w:bidi="ar-DZ"/>
        </w:rPr>
        <w:t>ال</w:t>
      </w:r>
      <w:r w:rsidR="00D04470">
        <w:rPr>
          <w:rFonts w:ascii="Simplified Arabic" w:eastAsia="SimSun" w:hAnsi="Simplified Arabic" w:cs="Simplified Arabic" w:hint="cs"/>
          <w:sz w:val="28"/>
          <w:szCs w:val="28"/>
          <w:rtl/>
          <w:lang w:bidi="ar-DZ"/>
        </w:rPr>
        <w:t>انحراف</w:t>
      </w:r>
      <w:r w:rsidR="00DD1EC5" w:rsidRPr="00C01577">
        <w:rPr>
          <w:rFonts w:ascii="Simplified Arabic" w:eastAsia="SimSun" w:hAnsi="Simplified Arabic" w:cs="Simplified Arabic" w:hint="cs"/>
          <w:sz w:val="28"/>
          <w:szCs w:val="28"/>
          <w:rtl/>
          <w:lang w:bidi="ar-DZ"/>
        </w:rPr>
        <w:t>ات</w:t>
      </w:r>
      <w:r w:rsidRPr="00C01577">
        <w:rPr>
          <w:rFonts w:ascii="Simplified Arabic" w:eastAsia="SimSun" w:hAnsi="Simplified Arabic" w:cs="Simplified Arabic" w:hint="cs"/>
          <w:sz w:val="28"/>
          <w:szCs w:val="28"/>
          <w:rtl/>
          <w:lang w:bidi="ar-DZ"/>
        </w:rPr>
        <w:t>،</w:t>
      </w:r>
      <w:r w:rsidRPr="00C01577">
        <w:rPr>
          <w:rFonts w:ascii="Simplified Arabic" w:eastAsia="SimSun" w:hAnsi="Simplified Arabic" w:cs="Simplified Arabic"/>
          <w:sz w:val="28"/>
          <w:szCs w:val="28"/>
          <w:rtl/>
          <w:lang w:bidi="ar-DZ"/>
        </w:rPr>
        <w:t xml:space="preserve"> ومعرفة أسبابها واقتراح الحلول الممكنة لذلك ؛ وانطلاقا من هذا سيتم التطرق في هذا الفصل إلى عدة عموميات حول ترشيد النفقات، ثم إلى الإطار التصوري لمراقبة التسيير، </w:t>
      </w:r>
    </w:p>
    <w:p w14:paraId="0600915C" w14:textId="146D7CF3" w:rsidR="00C01577" w:rsidRDefault="00CE78C5" w:rsidP="00CE78C5">
      <w:pPr>
        <w:suppressAutoHyphens/>
        <w:overflowPunct w:val="0"/>
        <w:spacing w:after="0" w:line="276" w:lineRule="auto"/>
        <w:jc w:val="both"/>
        <w:outlineLvl w:val="0"/>
        <w:rPr>
          <w:rFonts w:ascii="Arial" w:eastAsia="Calibri" w:hAnsi="Arial" w:cs="Simplified Arabic"/>
          <w:b/>
          <w:bCs/>
          <w:color w:val="000000"/>
          <w:sz w:val="32"/>
          <w:szCs w:val="32"/>
          <w:rtl/>
          <w:lang w:eastAsia="fr-FR" w:bidi="ar-DZ"/>
        </w:rPr>
      </w:pPr>
      <w:r>
        <w:rPr>
          <w:rFonts w:ascii="Simplified Arabic" w:eastAsia="SimSun" w:hAnsi="Simplified Arabic" w:cs="Simplified Arabic"/>
          <w:sz w:val="28"/>
          <w:szCs w:val="28"/>
          <w:rtl/>
          <w:lang w:bidi="ar-DZ"/>
        </w:rPr>
        <w:t>و</w:t>
      </w:r>
      <w:r w:rsidR="00C01577" w:rsidRPr="00C01577">
        <w:rPr>
          <w:rFonts w:ascii="Simplified Arabic" w:eastAsia="SimSun" w:hAnsi="Simplified Arabic" w:cs="Simplified Arabic"/>
          <w:sz w:val="28"/>
          <w:szCs w:val="28"/>
          <w:rtl/>
          <w:lang w:bidi="ar-DZ"/>
        </w:rPr>
        <w:t>أخيرا إلى نظام تسيير الموازنات التقديرية</w:t>
      </w:r>
      <w:bookmarkStart w:id="0" w:name="__RefHeading___Toc13743_1716055908"/>
      <w:bookmarkEnd w:id="0"/>
      <w:r>
        <w:rPr>
          <w:rFonts w:ascii="Simplified Arabic" w:eastAsia="SimSun" w:hAnsi="Simplified Arabic" w:cs="Simplified Arabic"/>
          <w:sz w:val="28"/>
          <w:szCs w:val="28"/>
          <w:lang w:bidi="ar-DZ"/>
        </w:rPr>
        <w:t>.</w:t>
      </w:r>
    </w:p>
    <w:p w14:paraId="5ED53895" w14:textId="77777777" w:rsidR="00C01577" w:rsidRDefault="00C01577" w:rsidP="00C01577">
      <w:pPr>
        <w:suppressAutoHyphens/>
        <w:overflowPunct w:val="0"/>
        <w:spacing w:after="0" w:line="276" w:lineRule="auto"/>
        <w:ind w:firstLine="567"/>
        <w:jc w:val="both"/>
        <w:outlineLvl w:val="0"/>
        <w:rPr>
          <w:rFonts w:ascii="Arial" w:eastAsia="Calibri" w:hAnsi="Arial" w:cs="Simplified Arabic"/>
          <w:b/>
          <w:bCs/>
          <w:color w:val="000000"/>
          <w:sz w:val="32"/>
          <w:szCs w:val="32"/>
          <w:rtl/>
          <w:lang w:eastAsia="fr-FR" w:bidi="ar-DZ"/>
        </w:rPr>
      </w:pPr>
    </w:p>
    <w:p w14:paraId="34E894E1" w14:textId="77777777" w:rsidR="00C01577" w:rsidRDefault="00C01577" w:rsidP="00C01577">
      <w:pPr>
        <w:suppressAutoHyphens/>
        <w:overflowPunct w:val="0"/>
        <w:spacing w:after="0" w:line="276" w:lineRule="auto"/>
        <w:ind w:firstLine="567"/>
        <w:jc w:val="both"/>
        <w:outlineLvl w:val="0"/>
        <w:rPr>
          <w:rFonts w:ascii="Arial" w:eastAsia="Calibri" w:hAnsi="Arial" w:cs="Simplified Arabic"/>
          <w:b/>
          <w:bCs/>
          <w:color w:val="000000"/>
          <w:sz w:val="32"/>
          <w:szCs w:val="32"/>
          <w:rtl/>
          <w:lang w:eastAsia="fr-FR" w:bidi="ar-DZ"/>
        </w:rPr>
      </w:pPr>
    </w:p>
    <w:p w14:paraId="59A45307" w14:textId="77777777" w:rsidR="00C01577" w:rsidRDefault="00C01577" w:rsidP="00C01577">
      <w:pPr>
        <w:suppressAutoHyphens/>
        <w:overflowPunct w:val="0"/>
        <w:spacing w:after="0" w:line="276" w:lineRule="auto"/>
        <w:ind w:firstLine="567"/>
        <w:jc w:val="both"/>
        <w:outlineLvl w:val="0"/>
        <w:rPr>
          <w:rFonts w:ascii="Arial" w:eastAsia="Calibri" w:hAnsi="Arial" w:cs="Simplified Arabic"/>
          <w:b/>
          <w:bCs/>
          <w:color w:val="000000"/>
          <w:sz w:val="32"/>
          <w:szCs w:val="32"/>
          <w:rtl/>
          <w:lang w:eastAsia="fr-FR" w:bidi="ar-DZ"/>
        </w:rPr>
      </w:pPr>
    </w:p>
    <w:p w14:paraId="101224D6" w14:textId="77777777" w:rsidR="00C01577" w:rsidRDefault="00C01577" w:rsidP="00C01577">
      <w:pPr>
        <w:suppressAutoHyphens/>
        <w:overflowPunct w:val="0"/>
        <w:spacing w:after="0" w:line="276" w:lineRule="auto"/>
        <w:ind w:firstLine="567"/>
        <w:jc w:val="both"/>
        <w:outlineLvl w:val="0"/>
        <w:rPr>
          <w:rFonts w:ascii="Arial" w:eastAsia="Calibri" w:hAnsi="Arial" w:cs="Simplified Arabic"/>
          <w:b/>
          <w:bCs/>
          <w:color w:val="000000"/>
          <w:sz w:val="32"/>
          <w:szCs w:val="32"/>
          <w:rtl/>
          <w:lang w:eastAsia="fr-FR" w:bidi="ar-DZ"/>
        </w:rPr>
      </w:pPr>
    </w:p>
    <w:p w14:paraId="231BF1CC" w14:textId="77777777" w:rsidR="00C01577" w:rsidRDefault="00C01577" w:rsidP="00C01577">
      <w:pPr>
        <w:suppressAutoHyphens/>
        <w:overflowPunct w:val="0"/>
        <w:spacing w:after="0" w:line="276" w:lineRule="auto"/>
        <w:ind w:firstLine="567"/>
        <w:jc w:val="both"/>
        <w:outlineLvl w:val="0"/>
        <w:rPr>
          <w:rFonts w:ascii="Arial" w:eastAsia="Calibri" w:hAnsi="Arial" w:cs="Simplified Arabic"/>
          <w:b/>
          <w:bCs/>
          <w:color w:val="000000"/>
          <w:sz w:val="32"/>
          <w:szCs w:val="32"/>
          <w:rtl/>
          <w:lang w:eastAsia="fr-FR" w:bidi="ar-DZ"/>
        </w:rPr>
      </w:pPr>
    </w:p>
    <w:p w14:paraId="0217E09A" w14:textId="77777777" w:rsidR="00C01577" w:rsidRDefault="00C01577" w:rsidP="00C01577">
      <w:pPr>
        <w:suppressAutoHyphens/>
        <w:overflowPunct w:val="0"/>
        <w:spacing w:after="0" w:line="276" w:lineRule="auto"/>
        <w:ind w:firstLine="567"/>
        <w:jc w:val="both"/>
        <w:outlineLvl w:val="0"/>
        <w:rPr>
          <w:rFonts w:ascii="Arial" w:eastAsia="Calibri" w:hAnsi="Arial" w:cs="Simplified Arabic"/>
          <w:b/>
          <w:bCs/>
          <w:color w:val="000000"/>
          <w:sz w:val="32"/>
          <w:szCs w:val="32"/>
          <w:rtl/>
          <w:lang w:eastAsia="fr-FR" w:bidi="ar-DZ"/>
        </w:rPr>
      </w:pPr>
    </w:p>
    <w:p w14:paraId="69101DFA" w14:textId="77777777" w:rsidR="00C01577" w:rsidRDefault="00C01577" w:rsidP="00C01577">
      <w:pPr>
        <w:suppressAutoHyphens/>
        <w:overflowPunct w:val="0"/>
        <w:spacing w:after="0" w:line="276" w:lineRule="auto"/>
        <w:ind w:firstLine="567"/>
        <w:jc w:val="both"/>
        <w:outlineLvl w:val="0"/>
        <w:rPr>
          <w:rFonts w:ascii="Arial" w:eastAsia="Calibri" w:hAnsi="Arial" w:cs="Simplified Arabic"/>
          <w:b/>
          <w:bCs/>
          <w:color w:val="000000"/>
          <w:sz w:val="32"/>
          <w:szCs w:val="32"/>
          <w:rtl/>
          <w:lang w:eastAsia="fr-FR" w:bidi="ar-DZ"/>
        </w:rPr>
      </w:pPr>
    </w:p>
    <w:p w14:paraId="2A5AFC35" w14:textId="77777777" w:rsidR="00C01577" w:rsidRDefault="00C01577" w:rsidP="00C01577">
      <w:pPr>
        <w:suppressAutoHyphens/>
        <w:overflowPunct w:val="0"/>
        <w:spacing w:after="0" w:line="276" w:lineRule="auto"/>
        <w:ind w:firstLine="567"/>
        <w:jc w:val="both"/>
        <w:outlineLvl w:val="0"/>
        <w:rPr>
          <w:rFonts w:ascii="Arial" w:eastAsia="Calibri" w:hAnsi="Arial" w:cs="Simplified Arabic"/>
          <w:b/>
          <w:bCs/>
          <w:color w:val="000000"/>
          <w:sz w:val="32"/>
          <w:szCs w:val="32"/>
          <w:rtl/>
          <w:lang w:eastAsia="fr-FR" w:bidi="ar-DZ"/>
        </w:rPr>
      </w:pPr>
    </w:p>
    <w:p w14:paraId="7F8A3572" w14:textId="77777777" w:rsidR="00C01577" w:rsidRDefault="00C01577" w:rsidP="00C01577">
      <w:pPr>
        <w:suppressAutoHyphens/>
        <w:overflowPunct w:val="0"/>
        <w:spacing w:after="0" w:line="276" w:lineRule="auto"/>
        <w:ind w:firstLine="567"/>
        <w:jc w:val="both"/>
        <w:outlineLvl w:val="0"/>
        <w:rPr>
          <w:rFonts w:ascii="Arial" w:eastAsia="Calibri" w:hAnsi="Arial" w:cs="Simplified Arabic"/>
          <w:b/>
          <w:bCs/>
          <w:color w:val="000000"/>
          <w:sz w:val="32"/>
          <w:szCs w:val="32"/>
          <w:rtl/>
          <w:lang w:eastAsia="fr-FR" w:bidi="ar-DZ"/>
        </w:rPr>
      </w:pPr>
    </w:p>
    <w:p w14:paraId="74315F74" w14:textId="77777777" w:rsidR="00C01577" w:rsidRDefault="00C01577" w:rsidP="00C01577">
      <w:pPr>
        <w:suppressAutoHyphens/>
        <w:overflowPunct w:val="0"/>
        <w:spacing w:after="0" w:line="276" w:lineRule="auto"/>
        <w:ind w:firstLine="567"/>
        <w:jc w:val="both"/>
        <w:outlineLvl w:val="0"/>
        <w:rPr>
          <w:rFonts w:ascii="Arial" w:eastAsia="Calibri" w:hAnsi="Arial" w:cs="Simplified Arabic"/>
          <w:b/>
          <w:bCs/>
          <w:color w:val="000000"/>
          <w:sz w:val="32"/>
          <w:szCs w:val="32"/>
          <w:rtl/>
          <w:lang w:eastAsia="fr-FR" w:bidi="ar-DZ"/>
        </w:rPr>
      </w:pPr>
    </w:p>
    <w:p w14:paraId="2527EDE3" w14:textId="77777777" w:rsidR="00C01577" w:rsidRDefault="00C01577" w:rsidP="00C01577">
      <w:pPr>
        <w:suppressAutoHyphens/>
        <w:overflowPunct w:val="0"/>
        <w:spacing w:after="0" w:line="276" w:lineRule="auto"/>
        <w:ind w:firstLine="567"/>
        <w:jc w:val="both"/>
        <w:outlineLvl w:val="0"/>
        <w:rPr>
          <w:rFonts w:ascii="Arial" w:eastAsia="Calibri" w:hAnsi="Arial" w:cs="Simplified Arabic"/>
          <w:b/>
          <w:bCs/>
          <w:color w:val="000000"/>
          <w:sz w:val="32"/>
          <w:szCs w:val="32"/>
          <w:rtl/>
          <w:lang w:eastAsia="fr-FR" w:bidi="ar-DZ"/>
        </w:rPr>
      </w:pPr>
    </w:p>
    <w:p w14:paraId="07DDE3FA" w14:textId="77777777" w:rsidR="00C01577" w:rsidRDefault="00C01577" w:rsidP="00C01577">
      <w:pPr>
        <w:suppressAutoHyphens/>
        <w:overflowPunct w:val="0"/>
        <w:spacing w:after="0" w:line="276" w:lineRule="auto"/>
        <w:ind w:firstLine="567"/>
        <w:jc w:val="both"/>
        <w:outlineLvl w:val="0"/>
        <w:rPr>
          <w:rFonts w:ascii="Arial" w:eastAsia="Calibri" w:hAnsi="Arial" w:cs="Simplified Arabic"/>
          <w:b/>
          <w:bCs/>
          <w:color w:val="000000"/>
          <w:sz w:val="32"/>
          <w:szCs w:val="32"/>
          <w:rtl/>
          <w:lang w:eastAsia="fr-FR" w:bidi="ar-DZ"/>
        </w:rPr>
      </w:pPr>
    </w:p>
    <w:p w14:paraId="667F9E5F" w14:textId="77777777" w:rsidR="00C01577" w:rsidRDefault="00C01577" w:rsidP="00C01577">
      <w:pPr>
        <w:suppressAutoHyphens/>
        <w:overflowPunct w:val="0"/>
        <w:spacing w:after="0" w:line="276" w:lineRule="auto"/>
        <w:ind w:firstLine="567"/>
        <w:jc w:val="both"/>
        <w:outlineLvl w:val="0"/>
        <w:rPr>
          <w:rFonts w:ascii="Arial" w:eastAsia="Calibri" w:hAnsi="Arial" w:cs="Simplified Arabic"/>
          <w:b/>
          <w:bCs/>
          <w:color w:val="000000"/>
          <w:sz w:val="32"/>
          <w:szCs w:val="32"/>
          <w:rtl/>
          <w:lang w:eastAsia="fr-FR" w:bidi="ar-DZ"/>
        </w:rPr>
      </w:pPr>
    </w:p>
    <w:p w14:paraId="48EB9753" w14:textId="77777777" w:rsidR="00C01577" w:rsidRDefault="00C01577" w:rsidP="00C01577">
      <w:pPr>
        <w:suppressAutoHyphens/>
        <w:overflowPunct w:val="0"/>
        <w:spacing w:after="0" w:line="276" w:lineRule="auto"/>
        <w:ind w:firstLine="567"/>
        <w:jc w:val="both"/>
        <w:outlineLvl w:val="0"/>
        <w:rPr>
          <w:rFonts w:ascii="Arial" w:eastAsia="Calibri" w:hAnsi="Arial" w:cs="Simplified Arabic"/>
          <w:b/>
          <w:bCs/>
          <w:color w:val="000000"/>
          <w:sz w:val="32"/>
          <w:szCs w:val="32"/>
          <w:lang w:eastAsia="fr-FR" w:bidi="ar-DZ"/>
        </w:rPr>
      </w:pPr>
    </w:p>
    <w:p w14:paraId="12D54464" w14:textId="77777777" w:rsidR="00CE78C5" w:rsidRDefault="00CE78C5" w:rsidP="00C01577">
      <w:pPr>
        <w:suppressAutoHyphens/>
        <w:overflowPunct w:val="0"/>
        <w:spacing w:after="0" w:line="276" w:lineRule="auto"/>
        <w:ind w:firstLine="567"/>
        <w:jc w:val="both"/>
        <w:outlineLvl w:val="0"/>
        <w:rPr>
          <w:rFonts w:ascii="Arial" w:eastAsia="Calibri" w:hAnsi="Arial" w:cs="Simplified Arabic"/>
          <w:b/>
          <w:bCs/>
          <w:color w:val="000000"/>
          <w:sz w:val="32"/>
          <w:szCs w:val="32"/>
          <w:rtl/>
          <w:lang w:eastAsia="fr-FR" w:bidi="ar-DZ"/>
        </w:rPr>
      </w:pPr>
    </w:p>
    <w:p w14:paraId="0DB28A2E" w14:textId="48361BB7" w:rsidR="00C01577" w:rsidRDefault="00E6365C" w:rsidP="00C01577">
      <w:pPr>
        <w:suppressAutoHyphens/>
        <w:overflowPunct w:val="0"/>
        <w:spacing w:after="0" w:line="276" w:lineRule="auto"/>
        <w:ind w:firstLine="567"/>
        <w:jc w:val="both"/>
        <w:outlineLvl w:val="0"/>
        <w:rPr>
          <w:rFonts w:ascii="Arial" w:eastAsia="Calibri" w:hAnsi="Arial" w:cs="Simplified Arabic"/>
          <w:b/>
          <w:bCs/>
          <w:color w:val="000000"/>
          <w:sz w:val="36"/>
          <w:szCs w:val="36"/>
          <w:rtl/>
          <w:lang w:eastAsia="fr-FR" w:bidi="ar-DZ"/>
        </w:rPr>
      </w:pPr>
      <w:r>
        <w:rPr>
          <w:rFonts w:ascii="Arial" w:eastAsia="Calibri" w:hAnsi="Arial" w:cs="Simplified Arabic"/>
          <w:b/>
          <w:bCs/>
          <w:color w:val="000000"/>
          <w:sz w:val="32"/>
          <w:szCs w:val="32"/>
          <w:rtl/>
          <w:lang w:eastAsia="fr-FR"/>
        </w:rPr>
        <w:lastRenderedPageBreak/>
        <w:t>المبحث الأول</w:t>
      </w:r>
      <w:r w:rsidR="00BD7801">
        <w:rPr>
          <w:rFonts w:ascii="Arial" w:eastAsia="Calibri" w:hAnsi="Arial" w:cs="Simplified Arabic" w:hint="cs"/>
          <w:b/>
          <w:bCs/>
          <w:color w:val="000000"/>
          <w:sz w:val="32"/>
          <w:szCs w:val="32"/>
          <w:rtl/>
          <w:lang w:eastAsia="fr-FR"/>
        </w:rPr>
        <w:t>:</w:t>
      </w:r>
      <w:r w:rsidR="00C01577" w:rsidRPr="00C01577">
        <w:rPr>
          <w:rFonts w:ascii="Arial" w:eastAsia="Calibri" w:hAnsi="Arial" w:cs="Simplified Arabic"/>
          <w:b/>
          <w:bCs/>
          <w:color w:val="000000"/>
          <w:sz w:val="32"/>
          <w:szCs w:val="32"/>
          <w:rtl/>
          <w:lang w:eastAsia="fr-FR"/>
        </w:rPr>
        <w:t xml:space="preserve"> عموميات حول ترشيد النفقات</w:t>
      </w:r>
    </w:p>
    <w:p w14:paraId="156BC25B" w14:textId="77777777" w:rsidR="00C01577" w:rsidRDefault="00C01577" w:rsidP="00C01577">
      <w:pPr>
        <w:suppressAutoHyphens/>
        <w:overflowPunct w:val="0"/>
        <w:spacing w:after="0" w:line="276" w:lineRule="auto"/>
        <w:ind w:firstLine="567"/>
        <w:jc w:val="both"/>
        <w:outlineLvl w:val="0"/>
        <w:rPr>
          <w:rFonts w:ascii="Arial" w:eastAsia="Calibri" w:hAnsi="Arial" w:cs="Simplified Arabic"/>
          <w:b/>
          <w:bCs/>
          <w:color w:val="000000"/>
          <w:sz w:val="36"/>
          <w:szCs w:val="36"/>
          <w:rtl/>
          <w:lang w:eastAsia="fr-FR" w:bidi="ar-DZ"/>
        </w:rPr>
      </w:pPr>
      <w:r w:rsidRPr="00C01577">
        <w:rPr>
          <w:rFonts w:ascii="Simplified Arabic" w:eastAsia="SimSun" w:hAnsi="Simplified Arabic" w:cs="Simplified Arabic"/>
          <w:sz w:val="28"/>
          <w:szCs w:val="28"/>
          <w:rtl/>
          <w:lang w:bidi="ar-DZ"/>
        </w:rPr>
        <w:t>يعتبر ترشيد النفقات مطلب أساسي لأجل تحقيق الأهداف التي تسعى المؤسسة لتحقيقها، وترشيد النفقات لا يعني تخفيضها والتقشف فيها، بل يشير إلى حسن التصرف في الأموال وإنفاقها بعقلانية وحكمة والوصول إلى أدنى مستوى من التبذير والإسراف.</w:t>
      </w:r>
      <w:bookmarkStart w:id="1" w:name="__RefHeading___Toc13745_1716055908"/>
      <w:bookmarkEnd w:id="1"/>
    </w:p>
    <w:p w14:paraId="620BE703" w14:textId="5ED20BBA" w:rsidR="00C01577" w:rsidRDefault="00C01577" w:rsidP="00E6365C">
      <w:pPr>
        <w:suppressAutoHyphens/>
        <w:overflowPunct w:val="0"/>
        <w:spacing w:after="0" w:line="276" w:lineRule="auto"/>
        <w:ind w:firstLine="567"/>
        <w:jc w:val="both"/>
        <w:outlineLvl w:val="0"/>
        <w:rPr>
          <w:rFonts w:ascii="Arial" w:eastAsia="Calibri" w:hAnsi="Arial" w:cs="Simplified Arabic"/>
          <w:b/>
          <w:bCs/>
          <w:color w:val="000000"/>
          <w:sz w:val="36"/>
          <w:szCs w:val="36"/>
          <w:rtl/>
          <w:lang w:eastAsia="fr-FR"/>
        </w:rPr>
      </w:pPr>
      <w:r w:rsidRPr="00C01577">
        <w:rPr>
          <w:rFonts w:ascii="Arial" w:eastAsia="Calibri" w:hAnsi="Arial" w:cs="Simplified Arabic"/>
          <w:b/>
          <w:bCs/>
          <w:sz w:val="32"/>
          <w:szCs w:val="32"/>
          <w:rtl/>
        </w:rPr>
        <w:t>المطلب الأول</w:t>
      </w:r>
      <w:r w:rsidR="00BD7801">
        <w:rPr>
          <w:rFonts w:ascii="Arial" w:eastAsia="Calibri" w:hAnsi="Arial" w:cs="Simplified Arabic" w:hint="cs"/>
          <w:b/>
          <w:bCs/>
          <w:sz w:val="32"/>
          <w:szCs w:val="32"/>
          <w:rtl/>
        </w:rPr>
        <w:t>:</w:t>
      </w:r>
      <w:r w:rsidR="00E6365C">
        <w:rPr>
          <w:rFonts w:ascii="Arial" w:eastAsia="Calibri" w:hAnsi="Arial" w:cs="Simplified Arabic" w:hint="cs"/>
          <w:b/>
          <w:bCs/>
          <w:sz w:val="32"/>
          <w:szCs w:val="32"/>
          <w:rtl/>
        </w:rPr>
        <w:t xml:space="preserve"> </w:t>
      </w:r>
      <w:r w:rsidRPr="00C01577">
        <w:rPr>
          <w:rFonts w:ascii="Arial" w:eastAsia="Calibri" w:hAnsi="Arial" w:cs="Simplified Arabic"/>
          <w:b/>
          <w:bCs/>
          <w:sz w:val="32"/>
          <w:szCs w:val="32"/>
          <w:rtl/>
        </w:rPr>
        <w:t>مفهوم وأهمية ترشيد النفقات</w:t>
      </w:r>
    </w:p>
    <w:p w14:paraId="475F3B96" w14:textId="77777777" w:rsidR="00CE78C5" w:rsidRDefault="00C01577" w:rsidP="00C01577">
      <w:pPr>
        <w:suppressAutoHyphens/>
        <w:overflowPunct w:val="0"/>
        <w:spacing w:after="0" w:line="276" w:lineRule="auto"/>
        <w:ind w:firstLine="567"/>
        <w:jc w:val="both"/>
        <w:outlineLvl w:val="0"/>
        <w:rPr>
          <w:rFonts w:ascii="Simplified Arabic" w:eastAsia="SimSun" w:hAnsi="Simplified Arabic" w:cs="Simplified Arabic"/>
          <w:sz w:val="28"/>
          <w:szCs w:val="28"/>
        </w:rPr>
      </w:pPr>
      <w:r w:rsidRPr="00C01577">
        <w:rPr>
          <w:rFonts w:ascii="Simplified Arabic" w:eastAsia="SimSun" w:hAnsi="Simplified Arabic" w:cs="Simplified Arabic" w:hint="cs"/>
          <w:sz w:val="28"/>
          <w:szCs w:val="28"/>
          <w:rtl/>
        </w:rPr>
        <w:t xml:space="preserve">تعددت التعاريف المفسرة لترشيد النفقات نظرا لتعدد </w:t>
      </w:r>
      <w:r w:rsidR="00DD1EC5" w:rsidRPr="00C01577">
        <w:rPr>
          <w:rFonts w:ascii="Simplified Arabic" w:eastAsia="SimSun" w:hAnsi="Simplified Arabic" w:cs="Simplified Arabic" w:hint="cs"/>
          <w:sz w:val="28"/>
          <w:szCs w:val="28"/>
          <w:rtl/>
        </w:rPr>
        <w:t>الاتجاهات</w:t>
      </w:r>
      <w:r w:rsidRPr="00C01577">
        <w:rPr>
          <w:rFonts w:ascii="Simplified Arabic" w:eastAsia="SimSun" w:hAnsi="Simplified Arabic" w:cs="Simplified Arabic" w:hint="cs"/>
          <w:sz w:val="28"/>
          <w:szCs w:val="28"/>
          <w:rtl/>
        </w:rPr>
        <w:t xml:space="preserve"> والرؤى، ولإعطاء توضيح أكثر، سوف ن</w:t>
      </w:r>
    </w:p>
    <w:p w14:paraId="7DAA42A4" w14:textId="2B7DC402" w:rsidR="00C01577" w:rsidRDefault="00C01577" w:rsidP="00C01577">
      <w:pPr>
        <w:suppressAutoHyphens/>
        <w:overflowPunct w:val="0"/>
        <w:spacing w:after="0" w:line="276" w:lineRule="auto"/>
        <w:ind w:firstLine="567"/>
        <w:jc w:val="both"/>
        <w:outlineLvl w:val="0"/>
        <w:rPr>
          <w:rFonts w:ascii="Arial" w:eastAsia="Calibri" w:hAnsi="Arial" w:cs="Simplified Arabic"/>
          <w:b/>
          <w:bCs/>
          <w:color w:val="000000"/>
          <w:sz w:val="36"/>
          <w:szCs w:val="36"/>
          <w:rtl/>
          <w:lang w:eastAsia="fr-FR"/>
        </w:rPr>
      </w:pPr>
      <w:r w:rsidRPr="00C01577">
        <w:rPr>
          <w:rFonts w:ascii="Simplified Arabic" w:eastAsia="SimSun" w:hAnsi="Simplified Arabic" w:cs="Simplified Arabic" w:hint="cs"/>
          <w:sz w:val="28"/>
          <w:szCs w:val="28"/>
          <w:rtl/>
        </w:rPr>
        <w:t>تطرق من خلال هذا المطلب إلى أهم التعاريف حول ترشيد النفقات وأهميته.</w:t>
      </w:r>
      <w:bookmarkStart w:id="2" w:name="__RefHeading___Toc13747_1716055908"/>
      <w:bookmarkEnd w:id="2"/>
    </w:p>
    <w:p w14:paraId="07CB84A5" w14:textId="3B18CD04" w:rsidR="00C01577" w:rsidRDefault="00E6365C" w:rsidP="00C01577">
      <w:pPr>
        <w:suppressAutoHyphens/>
        <w:overflowPunct w:val="0"/>
        <w:spacing w:after="0" w:line="276" w:lineRule="auto"/>
        <w:ind w:firstLine="567"/>
        <w:jc w:val="both"/>
        <w:outlineLvl w:val="0"/>
        <w:rPr>
          <w:rFonts w:ascii="Arial" w:eastAsia="Calibri" w:hAnsi="Arial" w:cs="Simplified Arabic"/>
          <w:b/>
          <w:bCs/>
          <w:color w:val="000000"/>
          <w:sz w:val="36"/>
          <w:szCs w:val="36"/>
          <w:rtl/>
          <w:lang w:eastAsia="fr-FR" w:bidi="ar-DZ"/>
        </w:rPr>
      </w:pPr>
      <w:r>
        <w:rPr>
          <w:rFonts w:ascii="Arial" w:eastAsia="Calibri" w:hAnsi="Arial" w:cs="Simplified Arabic"/>
          <w:b/>
          <w:bCs/>
          <w:color w:val="00000A"/>
          <w:sz w:val="28"/>
          <w:szCs w:val="28"/>
          <w:rtl/>
          <w:lang w:bidi="ar-DZ"/>
        </w:rPr>
        <w:t>أولا</w:t>
      </w:r>
      <w:r w:rsidR="00BD7801">
        <w:rPr>
          <w:rFonts w:ascii="Arial" w:eastAsia="Calibri" w:hAnsi="Arial" w:cs="Simplified Arabic" w:hint="cs"/>
          <w:b/>
          <w:bCs/>
          <w:color w:val="00000A"/>
          <w:sz w:val="28"/>
          <w:szCs w:val="28"/>
          <w:rtl/>
          <w:lang w:bidi="ar-DZ"/>
        </w:rPr>
        <w:t>:</w:t>
      </w:r>
      <w:r w:rsidR="00C01577" w:rsidRPr="00C01577">
        <w:rPr>
          <w:rFonts w:ascii="Arial" w:eastAsia="Calibri" w:hAnsi="Arial" w:cs="Simplified Arabic"/>
          <w:b/>
          <w:bCs/>
          <w:color w:val="00000A"/>
          <w:sz w:val="28"/>
          <w:szCs w:val="28"/>
          <w:rtl/>
          <w:lang w:bidi="ar-DZ"/>
        </w:rPr>
        <w:t xml:space="preserve"> مفهوم ترشيد النفقات</w:t>
      </w:r>
    </w:p>
    <w:p w14:paraId="25AC532F" w14:textId="56EAFED4" w:rsidR="00C01577" w:rsidRDefault="00C01577" w:rsidP="00C01577">
      <w:pPr>
        <w:suppressAutoHyphens/>
        <w:overflowPunct w:val="0"/>
        <w:spacing w:after="0" w:line="276" w:lineRule="auto"/>
        <w:ind w:firstLine="567"/>
        <w:jc w:val="both"/>
        <w:outlineLvl w:val="0"/>
        <w:rPr>
          <w:rFonts w:ascii="Arial" w:eastAsia="Calibri" w:hAnsi="Arial" w:cs="Simplified Arabic"/>
          <w:b/>
          <w:bCs/>
          <w:color w:val="000000"/>
          <w:sz w:val="36"/>
          <w:szCs w:val="36"/>
          <w:rtl/>
          <w:lang w:eastAsia="fr-FR" w:bidi="ar-DZ"/>
        </w:rPr>
      </w:pPr>
      <w:r w:rsidRPr="00C01577">
        <w:rPr>
          <w:rFonts w:ascii="Simplified Arabic" w:eastAsia="SimSun" w:hAnsi="Simplified Arabic" w:cs="Simplified Arabic"/>
          <w:sz w:val="28"/>
          <w:szCs w:val="28"/>
          <w:rtl/>
          <w:lang w:bidi="ar-DZ"/>
        </w:rPr>
        <w:t>يعرف الترشيد الاقتصادي بأنه:</w:t>
      </w:r>
      <w:r w:rsidR="00DA3D33">
        <w:rPr>
          <w:rFonts w:ascii="Simplified Arabic" w:eastAsia="SimSun" w:hAnsi="Simplified Arabic" w:cs="Simplified Arabic" w:hint="cs"/>
          <w:sz w:val="28"/>
          <w:szCs w:val="28"/>
          <w:rtl/>
          <w:lang w:bidi="ar-DZ"/>
        </w:rPr>
        <w:t xml:space="preserve"> </w:t>
      </w:r>
      <w:r w:rsidRPr="00C01577">
        <w:rPr>
          <w:rFonts w:ascii="Simplified Arabic" w:eastAsia="SimSun" w:hAnsi="Simplified Arabic" w:cs="Simplified Arabic"/>
          <w:sz w:val="28"/>
          <w:szCs w:val="28"/>
          <w:rtl/>
          <w:lang w:bidi="ar-DZ"/>
        </w:rPr>
        <w:t>"</w:t>
      </w:r>
      <w:r w:rsidR="00DA3D33" w:rsidRPr="00C01577">
        <w:rPr>
          <w:rFonts w:ascii="Simplified Arabic" w:eastAsia="SimSun" w:hAnsi="Simplified Arabic" w:cs="Simplified Arabic" w:hint="cs"/>
          <w:sz w:val="28"/>
          <w:szCs w:val="28"/>
          <w:rtl/>
          <w:lang w:bidi="ar-DZ"/>
        </w:rPr>
        <w:t>الاستخدام</w:t>
      </w:r>
      <w:r w:rsidRPr="00C01577">
        <w:rPr>
          <w:rFonts w:ascii="Simplified Arabic" w:eastAsia="SimSun" w:hAnsi="Simplified Arabic" w:cs="Simplified Arabic"/>
          <w:sz w:val="28"/>
          <w:szCs w:val="28"/>
          <w:rtl/>
          <w:lang w:bidi="ar-DZ"/>
        </w:rPr>
        <w:t xml:space="preserve"> الهادف والمنتج لكل المعارف والوسائل، التي توفرها العلوم والتكنولوجيا والتجربة العملية، لرفع مستوى الأداء الاقتصادي، بحيث تتمكن المؤسسة من الوصول إلى الأهداف المحددة بأسلوب واع، أي بتوظيف أمثل للقدرات البشرية والمادية والمالية معا".</w:t>
      </w:r>
      <w:r w:rsidRPr="00C01577">
        <w:rPr>
          <w:rFonts w:ascii="Simplified Arabic" w:eastAsia="SimSun" w:hAnsi="Simplified Arabic" w:cs="Simplified Arabic" w:hint="cs"/>
          <w:sz w:val="28"/>
          <w:szCs w:val="28"/>
          <w:rtl/>
          <w:lang w:bidi="ar-DZ"/>
        </w:rPr>
        <w:t xml:space="preserve"> </w:t>
      </w:r>
      <w:r w:rsidRPr="00C01577">
        <w:rPr>
          <w:rFonts w:ascii="Simplified Arabic" w:eastAsia="SimSun" w:hAnsi="Simplified Arabic" w:cs="Simplified Arabic"/>
          <w:sz w:val="28"/>
          <w:szCs w:val="28"/>
          <w:vertAlign w:val="superscript"/>
          <w:rtl/>
          <w:lang w:bidi="ar-DZ"/>
        </w:rPr>
        <w:footnoteReference w:id="2"/>
      </w:r>
    </w:p>
    <w:p w14:paraId="5EFFF01D" w14:textId="77777777" w:rsidR="00C01577" w:rsidRDefault="00C01577" w:rsidP="00C01577">
      <w:pPr>
        <w:suppressAutoHyphens/>
        <w:overflowPunct w:val="0"/>
        <w:spacing w:after="0" w:line="276" w:lineRule="auto"/>
        <w:ind w:firstLine="567"/>
        <w:jc w:val="both"/>
        <w:outlineLvl w:val="0"/>
        <w:rPr>
          <w:rFonts w:ascii="Arial" w:eastAsia="Calibri" w:hAnsi="Arial" w:cs="Simplified Arabic"/>
          <w:b/>
          <w:bCs/>
          <w:color w:val="000000"/>
          <w:sz w:val="36"/>
          <w:szCs w:val="36"/>
          <w:rtl/>
          <w:lang w:eastAsia="fr-FR" w:bidi="ar-DZ"/>
        </w:rPr>
      </w:pPr>
      <w:r w:rsidRPr="00C01577">
        <w:rPr>
          <w:rFonts w:ascii="Simplified Arabic" w:eastAsia="SimSun" w:hAnsi="Simplified Arabic" w:cs="Simplified Arabic"/>
          <w:sz w:val="28"/>
          <w:szCs w:val="28"/>
          <w:rtl/>
          <w:lang w:bidi="ar-DZ"/>
        </w:rPr>
        <w:t>يقصد بترشيد الإنفاق: "العمل على زيادة فاعلية الإنفاق بالقدر الذي يمكن معه زيادة القدرة على تمويل ومواجهة التزاماته الداخلية والخارجية مع القضاء على مصدر التبديد والإسراف إلى أدنى</w:t>
      </w:r>
      <w:r>
        <w:rPr>
          <w:rFonts w:ascii="Arial" w:eastAsia="Calibri" w:hAnsi="Arial" w:cs="Simplified Arabic" w:hint="cs"/>
          <w:b/>
          <w:bCs/>
          <w:color w:val="000000"/>
          <w:sz w:val="36"/>
          <w:szCs w:val="36"/>
          <w:rtl/>
          <w:lang w:eastAsia="fr-FR" w:bidi="ar-DZ"/>
        </w:rPr>
        <w:t xml:space="preserve"> </w:t>
      </w:r>
      <w:r w:rsidRPr="00C01577">
        <w:rPr>
          <w:rFonts w:ascii="Simplified Arabic" w:eastAsia="SimSun" w:hAnsi="Simplified Arabic" w:cs="Simplified Arabic"/>
          <w:sz w:val="28"/>
          <w:szCs w:val="28"/>
          <w:rtl/>
          <w:lang w:bidi="ar-DZ"/>
        </w:rPr>
        <w:t>حد ممكن، لذا فان ترشيد الإنفاق لا يقصد به ضغطه ولكن يقصد به الحصول عمى أعلى إنتاجية ممكنة بأقل قدر ممكن من الإنفاق والإسراف ".</w:t>
      </w:r>
      <w:r w:rsidRPr="00C01577">
        <w:rPr>
          <w:rFonts w:ascii="Simplified Arabic" w:eastAsia="SimSun" w:hAnsi="Simplified Arabic" w:cs="Simplified Arabic"/>
          <w:sz w:val="28"/>
          <w:szCs w:val="28"/>
          <w:vertAlign w:val="superscript"/>
          <w:rtl/>
          <w:lang w:bidi="ar-DZ"/>
        </w:rPr>
        <w:footnoteReference w:id="3"/>
      </w:r>
    </w:p>
    <w:p w14:paraId="1BAB71A9" w14:textId="671E6A6A" w:rsidR="007310DB" w:rsidRPr="00CE78C5" w:rsidRDefault="00C01577" w:rsidP="00CE78C5">
      <w:pPr>
        <w:suppressAutoHyphens/>
        <w:overflowPunct w:val="0"/>
        <w:spacing w:after="0" w:line="276" w:lineRule="auto"/>
        <w:ind w:firstLine="567"/>
        <w:jc w:val="both"/>
        <w:outlineLvl w:val="0"/>
        <w:rPr>
          <w:rFonts w:ascii="Simplified Arabic" w:eastAsia="SimSun" w:hAnsi="Simplified Arabic" w:cs="Simplified Arabic"/>
          <w:sz w:val="28"/>
          <w:szCs w:val="28"/>
          <w:rtl/>
          <w:lang w:bidi="ar-DZ"/>
        </w:rPr>
      </w:pPr>
      <w:r w:rsidRPr="00C01577">
        <w:rPr>
          <w:rFonts w:ascii="Simplified Arabic" w:eastAsia="SimSun" w:hAnsi="Simplified Arabic" w:cs="Simplified Arabic"/>
          <w:sz w:val="28"/>
          <w:szCs w:val="28"/>
          <w:rtl/>
          <w:lang w:bidi="ar-DZ"/>
        </w:rPr>
        <w:t xml:space="preserve">ترشيد النفقات هو التقليل من حجم الإنفاق مع المحافظة على نفس مستوى الإنتاج وحجم الإيرادات ويمكن تعريفه أيضا أنه: </w:t>
      </w:r>
      <w:r w:rsidR="00DA3D33" w:rsidRPr="00C01577">
        <w:rPr>
          <w:rFonts w:ascii="Simplified Arabic" w:eastAsia="SimSun" w:hAnsi="Simplified Arabic" w:cs="Simplified Arabic" w:hint="cs"/>
          <w:sz w:val="28"/>
          <w:szCs w:val="28"/>
          <w:rtl/>
          <w:lang w:bidi="ar-DZ"/>
        </w:rPr>
        <w:t>الابتعاد</w:t>
      </w:r>
      <w:r w:rsidRPr="00C01577">
        <w:rPr>
          <w:rFonts w:ascii="Simplified Arabic" w:eastAsia="SimSun" w:hAnsi="Simplified Arabic" w:cs="Simplified Arabic"/>
          <w:sz w:val="28"/>
          <w:szCs w:val="28"/>
          <w:rtl/>
          <w:lang w:bidi="ar-DZ"/>
        </w:rPr>
        <w:t xml:space="preserve"> عن النفقات والمصروفات الزائدة التي تشكل عبئ على جانب المدفوعات دون أن يقابلها إيراد مباشر لنفس الفترة المالية، والفائدة المرجوة من ترشيد الإنفاق هو تخفيف النفقات و</w:t>
      </w:r>
      <w:r w:rsidR="00CE78C5">
        <w:rPr>
          <w:rFonts w:ascii="Simplified Arabic" w:eastAsia="SimSun" w:hAnsi="Simplified Arabic" w:cs="Simplified Arabic"/>
          <w:sz w:val="28"/>
          <w:szCs w:val="28"/>
          <w:rtl/>
          <w:lang w:bidi="ar-DZ"/>
        </w:rPr>
        <w:t>زيادة الإيرادات وتحسين النتائج</w:t>
      </w:r>
      <w:r w:rsidR="00CE78C5">
        <w:rPr>
          <w:rFonts w:ascii="Simplified Arabic" w:eastAsia="SimSun" w:hAnsi="Simplified Arabic" w:cs="Simplified Arabic" w:hint="cs"/>
          <w:sz w:val="28"/>
          <w:szCs w:val="28"/>
          <w:rtl/>
          <w:lang w:bidi="ar-DZ"/>
        </w:rPr>
        <w:t xml:space="preserve">، </w:t>
      </w:r>
      <w:r w:rsidRPr="00C01577">
        <w:rPr>
          <w:rFonts w:ascii="Simplified Arabic" w:eastAsia="SimSun" w:hAnsi="Simplified Arabic" w:cs="Simplified Arabic"/>
          <w:sz w:val="28"/>
          <w:szCs w:val="28"/>
          <w:rtl/>
          <w:lang w:bidi="ar-DZ"/>
        </w:rPr>
        <w:t>كما أن ترشيد النفقات لا يعني بالضرورة تخفيضها، بل هو عملية تتخذ ضمن إجراءات</w:t>
      </w:r>
      <w:r w:rsidR="00CE78C5">
        <w:rPr>
          <w:rFonts w:ascii="Simplified Arabic" w:eastAsia="SimSun" w:hAnsi="Simplified Arabic" w:cs="Simplified Arabic" w:hint="cs"/>
          <w:sz w:val="28"/>
          <w:szCs w:val="28"/>
          <w:rtl/>
          <w:lang w:bidi="ar-DZ"/>
        </w:rPr>
        <w:t xml:space="preserve"> شاملة </w:t>
      </w:r>
      <w:r w:rsidR="00CE78C5">
        <w:rPr>
          <w:rFonts w:ascii="Simplified Arabic" w:eastAsia="SimSun" w:hAnsi="Simplified Arabic" w:cs="Simplified Arabic" w:hint="cs"/>
          <w:sz w:val="28"/>
          <w:szCs w:val="28"/>
          <w:rtl/>
          <w:lang w:bidi="ar-DZ"/>
        </w:rPr>
        <w:lastRenderedPageBreak/>
        <w:t xml:space="preserve">لكل </w:t>
      </w:r>
      <w:r w:rsidRPr="00C01577">
        <w:rPr>
          <w:rFonts w:ascii="Simplified Arabic" w:eastAsia="SimSun" w:hAnsi="Simplified Arabic" w:cs="Simplified Arabic"/>
          <w:sz w:val="28"/>
          <w:szCs w:val="28"/>
          <w:rtl/>
          <w:lang w:bidi="ar-DZ"/>
        </w:rPr>
        <w:t xml:space="preserve">نشاطات المؤسسة (الشراء، الإنتاج، المالية، الخ)، وموافقة للنضرة الحالية والمستقبلية للمؤسسة وذلك بهدف خلق القيمة. </w:t>
      </w:r>
      <w:r w:rsidRPr="00C01577">
        <w:rPr>
          <w:rFonts w:ascii="Simplified Arabic" w:eastAsia="SimSun" w:hAnsi="Simplified Arabic" w:cs="Simplified Arabic"/>
          <w:color w:val="002060"/>
          <w:sz w:val="28"/>
          <w:szCs w:val="28"/>
          <w:vertAlign w:val="superscript"/>
          <w:rtl/>
          <w:lang w:bidi="ar-DZ"/>
        </w:rPr>
        <w:footnoteReference w:id="4"/>
      </w:r>
      <w:r w:rsidRPr="00C01577">
        <w:rPr>
          <w:rFonts w:ascii="Simplified Arabic" w:eastAsia="SimSun" w:hAnsi="Simplified Arabic" w:cs="Simplified Arabic"/>
          <w:sz w:val="28"/>
          <w:szCs w:val="28"/>
          <w:rtl/>
          <w:lang w:bidi="ar-DZ"/>
        </w:rPr>
        <w:t xml:space="preserve"> </w:t>
      </w:r>
    </w:p>
    <w:p w14:paraId="1B34342B" w14:textId="5CA16A4E" w:rsidR="007310DB" w:rsidRDefault="00C01577" w:rsidP="007310DB">
      <w:pPr>
        <w:suppressAutoHyphens/>
        <w:overflowPunct w:val="0"/>
        <w:spacing w:after="0" w:line="276" w:lineRule="auto"/>
        <w:ind w:firstLine="567"/>
        <w:jc w:val="both"/>
        <w:outlineLvl w:val="0"/>
        <w:rPr>
          <w:rFonts w:ascii="Arial" w:eastAsia="Calibri" w:hAnsi="Arial" w:cs="Simplified Arabic"/>
          <w:b/>
          <w:bCs/>
          <w:color w:val="000000"/>
          <w:sz w:val="36"/>
          <w:szCs w:val="36"/>
          <w:rtl/>
          <w:lang w:eastAsia="fr-FR" w:bidi="ar-DZ"/>
        </w:rPr>
      </w:pPr>
      <w:r w:rsidRPr="00C01577">
        <w:rPr>
          <w:rFonts w:ascii="Simplified Arabic" w:eastAsia="SimSun" w:hAnsi="Simplified Arabic" w:cs="Simplified Arabic"/>
          <w:sz w:val="28"/>
          <w:szCs w:val="28"/>
          <w:rtl/>
          <w:lang w:bidi="ar-DZ"/>
        </w:rPr>
        <w:t xml:space="preserve">وعلى العموم فإن ترشيد النفقات تعني </w:t>
      </w:r>
      <w:r w:rsidR="00DA3D33" w:rsidRPr="00C01577">
        <w:rPr>
          <w:rFonts w:ascii="Simplified Arabic" w:eastAsia="SimSun" w:hAnsi="Simplified Arabic" w:cs="Simplified Arabic" w:hint="cs"/>
          <w:sz w:val="28"/>
          <w:szCs w:val="28"/>
          <w:rtl/>
          <w:lang w:bidi="ar-DZ"/>
        </w:rPr>
        <w:t>اعتماد</w:t>
      </w:r>
      <w:r w:rsidRPr="00C01577">
        <w:rPr>
          <w:rFonts w:ascii="Simplified Arabic" w:eastAsia="SimSun" w:hAnsi="Simplified Arabic" w:cs="Simplified Arabic"/>
          <w:sz w:val="28"/>
          <w:szCs w:val="28"/>
          <w:rtl/>
          <w:lang w:bidi="ar-DZ"/>
        </w:rPr>
        <w:t xml:space="preserve"> الكفاءة والفعالية في </w:t>
      </w:r>
      <w:r w:rsidR="00DA3D33" w:rsidRPr="00C01577">
        <w:rPr>
          <w:rFonts w:ascii="Simplified Arabic" w:eastAsia="SimSun" w:hAnsi="Simplified Arabic" w:cs="Simplified Arabic" w:hint="cs"/>
          <w:sz w:val="28"/>
          <w:szCs w:val="28"/>
          <w:rtl/>
          <w:lang w:bidi="ar-DZ"/>
        </w:rPr>
        <w:t>استخدام</w:t>
      </w:r>
      <w:r w:rsidRPr="00C01577">
        <w:rPr>
          <w:rFonts w:ascii="Simplified Arabic" w:eastAsia="SimSun" w:hAnsi="Simplified Arabic" w:cs="Simplified Arabic"/>
          <w:sz w:val="28"/>
          <w:szCs w:val="28"/>
          <w:rtl/>
          <w:lang w:bidi="ar-DZ"/>
        </w:rPr>
        <w:t xml:space="preserve"> الموارد المتاحة دون إسراف ولا تبذير مع التركيز على ضرورة تحقيق الأهداف المرجوة من خلال كل عملية إنفاق.</w:t>
      </w:r>
      <w:r w:rsidRPr="00C01577">
        <w:rPr>
          <w:rFonts w:ascii="Simplified Arabic" w:eastAsia="SimSun" w:hAnsi="Simplified Arabic" w:cs="Simplified Arabic"/>
          <w:sz w:val="28"/>
          <w:szCs w:val="28"/>
          <w:vertAlign w:val="superscript"/>
          <w:rtl/>
          <w:lang w:bidi="ar-DZ"/>
        </w:rPr>
        <w:footnoteReference w:id="5"/>
      </w:r>
      <w:bookmarkStart w:id="3" w:name="__RefHeading___Toc13749_1716055908"/>
      <w:bookmarkEnd w:id="3"/>
    </w:p>
    <w:p w14:paraId="3CC20BF2" w14:textId="417DE241" w:rsidR="007310DB" w:rsidRDefault="00E6365C" w:rsidP="007310DB">
      <w:pPr>
        <w:suppressAutoHyphens/>
        <w:overflowPunct w:val="0"/>
        <w:spacing w:after="0" w:line="276" w:lineRule="auto"/>
        <w:ind w:firstLine="567"/>
        <w:jc w:val="both"/>
        <w:outlineLvl w:val="0"/>
        <w:rPr>
          <w:rFonts w:ascii="Arial" w:eastAsia="Calibri" w:hAnsi="Arial" w:cs="Simplified Arabic"/>
          <w:b/>
          <w:bCs/>
          <w:color w:val="000000"/>
          <w:sz w:val="36"/>
          <w:szCs w:val="36"/>
          <w:rtl/>
          <w:lang w:eastAsia="fr-FR" w:bidi="ar-DZ"/>
        </w:rPr>
      </w:pPr>
      <w:r>
        <w:rPr>
          <w:rFonts w:ascii="Arial" w:eastAsia="Calibri" w:hAnsi="Arial" w:cs="Simplified Arabic"/>
          <w:b/>
          <w:bCs/>
          <w:color w:val="00000A"/>
          <w:sz w:val="28"/>
          <w:szCs w:val="28"/>
          <w:rtl/>
          <w:lang w:bidi="ar-DZ"/>
        </w:rPr>
        <w:t>ثانيا</w:t>
      </w:r>
      <w:r w:rsidR="00BD7801">
        <w:rPr>
          <w:rFonts w:ascii="Arial" w:eastAsia="Calibri" w:hAnsi="Arial" w:cs="Simplified Arabic" w:hint="cs"/>
          <w:b/>
          <w:bCs/>
          <w:color w:val="00000A"/>
          <w:sz w:val="28"/>
          <w:szCs w:val="28"/>
          <w:rtl/>
          <w:lang w:bidi="ar-DZ"/>
        </w:rPr>
        <w:t>:</w:t>
      </w:r>
      <w:r w:rsidR="00C01577" w:rsidRPr="00C01577">
        <w:rPr>
          <w:rFonts w:ascii="Arial" w:eastAsia="Calibri" w:hAnsi="Arial" w:cs="Simplified Arabic"/>
          <w:b/>
          <w:bCs/>
          <w:color w:val="00000A"/>
          <w:sz w:val="28"/>
          <w:szCs w:val="28"/>
          <w:rtl/>
          <w:lang w:bidi="ar-DZ"/>
        </w:rPr>
        <w:t xml:space="preserve"> أهمية ترشيد النفقات</w:t>
      </w:r>
    </w:p>
    <w:p w14:paraId="7B5110D6" w14:textId="77777777" w:rsidR="007310DB" w:rsidRDefault="00C01577" w:rsidP="007310DB">
      <w:pPr>
        <w:suppressAutoHyphens/>
        <w:overflowPunct w:val="0"/>
        <w:spacing w:after="0" w:line="276" w:lineRule="auto"/>
        <w:ind w:firstLine="567"/>
        <w:jc w:val="both"/>
        <w:outlineLvl w:val="0"/>
        <w:rPr>
          <w:rFonts w:ascii="Arial" w:eastAsia="Calibri" w:hAnsi="Arial" w:cs="Simplified Arabic"/>
          <w:b/>
          <w:bCs/>
          <w:color w:val="000000"/>
          <w:sz w:val="36"/>
          <w:szCs w:val="36"/>
          <w:rtl/>
          <w:lang w:eastAsia="fr-FR" w:bidi="ar-DZ"/>
        </w:rPr>
      </w:pPr>
      <w:r w:rsidRPr="00C01577">
        <w:rPr>
          <w:rFonts w:ascii="Simplified Arabic" w:eastAsia="SimSun" w:hAnsi="Simplified Arabic" w:cs="Simplified Arabic"/>
          <w:sz w:val="28"/>
          <w:szCs w:val="28"/>
          <w:rtl/>
          <w:lang w:bidi="ar-DZ"/>
        </w:rPr>
        <w:t xml:space="preserve">تتجلى أهمية ترشيد النفقات في تخفيف ثقل الأعباء التي تنتجها على نشاط المؤسسة وتأثيرها على مستويات الربح المرجوة، كما تتضح في مستويات السيولة في وقت استحقاق هاته النفقات، مما يسمح بتجنب مصاريف وأعباء إضافية ناتجة عن الديون وضمان استمرارية نشاط المؤسسة لتوفر السيولة.    </w:t>
      </w:r>
    </w:p>
    <w:p w14:paraId="6FFFDE58" w14:textId="77777777" w:rsidR="007310DB" w:rsidRDefault="00C01577" w:rsidP="007310DB">
      <w:pPr>
        <w:suppressAutoHyphens/>
        <w:overflowPunct w:val="0"/>
        <w:spacing w:after="0" w:line="276" w:lineRule="auto"/>
        <w:ind w:firstLine="567"/>
        <w:jc w:val="both"/>
        <w:outlineLvl w:val="0"/>
        <w:rPr>
          <w:rFonts w:ascii="Arial" w:eastAsia="Calibri" w:hAnsi="Arial" w:cs="Simplified Arabic"/>
          <w:b/>
          <w:bCs/>
          <w:color w:val="000000"/>
          <w:sz w:val="36"/>
          <w:szCs w:val="36"/>
          <w:rtl/>
          <w:lang w:eastAsia="fr-FR" w:bidi="ar-DZ"/>
        </w:rPr>
      </w:pPr>
      <w:r w:rsidRPr="00C01577">
        <w:rPr>
          <w:rFonts w:ascii="Simplified Arabic" w:eastAsia="SimSun" w:hAnsi="Simplified Arabic" w:cs="Simplified Arabic"/>
          <w:sz w:val="28"/>
          <w:szCs w:val="28"/>
          <w:rtl/>
          <w:lang w:bidi="ar-DZ"/>
        </w:rPr>
        <w:t>كما تظهر أهمية ترشيد الإنفاق عند تحليل القوائم السنوية فهو يؤدي إلى تقليل المصروفات والأعباء وزيادة صافي الربح.</w:t>
      </w:r>
    </w:p>
    <w:p w14:paraId="4601D8DE" w14:textId="77777777" w:rsidR="007310DB" w:rsidRDefault="00C01577" w:rsidP="007310DB">
      <w:pPr>
        <w:suppressAutoHyphens/>
        <w:overflowPunct w:val="0"/>
        <w:spacing w:after="0" w:line="276" w:lineRule="auto"/>
        <w:ind w:firstLine="567"/>
        <w:jc w:val="both"/>
        <w:outlineLvl w:val="0"/>
        <w:rPr>
          <w:rFonts w:ascii="Arial" w:eastAsia="Calibri" w:hAnsi="Arial" w:cs="Simplified Arabic"/>
          <w:b/>
          <w:bCs/>
          <w:color w:val="000000"/>
          <w:sz w:val="36"/>
          <w:szCs w:val="36"/>
          <w:rtl/>
          <w:lang w:eastAsia="fr-FR" w:bidi="ar-DZ"/>
        </w:rPr>
      </w:pPr>
      <w:r w:rsidRPr="00C01577">
        <w:rPr>
          <w:rFonts w:ascii="Simplified Arabic" w:eastAsia="SimSun" w:hAnsi="Simplified Arabic" w:cs="Simplified Arabic"/>
          <w:sz w:val="28"/>
          <w:szCs w:val="28"/>
          <w:rtl/>
          <w:lang w:bidi="ar-DZ"/>
        </w:rPr>
        <w:t>دعم المركز المالي عن طريق تحسين الربحية وتقوية السيولة في نفس الوقت.</w:t>
      </w:r>
    </w:p>
    <w:p w14:paraId="4FE9A313" w14:textId="77777777" w:rsidR="007310DB" w:rsidRDefault="00C01577" w:rsidP="007310DB">
      <w:pPr>
        <w:suppressAutoHyphens/>
        <w:overflowPunct w:val="0"/>
        <w:spacing w:after="0" w:line="276" w:lineRule="auto"/>
        <w:ind w:firstLine="567"/>
        <w:jc w:val="both"/>
        <w:outlineLvl w:val="0"/>
        <w:rPr>
          <w:rFonts w:ascii="Arial" w:eastAsia="Calibri" w:hAnsi="Arial" w:cs="Simplified Arabic"/>
          <w:b/>
          <w:bCs/>
          <w:color w:val="000000"/>
          <w:sz w:val="36"/>
          <w:szCs w:val="36"/>
          <w:rtl/>
          <w:lang w:eastAsia="fr-FR" w:bidi="ar-DZ"/>
        </w:rPr>
      </w:pPr>
      <w:r w:rsidRPr="00C01577">
        <w:rPr>
          <w:rFonts w:ascii="Simplified Arabic" w:eastAsia="SimSun" w:hAnsi="Simplified Arabic" w:cs="Simplified Arabic"/>
          <w:sz w:val="28"/>
          <w:szCs w:val="28"/>
          <w:rtl/>
          <w:lang w:bidi="ar-DZ"/>
        </w:rPr>
        <w:t xml:space="preserve">تقليل المصروفات واستغلالها </w:t>
      </w:r>
      <w:r w:rsidRPr="00C01577">
        <w:rPr>
          <w:rFonts w:ascii="Simplified Arabic" w:eastAsia="SimSun" w:hAnsi="Simplified Arabic" w:cs="Simplified Arabic" w:hint="cs"/>
          <w:sz w:val="28"/>
          <w:szCs w:val="28"/>
          <w:rtl/>
          <w:lang w:bidi="ar-DZ"/>
        </w:rPr>
        <w:t>بشكل أم</w:t>
      </w:r>
      <w:r w:rsidRPr="00C01577">
        <w:rPr>
          <w:rFonts w:ascii="Simplified Arabic" w:eastAsia="SimSun" w:hAnsi="Simplified Arabic" w:cs="Simplified Arabic"/>
          <w:sz w:val="28"/>
          <w:szCs w:val="28"/>
          <w:rtl/>
          <w:lang w:bidi="ar-DZ"/>
        </w:rPr>
        <w:t>ثل وذلك لتحقيق أفضل النتائج. في الواقع لا يمكن تصور ترشيد النفقات إلا من منظور النتائج، وعدم التوجه نحو انكماش التكاليف دون قيمة مضافة.</w:t>
      </w:r>
      <w:r w:rsidRPr="00C01577">
        <w:rPr>
          <w:rFonts w:ascii="Simplified Arabic" w:eastAsia="SimSun" w:hAnsi="Simplified Arabic" w:cs="Simplified Arabic"/>
          <w:b/>
          <w:bCs/>
          <w:sz w:val="28"/>
          <w:szCs w:val="28"/>
          <w:vertAlign w:val="superscript"/>
          <w:rtl/>
          <w:lang w:bidi="ar-DZ"/>
        </w:rPr>
        <w:footnoteReference w:id="6"/>
      </w:r>
      <w:bookmarkStart w:id="4" w:name="__RefHeading___Toc13751_1716055908"/>
      <w:bookmarkEnd w:id="4"/>
    </w:p>
    <w:p w14:paraId="5121F55B" w14:textId="155D9C40" w:rsidR="007310DB" w:rsidRDefault="00E6365C" w:rsidP="007310DB">
      <w:pPr>
        <w:suppressAutoHyphens/>
        <w:overflowPunct w:val="0"/>
        <w:spacing w:after="0" w:line="276" w:lineRule="auto"/>
        <w:ind w:firstLine="567"/>
        <w:jc w:val="both"/>
        <w:outlineLvl w:val="0"/>
        <w:rPr>
          <w:rFonts w:ascii="Arial" w:eastAsia="Calibri" w:hAnsi="Arial" w:cs="Simplified Arabic"/>
          <w:b/>
          <w:bCs/>
          <w:sz w:val="32"/>
          <w:szCs w:val="32"/>
          <w:rtl/>
        </w:rPr>
      </w:pPr>
      <w:r>
        <w:rPr>
          <w:rFonts w:ascii="Arial" w:eastAsia="Calibri" w:hAnsi="Arial" w:cs="Simplified Arabic"/>
          <w:b/>
          <w:bCs/>
          <w:sz w:val="32"/>
          <w:szCs w:val="32"/>
          <w:rtl/>
        </w:rPr>
        <w:t>المطلب الثاني</w:t>
      </w:r>
      <w:r w:rsidR="00BD7801">
        <w:rPr>
          <w:rFonts w:ascii="Arial" w:eastAsia="Calibri" w:hAnsi="Arial" w:cs="Simplified Arabic" w:hint="cs"/>
          <w:b/>
          <w:bCs/>
          <w:sz w:val="32"/>
          <w:szCs w:val="32"/>
          <w:rtl/>
        </w:rPr>
        <w:t>:</w:t>
      </w:r>
      <w:r w:rsidR="00C01577" w:rsidRPr="007310DB">
        <w:rPr>
          <w:rFonts w:ascii="Arial" w:eastAsia="Calibri" w:hAnsi="Arial" w:cs="Simplified Arabic"/>
          <w:b/>
          <w:bCs/>
          <w:sz w:val="32"/>
          <w:szCs w:val="32"/>
          <w:rtl/>
        </w:rPr>
        <w:t xml:space="preserve"> أهداف وضوابط ترشيد النفقات</w:t>
      </w:r>
      <w:bookmarkStart w:id="5" w:name="__RefHeading___Toc13753_1716055908"/>
      <w:bookmarkEnd w:id="5"/>
    </w:p>
    <w:p w14:paraId="1ECE7BA7" w14:textId="77777777" w:rsidR="00E11942" w:rsidRDefault="00E11942" w:rsidP="007310DB">
      <w:pPr>
        <w:suppressAutoHyphens/>
        <w:overflowPunct w:val="0"/>
        <w:spacing w:after="0" w:line="276" w:lineRule="auto"/>
        <w:ind w:firstLine="567"/>
        <w:jc w:val="both"/>
        <w:outlineLvl w:val="0"/>
        <w:rPr>
          <w:rFonts w:ascii="Arial" w:eastAsia="Calibri" w:hAnsi="Arial" w:cs="Simplified Arabic"/>
          <w:sz w:val="28"/>
          <w:szCs w:val="28"/>
          <w:rtl/>
        </w:rPr>
      </w:pPr>
      <w:r>
        <w:rPr>
          <w:rFonts w:ascii="Arial" w:eastAsia="Calibri" w:hAnsi="Arial" w:cs="Simplified Arabic" w:hint="cs"/>
          <w:sz w:val="28"/>
          <w:szCs w:val="28"/>
          <w:rtl/>
        </w:rPr>
        <w:t xml:space="preserve">  </w:t>
      </w:r>
      <w:r w:rsidRPr="00E11942">
        <w:rPr>
          <w:rFonts w:ascii="Arial" w:eastAsia="Calibri" w:hAnsi="Arial" w:cs="Simplified Arabic" w:hint="cs"/>
          <w:sz w:val="28"/>
          <w:szCs w:val="28"/>
          <w:rtl/>
        </w:rPr>
        <w:t>إن مفهوم عملية ترشيد النفقات لا يرادف مطلقا تخفيضها، بل ترتبط هذه العملية بالكفاءة والفعالية، كما تستند إلى ضوابط أساسية يعتمد عليها.</w:t>
      </w:r>
    </w:p>
    <w:p w14:paraId="5280377A" w14:textId="77777777" w:rsidR="00CE78C5" w:rsidRDefault="00CE78C5" w:rsidP="007310DB">
      <w:pPr>
        <w:suppressAutoHyphens/>
        <w:overflowPunct w:val="0"/>
        <w:spacing w:after="0" w:line="276" w:lineRule="auto"/>
        <w:ind w:firstLine="567"/>
        <w:jc w:val="both"/>
        <w:outlineLvl w:val="0"/>
        <w:rPr>
          <w:rFonts w:ascii="Arial" w:eastAsia="Calibri" w:hAnsi="Arial" w:cs="Simplified Arabic"/>
          <w:sz w:val="28"/>
          <w:szCs w:val="28"/>
          <w:rtl/>
        </w:rPr>
      </w:pPr>
    </w:p>
    <w:p w14:paraId="1BDD33DD" w14:textId="77777777" w:rsidR="00CE78C5" w:rsidRDefault="00CE78C5" w:rsidP="007310DB">
      <w:pPr>
        <w:suppressAutoHyphens/>
        <w:overflowPunct w:val="0"/>
        <w:spacing w:after="0" w:line="276" w:lineRule="auto"/>
        <w:ind w:firstLine="567"/>
        <w:jc w:val="both"/>
        <w:outlineLvl w:val="0"/>
        <w:rPr>
          <w:rFonts w:ascii="Arial" w:eastAsia="Calibri" w:hAnsi="Arial" w:cs="Simplified Arabic"/>
          <w:sz w:val="28"/>
          <w:szCs w:val="28"/>
          <w:rtl/>
        </w:rPr>
      </w:pPr>
    </w:p>
    <w:p w14:paraId="101B7862" w14:textId="77777777" w:rsidR="00CE78C5" w:rsidRDefault="00CE78C5" w:rsidP="007310DB">
      <w:pPr>
        <w:suppressAutoHyphens/>
        <w:overflowPunct w:val="0"/>
        <w:spacing w:after="0" w:line="276" w:lineRule="auto"/>
        <w:ind w:firstLine="567"/>
        <w:jc w:val="both"/>
        <w:outlineLvl w:val="0"/>
        <w:rPr>
          <w:rFonts w:ascii="Arial" w:eastAsia="Calibri" w:hAnsi="Arial" w:cs="Simplified Arabic"/>
          <w:sz w:val="28"/>
          <w:szCs w:val="28"/>
          <w:rtl/>
        </w:rPr>
      </w:pPr>
    </w:p>
    <w:p w14:paraId="08E60BF1" w14:textId="77777777" w:rsidR="00CE78C5" w:rsidRDefault="00CE78C5" w:rsidP="007310DB">
      <w:pPr>
        <w:suppressAutoHyphens/>
        <w:overflowPunct w:val="0"/>
        <w:spacing w:after="0" w:line="276" w:lineRule="auto"/>
        <w:ind w:firstLine="567"/>
        <w:jc w:val="both"/>
        <w:outlineLvl w:val="0"/>
        <w:rPr>
          <w:rFonts w:ascii="Arial" w:eastAsia="Calibri" w:hAnsi="Arial" w:cs="Simplified Arabic"/>
          <w:sz w:val="28"/>
          <w:szCs w:val="28"/>
          <w:rtl/>
        </w:rPr>
      </w:pPr>
    </w:p>
    <w:p w14:paraId="7C64C2D6" w14:textId="77777777" w:rsidR="00CE78C5" w:rsidRPr="00E11942" w:rsidRDefault="00CE78C5" w:rsidP="007310DB">
      <w:pPr>
        <w:suppressAutoHyphens/>
        <w:overflowPunct w:val="0"/>
        <w:spacing w:after="0" w:line="276" w:lineRule="auto"/>
        <w:ind w:firstLine="567"/>
        <w:jc w:val="both"/>
        <w:outlineLvl w:val="0"/>
        <w:rPr>
          <w:rFonts w:ascii="Arial" w:eastAsia="Calibri" w:hAnsi="Arial" w:cs="Simplified Arabic"/>
          <w:color w:val="000000"/>
          <w:sz w:val="28"/>
          <w:szCs w:val="28"/>
          <w:rtl/>
          <w:lang w:eastAsia="fr-FR" w:bidi="ar-DZ"/>
        </w:rPr>
      </w:pPr>
    </w:p>
    <w:p w14:paraId="726A761B" w14:textId="43400569" w:rsidR="007310DB" w:rsidRDefault="00C01577" w:rsidP="007310DB">
      <w:pPr>
        <w:suppressAutoHyphens/>
        <w:overflowPunct w:val="0"/>
        <w:spacing w:after="0" w:line="276" w:lineRule="auto"/>
        <w:ind w:firstLine="567"/>
        <w:jc w:val="both"/>
        <w:outlineLvl w:val="0"/>
        <w:rPr>
          <w:rFonts w:ascii="Arial" w:eastAsia="Calibri" w:hAnsi="Arial" w:cs="Simplified Arabic"/>
          <w:b/>
          <w:bCs/>
          <w:color w:val="000000"/>
          <w:sz w:val="36"/>
          <w:szCs w:val="36"/>
          <w:rtl/>
          <w:lang w:eastAsia="fr-FR" w:bidi="ar-DZ"/>
        </w:rPr>
      </w:pPr>
      <w:r w:rsidRPr="00C01577">
        <w:rPr>
          <w:rFonts w:ascii="Arial" w:eastAsia="Calibri" w:hAnsi="Arial" w:cs="Simplified Arabic"/>
          <w:b/>
          <w:bCs/>
          <w:color w:val="00000A"/>
          <w:sz w:val="28"/>
          <w:szCs w:val="28"/>
          <w:rtl/>
          <w:lang w:bidi="ar-DZ"/>
        </w:rPr>
        <w:lastRenderedPageBreak/>
        <w:t>أو</w:t>
      </w:r>
      <w:r w:rsidR="00E6365C">
        <w:rPr>
          <w:rFonts w:ascii="Arial" w:eastAsia="Calibri" w:hAnsi="Arial" w:cs="Simplified Arabic" w:hint="cs"/>
          <w:b/>
          <w:bCs/>
          <w:color w:val="00000A"/>
          <w:sz w:val="28"/>
          <w:szCs w:val="28"/>
          <w:rtl/>
          <w:lang w:bidi="ar-DZ"/>
        </w:rPr>
        <w:t>لا</w:t>
      </w:r>
      <w:r w:rsidR="00BD7801">
        <w:rPr>
          <w:rFonts w:ascii="Arial" w:eastAsia="Calibri" w:hAnsi="Arial" w:cs="Simplified Arabic" w:hint="cs"/>
          <w:b/>
          <w:bCs/>
          <w:color w:val="00000A"/>
          <w:sz w:val="28"/>
          <w:szCs w:val="28"/>
          <w:rtl/>
          <w:lang w:bidi="ar-DZ"/>
        </w:rPr>
        <w:t>:</w:t>
      </w:r>
      <w:r w:rsidRPr="00C01577">
        <w:rPr>
          <w:rFonts w:ascii="Arial" w:eastAsia="Calibri" w:hAnsi="Arial" w:cs="Simplified Arabic"/>
          <w:b/>
          <w:bCs/>
          <w:color w:val="00000A"/>
          <w:sz w:val="28"/>
          <w:szCs w:val="28"/>
          <w:rtl/>
          <w:lang w:bidi="ar-DZ"/>
        </w:rPr>
        <w:t xml:space="preserve"> أهداف ترشيد النفقات</w:t>
      </w:r>
    </w:p>
    <w:p w14:paraId="7941CBBD" w14:textId="77777777" w:rsidR="00C01577" w:rsidRPr="007310DB" w:rsidRDefault="00C01577" w:rsidP="007310DB">
      <w:pPr>
        <w:suppressAutoHyphens/>
        <w:overflowPunct w:val="0"/>
        <w:spacing w:after="0" w:line="276" w:lineRule="auto"/>
        <w:ind w:firstLine="567"/>
        <w:jc w:val="both"/>
        <w:outlineLvl w:val="0"/>
        <w:rPr>
          <w:rFonts w:ascii="Arial" w:eastAsia="Calibri" w:hAnsi="Arial" w:cs="Simplified Arabic"/>
          <w:b/>
          <w:bCs/>
          <w:color w:val="000000"/>
          <w:sz w:val="36"/>
          <w:szCs w:val="36"/>
          <w:lang w:eastAsia="fr-FR"/>
        </w:rPr>
      </w:pPr>
      <w:r w:rsidRPr="00C01577">
        <w:rPr>
          <w:rFonts w:ascii="Simplified Arabic" w:eastAsia="SimSun" w:hAnsi="Simplified Arabic" w:cs="Simplified Arabic"/>
          <w:sz w:val="28"/>
          <w:szCs w:val="28"/>
          <w:rtl/>
          <w:lang w:bidi="ar-DZ"/>
        </w:rPr>
        <w:t>يهدف ترشيد النفقات إلى تحقيق ما يلي</w:t>
      </w:r>
      <w:r w:rsidRPr="00C01577">
        <w:rPr>
          <w:rFonts w:ascii="Simplified Arabic" w:eastAsia="SimSun" w:hAnsi="Simplified Arabic" w:cs="Simplified Arabic"/>
          <w:sz w:val="28"/>
          <w:szCs w:val="28"/>
          <w:vertAlign w:val="superscript"/>
          <w:rtl/>
          <w:lang w:bidi="ar-DZ"/>
        </w:rPr>
        <w:footnoteReference w:id="7"/>
      </w:r>
      <w:r w:rsidRPr="00C01577">
        <w:rPr>
          <w:rFonts w:ascii="Simplified Arabic" w:eastAsia="SimSun" w:hAnsi="Simplified Arabic" w:cs="Simplified Arabic"/>
          <w:sz w:val="28"/>
          <w:szCs w:val="28"/>
          <w:rtl/>
          <w:lang w:bidi="ar-DZ"/>
        </w:rPr>
        <w:t>:</w:t>
      </w:r>
    </w:p>
    <w:p w14:paraId="6C31FB15" w14:textId="175D5F25" w:rsidR="007310DB" w:rsidRDefault="00C01577" w:rsidP="00517F57">
      <w:pPr>
        <w:pStyle w:val="Paragraphedeliste"/>
        <w:numPr>
          <w:ilvl w:val="0"/>
          <w:numId w:val="4"/>
        </w:numPr>
        <w:suppressAutoHyphens/>
        <w:spacing w:after="0" w:line="276" w:lineRule="auto"/>
        <w:jc w:val="both"/>
        <w:rPr>
          <w:rFonts w:ascii="Simplified Arabic" w:eastAsia="SimSun" w:hAnsi="Simplified Arabic" w:cs="Simplified Arabic"/>
          <w:sz w:val="28"/>
          <w:szCs w:val="28"/>
          <w:lang w:bidi="ar-DZ"/>
        </w:rPr>
      </w:pPr>
      <w:r w:rsidRPr="007310DB">
        <w:rPr>
          <w:rFonts w:ascii="Simplified Arabic" w:eastAsia="SimSun" w:hAnsi="Simplified Arabic" w:cs="Simplified Arabic"/>
          <w:sz w:val="28"/>
          <w:szCs w:val="28"/>
          <w:rtl/>
          <w:lang w:bidi="ar-DZ"/>
        </w:rPr>
        <w:t xml:space="preserve">تحسين طرق الإنتاج الحالية، وتطوير نظم الإدارة والرقابة، وإدخال الأساليب التقنية ودراسة الدوافع </w:t>
      </w:r>
      <w:r w:rsidR="00DA3D33" w:rsidRPr="007310DB">
        <w:rPr>
          <w:rFonts w:ascii="Simplified Arabic" w:eastAsia="SimSun" w:hAnsi="Simplified Arabic" w:cs="Simplified Arabic" w:hint="cs"/>
          <w:sz w:val="28"/>
          <w:szCs w:val="28"/>
          <w:rtl/>
          <w:lang w:bidi="ar-DZ"/>
        </w:rPr>
        <w:t>والاتجاهات</w:t>
      </w:r>
      <w:r w:rsidRPr="007310DB">
        <w:rPr>
          <w:rFonts w:ascii="Simplified Arabic" w:eastAsia="SimSun" w:hAnsi="Simplified Arabic" w:cs="Simplified Arabic"/>
          <w:sz w:val="28"/>
          <w:szCs w:val="28"/>
          <w:rtl/>
          <w:lang w:bidi="ar-DZ"/>
        </w:rPr>
        <w:t>.</w:t>
      </w:r>
    </w:p>
    <w:p w14:paraId="547A4459" w14:textId="77777777" w:rsidR="007310DB" w:rsidRDefault="00C01577" w:rsidP="00517F57">
      <w:pPr>
        <w:pStyle w:val="Paragraphedeliste"/>
        <w:numPr>
          <w:ilvl w:val="0"/>
          <w:numId w:val="4"/>
        </w:numPr>
        <w:suppressAutoHyphens/>
        <w:spacing w:after="0" w:line="276" w:lineRule="auto"/>
        <w:jc w:val="both"/>
        <w:rPr>
          <w:rFonts w:ascii="Simplified Arabic" w:eastAsia="SimSun" w:hAnsi="Simplified Arabic" w:cs="Simplified Arabic"/>
          <w:sz w:val="28"/>
          <w:szCs w:val="28"/>
          <w:lang w:bidi="ar-DZ"/>
        </w:rPr>
      </w:pPr>
      <w:r w:rsidRPr="007310DB">
        <w:rPr>
          <w:rFonts w:ascii="Simplified Arabic" w:eastAsia="SimSun" w:hAnsi="Simplified Arabic" w:cs="Simplified Arabic"/>
          <w:sz w:val="28"/>
          <w:szCs w:val="28"/>
          <w:rtl/>
          <w:lang w:bidi="ar-DZ"/>
        </w:rPr>
        <w:t>رفع الكفاءة الاقتصادية عند استخدام الموارد والإمكانات المتاحة، على نحو يزيد من كمية ونوع المخرجات بنفس مستوى المدخلات أو على نحو يقلل من المدخلات بنفس مستوى المخرجات.</w:t>
      </w:r>
    </w:p>
    <w:p w14:paraId="719CDD93" w14:textId="77777777" w:rsidR="007310DB" w:rsidRDefault="00C01577" w:rsidP="00517F57">
      <w:pPr>
        <w:pStyle w:val="Paragraphedeliste"/>
        <w:numPr>
          <w:ilvl w:val="0"/>
          <w:numId w:val="4"/>
        </w:numPr>
        <w:suppressAutoHyphens/>
        <w:spacing w:after="0" w:line="276" w:lineRule="auto"/>
        <w:jc w:val="both"/>
        <w:rPr>
          <w:rFonts w:ascii="Simplified Arabic" w:eastAsia="SimSun" w:hAnsi="Simplified Arabic" w:cs="Simplified Arabic"/>
          <w:sz w:val="28"/>
          <w:szCs w:val="28"/>
          <w:lang w:bidi="ar-DZ"/>
        </w:rPr>
      </w:pPr>
      <w:r w:rsidRPr="007310DB">
        <w:rPr>
          <w:rFonts w:ascii="Simplified Arabic" w:eastAsia="SimSun" w:hAnsi="Simplified Arabic" w:cs="Simplified Arabic"/>
          <w:sz w:val="28"/>
          <w:szCs w:val="28"/>
          <w:rtl/>
          <w:lang w:bidi="ar-DZ"/>
        </w:rPr>
        <w:t>خفض عجز الموازنة وتقليص الفجوة بين الإيرادات المتاحة والنفقات المطلوبة.</w:t>
      </w:r>
    </w:p>
    <w:p w14:paraId="29ED490A" w14:textId="77777777" w:rsidR="007310DB" w:rsidRDefault="00C01577" w:rsidP="00517F57">
      <w:pPr>
        <w:pStyle w:val="Paragraphedeliste"/>
        <w:numPr>
          <w:ilvl w:val="0"/>
          <w:numId w:val="4"/>
        </w:numPr>
        <w:suppressAutoHyphens/>
        <w:spacing w:after="0" w:line="276" w:lineRule="auto"/>
        <w:jc w:val="both"/>
        <w:rPr>
          <w:rFonts w:ascii="Simplified Arabic" w:eastAsia="SimSun" w:hAnsi="Simplified Arabic" w:cs="Simplified Arabic"/>
          <w:sz w:val="28"/>
          <w:szCs w:val="28"/>
          <w:lang w:bidi="ar-DZ"/>
        </w:rPr>
      </w:pPr>
      <w:r w:rsidRPr="007310DB">
        <w:rPr>
          <w:rFonts w:ascii="Simplified Arabic" w:eastAsia="SimSun" w:hAnsi="Simplified Arabic" w:cs="Simplified Arabic"/>
          <w:sz w:val="28"/>
          <w:szCs w:val="28"/>
          <w:rtl/>
          <w:lang w:bidi="ar-DZ"/>
        </w:rPr>
        <w:t>مراجعة هيكلية للمصروفات وذلك بتقليص نوعية وحجم المصروفات التي لا تحقق مردودية كبيرة.</w:t>
      </w:r>
    </w:p>
    <w:p w14:paraId="0F17C932" w14:textId="77777777" w:rsidR="007310DB" w:rsidRDefault="00C01577" w:rsidP="00517F57">
      <w:pPr>
        <w:pStyle w:val="Paragraphedeliste"/>
        <w:numPr>
          <w:ilvl w:val="0"/>
          <w:numId w:val="4"/>
        </w:numPr>
        <w:suppressAutoHyphens/>
        <w:spacing w:after="0" w:line="276" w:lineRule="auto"/>
        <w:jc w:val="both"/>
        <w:rPr>
          <w:rFonts w:ascii="Simplified Arabic" w:eastAsia="SimSun" w:hAnsi="Simplified Arabic" w:cs="Simplified Arabic"/>
          <w:sz w:val="28"/>
          <w:szCs w:val="28"/>
          <w:lang w:bidi="ar-DZ"/>
        </w:rPr>
      </w:pPr>
      <w:r w:rsidRPr="007310DB">
        <w:rPr>
          <w:rFonts w:ascii="Simplified Arabic" w:eastAsia="SimSun" w:hAnsi="Simplified Arabic" w:cs="Simplified Arabic"/>
          <w:sz w:val="28"/>
          <w:szCs w:val="28"/>
          <w:rtl/>
          <w:lang w:bidi="ar-DZ"/>
        </w:rPr>
        <w:t>محاربة الإسراف والتبذير وكافة مظاهر وأشكال سوء استعمال السلطة.</w:t>
      </w:r>
    </w:p>
    <w:p w14:paraId="1E8E3E5C" w14:textId="529056D7" w:rsidR="007310DB" w:rsidRPr="007310DB" w:rsidRDefault="00DA3D33" w:rsidP="00517F57">
      <w:pPr>
        <w:pStyle w:val="Paragraphedeliste"/>
        <w:numPr>
          <w:ilvl w:val="0"/>
          <w:numId w:val="4"/>
        </w:numPr>
        <w:suppressAutoHyphens/>
        <w:spacing w:after="0" w:line="276" w:lineRule="auto"/>
        <w:jc w:val="both"/>
        <w:rPr>
          <w:rFonts w:ascii="Simplified Arabic" w:eastAsia="SimSun" w:hAnsi="Simplified Arabic" w:cs="Simplified Arabic"/>
          <w:sz w:val="28"/>
          <w:szCs w:val="28"/>
          <w:lang w:bidi="ar-DZ"/>
        </w:rPr>
      </w:pPr>
      <w:r w:rsidRPr="007310DB">
        <w:rPr>
          <w:rFonts w:ascii="Simplified Arabic" w:eastAsia="SimSun" w:hAnsi="Simplified Arabic" w:cs="Simplified Arabic" w:hint="cs"/>
          <w:sz w:val="28"/>
          <w:szCs w:val="28"/>
          <w:rtl/>
          <w:lang w:bidi="ar-DZ"/>
        </w:rPr>
        <w:t>الاحتياط</w:t>
      </w:r>
      <w:r w:rsidR="00C01577" w:rsidRPr="007310DB">
        <w:rPr>
          <w:rFonts w:ascii="Simplified Arabic" w:eastAsia="SimSun" w:hAnsi="Simplified Arabic" w:cs="Simplified Arabic"/>
          <w:sz w:val="28"/>
          <w:szCs w:val="28"/>
          <w:rtl/>
          <w:lang w:bidi="ar-DZ"/>
        </w:rPr>
        <w:t xml:space="preserve"> لكافة الأوضاع المالية الجيدة والمستقرة والصعبة والمتغيرة محليا وعالميا</w:t>
      </w:r>
      <w:r w:rsidR="00C01577" w:rsidRPr="007310DB">
        <w:rPr>
          <w:rFonts w:ascii="Simplified Arabic" w:eastAsia="SimSun" w:hAnsi="Simplified Arabic" w:cs="Simplified Arabic"/>
          <w:b/>
          <w:sz w:val="28"/>
          <w:szCs w:val="28"/>
          <w:rtl/>
          <w:lang w:bidi="ar-DZ"/>
        </w:rPr>
        <w:t>.</w:t>
      </w:r>
    </w:p>
    <w:p w14:paraId="51FB15EE" w14:textId="36A5D712" w:rsidR="007310DB" w:rsidRDefault="00DA3D33" w:rsidP="00517F57">
      <w:pPr>
        <w:pStyle w:val="Paragraphedeliste"/>
        <w:numPr>
          <w:ilvl w:val="0"/>
          <w:numId w:val="4"/>
        </w:numPr>
        <w:suppressAutoHyphens/>
        <w:spacing w:after="0" w:line="276" w:lineRule="auto"/>
        <w:jc w:val="both"/>
        <w:rPr>
          <w:rFonts w:ascii="Simplified Arabic" w:eastAsia="SimSun" w:hAnsi="Simplified Arabic" w:cs="Simplified Arabic"/>
          <w:sz w:val="28"/>
          <w:szCs w:val="28"/>
          <w:lang w:bidi="ar-DZ"/>
        </w:rPr>
      </w:pPr>
      <w:r w:rsidRPr="007310DB">
        <w:rPr>
          <w:rFonts w:ascii="Simplified Arabic" w:eastAsia="SimSun" w:hAnsi="Simplified Arabic" w:cs="Simplified Arabic" w:hint="cs"/>
          <w:sz w:val="28"/>
          <w:szCs w:val="28"/>
          <w:rtl/>
          <w:lang w:bidi="ar-DZ"/>
        </w:rPr>
        <w:t>الاستخدام</w:t>
      </w:r>
      <w:r w:rsidR="00C01577" w:rsidRPr="007310DB">
        <w:rPr>
          <w:rFonts w:ascii="Simplified Arabic" w:eastAsia="SimSun" w:hAnsi="Simplified Arabic" w:cs="Simplified Arabic"/>
          <w:sz w:val="28"/>
          <w:szCs w:val="28"/>
          <w:rtl/>
          <w:lang w:bidi="ar-DZ"/>
        </w:rPr>
        <w:t xml:space="preserve"> الأفضل للموارد.</w:t>
      </w:r>
    </w:p>
    <w:p w14:paraId="28852261" w14:textId="7F96C49D" w:rsidR="00C01577" w:rsidRPr="007310DB" w:rsidRDefault="00C01577" w:rsidP="00517F57">
      <w:pPr>
        <w:pStyle w:val="Paragraphedeliste"/>
        <w:numPr>
          <w:ilvl w:val="0"/>
          <w:numId w:val="4"/>
        </w:numPr>
        <w:suppressAutoHyphens/>
        <w:spacing w:after="0" w:line="276" w:lineRule="auto"/>
        <w:jc w:val="both"/>
        <w:rPr>
          <w:rFonts w:ascii="Simplified Arabic" w:eastAsia="SimSun" w:hAnsi="Simplified Arabic" w:cs="Simplified Arabic"/>
          <w:sz w:val="28"/>
          <w:szCs w:val="28"/>
          <w:lang w:bidi="ar-DZ"/>
        </w:rPr>
      </w:pPr>
      <w:r w:rsidRPr="007310DB">
        <w:rPr>
          <w:rFonts w:ascii="Simplified Arabic" w:eastAsia="SimSun" w:hAnsi="Simplified Arabic" w:cs="Simplified Arabic"/>
          <w:sz w:val="28"/>
          <w:szCs w:val="28"/>
          <w:rtl/>
          <w:lang w:bidi="ar-DZ"/>
        </w:rPr>
        <w:t xml:space="preserve">الحد من التبذير بسبب </w:t>
      </w:r>
      <w:r w:rsidR="00DA3D33" w:rsidRPr="007310DB">
        <w:rPr>
          <w:rFonts w:ascii="Simplified Arabic" w:eastAsia="SimSun" w:hAnsi="Simplified Arabic" w:cs="Simplified Arabic" w:hint="cs"/>
          <w:sz w:val="28"/>
          <w:szCs w:val="28"/>
          <w:rtl/>
          <w:lang w:bidi="ar-DZ"/>
        </w:rPr>
        <w:t>الاستخدام</w:t>
      </w:r>
      <w:r w:rsidRPr="007310DB">
        <w:rPr>
          <w:rFonts w:ascii="Simplified Arabic" w:eastAsia="SimSun" w:hAnsi="Simplified Arabic" w:cs="Simplified Arabic"/>
          <w:sz w:val="28"/>
          <w:szCs w:val="28"/>
          <w:rtl/>
          <w:lang w:bidi="ar-DZ"/>
        </w:rPr>
        <w:t xml:space="preserve"> المزدوج أو قلة الفعالية أو بسبب تعارض في الأهداف.</w:t>
      </w:r>
    </w:p>
    <w:p w14:paraId="1684B1B1" w14:textId="0A1C75E6" w:rsidR="007310DB" w:rsidRDefault="00E6365C" w:rsidP="007310DB">
      <w:pPr>
        <w:keepLines/>
        <w:suppressAutoHyphens/>
        <w:overflowPunct w:val="0"/>
        <w:spacing w:after="0" w:line="276" w:lineRule="auto"/>
        <w:ind w:firstLine="567"/>
        <w:jc w:val="both"/>
        <w:outlineLvl w:val="3"/>
        <w:rPr>
          <w:rFonts w:ascii="Arial" w:eastAsia="Calibri" w:hAnsi="Arial" w:cs="Simplified Arabic"/>
          <w:b/>
          <w:bCs/>
          <w:color w:val="00000A"/>
          <w:sz w:val="28"/>
          <w:szCs w:val="28"/>
          <w:rtl/>
          <w:lang w:bidi="ar-DZ"/>
        </w:rPr>
      </w:pPr>
      <w:bookmarkStart w:id="6" w:name="__RefHeading___Toc13755_1716055908"/>
      <w:bookmarkEnd w:id="6"/>
      <w:r>
        <w:rPr>
          <w:rFonts w:ascii="Arial" w:eastAsia="Calibri" w:hAnsi="Arial" w:cs="Simplified Arabic"/>
          <w:b/>
          <w:bCs/>
          <w:color w:val="00000A"/>
          <w:sz w:val="28"/>
          <w:szCs w:val="28"/>
          <w:rtl/>
          <w:lang w:bidi="ar-DZ"/>
        </w:rPr>
        <w:t>ثانيا</w:t>
      </w:r>
      <w:r w:rsidR="00BD7801">
        <w:rPr>
          <w:rFonts w:ascii="Arial" w:eastAsia="Calibri" w:hAnsi="Arial" w:cs="Simplified Arabic" w:hint="cs"/>
          <w:b/>
          <w:bCs/>
          <w:color w:val="00000A"/>
          <w:sz w:val="28"/>
          <w:szCs w:val="28"/>
          <w:rtl/>
          <w:lang w:bidi="ar-DZ"/>
        </w:rPr>
        <w:t>:</w:t>
      </w:r>
      <w:r w:rsidR="00C01577" w:rsidRPr="00C01577">
        <w:rPr>
          <w:rFonts w:ascii="Arial" w:eastAsia="Calibri" w:hAnsi="Arial" w:cs="Simplified Arabic"/>
          <w:b/>
          <w:bCs/>
          <w:color w:val="00000A"/>
          <w:sz w:val="28"/>
          <w:szCs w:val="28"/>
          <w:rtl/>
          <w:lang w:bidi="ar-DZ"/>
        </w:rPr>
        <w:t xml:space="preserve"> ضوابط ترشيد النفقات</w:t>
      </w:r>
    </w:p>
    <w:p w14:paraId="7BA18D97" w14:textId="77777777" w:rsidR="00C01577" w:rsidRPr="007310DB" w:rsidRDefault="00C01577" w:rsidP="007310DB">
      <w:pPr>
        <w:keepLines/>
        <w:suppressAutoHyphens/>
        <w:overflowPunct w:val="0"/>
        <w:spacing w:after="0" w:line="276" w:lineRule="auto"/>
        <w:ind w:firstLine="567"/>
        <w:jc w:val="both"/>
        <w:outlineLvl w:val="3"/>
        <w:rPr>
          <w:rFonts w:ascii="Arial" w:eastAsia="Calibri" w:hAnsi="Arial" w:cs="Simplified Arabic"/>
          <w:b/>
          <w:bCs/>
          <w:color w:val="00000A"/>
          <w:sz w:val="28"/>
          <w:szCs w:val="28"/>
          <w:lang w:bidi="ar-DZ"/>
        </w:rPr>
      </w:pPr>
      <w:r w:rsidRPr="00C01577">
        <w:rPr>
          <w:rFonts w:ascii="Simplified Arabic" w:eastAsia="SimSun" w:hAnsi="Simplified Arabic" w:cs="Simplified Arabic"/>
          <w:sz w:val="28"/>
          <w:szCs w:val="28"/>
          <w:rtl/>
          <w:lang w:bidi="ar-DZ"/>
        </w:rPr>
        <w:t>يتطلب ترشيد النفقات الالتزام بالضوابط التالية:</w:t>
      </w:r>
      <w:r w:rsidRPr="00C01577">
        <w:rPr>
          <w:rFonts w:ascii="Simplified Arabic" w:eastAsia="SimSun" w:hAnsi="Simplified Arabic" w:cs="Simplified Arabic"/>
          <w:sz w:val="28"/>
          <w:szCs w:val="28"/>
          <w:vertAlign w:val="superscript"/>
          <w:rtl/>
          <w:lang w:bidi="ar-DZ"/>
        </w:rPr>
        <w:footnoteReference w:id="8"/>
      </w:r>
    </w:p>
    <w:p w14:paraId="7FC1E631" w14:textId="77777777" w:rsidR="007310DB" w:rsidRDefault="00C01577" w:rsidP="00517F57">
      <w:pPr>
        <w:pStyle w:val="Paragraphedeliste"/>
        <w:numPr>
          <w:ilvl w:val="0"/>
          <w:numId w:val="5"/>
        </w:numPr>
        <w:suppressAutoHyphens/>
        <w:spacing w:after="0" w:line="276" w:lineRule="auto"/>
        <w:jc w:val="both"/>
        <w:rPr>
          <w:rFonts w:ascii="Simplified Arabic" w:eastAsia="SimSun" w:hAnsi="Simplified Arabic" w:cs="Simplified Arabic"/>
          <w:sz w:val="28"/>
          <w:szCs w:val="28"/>
          <w:lang w:bidi="ar-DZ"/>
        </w:rPr>
      </w:pPr>
      <w:bookmarkStart w:id="7" w:name="__RefHeading___Toc13757_1716055908"/>
      <w:bookmarkEnd w:id="7"/>
      <w:r w:rsidRPr="00DC79BF">
        <w:rPr>
          <w:rFonts w:ascii="Simplified Arabic" w:eastAsia="SimSun" w:hAnsi="Simplified Arabic" w:cs="Simplified Arabic"/>
          <w:sz w:val="28"/>
          <w:szCs w:val="28"/>
          <w:rtl/>
          <w:lang w:bidi="ar-DZ"/>
        </w:rPr>
        <w:t>تحديد حجم أمثل للنفقات:</w:t>
      </w:r>
      <w:r w:rsidR="007310DB">
        <w:rPr>
          <w:rFonts w:ascii="Simplified Arabic" w:eastAsia="SimSun" w:hAnsi="Simplified Arabic" w:cs="Simplified Arabic" w:hint="cs"/>
          <w:b/>
          <w:bCs/>
          <w:sz w:val="28"/>
          <w:szCs w:val="28"/>
          <w:rtl/>
          <w:lang w:bidi="ar-DZ"/>
        </w:rPr>
        <w:t xml:space="preserve"> </w:t>
      </w:r>
      <w:r w:rsidRPr="007310DB">
        <w:rPr>
          <w:rFonts w:ascii="Simplified Arabic" w:eastAsia="SimSun" w:hAnsi="Simplified Arabic" w:cs="Simplified Arabic"/>
          <w:sz w:val="28"/>
          <w:szCs w:val="28"/>
          <w:rtl/>
          <w:lang w:bidi="ar-DZ"/>
        </w:rPr>
        <w:t>أنه ليست من المصلحة تتجه النفقات نحو التزايد بلا حدود، و إنما تقتضي المصلحة بأن تصل النفقات إلى حجم معين لا تزيد عنه و هو ما يطلق عليه ( الحجم الأمثل للنفقات ) وهذا الأخير هو ذلك الحجم الذي يسمح بتحقيق أكبر قدر من الرفاهية ، و ذلك في حدود أقصى ما يمكن تدبيره من الموارد.</w:t>
      </w:r>
      <w:bookmarkStart w:id="8" w:name="__RefHeading___Toc13759_1716055908"/>
      <w:bookmarkEnd w:id="8"/>
    </w:p>
    <w:p w14:paraId="4CA8EE3F" w14:textId="77777777" w:rsidR="007310DB" w:rsidRDefault="00C01577" w:rsidP="00517F57">
      <w:pPr>
        <w:pStyle w:val="Paragraphedeliste"/>
        <w:numPr>
          <w:ilvl w:val="0"/>
          <w:numId w:val="5"/>
        </w:numPr>
        <w:suppressAutoHyphens/>
        <w:spacing w:after="0" w:line="276" w:lineRule="auto"/>
        <w:jc w:val="both"/>
        <w:rPr>
          <w:rFonts w:ascii="Simplified Arabic" w:eastAsia="SimSun" w:hAnsi="Simplified Arabic" w:cs="Simplified Arabic"/>
          <w:sz w:val="28"/>
          <w:szCs w:val="28"/>
          <w:lang w:bidi="ar-DZ"/>
        </w:rPr>
      </w:pPr>
      <w:r w:rsidRPr="00DC79BF">
        <w:rPr>
          <w:rFonts w:ascii="Simplified Arabic" w:eastAsia="SimSun" w:hAnsi="Simplified Arabic" w:cs="Simplified Arabic"/>
          <w:sz w:val="28"/>
          <w:szCs w:val="28"/>
          <w:rtl/>
          <w:lang w:bidi="ar-DZ"/>
        </w:rPr>
        <w:t>إعداد دراسات الجدوى للمشروعات:</w:t>
      </w:r>
      <w:r w:rsidR="007310DB">
        <w:rPr>
          <w:rFonts w:ascii="Simplified Arabic" w:eastAsia="SimSun" w:hAnsi="Simplified Arabic" w:cs="Simplified Arabic" w:hint="cs"/>
          <w:b/>
          <w:bCs/>
          <w:sz w:val="28"/>
          <w:szCs w:val="28"/>
          <w:rtl/>
          <w:lang w:bidi="ar-DZ"/>
        </w:rPr>
        <w:t xml:space="preserve"> </w:t>
      </w:r>
      <w:r w:rsidRPr="007310DB">
        <w:rPr>
          <w:rFonts w:ascii="Simplified Arabic" w:eastAsia="SimSun" w:hAnsi="Simplified Arabic" w:cs="Simplified Arabic"/>
          <w:sz w:val="28"/>
          <w:szCs w:val="28"/>
          <w:rtl/>
          <w:lang w:bidi="ar-DZ"/>
        </w:rPr>
        <w:t>تتضمن دراسة الجدوى لأي مشروع على العناصر التالية: التكاليف الاستثمارية، الدراسة التسويقية،</w:t>
      </w:r>
      <w:r w:rsidRPr="007310DB">
        <w:rPr>
          <w:rFonts w:ascii="Simplified Arabic" w:eastAsia="SimSun" w:hAnsi="Simplified Arabic" w:cs="Simplified Arabic" w:hint="cs"/>
          <w:sz w:val="28"/>
          <w:szCs w:val="28"/>
          <w:rtl/>
          <w:lang w:bidi="ar-DZ"/>
        </w:rPr>
        <w:t xml:space="preserve"> </w:t>
      </w:r>
      <w:r w:rsidRPr="007310DB">
        <w:rPr>
          <w:rFonts w:ascii="Simplified Arabic" w:eastAsia="SimSun" w:hAnsi="Simplified Arabic" w:cs="Simplified Arabic"/>
          <w:sz w:val="28"/>
          <w:szCs w:val="28"/>
          <w:rtl/>
          <w:lang w:bidi="ar-DZ"/>
        </w:rPr>
        <w:t xml:space="preserve">خطة التمويل المقترحة، اقتصاديات تشغيل المشروع، ربحية المشروع، </w:t>
      </w:r>
      <w:r w:rsidRPr="007310DB">
        <w:rPr>
          <w:rFonts w:ascii="Simplified Arabic" w:eastAsia="SimSun" w:hAnsi="Simplified Arabic" w:cs="Simplified Arabic"/>
          <w:sz w:val="28"/>
          <w:szCs w:val="28"/>
          <w:rtl/>
          <w:lang w:bidi="ar-DZ"/>
        </w:rPr>
        <w:lastRenderedPageBreak/>
        <w:t>الآثار المحتملة للمشروع على البيئة واتساقه مع المجتمع، فرص العمالة التي يخلفها المشروع وآثاره على الادخار وإعادة توزيع الدخل، كذلك الآثار الاجتماعية للمشروع.</w:t>
      </w:r>
      <w:bookmarkStart w:id="9" w:name="__RefHeading___Toc13761_1716055908"/>
      <w:bookmarkEnd w:id="9"/>
    </w:p>
    <w:p w14:paraId="07C8B7E3" w14:textId="77777777" w:rsidR="007310DB" w:rsidRDefault="00C01577" w:rsidP="00517F57">
      <w:pPr>
        <w:pStyle w:val="Paragraphedeliste"/>
        <w:numPr>
          <w:ilvl w:val="0"/>
          <w:numId w:val="5"/>
        </w:numPr>
        <w:suppressAutoHyphens/>
        <w:spacing w:after="0" w:line="276" w:lineRule="auto"/>
        <w:jc w:val="both"/>
        <w:rPr>
          <w:rFonts w:ascii="Simplified Arabic" w:eastAsia="SimSun" w:hAnsi="Simplified Arabic" w:cs="Simplified Arabic"/>
          <w:sz w:val="28"/>
          <w:szCs w:val="28"/>
          <w:lang w:bidi="ar-DZ"/>
        </w:rPr>
      </w:pPr>
      <w:r w:rsidRPr="00DC79BF">
        <w:rPr>
          <w:rFonts w:ascii="Simplified Arabic" w:eastAsia="SimSun" w:hAnsi="Simplified Arabic" w:cs="Simplified Arabic"/>
          <w:sz w:val="28"/>
          <w:szCs w:val="28"/>
          <w:rtl/>
          <w:lang w:bidi="ar-DZ"/>
        </w:rPr>
        <w:t>الترخيص المسبق من السلطة المسؤولة:</w:t>
      </w:r>
      <w:r w:rsidR="007310DB">
        <w:rPr>
          <w:rFonts w:ascii="Simplified Arabic" w:eastAsia="SimSun" w:hAnsi="Simplified Arabic" w:cs="Simplified Arabic" w:hint="cs"/>
          <w:b/>
          <w:bCs/>
          <w:sz w:val="28"/>
          <w:szCs w:val="28"/>
          <w:rtl/>
          <w:lang w:bidi="ar-DZ"/>
        </w:rPr>
        <w:t xml:space="preserve"> </w:t>
      </w:r>
      <w:r w:rsidRPr="007310DB">
        <w:rPr>
          <w:rFonts w:ascii="Simplified Arabic" w:eastAsia="SimSun" w:hAnsi="Simplified Arabic" w:cs="Simplified Arabic"/>
          <w:sz w:val="28"/>
          <w:szCs w:val="28"/>
          <w:rtl/>
          <w:lang w:bidi="ar-DZ"/>
        </w:rPr>
        <w:t>تقضي قواعد المالية بأن إنفاق أي مبلغ من الأموال أو الارتباط بإنفاقه، يجب أن يكون مسبوق بترخيص من السلطة المسؤولة، ضماناً لتوجيهه بالشكل الذي يضمن تحقيق المصلحة العامة، كما أن هذا الترخيص يساعد على ترشيد النفقات.</w:t>
      </w:r>
      <w:bookmarkStart w:id="10" w:name="__RefHeading___Toc13763_1716055908"/>
      <w:bookmarkEnd w:id="10"/>
    </w:p>
    <w:p w14:paraId="3A434081" w14:textId="77777777" w:rsidR="00C01577" w:rsidRPr="007310DB" w:rsidRDefault="00C01577" w:rsidP="00517F57">
      <w:pPr>
        <w:pStyle w:val="Paragraphedeliste"/>
        <w:numPr>
          <w:ilvl w:val="0"/>
          <w:numId w:val="5"/>
        </w:numPr>
        <w:suppressAutoHyphens/>
        <w:spacing w:after="0" w:line="276" w:lineRule="auto"/>
        <w:jc w:val="both"/>
        <w:rPr>
          <w:rFonts w:ascii="Simplified Arabic" w:eastAsia="SimSun" w:hAnsi="Simplified Arabic" w:cs="Simplified Arabic"/>
          <w:sz w:val="28"/>
          <w:szCs w:val="28"/>
          <w:lang w:bidi="ar-DZ"/>
        </w:rPr>
      </w:pPr>
      <w:r w:rsidRPr="00DC79BF">
        <w:rPr>
          <w:rFonts w:ascii="Simplified Arabic" w:eastAsia="SimSun" w:hAnsi="Simplified Arabic" w:cs="Simplified Arabic"/>
          <w:sz w:val="28"/>
          <w:szCs w:val="28"/>
          <w:rtl/>
          <w:lang w:bidi="ar-DZ"/>
        </w:rPr>
        <w:t>تجنب الإسراف والتبذير:</w:t>
      </w:r>
      <w:r w:rsidR="007310DB">
        <w:rPr>
          <w:rFonts w:ascii="Simplified Arabic" w:eastAsia="SimSun" w:hAnsi="Simplified Arabic" w:cs="Simplified Arabic" w:hint="cs"/>
          <w:sz w:val="28"/>
          <w:szCs w:val="28"/>
          <w:rtl/>
          <w:lang w:bidi="ar-DZ"/>
        </w:rPr>
        <w:t xml:space="preserve"> </w:t>
      </w:r>
      <w:r w:rsidRPr="007310DB">
        <w:rPr>
          <w:rFonts w:ascii="Simplified Arabic" w:eastAsia="SimSun" w:hAnsi="Simplified Arabic" w:cs="Simplified Arabic"/>
          <w:sz w:val="28"/>
          <w:szCs w:val="28"/>
          <w:rtl/>
          <w:lang w:bidi="ar-DZ"/>
        </w:rPr>
        <w:t>هناك صور عديدة للإسراف والتبذير في النفقات نوجزها فيما يلي:</w:t>
      </w:r>
    </w:p>
    <w:p w14:paraId="410E61D1" w14:textId="77777777" w:rsidR="007310DB" w:rsidRDefault="00C01577" w:rsidP="00517F57">
      <w:pPr>
        <w:pStyle w:val="Paragraphedeliste"/>
        <w:numPr>
          <w:ilvl w:val="0"/>
          <w:numId w:val="6"/>
        </w:numPr>
        <w:suppressAutoHyphens/>
        <w:spacing w:after="0" w:line="276" w:lineRule="auto"/>
        <w:jc w:val="both"/>
        <w:rPr>
          <w:rFonts w:ascii="Simplified Arabic" w:eastAsia="SimSun" w:hAnsi="Simplified Arabic" w:cs="Simplified Arabic"/>
          <w:sz w:val="28"/>
          <w:szCs w:val="28"/>
          <w:lang w:bidi="ar-DZ"/>
        </w:rPr>
      </w:pPr>
      <w:r w:rsidRPr="007310DB">
        <w:rPr>
          <w:rFonts w:ascii="Simplified Arabic" w:eastAsia="SimSun" w:hAnsi="Simplified Arabic" w:cs="Simplified Arabic"/>
          <w:sz w:val="28"/>
          <w:szCs w:val="28"/>
          <w:rtl/>
          <w:lang w:bidi="ar-DZ"/>
        </w:rPr>
        <w:t>ارتفاع تكاليف تأدية الخدمات.</w:t>
      </w:r>
    </w:p>
    <w:p w14:paraId="5FCB574E" w14:textId="77777777" w:rsidR="007310DB" w:rsidRDefault="00C01577" w:rsidP="00517F57">
      <w:pPr>
        <w:pStyle w:val="Paragraphedeliste"/>
        <w:numPr>
          <w:ilvl w:val="0"/>
          <w:numId w:val="6"/>
        </w:numPr>
        <w:suppressAutoHyphens/>
        <w:spacing w:after="0" w:line="276" w:lineRule="auto"/>
        <w:jc w:val="both"/>
        <w:rPr>
          <w:rFonts w:ascii="Simplified Arabic" w:eastAsia="SimSun" w:hAnsi="Simplified Arabic" w:cs="Simplified Arabic"/>
          <w:sz w:val="28"/>
          <w:szCs w:val="28"/>
          <w:lang w:bidi="ar-DZ"/>
        </w:rPr>
      </w:pPr>
      <w:r w:rsidRPr="007310DB">
        <w:rPr>
          <w:rFonts w:ascii="Simplified Arabic" w:eastAsia="SimSun" w:hAnsi="Simplified Arabic" w:cs="Simplified Arabic"/>
          <w:sz w:val="28"/>
          <w:szCs w:val="28"/>
          <w:rtl/>
          <w:lang w:bidi="ar-DZ"/>
        </w:rPr>
        <w:t>تحقيق مآرب خاصة لبعض ذوي النفوذ والسلطة.</w:t>
      </w:r>
    </w:p>
    <w:p w14:paraId="16E13703" w14:textId="1AFA6A9A" w:rsidR="007310DB" w:rsidRPr="009B31EA" w:rsidRDefault="00C01577" w:rsidP="009B31EA">
      <w:pPr>
        <w:pStyle w:val="Paragraphedeliste"/>
        <w:numPr>
          <w:ilvl w:val="0"/>
          <w:numId w:val="6"/>
        </w:numPr>
        <w:suppressAutoHyphens/>
        <w:spacing w:after="0" w:line="276" w:lineRule="auto"/>
        <w:jc w:val="both"/>
        <w:rPr>
          <w:rFonts w:ascii="Simplified Arabic" w:eastAsia="SimSun" w:hAnsi="Simplified Arabic" w:cs="Simplified Arabic"/>
          <w:sz w:val="28"/>
          <w:szCs w:val="28"/>
          <w:rtl/>
          <w:lang w:bidi="ar-DZ"/>
        </w:rPr>
      </w:pPr>
      <w:r w:rsidRPr="007310DB">
        <w:rPr>
          <w:rFonts w:ascii="Simplified Arabic" w:eastAsia="SimSun" w:hAnsi="Simplified Arabic" w:cs="Simplified Arabic"/>
          <w:sz w:val="28"/>
          <w:szCs w:val="28"/>
          <w:rtl/>
          <w:lang w:bidi="ar-DZ"/>
        </w:rPr>
        <w:t xml:space="preserve">عدم وجود تنسيق في العمل بين الأجهزة كما هو الحال مثلاً بالنسبة للأجهزة المسؤولة عن </w:t>
      </w:r>
      <w:r w:rsidR="00DA3D33" w:rsidRPr="007310DB">
        <w:rPr>
          <w:rFonts w:ascii="Simplified Arabic" w:eastAsia="SimSun" w:hAnsi="Simplified Arabic" w:cs="Simplified Arabic" w:hint="cs"/>
          <w:sz w:val="28"/>
          <w:szCs w:val="28"/>
          <w:rtl/>
          <w:lang w:bidi="ar-DZ"/>
        </w:rPr>
        <w:t>المياه</w:t>
      </w:r>
      <w:r w:rsidRPr="007310DB">
        <w:rPr>
          <w:rFonts w:ascii="Simplified Arabic" w:eastAsia="SimSun" w:hAnsi="Simplified Arabic" w:cs="Simplified Arabic"/>
          <w:sz w:val="28"/>
          <w:szCs w:val="28"/>
          <w:rtl/>
          <w:lang w:bidi="ar-DZ"/>
        </w:rPr>
        <w:t xml:space="preserve"> والكهرباء وتعبيد الطرقات.</w:t>
      </w:r>
      <w:bookmarkStart w:id="11" w:name="__RefHeading___Toc13765_1716055908"/>
      <w:bookmarkEnd w:id="11"/>
    </w:p>
    <w:p w14:paraId="5908223D" w14:textId="00E3A97D" w:rsidR="007310DB" w:rsidRDefault="00E6365C" w:rsidP="007310DB">
      <w:pPr>
        <w:keepLines/>
        <w:suppressAutoHyphens/>
        <w:overflowPunct w:val="0"/>
        <w:spacing w:after="0" w:line="276" w:lineRule="auto"/>
        <w:ind w:firstLine="567"/>
        <w:outlineLvl w:val="2"/>
        <w:rPr>
          <w:rFonts w:ascii="Arial" w:eastAsia="Calibri" w:hAnsi="Arial" w:cs="Simplified Arabic"/>
          <w:b/>
          <w:bCs/>
          <w:sz w:val="32"/>
          <w:szCs w:val="32"/>
          <w:rtl/>
        </w:rPr>
      </w:pPr>
      <w:r>
        <w:rPr>
          <w:rFonts w:ascii="Arial" w:eastAsia="Calibri" w:hAnsi="Arial" w:cs="Simplified Arabic"/>
          <w:b/>
          <w:bCs/>
          <w:sz w:val="32"/>
          <w:szCs w:val="32"/>
          <w:rtl/>
        </w:rPr>
        <w:t>المطلب الثالث</w:t>
      </w:r>
      <w:r w:rsidR="00BD7801">
        <w:rPr>
          <w:rFonts w:ascii="Arial" w:eastAsia="Calibri" w:hAnsi="Arial" w:cs="Simplified Arabic" w:hint="cs"/>
          <w:b/>
          <w:bCs/>
          <w:sz w:val="32"/>
          <w:szCs w:val="32"/>
          <w:rtl/>
        </w:rPr>
        <w:t>:</w:t>
      </w:r>
      <w:r>
        <w:rPr>
          <w:rFonts w:ascii="Arial" w:eastAsia="Calibri" w:hAnsi="Arial" w:cs="Simplified Arabic" w:hint="cs"/>
          <w:b/>
          <w:bCs/>
          <w:sz w:val="32"/>
          <w:szCs w:val="32"/>
          <w:rtl/>
        </w:rPr>
        <w:t xml:space="preserve"> </w:t>
      </w:r>
      <w:r w:rsidR="00C01577" w:rsidRPr="007310DB">
        <w:rPr>
          <w:rFonts w:ascii="Arial" w:eastAsia="Calibri" w:hAnsi="Arial" w:cs="Simplified Arabic"/>
          <w:b/>
          <w:bCs/>
          <w:sz w:val="32"/>
          <w:szCs w:val="32"/>
          <w:rtl/>
        </w:rPr>
        <w:t>متطلبات نجاح عملية ترشيد النفقات</w:t>
      </w:r>
    </w:p>
    <w:p w14:paraId="2816682F" w14:textId="77777777" w:rsidR="00C01577" w:rsidRPr="007310DB" w:rsidRDefault="00C01577" w:rsidP="007310DB">
      <w:pPr>
        <w:keepLines/>
        <w:suppressAutoHyphens/>
        <w:overflowPunct w:val="0"/>
        <w:spacing w:after="0" w:line="276" w:lineRule="auto"/>
        <w:ind w:firstLine="567"/>
        <w:outlineLvl w:val="2"/>
        <w:rPr>
          <w:rFonts w:ascii="Arial" w:eastAsia="Calibri" w:hAnsi="Arial" w:cs="Simplified Arabic"/>
          <w:b/>
          <w:bCs/>
          <w:sz w:val="32"/>
          <w:szCs w:val="32"/>
        </w:rPr>
      </w:pPr>
      <w:r w:rsidRPr="00C01577">
        <w:rPr>
          <w:rFonts w:ascii="Simplified Arabic" w:eastAsia="SimSun" w:hAnsi="Simplified Arabic" w:cs="Simplified Arabic" w:hint="cs"/>
          <w:sz w:val="28"/>
          <w:szCs w:val="28"/>
          <w:rtl/>
          <w:lang w:bidi="ar-DZ"/>
        </w:rPr>
        <w:t xml:space="preserve">الخطوة الأساسية لوجود إنفاق رشيد تتمثل في سلامة خطوات عملية الترشيد وتكامل عناصرها، إلى جانب توافر ضمانات وعوامل لإنجاح هذه العملية وتتمثل فيما </w:t>
      </w:r>
      <w:r w:rsidRPr="00C01577">
        <w:rPr>
          <w:rFonts w:ascii="Simplified Arabic" w:eastAsia="SimSun" w:hAnsi="Simplified Arabic" w:cs="Simplified Arabic"/>
          <w:sz w:val="28"/>
          <w:szCs w:val="28"/>
          <w:rtl/>
          <w:lang w:bidi="ar-DZ"/>
        </w:rPr>
        <w:t>يلي:</w:t>
      </w:r>
      <w:r w:rsidRPr="00C01577">
        <w:rPr>
          <w:rFonts w:ascii="Simplified Arabic" w:eastAsia="SimSun" w:hAnsi="Simplified Arabic" w:cs="Simplified Arabic"/>
          <w:sz w:val="28"/>
          <w:szCs w:val="28"/>
          <w:vertAlign w:val="superscript"/>
          <w:rtl/>
          <w:lang w:bidi="ar-DZ"/>
        </w:rPr>
        <w:footnoteReference w:id="9"/>
      </w:r>
    </w:p>
    <w:p w14:paraId="7EA7ADBC" w14:textId="77777777" w:rsidR="007310DB" w:rsidRDefault="00C01577" w:rsidP="00517F57">
      <w:pPr>
        <w:pStyle w:val="Paragraphedeliste"/>
        <w:numPr>
          <w:ilvl w:val="0"/>
          <w:numId w:val="5"/>
        </w:numPr>
        <w:suppressAutoHyphens/>
        <w:spacing w:after="0" w:line="276" w:lineRule="auto"/>
        <w:jc w:val="both"/>
        <w:rPr>
          <w:rFonts w:ascii="Simplified Arabic" w:eastAsia="SimSun" w:hAnsi="Simplified Arabic" w:cs="Simplified Arabic"/>
          <w:sz w:val="28"/>
          <w:szCs w:val="28"/>
          <w:lang w:bidi="ar-DZ"/>
        </w:rPr>
      </w:pPr>
      <w:r w:rsidRPr="002C1B0A">
        <w:rPr>
          <w:rFonts w:ascii="Simplified Arabic" w:eastAsia="SimSun" w:hAnsi="Simplified Arabic" w:cs="Simplified Arabic"/>
          <w:sz w:val="28"/>
          <w:szCs w:val="28"/>
          <w:rtl/>
          <w:lang w:bidi="ar-DZ"/>
        </w:rPr>
        <w:t xml:space="preserve">تحديد الأهداف بدقة: </w:t>
      </w:r>
      <w:r w:rsidRPr="007310DB">
        <w:rPr>
          <w:rFonts w:ascii="Simplified Arabic" w:eastAsia="SimSun" w:hAnsi="Simplified Arabic" w:cs="Simplified Arabic"/>
          <w:sz w:val="28"/>
          <w:szCs w:val="28"/>
          <w:rtl/>
          <w:lang w:bidi="ar-DZ"/>
        </w:rPr>
        <w:t>يمكن تحديد أهداف واضحة ودقيقة للبرامج، سواء كانت أهداف طويلة أو متوسطة الأجل.</w:t>
      </w:r>
    </w:p>
    <w:p w14:paraId="01C0FD43" w14:textId="77777777" w:rsidR="007310DB" w:rsidRDefault="00C01577" w:rsidP="00517F57">
      <w:pPr>
        <w:pStyle w:val="Paragraphedeliste"/>
        <w:numPr>
          <w:ilvl w:val="0"/>
          <w:numId w:val="5"/>
        </w:numPr>
        <w:suppressAutoHyphens/>
        <w:spacing w:after="0" w:line="276" w:lineRule="auto"/>
        <w:jc w:val="both"/>
        <w:rPr>
          <w:rFonts w:ascii="Simplified Arabic" w:eastAsia="SimSun" w:hAnsi="Simplified Arabic" w:cs="Simplified Arabic"/>
          <w:sz w:val="28"/>
          <w:szCs w:val="28"/>
          <w:lang w:bidi="ar-DZ"/>
        </w:rPr>
      </w:pPr>
      <w:r w:rsidRPr="002C1B0A">
        <w:rPr>
          <w:rFonts w:ascii="Simplified Arabic" w:eastAsia="SimSun" w:hAnsi="Simplified Arabic" w:cs="Simplified Arabic"/>
          <w:sz w:val="28"/>
          <w:szCs w:val="28"/>
          <w:rtl/>
          <w:lang w:bidi="ar-DZ"/>
        </w:rPr>
        <w:t>ضرورة توافر بيئة سليمة للحكم:</w:t>
      </w:r>
      <w:r w:rsidRPr="007310DB">
        <w:rPr>
          <w:rFonts w:ascii="Simplified Arabic" w:eastAsia="SimSun" w:hAnsi="Simplified Arabic" w:cs="Simplified Arabic"/>
          <w:sz w:val="28"/>
          <w:szCs w:val="28"/>
          <w:rtl/>
          <w:lang w:bidi="ar-DZ"/>
        </w:rPr>
        <w:t xml:space="preserve"> الالتزام بمبادئ الحكم الراشد ضروري جدا لعملية ترشيد النفقات، فالإدارة الجيدة للموارد وتوفر الشفافية في تدفق المعلومات ووصولها إلى الجميع، والرقابة الجيدة عن الموارد</w:t>
      </w:r>
      <w:r w:rsidRPr="007310DB">
        <w:rPr>
          <w:rFonts w:ascii="Simplified Arabic" w:eastAsia="SimSun" w:hAnsi="Simplified Arabic" w:cs="Simplified Arabic" w:hint="cs"/>
          <w:sz w:val="28"/>
          <w:szCs w:val="28"/>
          <w:rtl/>
          <w:lang w:bidi="ar-DZ"/>
        </w:rPr>
        <w:t xml:space="preserve">، </w:t>
      </w:r>
      <w:r w:rsidRPr="007310DB">
        <w:rPr>
          <w:rFonts w:ascii="Simplified Arabic" w:eastAsia="SimSun" w:hAnsi="Simplified Arabic" w:cs="Simplified Arabic"/>
          <w:sz w:val="28"/>
          <w:szCs w:val="28"/>
          <w:rtl/>
          <w:lang w:bidi="ar-DZ"/>
        </w:rPr>
        <w:t>سواء في جانب الصرف أو التحصيل</w:t>
      </w:r>
      <w:r w:rsidRPr="007310DB">
        <w:rPr>
          <w:rFonts w:ascii="Simplified Arabic" w:eastAsia="SimSun" w:hAnsi="Simplified Arabic" w:cs="Simplified Arabic" w:hint="cs"/>
          <w:sz w:val="28"/>
          <w:szCs w:val="28"/>
          <w:rtl/>
          <w:lang w:bidi="ar-DZ"/>
        </w:rPr>
        <w:t>،</w:t>
      </w:r>
      <w:r w:rsidRPr="007310DB">
        <w:rPr>
          <w:rFonts w:ascii="Simplified Arabic" w:eastAsia="SimSun" w:hAnsi="Simplified Arabic" w:cs="Simplified Arabic"/>
          <w:sz w:val="28"/>
          <w:szCs w:val="28"/>
          <w:rtl/>
          <w:lang w:bidi="ar-DZ"/>
        </w:rPr>
        <w:t xml:space="preserve"> وكذا السماح بمشاركة للجميع في رسم سياساتها وتوجيه نفقاتها سوف </w:t>
      </w:r>
      <w:r w:rsidRPr="007310DB">
        <w:rPr>
          <w:rFonts w:ascii="Simplified Arabic" w:eastAsia="SimSun" w:hAnsi="Simplified Arabic" w:cs="Simplified Arabic" w:hint="cs"/>
          <w:sz w:val="28"/>
          <w:szCs w:val="28"/>
          <w:rtl/>
          <w:lang w:bidi="ar-DZ"/>
        </w:rPr>
        <w:t xml:space="preserve">يساهم في ترشيدها، </w:t>
      </w:r>
      <w:r w:rsidRPr="007310DB">
        <w:rPr>
          <w:rFonts w:ascii="Simplified Arabic" w:eastAsia="SimSun" w:hAnsi="Simplified Arabic" w:cs="Simplified Arabic"/>
          <w:sz w:val="28"/>
          <w:szCs w:val="28"/>
          <w:rtl/>
          <w:lang w:bidi="ar-DZ"/>
        </w:rPr>
        <w:t>هذا فضلا على أن الحكم الراشد يحارب كل أشكال الفساد وهدر المال</w:t>
      </w:r>
      <w:r w:rsidRPr="007310DB">
        <w:rPr>
          <w:rFonts w:ascii="Simplified Arabic" w:eastAsia="SimSun" w:hAnsi="Simplified Arabic" w:cs="Simplified Arabic" w:hint="cs"/>
          <w:sz w:val="28"/>
          <w:szCs w:val="28"/>
          <w:rtl/>
          <w:lang w:bidi="ar-DZ"/>
        </w:rPr>
        <w:t>،</w:t>
      </w:r>
      <w:r w:rsidRPr="007310DB">
        <w:rPr>
          <w:rFonts w:ascii="Simplified Arabic" w:eastAsia="SimSun" w:hAnsi="Simplified Arabic" w:cs="Simplified Arabic"/>
          <w:sz w:val="28"/>
          <w:szCs w:val="28"/>
          <w:rtl/>
          <w:lang w:bidi="ar-DZ"/>
        </w:rPr>
        <w:t xml:space="preserve"> ما يعمل في النهاية على ترشيد النفقات.</w:t>
      </w:r>
    </w:p>
    <w:p w14:paraId="63C09F79" w14:textId="77777777" w:rsidR="007310DB" w:rsidRDefault="00C01577" w:rsidP="00517F57">
      <w:pPr>
        <w:pStyle w:val="Paragraphedeliste"/>
        <w:numPr>
          <w:ilvl w:val="0"/>
          <w:numId w:val="5"/>
        </w:numPr>
        <w:suppressAutoHyphens/>
        <w:spacing w:after="0" w:line="276" w:lineRule="auto"/>
        <w:jc w:val="both"/>
        <w:rPr>
          <w:rFonts w:ascii="Simplified Arabic" w:eastAsia="SimSun" w:hAnsi="Simplified Arabic" w:cs="Simplified Arabic"/>
          <w:sz w:val="28"/>
          <w:szCs w:val="28"/>
          <w:lang w:bidi="ar-DZ"/>
        </w:rPr>
      </w:pPr>
      <w:r w:rsidRPr="002C1B0A">
        <w:rPr>
          <w:rFonts w:ascii="Simplified Arabic" w:eastAsia="SimSun" w:hAnsi="Simplified Arabic" w:cs="Simplified Arabic"/>
          <w:sz w:val="28"/>
          <w:szCs w:val="28"/>
          <w:rtl/>
          <w:lang w:bidi="ar-DZ"/>
        </w:rPr>
        <w:t xml:space="preserve">القياس الدوري لأداء برامج الإنفاق: </w:t>
      </w:r>
      <w:r w:rsidRPr="007310DB">
        <w:rPr>
          <w:rFonts w:ascii="Simplified Arabic" w:eastAsia="SimSun" w:hAnsi="Simplified Arabic" w:cs="Simplified Arabic"/>
          <w:sz w:val="28"/>
          <w:szCs w:val="28"/>
          <w:rtl/>
          <w:lang w:bidi="ar-DZ"/>
        </w:rPr>
        <w:t>حيث يقصد به تقييم مدى كفاءة وفعالية أداء الوحدات والأجهزة عند قيامها بتنفيذ الخدمات والبرامج المختلفة الموكلة إليها، وذلك أن الوحدات الحكومية يجب أن تخضع للمساءلة عن الاستخدام الأمثل للموارد عند تقديم الخدمات والبرامج.</w:t>
      </w:r>
    </w:p>
    <w:p w14:paraId="6FB2BE45" w14:textId="6AED2CC2" w:rsidR="00C01577" w:rsidRPr="007310DB" w:rsidRDefault="00C01577" w:rsidP="00517F57">
      <w:pPr>
        <w:pStyle w:val="Paragraphedeliste"/>
        <w:numPr>
          <w:ilvl w:val="0"/>
          <w:numId w:val="5"/>
        </w:numPr>
        <w:suppressAutoHyphens/>
        <w:spacing w:after="0" w:line="276" w:lineRule="auto"/>
        <w:jc w:val="both"/>
        <w:rPr>
          <w:rFonts w:ascii="Simplified Arabic" w:eastAsia="SimSun" w:hAnsi="Simplified Arabic" w:cs="Simplified Arabic"/>
          <w:sz w:val="28"/>
          <w:szCs w:val="28"/>
          <w:lang w:bidi="ar-DZ"/>
        </w:rPr>
      </w:pPr>
      <w:r w:rsidRPr="002C1B0A">
        <w:rPr>
          <w:rFonts w:ascii="Simplified Arabic" w:eastAsia="SimSun" w:hAnsi="Simplified Arabic" w:cs="Simplified Arabic"/>
          <w:sz w:val="28"/>
          <w:szCs w:val="28"/>
          <w:rtl/>
          <w:lang w:bidi="ar-DZ"/>
        </w:rPr>
        <w:lastRenderedPageBreak/>
        <w:t xml:space="preserve"> تحديد الأولويات:</w:t>
      </w:r>
      <w:r w:rsidRPr="007310DB">
        <w:rPr>
          <w:rFonts w:ascii="Simplified Arabic" w:eastAsia="SimSun" w:hAnsi="Simplified Arabic" w:cs="Simplified Arabic"/>
          <w:sz w:val="28"/>
          <w:szCs w:val="28"/>
          <w:rtl/>
          <w:lang w:bidi="ar-DZ"/>
        </w:rPr>
        <w:t xml:space="preserve"> تعتبر عملية تحديد الأولويات من أهم العمليات الفرعية في منظومة التخطيط، وأن </w:t>
      </w:r>
      <w:r w:rsidR="00DA3D33" w:rsidRPr="007310DB">
        <w:rPr>
          <w:rFonts w:ascii="Simplified Arabic" w:eastAsia="SimSun" w:hAnsi="Simplified Arabic" w:cs="Simplified Arabic" w:hint="cs"/>
          <w:sz w:val="28"/>
          <w:szCs w:val="28"/>
          <w:rtl/>
          <w:lang w:bidi="ar-DZ"/>
        </w:rPr>
        <w:t>احترام</w:t>
      </w:r>
      <w:r w:rsidRPr="007310DB">
        <w:rPr>
          <w:rFonts w:ascii="Simplified Arabic" w:eastAsia="SimSun" w:hAnsi="Simplified Arabic" w:cs="Simplified Arabic"/>
          <w:sz w:val="28"/>
          <w:szCs w:val="28"/>
          <w:rtl/>
          <w:lang w:bidi="ar-DZ"/>
        </w:rPr>
        <w:t xml:space="preserve"> هذا المبدأ ضرورة لحفظ المال من الضياع وتعظيم منفعة استخدامه. حيث تقوم على مجموعة من المبادئ الأساسية هي:</w:t>
      </w:r>
    </w:p>
    <w:p w14:paraId="373A61B1" w14:textId="77777777" w:rsidR="007310DB" w:rsidRDefault="00C01577" w:rsidP="00517F57">
      <w:pPr>
        <w:pStyle w:val="Paragraphedeliste"/>
        <w:numPr>
          <w:ilvl w:val="0"/>
          <w:numId w:val="7"/>
        </w:numPr>
        <w:suppressAutoHyphens/>
        <w:spacing w:after="0" w:line="276" w:lineRule="auto"/>
        <w:jc w:val="both"/>
        <w:rPr>
          <w:rFonts w:ascii="Simplified Arabic" w:eastAsia="SimSun" w:hAnsi="Simplified Arabic" w:cs="Simplified Arabic"/>
          <w:sz w:val="28"/>
          <w:szCs w:val="28"/>
          <w:lang w:bidi="ar-DZ"/>
        </w:rPr>
      </w:pPr>
      <w:r w:rsidRPr="007310DB">
        <w:rPr>
          <w:rFonts w:ascii="Simplified Arabic" w:eastAsia="SimSun" w:hAnsi="Simplified Arabic" w:cs="Simplified Arabic"/>
          <w:sz w:val="28"/>
          <w:szCs w:val="28"/>
          <w:rtl/>
          <w:lang w:bidi="ar-DZ"/>
        </w:rPr>
        <w:t>مدى خطورة المشكلة القائمة وانعكاساتها السلبية.</w:t>
      </w:r>
    </w:p>
    <w:p w14:paraId="55C28A42" w14:textId="77777777" w:rsidR="007310DB" w:rsidRDefault="00C01577" w:rsidP="00517F57">
      <w:pPr>
        <w:pStyle w:val="Paragraphedeliste"/>
        <w:numPr>
          <w:ilvl w:val="0"/>
          <w:numId w:val="7"/>
        </w:numPr>
        <w:suppressAutoHyphens/>
        <w:spacing w:after="0" w:line="276" w:lineRule="auto"/>
        <w:jc w:val="both"/>
        <w:rPr>
          <w:rFonts w:ascii="Simplified Arabic" w:eastAsia="SimSun" w:hAnsi="Simplified Arabic" w:cs="Simplified Arabic"/>
          <w:sz w:val="28"/>
          <w:szCs w:val="28"/>
          <w:lang w:bidi="ar-DZ"/>
        </w:rPr>
      </w:pPr>
      <w:r w:rsidRPr="007310DB">
        <w:rPr>
          <w:rFonts w:ascii="Simplified Arabic" w:eastAsia="SimSun" w:hAnsi="Simplified Arabic" w:cs="Simplified Arabic"/>
          <w:sz w:val="28"/>
          <w:szCs w:val="28"/>
          <w:rtl/>
          <w:lang w:bidi="ar-DZ"/>
        </w:rPr>
        <w:t>عامل الزمن.</w:t>
      </w:r>
    </w:p>
    <w:p w14:paraId="233EE058" w14:textId="77777777" w:rsidR="00C01577" w:rsidRPr="007310DB" w:rsidRDefault="00C01577" w:rsidP="00517F57">
      <w:pPr>
        <w:pStyle w:val="Paragraphedeliste"/>
        <w:numPr>
          <w:ilvl w:val="0"/>
          <w:numId w:val="7"/>
        </w:numPr>
        <w:suppressAutoHyphens/>
        <w:spacing w:after="0" w:line="276" w:lineRule="auto"/>
        <w:jc w:val="both"/>
        <w:rPr>
          <w:rFonts w:ascii="Simplified Arabic" w:eastAsia="SimSun" w:hAnsi="Simplified Arabic" w:cs="Simplified Arabic"/>
          <w:sz w:val="28"/>
          <w:szCs w:val="28"/>
          <w:lang w:bidi="ar-DZ"/>
        </w:rPr>
      </w:pPr>
      <w:r w:rsidRPr="007310DB">
        <w:rPr>
          <w:rFonts w:ascii="Simplified Arabic" w:eastAsia="SimSun" w:hAnsi="Simplified Arabic" w:cs="Simplified Arabic"/>
          <w:sz w:val="28"/>
          <w:szCs w:val="28"/>
          <w:rtl/>
          <w:lang w:bidi="ar-DZ"/>
        </w:rPr>
        <w:t>عامل الخبرة.</w:t>
      </w:r>
    </w:p>
    <w:p w14:paraId="3E3145B1" w14:textId="77777777" w:rsidR="007310DB" w:rsidRPr="00721563" w:rsidRDefault="00C01577" w:rsidP="00721563">
      <w:pPr>
        <w:pStyle w:val="Paragraphedeliste"/>
        <w:numPr>
          <w:ilvl w:val="0"/>
          <w:numId w:val="5"/>
        </w:numPr>
        <w:suppressAutoHyphens/>
        <w:spacing w:after="0" w:line="276" w:lineRule="auto"/>
        <w:jc w:val="both"/>
        <w:rPr>
          <w:rFonts w:ascii="Simplified Arabic" w:eastAsia="SimSun" w:hAnsi="Simplified Arabic" w:cs="Simplified Arabic"/>
          <w:sz w:val="28"/>
          <w:szCs w:val="28"/>
          <w:rtl/>
          <w:lang w:bidi="ar-DZ"/>
        </w:rPr>
      </w:pPr>
      <w:r w:rsidRPr="002C1B0A">
        <w:rPr>
          <w:rFonts w:ascii="Simplified Arabic" w:eastAsia="SimSun" w:hAnsi="Simplified Arabic" w:cs="Simplified Arabic"/>
          <w:sz w:val="28"/>
          <w:szCs w:val="28"/>
          <w:rtl/>
          <w:lang w:bidi="ar-DZ"/>
        </w:rPr>
        <w:t>تفعيل دور الرقابة على النفقات:</w:t>
      </w:r>
      <w:r w:rsidRPr="007310DB">
        <w:rPr>
          <w:rFonts w:ascii="Simplified Arabic" w:eastAsia="SimSun" w:hAnsi="Simplified Arabic" w:cs="Simplified Arabic"/>
          <w:sz w:val="28"/>
          <w:szCs w:val="28"/>
          <w:rtl/>
          <w:lang w:bidi="ar-DZ"/>
        </w:rPr>
        <w:t xml:space="preserve"> ضرورة توافر نظام رقابي فعال يضمن توافق التنفيذ مع ما سبق التخطيط له على أن تتضمن عملية الرقابة مراجعة مستمرة لطرق الإنجاز، مع تطوير مفهوم الرقابة المستندية إلى الرقابة التقييمية.</w:t>
      </w:r>
      <w:bookmarkStart w:id="12" w:name="__RefHeading___Toc13767_1716055908"/>
      <w:bookmarkEnd w:id="12"/>
    </w:p>
    <w:p w14:paraId="034B7A36" w14:textId="737B3C53" w:rsidR="007310DB" w:rsidRDefault="00E6365C" w:rsidP="007310DB">
      <w:pPr>
        <w:keepLines/>
        <w:suppressAutoHyphens/>
        <w:overflowPunct w:val="0"/>
        <w:spacing w:after="0" w:line="276" w:lineRule="auto"/>
        <w:ind w:firstLine="567"/>
        <w:jc w:val="both"/>
        <w:outlineLvl w:val="1"/>
        <w:rPr>
          <w:rFonts w:ascii="Arial" w:eastAsia="Calibri" w:hAnsi="Arial" w:cs="Simplified Arabic"/>
          <w:b/>
          <w:bCs/>
          <w:color w:val="000000"/>
          <w:sz w:val="32"/>
          <w:szCs w:val="32"/>
          <w:rtl/>
          <w:lang w:eastAsia="fr-FR" w:bidi="ar-DZ"/>
        </w:rPr>
      </w:pPr>
      <w:r>
        <w:rPr>
          <w:rFonts w:ascii="Arial" w:eastAsia="Calibri" w:hAnsi="Arial" w:cs="Simplified Arabic"/>
          <w:b/>
          <w:bCs/>
          <w:color w:val="000000"/>
          <w:sz w:val="32"/>
          <w:szCs w:val="32"/>
          <w:rtl/>
          <w:lang w:eastAsia="fr-FR"/>
        </w:rPr>
        <w:t>المبحث الثاني</w:t>
      </w:r>
      <w:r w:rsidR="00E97B35">
        <w:rPr>
          <w:rFonts w:ascii="Arial" w:eastAsia="Calibri" w:hAnsi="Arial" w:cs="Simplified Arabic" w:hint="cs"/>
          <w:b/>
          <w:bCs/>
          <w:color w:val="000000"/>
          <w:sz w:val="32"/>
          <w:szCs w:val="32"/>
          <w:rtl/>
          <w:lang w:eastAsia="fr-FR"/>
        </w:rPr>
        <w:t>:</w:t>
      </w:r>
      <w:r w:rsidR="00C01577" w:rsidRPr="007310DB">
        <w:rPr>
          <w:rFonts w:ascii="Arial" w:eastAsia="Calibri" w:hAnsi="Arial" w:cs="Simplified Arabic"/>
          <w:b/>
          <w:bCs/>
          <w:color w:val="000000"/>
          <w:sz w:val="32"/>
          <w:szCs w:val="32"/>
          <w:rtl/>
          <w:lang w:eastAsia="fr-FR"/>
        </w:rPr>
        <w:t xml:space="preserve"> الإطار التصوري لمراقبة التسيير</w:t>
      </w:r>
    </w:p>
    <w:p w14:paraId="019C141B" w14:textId="7A9D2208" w:rsidR="007310DB" w:rsidRDefault="00C01577" w:rsidP="007310DB">
      <w:pPr>
        <w:keepLines/>
        <w:suppressAutoHyphens/>
        <w:overflowPunct w:val="0"/>
        <w:spacing w:after="0" w:line="276" w:lineRule="auto"/>
        <w:ind w:firstLine="567"/>
        <w:jc w:val="both"/>
        <w:outlineLvl w:val="1"/>
        <w:rPr>
          <w:rFonts w:ascii="Arial" w:eastAsia="Calibri" w:hAnsi="Arial" w:cs="Simplified Arabic"/>
          <w:b/>
          <w:bCs/>
          <w:color w:val="000000"/>
          <w:sz w:val="32"/>
          <w:szCs w:val="32"/>
          <w:rtl/>
          <w:lang w:eastAsia="fr-FR" w:bidi="ar-DZ"/>
        </w:rPr>
      </w:pPr>
      <w:r w:rsidRPr="00C01577">
        <w:rPr>
          <w:rFonts w:ascii="Simplified Arabic" w:eastAsia="SimSun" w:hAnsi="Simplified Arabic" w:cs="Simplified Arabic"/>
          <w:sz w:val="28"/>
          <w:szCs w:val="28"/>
          <w:rtl/>
          <w:lang w:bidi="ar-DZ"/>
        </w:rPr>
        <w:t xml:space="preserve">تعد مراقبة التسيير في الوقت الحالي إحدى الوسائل الضرورية لقيادة المؤسسة من خلال مسارها الذي يتضمن تصحيح الأخطاء </w:t>
      </w:r>
      <w:r w:rsidR="00DA3D33" w:rsidRPr="00C01577">
        <w:rPr>
          <w:rFonts w:ascii="Simplified Arabic" w:eastAsia="SimSun" w:hAnsi="Simplified Arabic" w:cs="Simplified Arabic" w:hint="cs"/>
          <w:sz w:val="28"/>
          <w:szCs w:val="28"/>
          <w:rtl/>
          <w:lang w:bidi="ar-DZ"/>
        </w:rPr>
        <w:t>وال</w:t>
      </w:r>
      <w:r w:rsidR="00D04470">
        <w:rPr>
          <w:rFonts w:ascii="Simplified Arabic" w:eastAsia="SimSun" w:hAnsi="Simplified Arabic" w:cs="Simplified Arabic" w:hint="cs"/>
          <w:sz w:val="28"/>
          <w:szCs w:val="28"/>
          <w:rtl/>
          <w:lang w:bidi="ar-DZ"/>
        </w:rPr>
        <w:t>انحراف</w:t>
      </w:r>
      <w:r w:rsidR="00DA3D33" w:rsidRPr="00C01577">
        <w:rPr>
          <w:rFonts w:ascii="Simplified Arabic" w:eastAsia="SimSun" w:hAnsi="Simplified Arabic" w:cs="Simplified Arabic" w:hint="cs"/>
          <w:sz w:val="28"/>
          <w:szCs w:val="28"/>
          <w:rtl/>
          <w:lang w:bidi="ar-DZ"/>
        </w:rPr>
        <w:t>ات</w:t>
      </w:r>
      <w:r w:rsidRPr="00C01577">
        <w:rPr>
          <w:rFonts w:ascii="Simplified Arabic" w:eastAsia="SimSun" w:hAnsi="Simplified Arabic" w:cs="Simplified Arabic"/>
          <w:sz w:val="28"/>
          <w:szCs w:val="28"/>
          <w:rtl/>
          <w:lang w:bidi="ar-DZ"/>
        </w:rPr>
        <w:t xml:space="preserve"> وتحسين أداء المؤسسة ككل، بالإضافة لما تحققه من ضبط في تسيير النشاطات والتنسيق فيما بينها. </w:t>
      </w:r>
      <w:bookmarkStart w:id="13" w:name="__RefHeading___Toc13769_1716055908"/>
      <w:bookmarkEnd w:id="13"/>
    </w:p>
    <w:p w14:paraId="5BBC02E9" w14:textId="59C62AF8" w:rsidR="007310DB" w:rsidRDefault="00E6365C" w:rsidP="007310DB">
      <w:pPr>
        <w:keepLines/>
        <w:suppressAutoHyphens/>
        <w:overflowPunct w:val="0"/>
        <w:spacing w:after="0" w:line="276" w:lineRule="auto"/>
        <w:ind w:firstLine="567"/>
        <w:jc w:val="both"/>
        <w:outlineLvl w:val="1"/>
        <w:rPr>
          <w:rFonts w:ascii="Arial" w:eastAsia="Calibri" w:hAnsi="Arial" w:cs="Simplified Arabic"/>
          <w:b/>
          <w:bCs/>
          <w:sz w:val="32"/>
          <w:szCs w:val="32"/>
          <w:rtl/>
        </w:rPr>
      </w:pPr>
      <w:r>
        <w:rPr>
          <w:rFonts w:ascii="Arial" w:eastAsia="Calibri" w:hAnsi="Arial" w:cs="Simplified Arabic"/>
          <w:b/>
          <w:bCs/>
          <w:sz w:val="32"/>
          <w:szCs w:val="32"/>
          <w:rtl/>
        </w:rPr>
        <w:t>المطلب الأول</w:t>
      </w:r>
      <w:r w:rsidR="00E97B35">
        <w:rPr>
          <w:rFonts w:ascii="Arial" w:eastAsia="Calibri" w:hAnsi="Arial" w:cs="Simplified Arabic" w:hint="cs"/>
          <w:b/>
          <w:bCs/>
          <w:sz w:val="32"/>
          <w:szCs w:val="32"/>
          <w:rtl/>
        </w:rPr>
        <w:t>:</w:t>
      </w:r>
      <w:r w:rsidR="00C01577" w:rsidRPr="007310DB">
        <w:rPr>
          <w:rFonts w:ascii="Arial" w:eastAsia="Calibri" w:hAnsi="Arial" w:cs="Simplified Arabic"/>
          <w:b/>
          <w:bCs/>
          <w:sz w:val="32"/>
          <w:szCs w:val="32"/>
          <w:rtl/>
        </w:rPr>
        <w:t xml:space="preserve"> عموميات حول مراقبة التسيير </w:t>
      </w:r>
      <w:bookmarkStart w:id="14" w:name="__RefHeading___Toc13771_1716055908"/>
      <w:bookmarkEnd w:id="14"/>
    </w:p>
    <w:p w14:paraId="56C890D6" w14:textId="68BF63F2" w:rsidR="00A25F16" w:rsidRPr="00A25F16" w:rsidRDefault="00A25F16" w:rsidP="007310DB">
      <w:pPr>
        <w:keepLines/>
        <w:suppressAutoHyphens/>
        <w:overflowPunct w:val="0"/>
        <w:spacing w:after="0" w:line="276" w:lineRule="auto"/>
        <w:ind w:firstLine="567"/>
        <w:jc w:val="both"/>
        <w:outlineLvl w:val="1"/>
        <w:rPr>
          <w:rFonts w:ascii="Arial" w:eastAsia="Calibri" w:hAnsi="Arial" w:cs="Simplified Arabic"/>
          <w:color w:val="000000"/>
          <w:sz w:val="28"/>
          <w:szCs w:val="28"/>
          <w:rtl/>
          <w:lang w:eastAsia="fr-FR" w:bidi="ar-DZ"/>
        </w:rPr>
      </w:pPr>
      <w:r>
        <w:rPr>
          <w:rFonts w:ascii="Arial" w:eastAsia="Calibri" w:hAnsi="Arial" w:cs="Simplified Arabic" w:hint="cs"/>
          <w:b/>
          <w:bCs/>
          <w:sz w:val="32"/>
          <w:szCs w:val="32"/>
          <w:rtl/>
        </w:rPr>
        <w:t xml:space="preserve">  </w:t>
      </w:r>
      <w:r>
        <w:rPr>
          <w:rFonts w:ascii="Arial" w:eastAsia="Calibri" w:hAnsi="Arial" w:cs="Simplified Arabic" w:hint="cs"/>
          <w:sz w:val="28"/>
          <w:szCs w:val="28"/>
          <w:rtl/>
        </w:rPr>
        <w:t xml:space="preserve">إن الأهمية البالغة التي يكتسبها نظام مراقبة التسيير داخل المؤسسة، تكمن في ضمان </w:t>
      </w:r>
      <w:r w:rsidR="00DA3D33">
        <w:rPr>
          <w:rFonts w:ascii="Arial" w:eastAsia="Calibri" w:hAnsi="Arial" w:cs="Simplified Arabic" w:hint="cs"/>
          <w:sz w:val="28"/>
          <w:szCs w:val="28"/>
          <w:rtl/>
        </w:rPr>
        <w:t>استمرارية</w:t>
      </w:r>
      <w:r>
        <w:rPr>
          <w:rFonts w:ascii="Arial" w:eastAsia="Calibri" w:hAnsi="Arial" w:cs="Simplified Arabic" w:hint="cs"/>
          <w:sz w:val="28"/>
          <w:szCs w:val="28"/>
          <w:rtl/>
        </w:rPr>
        <w:t xml:space="preserve"> وفعالية المؤسسة، وتحقيق الأهداف المرجوة، عن طريق التحكم الجيد والسير في المسار الصحيح.</w:t>
      </w:r>
    </w:p>
    <w:p w14:paraId="67693390" w14:textId="226B5ED0" w:rsidR="007310DB" w:rsidRDefault="00E6365C" w:rsidP="007310DB">
      <w:pPr>
        <w:keepLines/>
        <w:suppressAutoHyphens/>
        <w:overflowPunct w:val="0"/>
        <w:spacing w:after="0" w:line="276" w:lineRule="auto"/>
        <w:ind w:firstLine="567"/>
        <w:jc w:val="both"/>
        <w:outlineLvl w:val="1"/>
        <w:rPr>
          <w:rFonts w:ascii="Arial" w:eastAsia="Calibri" w:hAnsi="Arial" w:cs="Simplified Arabic"/>
          <w:b/>
          <w:bCs/>
          <w:color w:val="000000"/>
          <w:sz w:val="36"/>
          <w:szCs w:val="36"/>
          <w:rtl/>
          <w:lang w:eastAsia="fr-FR" w:bidi="ar-DZ"/>
        </w:rPr>
      </w:pPr>
      <w:r>
        <w:rPr>
          <w:rFonts w:ascii="Arial" w:eastAsia="Calibri" w:hAnsi="Arial" w:cs="Simplified Arabic" w:hint="cs"/>
          <w:b/>
          <w:bCs/>
          <w:color w:val="00000A"/>
          <w:sz w:val="28"/>
          <w:szCs w:val="28"/>
          <w:rtl/>
          <w:lang w:bidi="ar-DZ"/>
        </w:rPr>
        <w:t>أولا</w:t>
      </w:r>
      <w:r w:rsidR="00E97B35">
        <w:rPr>
          <w:rFonts w:ascii="Arial" w:eastAsia="Calibri" w:hAnsi="Arial" w:cs="Simplified Arabic" w:hint="cs"/>
          <w:b/>
          <w:bCs/>
          <w:color w:val="00000A"/>
          <w:sz w:val="28"/>
          <w:szCs w:val="28"/>
          <w:rtl/>
          <w:lang w:bidi="ar-DZ"/>
        </w:rPr>
        <w:t>:</w:t>
      </w:r>
      <w:r w:rsidR="00C01577" w:rsidRPr="00C01577">
        <w:rPr>
          <w:rFonts w:ascii="Arial" w:eastAsia="Calibri" w:hAnsi="Arial" w:cs="Simplified Arabic"/>
          <w:b/>
          <w:bCs/>
          <w:color w:val="00000A"/>
          <w:sz w:val="28"/>
          <w:szCs w:val="28"/>
          <w:rtl/>
          <w:lang w:bidi="ar-DZ"/>
        </w:rPr>
        <w:t xml:space="preserve"> مفهوم مراقبة التسيير</w:t>
      </w:r>
    </w:p>
    <w:p w14:paraId="49EC02A3" w14:textId="77777777" w:rsidR="007310DB" w:rsidRDefault="00C01577" w:rsidP="007310DB">
      <w:pPr>
        <w:keepLines/>
        <w:suppressAutoHyphens/>
        <w:overflowPunct w:val="0"/>
        <w:spacing w:after="0" w:line="276" w:lineRule="auto"/>
        <w:ind w:firstLine="567"/>
        <w:jc w:val="both"/>
        <w:outlineLvl w:val="1"/>
        <w:rPr>
          <w:rFonts w:ascii="Arial" w:eastAsia="Calibri" w:hAnsi="Arial" w:cs="Simplified Arabic"/>
          <w:b/>
          <w:bCs/>
          <w:color w:val="000000"/>
          <w:sz w:val="36"/>
          <w:szCs w:val="36"/>
          <w:rtl/>
          <w:lang w:eastAsia="fr-FR" w:bidi="ar-DZ"/>
        </w:rPr>
      </w:pPr>
      <w:r w:rsidRPr="00C01577">
        <w:rPr>
          <w:rFonts w:ascii="Simplified Arabic" w:eastAsia="SimSun" w:hAnsi="Simplified Arabic" w:cs="Simplified Arabic"/>
          <w:sz w:val="28"/>
          <w:szCs w:val="28"/>
          <w:rtl/>
          <w:lang w:bidi="ar-DZ"/>
        </w:rPr>
        <w:t xml:space="preserve">تعرف مراقبة التسيير بأنها متابعة عمليات التنفيذ لتبين مدى تحقيق الأهداف المراد إدراكها في وقتها، وتحديد مسؤولية كل ذي سلطة والكشف عن مواطن الخلل حتى يمكن تفاديها، للوصول بالإدارة إلى أكبر فعالية ممكنة. </w:t>
      </w:r>
      <w:r w:rsidRPr="00C01577">
        <w:rPr>
          <w:rFonts w:ascii="Simplified Arabic" w:eastAsia="SimSun" w:hAnsi="Simplified Arabic" w:cs="Simplified Arabic"/>
          <w:color w:val="000000"/>
          <w:sz w:val="28"/>
          <w:szCs w:val="28"/>
          <w:vertAlign w:val="superscript"/>
          <w:rtl/>
          <w:lang w:bidi="ar-DZ"/>
        </w:rPr>
        <w:footnoteReference w:id="10"/>
      </w:r>
    </w:p>
    <w:p w14:paraId="7E2E138F" w14:textId="2E0656C9" w:rsidR="007310DB" w:rsidRDefault="00C01577" w:rsidP="007310DB">
      <w:pPr>
        <w:keepLines/>
        <w:suppressAutoHyphens/>
        <w:overflowPunct w:val="0"/>
        <w:spacing w:after="0" w:line="276" w:lineRule="auto"/>
        <w:ind w:firstLine="567"/>
        <w:jc w:val="both"/>
        <w:outlineLvl w:val="1"/>
        <w:rPr>
          <w:rFonts w:ascii="Arial" w:eastAsia="Calibri" w:hAnsi="Arial" w:cs="Simplified Arabic"/>
          <w:b/>
          <w:bCs/>
          <w:color w:val="000000"/>
          <w:sz w:val="36"/>
          <w:szCs w:val="36"/>
          <w:rtl/>
          <w:lang w:eastAsia="fr-FR" w:bidi="ar-DZ"/>
        </w:rPr>
      </w:pPr>
      <w:r w:rsidRPr="00C01577">
        <w:rPr>
          <w:rFonts w:ascii="Simplified Arabic" w:eastAsia="SimSun" w:hAnsi="Simplified Arabic" w:cs="Simplified Arabic"/>
          <w:sz w:val="28"/>
          <w:szCs w:val="28"/>
          <w:rtl/>
          <w:lang w:bidi="ar-DZ"/>
        </w:rPr>
        <w:t>كما تعرف بأنها نسق متكامل يمكن للجهات المختصة من متابعة الأعمال التي تقوم بها المؤسسة من خلال وضع الأهداف المرجوة والوسائل اللازمة لتحقيقها ثم قيادة الإجراءات وال</w:t>
      </w:r>
      <w:r w:rsidRPr="00C01577">
        <w:rPr>
          <w:rFonts w:ascii="Simplified Arabic" w:eastAsia="SimSun" w:hAnsi="Simplified Arabic" w:cs="Simplified Arabic" w:hint="cs"/>
          <w:sz w:val="28"/>
          <w:szCs w:val="28"/>
          <w:rtl/>
          <w:lang w:bidi="ar-DZ"/>
        </w:rPr>
        <w:t>إ</w:t>
      </w:r>
      <w:r w:rsidRPr="00C01577">
        <w:rPr>
          <w:rFonts w:ascii="Simplified Arabic" w:eastAsia="SimSun" w:hAnsi="Simplified Arabic" w:cs="Simplified Arabic"/>
          <w:sz w:val="28"/>
          <w:szCs w:val="28"/>
          <w:rtl/>
          <w:lang w:bidi="ar-DZ"/>
        </w:rPr>
        <w:t>نجازات وأخيرا تقييم نتائج ال</w:t>
      </w:r>
      <w:r w:rsidR="00D04470">
        <w:rPr>
          <w:rFonts w:ascii="Simplified Arabic" w:eastAsia="SimSun" w:hAnsi="Simplified Arabic" w:cs="Simplified Arabic"/>
          <w:sz w:val="28"/>
          <w:szCs w:val="28"/>
          <w:rtl/>
          <w:lang w:bidi="ar-DZ"/>
        </w:rPr>
        <w:t>انحراف</w:t>
      </w:r>
      <w:r w:rsidRPr="00C01577">
        <w:rPr>
          <w:rFonts w:ascii="Simplified Arabic" w:eastAsia="SimSun" w:hAnsi="Simplified Arabic" w:cs="Simplified Arabic"/>
          <w:sz w:val="28"/>
          <w:szCs w:val="28"/>
          <w:rtl/>
          <w:lang w:bidi="ar-DZ"/>
        </w:rPr>
        <w:t>ات وتحليلها.</w:t>
      </w:r>
      <w:r w:rsidRPr="00C01577">
        <w:rPr>
          <w:rFonts w:ascii="Simplified Arabic" w:eastAsia="SimSun" w:hAnsi="Simplified Arabic" w:cs="Simplified Arabic"/>
          <w:color w:val="000000"/>
          <w:sz w:val="28"/>
          <w:szCs w:val="28"/>
          <w:vertAlign w:val="superscript"/>
          <w:rtl/>
          <w:lang w:bidi="ar-DZ"/>
        </w:rPr>
        <w:footnoteReference w:id="11"/>
      </w:r>
      <w:r w:rsidRPr="00C01577">
        <w:rPr>
          <w:rFonts w:ascii="Simplified Arabic" w:eastAsia="SimSun" w:hAnsi="Simplified Arabic" w:cs="Simplified Arabic"/>
          <w:sz w:val="28"/>
          <w:szCs w:val="28"/>
          <w:rtl/>
          <w:lang w:bidi="ar-DZ"/>
        </w:rPr>
        <w:t xml:space="preserve"> </w:t>
      </w:r>
    </w:p>
    <w:p w14:paraId="48B147D0" w14:textId="77777777" w:rsidR="007310DB" w:rsidRDefault="00C01577" w:rsidP="007310DB">
      <w:pPr>
        <w:keepLines/>
        <w:suppressAutoHyphens/>
        <w:overflowPunct w:val="0"/>
        <w:spacing w:after="0" w:line="276" w:lineRule="auto"/>
        <w:ind w:firstLine="567"/>
        <w:jc w:val="both"/>
        <w:outlineLvl w:val="1"/>
        <w:rPr>
          <w:rFonts w:ascii="Arial" w:eastAsia="Calibri" w:hAnsi="Arial" w:cs="Simplified Arabic"/>
          <w:b/>
          <w:bCs/>
          <w:color w:val="000000"/>
          <w:sz w:val="36"/>
          <w:szCs w:val="36"/>
          <w:rtl/>
          <w:lang w:eastAsia="fr-FR" w:bidi="ar-DZ"/>
        </w:rPr>
      </w:pPr>
      <w:r w:rsidRPr="00C01577">
        <w:rPr>
          <w:rFonts w:ascii="Simplified Arabic" w:eastAsia="SimSun" w:hAnsi="Simplified Arabic" w:cs="Simplified Arabic"/>
          <w:sz w:val="28"/>
          <w:szCs w:val="28"/>
          <w:rtl/>
          <w:lang w:bidi="ar-DZ"/>
        </w:rPr>
        <w:lastRenderedPageBreak/>
        <w:t xml:space="preserve">يعرف </w:t>
      </w:r>
      <w:r w:rsidRPr="00C01577">
        <w:rPr>
          <w:rFonts w:ascii="Simplified Arabic" w:eastAsia="SimSun" w:hAnsi="Simplified Arabic" w:cs="Simplified Arabic"/>
          <w:sz w:val="28"/>
          <w:szCs w:val="28"/>
          <w:lang w:bidi="ar-DZ"/>
        </w:rPr>
        <w:t>P. Bergeron</w:t>
      </w:r>
      <w:r w:rsidRPr="00C01577">
        <w:rPr>
          <w:rFonts w:ascii="Simplified Arabic" w:eastAsia="SimSun" w:hAnsi="Simplified Arabic" w:cs="Simplified Arabic"/>
          <w:sz w:val="28"/>
          <w:szCs w:val="28"/>
          <w:rtl/>
          <w:lang w:bidi="ar-DZ"/>
        </w:rPr>
        <w:t xml:space="preserve"> </w:t>
      </w:r>
      <w:r w:rsidRPr="00C01577">
        <w:rPr>
          <w:rFonts w:ascii="Simplified Arabic" w:eastAsia="SimSun" w:hAnsi="Simplified Arabic" w:cs="Simplified Arabic" w:hint="cs"/>
          <w:sz w:val="28"/>
          <w:szCs w:val="28"/>
          <w:rtl/>
          <w:lang w:bidi="ar-DZ"/>
        </w:rPr>
        <w:t xml:space="preserve">مراقبة التسيير: </w:t>
      </w:r>
      <w:r w:rsidRPr="00C01577">
        <w:rPr>
          <w:rFonts w:ascii="Simplified Arabic" w:eastAsia="SimSun" w:hAnsi="Simplified Arabic" w:cs="Simplified Arabic"/>
          <w:sz w:val="28"/>
          <w:szCs w:val="28"/>
          <w:rtl/>
          <w:lang w:bidi="ar-DZ"/>
        </w:rPr>
        <w:t>أنها تلك العملية التي تسمح للمسيرين بتقييم أدائهم</w:t>
      </w:r>
      <w:r w:rsidRPr="00C01577">
        <w:rPr>
          <w:rFonts w:ascii="Simplified Arabic" w:eastAsia="SimSun" w:hAnsi="Simplified Arabic" w:cs="Simplified Arabic" w:hint="cs"/>
          <w:sz w:val="28"/>
          <w:szCs w:val="28"/>
          <w:rtl/>
          <w:lang w:bidi="ar-DZ"/>
        </w:rPr>
        <w:t xml:space="preserve">، </w:t>
      </w:r>
      <w:r w:rsidRPr="00C01577">
        <w:rPr>
          <w:rFonts w:ascii="Simplified Arabic" w:eastAsia="SimSun" w:hAnsi="Simplified Arabic" w:cs="Simplified Arabic"/>
          <w:sz w:val="28"/>
          <w:szCs w:val="28"/>
          <w:rtl/>
          <w:lang w:bidi="ar-DZ"/>
        </w:rPr>
        <w:t>وبمقارنة نتائجهم مع المخططات والأهداف المسطرة</w:t>
      </w:r>
      <w:r w:rsidRPr="00C01577">
        <w:rPr>
          <w:rFonts w:ascii="Simplified Arabic" w:eastAsia="SimSun" w:hAnsi="Simplified Arabic" w:cs="Simplified Arabic" w:hint="cs"/>
          <w:sz w:val="28"/>
          <w:szCs w:val="28"/>
          <w:rtl/>
          <w:lang w:bidi="ar-DZ"/>
        </w:rPr>
        <w:t>،</w:t>
      </w:r>
      <w:r w:rsidRPr="00C01577">
        <w:rPr>
          <w:rFonts w:ascii="Simplified Arabic" w:eastAsia="SimSun" w:hAnsi="Simplified Arabic" w:cs="Simplified Arabic"/>
          <w:sz w:val="28"/>
          <w:szCs w:val="28"/>
          <w:rtl/>
          <w:lang w:bidi="ar-DZ"/>
        </w:rPr>
        <w:t xml:space="preserve"> وباتخاذ الإجراءات التصحيحية</w:t>
      </w:r>
      <w:r w:rsidRPr="00C01577">
        <w:rPr>
          <w:rFonts w:ascii="Simplified Arabic" w:eastAsia="SimSun" w:hAnsi="Simplified Arabic" w:cs="Simplified Arabic" w:hint="cs"/>
          <w:sz w:val="28"/>
          <w:szCs w:val="28"/>
          <w:rtl/>
          <w:lang w:bidi="ar-DZ"/>
        </w:rPr>
        <w:t xml:space="preserve">، </w:t>
      </w:r>
      <w:r w:rsidRPr="00C01577">
        <w:rPr>
          <w:rFonts w:ascii="Simplified Arabic" w:eastAsia="SimSun" w:hAnsi="Simplified Arabic" w:cs="Simplified Arabic"/>
          <w:sz w:val="28"/>
          <w:szCs w:val="28"/>
          <w:rtl/>
          <w:lang w:bidi="ar-DZ"/>
        </w:rPr>
        <w:t>لمعالجة الوضعيات غير الملائمة.</w:t>
      </w:r>
    </w:p>
    <w:p w14:paraId="541CE1EF" w14:textId="77777777" w:rsidR="007310DB" w:rsidRDefault="00C01577" w:rsidP="007310DB">
      <w:pPr>
        <w:keepLines/>
        <w:suppressAutoHyphens/>
        <w:overflowPunct w:val="0"/>
        <w:spacing w:after="0" w:line="276" w:lineRule="auto"/>
        <w:ind w:firstLine="567"/>
        <w:jc w:val="both"/>
        <w:outlineLvl w:val="1"/>
        <w:rPr>
          <w:rFonts w:ascii="Arial" w:eastAsia="Calibri" w:hAnsi="Arial" w:cs="Simplified Arabic"/>
          <w:b/>
          <w:bCs/>
          <w:color w:val="000000"/>
          <w:sz w:val="36"/>
          <w:szCs w:val="36"/>
          <w:rtl/>
          <w:lang w:eastAsia="fr-FR"/>
        </w:rPr>
      </w:pPr>
      <w:r w:rsidRPr="00C01577">
        <w:rPr>
          <w:rFonts w:ascii="Simplified Arabic" w:eastAsia="SimSun" w:hAnsi="Simplified Arabic" w:cs="Simplified Arabic"/>
          <w:sz w:val="28"/>
          <w:szCs w:val="28"/>
          <w:rtl/>
          <w:lang w:bidi="ar-DZ"/>
        </w:rPr>
        <w:t xml:space="preserve">مراقبة التسيير هي الطريقة التي من خلالها نستطيع توجيه موارد المؤسسة وضمانها نحو الاستخدام الأمثل لتحقيق أهداف التنظيم. </w:t>
      </w:r>
      <w:r w:rsidRPr="00C01577">
        <w:rPr>
          <w:rFonts w:ascii="Simplified Arabic" w:eastAsia="SimSun" w:hAnsi="Simplified Arabic" w:cs="Simplified Arabic"/>
          <w:color w:val="000000"/>
          <w:sz w:val="28"/>
          <w:szCs w:val="28"/>
          <w:vertAlign w:val="superscript"/>
          <w:rtl/>
          <w:lang w:bidi="ar-DZ"/>
        </w:rPr>
        <w:footnoteReference w:id="12"/>
      </w:r>
      <w:r w:rsidR="007310DB">
        <w:rPr>
          <w:rFonts w:ascii="Simplified Arabic" w:eastAsia="SimSun" w:hAnsi="Simplified Arabic" w:cs="Simplified Arabic"/>
          <w:sz w:val="28"/>
          <w:szCs w:val="28"/>
          <w:lang w:bidi="ar-DZ"/>
        </w:rPr>
        <w:t xml:space="preserve"> </w:t>
      </w:r>
    </w:p>
    <w:p w14:paraId="731472D3" w14:textId="77777777" w:rsidR="007310DB" w:rsidRDefault="00C01577" w:rsidP="007310DB">
      <w:pPr>
        <w:keepLines/>
        <w:suppressAutoHyphens/>
        <w:overflowPunct w:val="0"/>
        <w:spacing w:after="0" w:line="276" w:lineRule="auto"/>
        <w:ind w:firstLine="567"/>
        <w:jc w:val="both"/>
        <w:outlineLvl w:val="1"/>
        <w:rPr>
          <w:rFonts w:ascii="Arial" w:eastAsia="Calibri" w:hAnsi="Arial" w:cs="Simplified Arabic"/>
          <w:b/>
          <w:bCs/>
          <w:color w:val="000000"/>
          <w:sz w:val="36"/>
          <w:szCs w:val="36"/>
          <w:rtl/>
          <w:lang w:eastAsia="fr-FR"/>
        </w:rPr>
      </w:pPr>
      <w:r w:rsidRPr="00C01577">
        <w:rPr>
          <w:rFonts w:ascii="Simplified Arabic" w:eastAsia="SimSun" w:hAnsi="Simplified Arabic" w:cs="Simplified Arabic" w:hint="cs"/>
          <w:b/>
          <w:sz w:val="28"/>
          <w:szCs w:val="28"/>
          <w:rtl/>
          <w:lang w:bidi="ar-DZ"/>
        </w:rPr>
        <w:t>مما سبق يمكننا القول أن</w:t>
      </w:r>
      <w:r w:rsidRPr="00C01577">
        <w:rPr>
          <w:rFonts w:ascii="Simplified Arabic" w:eastAsia="SimSun" w:hAnsi="Simplified Arabic" w:cs="Simplified Arabic"/>
          <w:b/>
          <w:sz w:val="28"/>
          <w:szCs w:val="28"/>
          <w:rtl/>
          <w:lang w:bidi="ar-DZ"/>
        </w:rPr>
        <w:t xml:space="preserve"> مراقبة التسيير </w:t>
      </w:r>
      <w:r w:rsidRPr="00C01577">
        <w:rPr>
          <w:rFonts w:ascii="Simplified Arabic" w:eastAsia="SimSun" w:hAnsi="Simplified Arabic" w:cs="Simplified Arabic"/>
          <w:sz w:val="28"/>
          <w:szCs w:val="28"/>
          <w:rtl/>
          <w:lang w:bidi="ar-DZ"/>
        </w:rPr>
        <w:t>هي الآلية التي يمكن من خلالها تحليل المعلومات المتوفرة في المؤسسة باستخدام أدوات معينة بهدف تحقيق نتيجة المؤسسة عموما.</w:t>
      </w:r>
    </w:p>
    <w:p w14:paraId="72860328" w14:textId="77777777" w:rsidR="007310DB" w:rsidRDefault="00C01577" w:rsidP="007310DB">
      <w:pPr>
        <w:keepLines/>
        <w:suppressAutoHyphens/>
        <w:overflowPunct w:val="0"/>
        <w:spacing w:after="0" w:line="276" w:lineRule="auto"/>
        <w:ind w:firstLine="567"/>
        <w:jc w:val="both"/>
        <w:outlineLvl w:val="1"/>
        <w:rPr>
          <w:rFonts w:ascii="Arial" w:eastAsia="Calibri" w:hAnsi="Arial" w:cs="Simplified Arabic"/>
          <w:b/>
          <w:bCs/>
          <w:color w:val="000000"/>
          <w:sz w:val="36"/>
          <w:szCs w:val="36"/>
          <w:rtl/>
          <w:lang w:eastAsia="fr-FR" w:bidi="ar-DZ"/>
        </w:rPr>
      </w:pPr>
      <w:r w:rsidRPr="00C01577">
        <w:rPr>
          <w:rFonts w:ascii="Simplified Arabic" w:eastAsia="SimSun" w:hAnsi="Simplified Arabic" w:cs="Simplified Arabic"/>
          <w:sz w:val="28"/>
          <w:szCs w:val="28"/>
          <w:rtl/>
          <w:lang w:bidi="ar-DZ"/>
        </w:rPr>
        <w:t xml:space="preserve">عرفها </w:t>
      </w:r>
      <w:r w:rsidRPr="00C01577">
        <w:rPr>
          <w:rFonts w:ascii="Simplified Arabic" w:eastAsia="SimSun" w:hAnsi="Simplified Arabic" w:cs="Simplified Arabic"/>
          <w:sz w:val="28"/>
          <w:szCs w:val="28"/>
          <w:lang w:bidi="ar-DZ"/>
        </w:rPr>
        <w:t>Ention</w:t>
      </w:r>
      <w:r w:rsidRPr="00C01577">
        <w:rPr>
          <w:rFonts w:ascii="Simplified Arabic" w:eastAsia="SimSun" w:hAnsi="Simplified Arabic" w:cs="Simplified Arabic"/>
          <w:sz w:val="28"/>
          <w:szCs w:val="28"/>
          <w:rtl/>
          <w:lang w:bidi="ar-DZ"/>
        </w:rPr>
        <w:t>: أنها التسلسل الذي من خلاله يقوم المسؤولين بضمان استغلال الموارد المتاحة بأقل التكاليف وأكثر فعالية ونجاعة للوصول إلى الأهداف المسطرة.</w:t>
      </w:r>
      <w:r w:rsidRPr="00C01577">
        <w:rPr>
          <w:rFonts w:ascii="Simplified Arabic" w:eastAsia="SimSun" w:hAnsi="Simplified Arabic" w:cs="Simplified Arabic"/>
          <w:sz w:val="28"/>
          <w:szCs w:val="28"/>
          <w:vertAlign w:val="superscript"/>
          <w:rtl/>
          <w:lang w:bidi="ar-DZ"/>
        </w:rPr>
        <w:footnoteReference w:id="13"/>
      </w:r>
    </w:p>
    <w:p w14:paraId="1A341523" w14:textId="77777777" w:rsidR="007310DB" w:rsidRDefault="00C01577" w:rsidP="007310DB">
      <w:pPr>
        <w:keepLines/>
        <w:suppressAutoHyphens/>
        <w:overflowPunct w:val="0"/>
        <w:spacing w:after="0" w:line="276" w:lineRule="auto"/>
        <w:ind w:firstLine="567"/>
        <w:jc w:val="both"/>
        <w:outlineLvl w:val="1"/>
        <w:rPr>
          <w:rFonts w:ascii="Arial" w:eastAsia="Calibri" w:hAnsi="Arial" w:cs="Simplified Arabic"/>
          <w:b/>
          <w:bCs/>
          <w:color w:val="000000"/>
          <w:sz w:val="36"/>
          <w:szCs w:val="36"/>
          <w:rtl/>
          <w:lang w:eastAsia="fr-FR" w:bidi="ar-DZ"/>
        </w:rPr>
      </w:pPr>
      <w:r w:rsidRPr="00C01577">
        <w:rPr>
          <w:rFonts w:ascii="Simplified Arabic" w:eastAsia="SimSun" w:hAnsi="Simplified Arabic" w:cs="Simplified Arabic"/>
          <w:sz w:val="28"/>
          <w:szCs w:val="28"/>
          <w:rtl/>
          <w:lang w:bidi="ar-DZ"/>
        </w:rPr>
        <w:t xml:space="preserve">وأيضا </w:t>
      </w:r>
      <w:r w:rsidRPr="00C01577">
        <w:rPr>
          <w:rFonts w:ascii="Simplified Arabic" w:eastAsia="SimSun" w:hAnsi="Simplified Arabic" w:cs="Simplified Arabic"/>
          <w:sz w:val="28"/>
          <w:szCs w:val="28"/>
          <w:lang w:bidi="ar-DZ"/>
        </w:rPr>
        <w:t>G. Pillot</w:t>
      </w:r>
      <w:r w:rsidRPr="00C01577">
        <w:rPr>
          <w:rFonts w:ascii="Simplified Arabic" w:eastAsia="SimSun" w:hAnsi="Simplified Arabic" w:cs="Simplified Arabic"/>
          <w:sz w:val="28"/>
          <w:szCs w:val="28"/>
          <w:rtl/>
          <w:lang w:bidi="ar-DZ"/>
        </w:rPr>
        <w:t>: يمثل نظام مراقبة التسيير العملية المراد بها مع مراعاة توحيد الأهداف المركزية للنشاطات المنسقة، من أجل تحديد أهداف المؤسسة مع مراعاة أخلاقيات متفق عليها مسبقا، ويشمل نظام مراقبة التسيير جملة من العمليات الداخلية</w:t>
      </w:r>
      <w:r w:rsidRPr="00C01577">
        <w:rPr>
          <w:rFonts w:ascii="Simplified Arabic" w:eastAsia="SimSun" w:hAnsi="Simplified Arabic" w:cs="Simplified Arabic" w:hint="cs"/>
          <w:sz w:val="28"/>
          <w:szCs w:val="28"/>
          <w:rtl/>
          <w:lang w:bidi="ar-DZ"/>
        </w:rPr>
        <w:t xml:space="preserve">، </w:t>
      </w:r>
      <w:r w:rsidRPr="00C01577">
        <w:rPr>
          <w:rFonts w:ascii="Simplified Arabic" w:eastAsia="SimSun" w:hAnsi="Simplified Arabic" w:cs="Simplified Arabic"/>
          <w:sz w:val="28"/>
          <w:szCs w:val="28"/>
          <w:rtl/>
          <w:lang w:bidi="ar-DZ"/>
        </w:rPr>
        <w:t>والتي بدورها تحتوي على جملة من المنافسات</w:t>
      </w:r>
      <w:r w:rsidRPr="00C01577">
        <w:rPr>
          <w:rFonts w:ascii="Simplified Arabic" w:eastAsia="SimSun" w:hAnsi="Simplified Arabic" w:cs="Simplified Arabic" w:hint="cs"/>
          <w:sz w:val="28"/>
          <w:szCs w:val="28"/>
          <w:rtl/>
          <w:lang w:bidi="ar-DZ"/>
        </w:rPr>
        <w:t>.</w:t>
      </w:r>
      <w:r w:rsidRPr="00C01577">
        <w:rPr>
          <w:rFonts w:ascii="Simplified Arabic" w:eastAsia="SimSun" w:hAnsi="Simplified Arabic" w:cs="Simplified Arabic"/>
          <w:sz w:val="28"/>
          <w:szCs w:val="28"/>
          <w:rtl/>
          <w:lang w:bidi="ar-DZ"/>
        </w:rPr>
        <w:t xml:space="preserve"> كما يعمل أيضا على تنمية الكفاءات الفردية وذلك عن طريق إدخال نظام</w:t>
      </w:r>
      <w:r w:rsidRPr="00C01577">
        <w:rPr>
          <w:rFonts w:ascii="Simplified Arabic" w:eastAsia="SimSun" w:hAnsi="Simplified Arabic" w:cs="Simplified Arabic" w:hint="cs"/>
          <w:sz w:val="28"/>
          <w:szCs w:val="28"/>
          <w:rtl/>
          <w:lang w:bidi="ar-DZ"/>
        </w:rPr>
        <w:t>،</w:t>
      </w:r>
      <w:r w:rsidRPr="00C01577">
        <w:rPr>
          <w:rFonts w:ascii="Simplified Arabic" w:eastAsia="SimSun" w:hAnsi="Simplified Arabic" w:cs="Simplified Arabic"/>
          <w:sz w:val="28"/>
          <w:szCs w:val="28"/>
          <w:rtl/>
          <w:lang w:bidi="ar-DZ"/>
        </w:rPr>
        <w:t xml:space="preserve"> كما يعمل أيضا مهن التسيير لاكتساب مهنة متواصلة في ميدان التسيير.</w:t>
      </w:r>
      <w:r w:rsidRPr="00C01577">
        <w:rPr>
          <w:rFonts w:ascii="Simplified Arabic" w:eastAsia="Arial" w:hAnsi="Simplified Arabic" w:cs="Simplified Arabic"/>
          <w:color w:val="000000"/>
          <w:sz w:val="28"/>
          <w:szCs w:val="28"/>
          <w:vertAlign w:val="superscript"/>
          <w:rtl/>
          <w:lang w:bidi="ar-DZ"/>
        </w:rPr>
        <w:footnoteReference w:id="14"/>
      </w:r>
      <w:bookmarkStart w:id="15" w:name="__RefHeading___Toc13773_1716055908"/>
      <w:bookmarkEnd w:id="15"/>
    </w:p>
    <w:p w14:paraId="5B1BA014" w14:textId="0C210890" w:rsidR="007310DB" w:rsidRDefault="00C01577" w:rsidP="007310DB">
      <w:pPr>
        <w:keepLines/>
        <w:suppressAutoHyphens/>
        <w:overflowPunct w:val="0"/>
        <w:spacing w:after="0" w:line="276" w:lineRule="auto"/>
        <w:ind w:firstLine="567"/>
        <w:jc w:val="both"/>
        <w:outlineLvl w:val="1"/>
        <w:rPr>
          <w:rFonts w:ascii="Arial" w:eastAsia="Calibri" w:hAnsi="Arial" w:cs="Simplified Arabic"/>
          <w:b/>
          <w:bCs/>
          <w:color w:val="00000A"/>
          <w:sz w:val="28"/>
          <w:szCs w:val="28"/>
          <w:rtl/>
          <w:lang w:bidi="ar-DZ"/>
        </w:rPr>
      </w:pPr>
      <w:r w:rsidRPr="00C01577">
        <w:rPr>
          <w:rFonts w:ascii="Arial" w:eastAsia="Calibri" w:hAnsi="Arial" w:cs="Simplified Arabic" w:hint="cs"/>
          <w:b/>
          <w:bCs/>
          <w:color w:val="00000A"/>
          <w:sz w:val="28"/>
          <w:szCs w:val="28"/>
          <w:rtl/>
          <w:lang w:bidi="ar-DZ"/>
        </w:rPr>
        <w:t>ثانيا</w:t>
      </w:r>
      <w:r w:rsidR="00E97B35">
        <w:rPr>
          <w:rFonts w:ascii="Arial" w:eastAsia="Calibri" w:hAnsi="Arial" w:cs="Simplified Arabic" w:hint="cs"/>
          <w:b/>
          <w:bCs/>
          <w:color w:val="00000A"/>
          <w:sz w:val="28"/>
          <w:szCs w:val="28"/>
          <w:rtl/>
          <w:lang w:bidi="ar-DZ"/>
        </w:rPr>
        <w:t>:</w:t>
      </w:r>
      <w:r w:rsidRPr="00C01577">
        <w:rPr>
          <w:rFonts w:ascii="Arial" w:eastAsia="Calibri" w:hAnsi="Arial" w:cs="Simplified Arabic"/>
          <w:b/>
          <w:bCs/>
          <w:color w:val="00000A"/>
          <w:sz w:val="28"/>
          <w:szCs w:val="28"/>
          <w:rtl/>
          <w:lang w:bidi="ar-DZ"/>
        </w:rPr>
        <w:t xml:space="preserve"> أهداف وخصائص مراقبة التسيير</w:t>
      </w:r>
      <w:bookmarkStart w:id="16" w:name="__RefHeading___Toc13775_1716055908"/>
      <w:bookmarkEnd w:id="16"/>
    </w:p>
    <w:p w14:paraId="4DD8FA3A" w14:textId="2752B5C0" w:rsidR="000654BA" w:rsidRPr="000654BA" w:rsidRDefault="000654BA" w:rsidP="007310DB">
      <w:pPr>
        <w:keepLines/>
        <w:suppressAutoHyphens/>
        <w:overflowPunct w:val="0"/>
        <w:spacing w:after="0" w:line="276" w:lineRule="auto"/>
        <w:ind w:firstLine="567"/>
        <w:jc w:val="both"/>
        <w:outlineLvl w:val="1"/>
        <w:rPr>
          <w:rFonts w:ascii="Arial" w:eastAsia="Calibri" w:hAnsi="Arial" w:cs="Simplified Arabic"/>
          <w:color w:val="000000"/>
          <w:sz w:val="36"/>
          <w:szCs w:val="36"/>
          <w:rtl/>
          <w:lang w:eastAsia="fr-FR" w:bidi="ar-DZ"/>
        </w:rPr>
      </w:pPr>
      <w:r>
        <w:rPr>
          <w:rFonts w:ascii="Arial" w:eastAsia="Calibri" w:hAnsi="Arial" w:cs="Simplified Arabic" w:hint="cs"/>
          <w:color w:val="00000A"/>
          <w:sz w:val="28"/>
          <w:szCs w:val="28"/>
          <w:rtl/>
          <w:lang w:bidi="ar-DZ"/>
        </w:rPr>
        <w:t xml:space="preserve">  </w:t>
      </w:r>
      <w:r w:rsidR="00DA3D33" w:rsidRPr="000654BA">
        <w:rPr>
          <w:rFonts w:ascii="Arial" w:eastAsia="Calibri" w:hAnsi="Arial" w:cs="Simplified Arabic" w:hint="cs"/>
          <w:color w:val="00000A"/>
          <w:sz w:val="28"/>
          <w:szCs w:val="28"/>
          <w:rtl/>
          <w:lang w:bidi="ar-DZ"/>
        </w:rPr>
        <w:t>احتلت</w:t>
      </w:r>
      <w:r w:rsidRPr="000654BA">
        <w:rPr>
          <w:rFonts w:ascii="Arial" w:eastAsia="Calibri" w:hAnsi="Arial" w:cs="Simplified Arabic" w:hint="cs"/>
          <w:color w:val="00000A"/>
          <w:sz w:val="28"/>
          <w:szCs w:val="28"/>
          <w:rtl/>
          <w:lang w:bidi="ar-DZ"/>
        </w:rPr>
        <w:t xml:space="preserve"> وظيفة مراقبة التسيير مكانة هامة في المؤسسات الاقتصادية</w:t>
      </w:r>
      <w:r>
        <w:rPr>
          <w:rFonts w:ascii="Arial" w:eastAsia="Calibri" w:hAnsi="Arial" w:cs="Simplified Arabic" w:hint="cs"/>
          <w:color w:val="00000A"/>
          <w:sz w:val="28"/>
          <w:szCs w:val="28"/>
          <w:rtl/>
          <w:lang w:bidi="ar-DZ"/>
        </w:rPr>
        <w:t xml:space="preserve">، </w:t>
      </w:r>
      <w:r w:rsidR="00653D6C" w:rsidRPr="000654BA">
        <w:rPr>
          <w:rFonts w:ascii="Arial" w:eastAsia="Calibri" w:hAnsi="Arial" w:cs="Simplified Arabic" w:hint="cs"/>
          <w:color w:val="00000A"/>
          <w:sz w:val="28"/>
          <w:szCs w:val="28"/>
          <w:rtl/>
          <w:lang w:bidi="ar-DZ"/>
        </w:rPr>
        <w:t>باعتبارها</w:t>
      </w:r>
      <w:r w:rsidRPr="000654BA">
        <w:rPr>
          <w:rFonts w:ascii="Arial" w:eastAsia="Calibri" w:hAnsi="Arial" w:cs="Simplified Arabic" w:hint="cs"/>
          <w:color w:val="00000A"/>
          <w:sz w:val="28"/>
          <w:szCs w:val="28"/>
          <w:rtl/>
          <w:lang w:bidi="ar-DZ"/>
        </w:rPr>
        <w:t xml:space="preserve"> وظيفة حيوية</w:t>
      </w:r>
      <w:r>
        <w:rPr>
          <w:rFonts w:ascii="Arial" w:eastAsia="Calibri" w:hAnsi="Arial" w:cs="Simplified Arabic" w:hint="cs"/>
          <w:color w:val="00000A"/>
          <w:sz w:val="28"/>
          <w:szCs w:val="28"/>
          <w:rtl/>
          <w:lang w:bidi="ar-DZ"/>
        </w:rPr>
        <w:t xml:space="preserve"> وبناءة تهدف إلى تحقيق التسيير الحسن للمؤسسة، ومتابعة الأداء على كافة المستويات والأنشطة والوظائف.</w:t>
      </w:r>
    </w:p>
    <w:p w14:paraId="1804708B" w14:textId="77777777" w:rsidR="007310DB" w:rsidRDefault="00E23B94" w:rsidP="007310DB">
      <w:pPr>
        <w:keepLines/>
        <w:suppressAutoHyphens/>
        <w:overflowPunct w:val="0"/>
        <w:spacing w:after="0" w:line="276" w:lineRule="auto"/>
        <w:ind w:firstLine="567"/>
        <w:jc w:val="both"/>
        <w:outlineLvl w:val="1"/>
        <w:rPr>
          <w:rFonts w:ascii="Arial" w:eastAsia="Calibri" w:hAnsi="Arial" w:cs="Simplified Arabic"/>
          <w:b/>
          <w:bCs/>
          <w:color w:val="000000"/>
          <w:sz w:val="36"/>
          <w:szCs w:val="36"/>
          <w:rtl/>
          <w:lang w:eastAsia="fr-FR" w:bidi="ar-DZ"/>
        </w:rPr>
      </w:pPr>
      <w:r>
        <w:rPr>
          <w:rFonts w:ascii="Arial" w:eastAsia="Calibri" w:hAnsi="Arial" w:cs="Simplified Arabic" w:hint="cs"/>
          <w:b/>
          <w:bCs/>
          <w:color w:val="00000A"/>
          <w:sz w:val="28"/>
          <w:szCs w:val="28"/>
          <w:rtl/>
          <w:lang w:bidi="ar-DZ"/>
        </w:rPr>
        <w:t xml:space="preserve">1ـ </w:t>
      </w:r>
      <w:r w:rsidR="00C01577" w:rsidRPr="00C01577">
        <w:rPr>
          <w:rFonts w:ascii="Arial" w:eastAsia="Calibri" w:hAnsi="Arial" w:cs="Simplified Arabic"/>
          <w:b/>
          <w:bCs/>
          <w:color w:val="00000A"/>
          <w:sz w:val="28"/>
          <w:szCs w:val="28"/>
          <w:rtl/>
          <w:lang w:bidi="ar-DZ"/>
        </w:rPr>
        <w:t>أهداف مراقبة التسيير</w:t>
      </w:r>
    </w:p>
    <w:p w14:paraId="7D5E466E" w14:textId="77777777" w:rsidR="00C01577" w:rsidRPr="007310DB" w:rsidRDefault="00C01577" w:rsidP="007310DB">
      <w:pPr>
        <w:keepLines/>
        <w:suppressAutoHyphens/>
        <w:overflowPunct w:val="0"/>
        <w:spacing w:after="0" w:line="276" w:lineRule="auto"/>
        <w:ind w:firstLine="567"/>
        <w:jc w:val="both"/>
        <w:outlineLvl w:val="1"/>
        <w:rPr>
          <w:rFonts w:ascii="Arial" w:eastAsia="Calibri" w:hAnsi="Arial" w:cs="Simplified Arabic"/>
          <w:b/>
          <w:bCs/>
          <w:color w:val="000000"/>
          <w:sz w:val="36"/>
          <w:szCs w:val="36"/>
          <w:lang w:eastAsia="fr-FR"/>
        </w:rPr>
      </w:pPr>
      <w:r w:rsidRPr="00C01577">
        <w:rPr>
          <w:rFonts w:ascii="Simplified Arabic" w:eastAsia="SimSun" w:hAnsi="Simplified Arabic" w:cs="Simplified Arabic"/>
          <w:sz w:val="28"/>
          <w:szCs w:val="28"/>
          <w:rtl/>
          <w:lang w:bidi="ar-DZ"/>
        </w:rPr>
        <w:t>الهدف الأساسي لمراقبة التسيير هو ضمان الإدارة الجيدة والأداء الجيد لجميع وظائف المؤسسة</w:t>
      </w:r>
      <w:r w:rsidRPr="00C01577">
        <w:rPr>
          <w:rFonts w:ascii="Simplified Arabic" w:eastAsia="SimSun" w:hAnsi="Simplified Arabic" w:cs="Simplified Arabic" w:hint="cs"/>
          <w:sz w:val="28"/>
          <w:szCs w:val="28"/>
          <w:rtl/>
          <w:lang w:bidi="ar-DZ"/>
        </w:rPr>
        <w:t xml:space="preserve">، </w:t>
      </w:r>
      <w:r w:rsidRPr="00C01577">
        <w:rPr>
          <w:rFonts w:ascii="Simplified Arabic" w:eastAsia="SimSun" w:hAnsi="Simplified Arabic" w:cs="Simplified Arabic"/>
          <w:sz w:val="28"/>
          <w:szCs w:val="28"/>
          <w:rtl/>
          <w:lang w:bidi="ar-DZ"/>
        </w:rPr>
        <w:t>بالتالي يلعب دورا مهما من خلال الوظائف التي يؤديها النظام داخل المؤسسة، لاسيما من حيث التخطيط والرقابة وطبيعة العلاقات التي تربطها بالوظائف المختلفة داخل المؤسسة. تسعى مراقبة التسيير لتحقيق ما يلي:</w:t>
      </w:r>
    </w:p>
    <w:p w14:paraId="24C0E42C" w14:textId="77777777" w:rsidR="007310DB" w:rsidRDefault="00C01577" w:rsidP="00517F57">
      <w:pPr>
        <w:pStyle w:val="Paragraphedeliste"/>
        <w:numPr>
          <w:ilvl w:val="0"/>
          <w:numId w:val="5"/>
        </w:numPr>
        <w:suppressAutoHyphens/>
        <w:spacing w:after="0" w:line="276" w:lineRule="auto"/>
        <w:jc w:val="both"/>
        <w:rPr>
          <w:rFonts w:ascii="Simplified Arabic" w:eastAsia="SimSun" w:hAnsi="Simplified Arabic" w:cs="Simplified Arabic"/>
          <w:sz w:val="28"/>
          <w:szCs w:val="28"/>
          <w:lang w:bidi="ar-DZ"/>
        </w:rPr>
      </w:pPr>
      <w:r w:rsidRPr="007310DB">
        <w:rPr>
          <w:rFonts w:ascii="Simplified Arabic" w:eastAsia="SimSun" w:hAnsi="Simplified Arabic" w:cs="Simplified Arabic"/>
          <w:sz w:val="28"/>
          <w:szCs w:val="28"/>
          <w:rtl/>
          <w:lang w:bidi="ar-DZ"/>
        </w:rPr>
        <w:lastRenderedPageBreak/>
        <w:t>ضمان التسيير الحسن والأداء الجيد لجميع وظائف المؤسسة وهذا لا يتحقق إلا إذا قام المسير بإنجاز المهام الملقاة على أكمل وجه</w:t>
      </w:r>
      <w:r w:rsidRPr="007310DB">
        <w:rPr>
          <w:rFonts w:ascii="Simplified Arabic" w:eastAsia="SimSun" w:hAnsi="Simplified Arabic" w:cs="Simplified Arabic" w:hint="cs"/>
          <w:sz w:val="28"/>
          <w:szCs w:val="28"/>
          <w:rtl/>
          <w:lang w:bidi="ar-DZ"/>
        </w:rPr>
        <w:t>.</w:t>
      </w:r>
    </w:p>
    <w:p w14:paraId="16FE295A" w14:textId="77777777" w:rsidR="007310DB" w:rsidRDefault="00C01577" w:rsidP="00517F57">
      <w:pPr>
        <w:pStyle w:val="Paragraphedeliste"/>
        <w:numPr>
          <w:ilvl w:val="0"/>
          <w:numId w:val="5"/>
        </w:numPr>
        <w:suppressAutoHyphens/>
        <w:spacing w:after="0" w:line="276" w:lineRule="auto"/>
        <w:jc w:val="both"/>
        <w:rPr>
          <w:rFonts w:ascii="Simplified Arabic" w:eastAsia="SimSun" w:hAnsi="Simplified Arabic" w:cs="Simplified Arabic"/>
          <w:sz w:val="28"/>
          <w:szCs w:val="28"/>
          <w:lang w:bidi="ar-DZ"/>
        </w:rPr>
      </w:pPr>
      <w:r w:rsidRPr="007310DB">
        <w:rPr>
          <w:rFonts w:ascii="Simplified Arabic" w:eastAsia="SimSun" w:hAnsi="Simplified Arabic" w:cs="Simplified Arabic"/>
          <w:sz w:val="28"/>
          <w:szCs w:val="28"/>
          <w:rtl/>
          <w:lang w:bidi="ar-DZ"/>
        </w:rPr>
        <w:t>تصميم وتطوير نظام معلومات وتحقيق أقصى استفادة منه.</w:t>
      </w:r>
      <w:r w:rsidRPr="00C01577">
        <w:rPr>
          <w:rFonts w:eastAsia="SimSun"/>
          <w:vertAlign w:val="superscript"/>
          <w:rtl/>
          <w:lang w:bidi="ar-DZ"/>
        </w:rPr>
        <w:footnoteReference w:id="15"/>
      </w:r>
    </w:p>
    <w:p w14:paraId="2F853278" w14:textId="77777777" w:rsidR="007310DB" w:rsidRDefault="00C01577" w:rsidP="00517F57">
      <w:pPr>
        <w:pStyle w:val="Paragraphedeliste"/>
        <w:numPr>
          <w:ilvl w:val="0"/>
          <w:numId w:val="5"/>
        </w:numPr>
        <w:suppressAutoHyphens/>
        <w:spacing w:after="0" w:line="276" w:lineRule="auto"/>
        <w:jc w:val="both"/>
        <w:rPr>
          <w:rFonts w:ascii="Simplified Arabic" w:eastAsia="SimSun" w:hAnsi="Simplified Arabic" w:cs="Simplified Arabic"/>
          <w:sz w:val="28"/>
          <w:szCs w:val="28"/>
          <w:lang w:bidi="ar-DZ"/>
        </w:rPr>
      </w:pPr>
      <w:r w:rsidRPr="007310DB">
        <w:rPr>
          <w:rFonts w:ascii="Simplified Arabic" w:eastAsia="SimSun" w:hAnsi="Simplified Arabic" w:cs="Simplified Arabic"/>
          <w:sz w:val="28"/>
          <w:szCs w:val="28"/>
          <w:rtl/>
          <w:lang w:bidi="ar-DZ"/>
        </w:rPr>
        <w:t>مراقبة الطاقة الإنتاجية ومستوى تنمية الموارد الاقتصادية المتاحة</w:t>
      </w:r>
      <w:r w:rsidRPr="007310DB">
        <w:rPr>
          <w:rFonts w:ascii="Simplified Arabic" w:eastAsia="SimSun" w:hAnsi="Simplified Arabic" w:cs="Simplified Arabic" w:hint="cs"/>
          <w:sz w:val="28"/>
          <w:szCs w:val="28"/>
          <w:rtl/>
          <w:lang w:bidi="ar-DZ"/>
        </w:rPr>
        <w:t>.</w:t>
      </w:r>
    </w:p>
    <w:p w14:paraId="23EDF818" w14:textId="77777777" w:rsidR="007310DB" w:rsidRDefault="00C01577" w:rsidP="00517F57">
      <w:pPr>
        <w:pStyle w:val="Paragraphedeliste"/>
        <w:numPr>
          <w:ilvl w:val="0"/>
          <w:numId w:val="5"/>
        </w:numPr>
        <w:suppressAutoHyphens/>
        <w:spacing w:after="0" w:line="276" w:lineRule="auto"/>
        <w:jc w:val="both"/>
        <w:rPr>
          <w:rFonts w:ascii="Simplified Arabic" w:eastAsia="SimSun" w:hAnsi="Simplified Arabic" w:cs="Simplified Arabic"/>
          <w:sz w:val="28"/>
          <w:szCs w:val="28"/>
          <w:lang w:bidi="ar-DZ"/>
        </w:rPr>
      </w:pPr>
      <w:r w:rsidRPr="007310DB">
        <w:rPr>
          <w:rFonts w:ascii="Simplified Arabic" w:eastAsia="SimSun" w:hAnsi="Simplified Arabic" w:cs="Simplified Arabic"/>
          <w:sz w:val="28"/>
          <w:szCs w:val="28"/>
          <w:rtl/>
          <w:lang w:bidi="ar-DZ"/>
        </w:rPr>
        <w:t>تحسين مستوى الإنتاجية والعمل على زيادة رقم الأعمال</w:t>
      </w:r>
      <w:r w:rsidRPr="007310DB">
        <w:rPr>
          <w:rFonts w:ascii="Simplified Arabic" w:eastAsia="SimSun" w:hAnsi="Simplified Arabic" w:cs="Simplified Arabic" w:hint="cs"/>
          <w:sz w:val="28"/>
          <w:szCs w:val="28"/>
          <w:rtl/>
          <w:lang w:bidi="ar-DZ"/>
        </w:rPr>
        <w:t>.</w:t>
      </w:r>
    </w:p>
    <w:p w14:paraId="7B5363AB" w14:textId="77777777" w:rsidR="007310DB" w:rsidRDefault="00C01577" w:rsidP="00517F57">
      <w:pPr>
        <w:pStyle w:val="Paragraphedeliste"/>
        <w:numPr>
          <w:ilvl w:val="0"/>
          <w:numId w:val="5"/>
        </w:numPr>
        <w:suppressAutoHyphens/>
        <w:spacing w:after="0" w:line="276" w:lineRule="auto"/>
        <w:jc w:val="both"/>
        <w:rPr>
          <w:rFonts w:ascii="Simplified Arabic" w:eastAsia="SimSun" w:hAnsi="Simplified Arabic" w:cs="Simplified Arabic"/>
          <w:sz w:val="28"/>
          <w:szCs w:val="28"/>
          <w:lang w:bidi="ar-DZ"/>
        </w:rPr>
      </w:pPr>
      <w:r w:rsidRPr="007310DB">
        <w:rPr>
          <w:rFonts w:ascii="Simplified Arabic" w:eastAsia="SimSun" w:hAnsi="Simplified Arabic" w:cs="Simplified Arabic"/>
          <w:sz w:val="28"/>
          <w:szCs w:val="28"/>
          <w:rtl/>
          <w:lang w:bidi="ar-DZ"/>
        </w:rPr>
        <w:t>مراقبة الوضع والمصادر المالية واستخداماتها ومحاولة ضمان التوازن المالي على المدى القصير والمتوسط والبعيد</w:t>
      </w:r>
      <w:r w:rsidRPr="007310DB">
        <w:rPr>
          <w:rFonts w:ascii="Simplified Arabic" w:eastAsia="SimSun" w:hAnsi="Simplified Arabic" w:cs="Simplified Arabic" w:hint="cs"/>
          <w:sz w:val="28"/>
          <w:szCs w:val="28"/>
          <w:rtl/>
          <w:lang w:bidi="ar-DZ"/>
        </w:rPr>
        <w:t>.</w:t>
      </w:r>
      <w:r w:rsidRPr="007310DB">
        <w:rPr>
          <w:rFonts w:ascii="Simplified Arabic" w:eastAsia="SimSun" w:hAnsi="Simplified Arabic" w:cs="Simplified Arabic"/>
          <w:sz w:val="28"/>
          <w:szCs w:val="28"/>
          <w:rtl/>
          <w:lang w:bidi="ar-DZ"/>
        </w:rPr>
        <w:t xml:space="preserve"> </w:t>
      </w:r>
      <w:r w:rsidRPr="00C01577">
        <w:rPr>
          <w:rFonts w:eastAsia="SimSun"/>
          <w:vertAlign w:val="superscript"/>
          <w:rtl/>
          <w:lang w:bidi="ar-DZ"/>
        </w:rPr>
        <w:footnoteReference w:id="16"/>
      </w:r>
    </w:p>
    <w:p w14:paraId="492384BE" w14:textId="77777777" w:rsidR="007310DB" w:rsidRDefault="00C01577" w:rsidP="00517F57">
      <w:pPr>
        <w:pStyle w:val="Paragraphedeliste"/>
        <w:numPr>
          <w:ilvl w:val="0"/>
          <w:numId w:val="5"/>
        </w:numPr>
        <w:suppressAutoHyphens/>
        <w:spacing w:after="0" w:line="276" w:lineRule="auto"/>
        <w:jc w:val="both"/>
        <w:rPr>
          <w:rFonts w:ascii="Simplified Arabic" w:eastAsia="SimSun" w:hAnsi="Simplified Arabic" w:cs="Simplified Arabic"/>
          <w:sz w:val="28"/>
          <w:szCs w:val="28"/>
          <w:lang w:bidi="ar-DZ"/>
        </w:rPr>
      </w:pPr>
      <w:r w:rsidRPr="007310DB">
        <w:rPr>
          <w:rFonts w:ascii="Simplified Arabic" w:eastAsia="SimSun" w:hAnsi="Simplified Arabic" w:cs="Simplified Arabic"/>
          <w:sz w:val="28"/>
          <w:szCs w:val="28"/>
          <w:rtl/>
          <w:lang w:bidi="ar-DZ"/>
        </w:rPr>
        <w:t>التأكد من أن الأهداف المسطرة تتماشى مع الموارد المتاحة</w:t>
      </w:r>
      <w:r w:rsidRPr="007310DB">
        <w:rPr>
          <w:rFonts w:ascii="Simplified Arabic" w:eastAsia="SimSun" w:hAnsi="Simplified Arabic" w:cs="Simplified Arabic" w:hint="cs"/>
          <w:sz w:val="28"/>
          <w:szCs w:val="28"/>
          <w:rtl/>
          <w:lang w:bidi="ar-DZ"/>
        </w:rPr>
        <w:t>.</w:t>
      </w:r>
    </w:p>
    <w:p w14:paraId="72A83CF8" w14:textId="77777777" w:rsidR="007310DB" w:rsidRPr="00407A8B" w:rsidRDefault="00C01577" w:rsidP="00407A8B">
      <w:pPr>
        <w:pStyle w:val="Paragraphedeliste"/>
        <w:numPr>
          <w:ilvl w:val="0"/>
          <w:numId w:val="5"/>
        </w:numPr>
        <w:suppressAutoHyphens/>
        <w:spacing w:after="0" w:line="276" w:lineRule="auto"/>
        <w:jc w:val="both"/>
        <w:rPr>
          <w:rFonts w:ascii="Simplified Arabic" w:eastAsia="SimSun" w:hAnsi="Simplified Arabic" w:cs="Simplified Arabic"/>
          <w:sz w:val="28"/>
          <w:szCs w:val="28"/>
          <w:lang w:bidi="ar-DZ"/>
        </w:rPr>
      </w:pPr>
      <w:r w:rsidRPr="007310DB">
        <w:rPr>
          <w:rFonts w:ascii="Simplified Arabic" w:eastAsia="SimSun" w:hAnsi="Simplified Arabic" w:cs="Simplified Arabic"/>
          <w:sz w:val="28"/>
          <w:szCs w:val="28"/>
          <w:rtl/>
          <w:lang w:bidi="ar-DZ"/>
        </w:rPr>
        <w:t>اكتشاف نقاط الضعف لتصحيحها واستنتاج نقاط القوة والعمل على تقويتها وتدعيمها</w:t>
      </w:r>
      <w:r w:rsidRPr="007310DB">
        <w:rPr>
          <w:rFonts w:ascii="Simplified Arabic" w:eastAsia="SimSun" w:hAnsi="Simplified Arabic" w:cs="Simplified Arabic" w:hint="cs"/>
          <w:sz w:val="28"/>
          <w:szCs w:val="28"/>
          <w:rtl/>
          <w:lang w:bidi="ar-DZ"/>
        </w:rPr>
        <w:t>.</w:t>
      </w:r>
    </w:p>
    <w:p w14:paraId="3B37EF07" w14:textId="77777777" w:rsidR="007310DB" w:rsidRDefault="00C01577" w:rsidP="00517F57">
      <w:pPr>
        <w:pStyle w:val="Paragraphedeliste"/>
        <w:numPr>
          <w:ilvl w:val="0"/>
          <w:numId w:val="5"/>
        </w:numPr>
        <w:suppressAutoHyphens/>
        <w:spacing w:after="0" w:line="276" w:lineRule="auto"/>
        <w:jc w:val="both"/>
        <w:rPr>
          <w:rFonts w:ascii="Simplified Arabic" w:eastAsia="SimSun" w:hAnsi="Simplified Arabic" w:cs="Simplified Arabic"/>
          <w:sz w:val="28"/>
          <w:szCs w:val="28"/>
          <w:lang w:bidi="ar-DZ"/>
        </w:rPr>
      </w:pPr>
      <w:r w:rsidRPr="007310DB">
        <w:rPr>
          <w:rFonts w:ascii="Simplified Arabic" w:eastAsia="SimSun" w:hAnsi="Simplified Arabic" w:cs="Simplified Arabic"/>
          <w:sz w:val="28"/>
          <w:szCs w:val="28"/>
          <w:rtl/>
          <w:lang w:bidi="ar-DZ"/>
        </w:rPr>
        <w:t>تحقيق الفاعلية: من خلال وضع ميزانيات تقديرية ثم مقارنة الخطط والأهداف المحققة</w:t>
      </w:r>
      <w:r w:rsidRPr="007310DB">
        <w:rPr>
          <w:rFonts w:ascii="Simplified Arabic" w:eastAsia="SimSun" w:hAnsi="Simplified Arabic" w:cs="Simplified Arabic" w:hint="cs"/>
          <w:sz w:val="28"/>
          <w:szCs w:val="28"/>
          <w:rtl/>
          <w:lang w:bidi="ar-DZ"/>
        </w:rPr>
        <w:t>.</w:t>
      </w:r>
      <w:r w:rsidRPr="00C01577">
        <w:rPr>
          <w:rFonts w:eastAsia="SimSun"/>
          <w:vertAlign w:val="superscript"/>
          <w:rtl/>
          <w:lang w:bidi="ar-DZ"/>
        </w:rPr>
        <w:footnoteReference w:id="17"/>
      </w:r>
    </w:p>
    <w:p w14:paraId="6BD9BFF9" w14:textId="77777777" w:rsidR="007310DB" w:rsidRDefault="00C01577" w:rsidP="00517F57">
      <w:pPr>
        <w:pStyle w:val="Paragraphedeliste"/>
        <w:numPr>
          <w:ilvl w:val="0"/>
          <w:numId w:val="5"/>
        </w:numPr>
        <w:suppressAutoHyphens/>
        <w:spacing w:after="0" w:line="276" w:lineRule="auto"/>
        <w:jc w:val="both"/>
        <w:rPr>
          <w:rFonts w:ascii="Simplified Arabic" w:eastAsia="SimSun" w:hAnsi="Simplified Arabic" w:cs="Simplified Arabic"/>
          <w:sz w:val="28"/>
          <w:szCs w:val="28"/>
          <w:lang w:bidi="ar-DZ"/>
        </w:rPr>
      </w:pPr>
      <w:r w:rsidRPr="007310DB">
        <w:rPr>
          <w:rFonts w:ascii="Simplified Arabic" w:eastAsia="SimSun" w:hAnsi="Simplified Arabic" w:cs="Simplified Arabic"/>
          <w:sz w:val="28"/>
          <w:szCs w:val="28"/>
          <w:rtl/>
          <w:lang w:bidi="ar-DZ"/>
        </w:rPr>
        <w:t>تصحيح الأخطاء المرتكبة في النشاطات السابقة</w:t>
      </w:r>
      <w:r w:rsidRPr="007310DB">
        <w:rPr>
          <w:rFonts w:ascii="Simplified Arabic" w:eastAsia="SimSun" w:hAnsi="Simplified Arabic" w:cs="Simplified Arabic" w:hint="cs"/>
          <w:sz w:val="28"/>
          <w:szCs w:val="28"/>
          <w:rtl/>
          <w:lang w:bidi="ar-DZ"/>
        </w:rPr>
        <w:t>.</w:t>
      </w:r>
    </w:p>
    <w:p w14:paraId="1BA6AAE5" w14:textId="53177E5B" w:rsidR="007310DB" w:rsidRDefault="00C01577" w:rsidP="00517F57">
      <w:pPr>
        <w:pStyle w:val="Paragraphedeliste"/>
        <w:numPr>
          <w:ilvl w:val="0"/>
          <w:numId w:val="5"/>
        </w:numPr>
        <w:suppressAutoHyphens/>
        <w:spacing w:after="0" w:line="276" w:lineRule="auto"/>
        <w:jc w:val="both"/>
        <w:rPr>
          <w:rFonts w:ascii="Simplified Arabic" w:eastAsia="SimSun" w:hAnsi="Simplified Arabic" w:cs="Simplified Arabic"/>
          <w:sz w:val="28"/>
          <w:szCs w:val="28"/>
          <w:lang w:bidi="ar-DZ"/>
        </w:rPr>
      </w:pPr>
      <w:r w:rsidRPr="007310DB">
        <w:rPr>
          <w:rFonts w:ascii="Simplified Arabic" w:eastAsia="SimSun" w:hAnsi="Simplified Arabic" w:cs="Simplified Arabic"/>
          <w:sz w:val="28"/>
          <w:szCs w:val="28"/>
          <w:rtl/>
          <w:lang w:bidi="ar-DZ"/>
        </w:rPr>
        <w:t>تحديد ال</w:t>
      </w:r>
      <w:r w:rsidR="00D04470">
        <w:rPr>
          <w:rFonts w:ascii="Simplified Arabic" w:eastAsia="SimSun" w:hAnsi="Simplified Arabic" w:cs="Simplified Arabic"/>
          <w:sz w:val="28"/>
          <w:szCs w:val="28"/>
          <w:rtl/>
          <w:lang w:bidi="ar-DZ"/>
        </w:rPr>
        <w:t>انحراف</w:t>
      </w:r>
      <w:r w:rsidRPr="007310DB">
        <w:rPr>
          <w:rFonts w:ascii="Simplified Arabic" w:eastAsia="SimSun" w:hAnsi="Simplified Arabic" w:cs="Simplified Arabic"/>
          <w:sz w:val="28"/>
          <w:szCs w:val="28"/>
          <w:rtl/>
          <w:lang w:bidi="ar-DZ"/>
        </w:rPr>
        <w:t>ات وأسبابها ومرتكبيها واتخاذ تدابير التحسين</w:t>
      </w:r>
      <w:r w:rsidRPr="007310DB">
        <w:rPr>
          <w:rFonts w:ascii="Simplified Arabic" w:eastAsia="SimSun" w:hAnsi="Simplified Arabic" w:cs="Simplified Arabic" w:hint="cs"/>
          <w:sz w:val="28"/>
          <w:szCs w:val="28"/>
          <w:rtl/>
          <w:lang w:bidi="ar-DZ"/>
        </w:rPr>
        <w:t>.</w:t>
      </w:r>
    </w:p>
    <w:p w14:paraId="63F6DB58" w14:textId="77777777" w:rsidR="007310DB" w:rsidRDefault="00C01577" w:rsidP="00517F57">
      <w:pPr>
        <w:pStyle w:val="Paragraphedeliste"/>
        <w:numPr>
          <w:ilvl w:val="0"/>
          <w:numId w:val="5"/>
        </w:numPr>
        <w:suppressAutoHyphens/>
        <w:spacing w:after="0" w:line="276" w:lineRule="auto"/>
        <w:jc w:val="both"/>
        <w:rPr>
          <w:rFonts w:ascii="Simplified Arabic" w:eastAsia="SimSun" w:hAnsi="Simplified Arabic" w:cs="Simplified Arabic"/>
          <w:sz w:val="28"/>
          <w:szCs w:val="28"/>
          <w:lang w:bidi="ar-DZ"/>
        </w:rPr>
      </w:pPr>
      <w:r w:rsidRPr="007310DB">
        <w:rPr>
          <w:rFonts w:ascii="Simplified Arabic" w:eastAsia="SimSun" w:hAnsi="Simplified Arabic" w:cs="Simplified Arabic"/>
          <w:sz w:val="28"/>
          <w:szCs w:val="28"/>
          <w:rtl/>
          <w:lang w:bidi="ar-DZ"/>
        </w:rPr>
        <w:t>تنسيق الأنشطة الحالية للمؤسسة أي مواكبة الأحداث الجارية</w:t>
      </w:r>
      <w:r w:rsidRPr="007310DB">
        <w:rPr>
          <w:rFonts w:ascii="Simplified Arabic" w:eastAsia="SimSun" w:hAnsi="Simplified Arabic" w:cs="Simplified Arabic" w:hint="cs"/>
          <w:sz w:val="28"/>
          <w:szCs w:val="28"/>
          <w:rtl/>
          <w:lang w:bidi="ar-DZ"/>
        </w:rPr>
        <w:t>.</w:t>
      </w:r>
    </w:p>
    <w:p w14:paraId="1049BC1A" w14:textId="77777777" w:rsidR="007310DB" w:rsidRDefault="00C01577" w:rsidP="00517F57">
      <w:pPr>
        <w:pStyle w:val="Paragraphedeliste"/>
        <w:numPr>
          <w:ilvl w:val="0"/>
          <w:numId w:val="5"/>
        </w:numPr>
        <w:suppressAutoHyphens/>
        <w:spacing w:after="0" w:line="276" w:lineRule="auto"/>
        <w:jc w:val="both"/>
        <w:rPr>
          <w:rFonts w:ascii="Simplified Arabic" w:eastAsia="SimSun" w:hAnsi="Simplified Arabic" w:cs="Simplified Arabic"/>
          <w:sz w:val="28"/>
          <w:szCs w:val="28"/>
          <w:lang w:bidi="ar-DZ"/>
        </w:rPr>
      </w:pPr>
      <w:r w:rsidRPr="007310DB">
        <w:rPr>
          <w:rFonts w:ascii="Simplified Arabic" w:eastAsia="SimSun" w:hAnsi="Simplified Arabic" w:cs="Simplified Arabic"/>
          <w:sz w:val="28"/>
          <w:szCs w:val="28"/>
          <w:rtl/>
          <w:lang w:bidi="ar-DZ"/>
        </w:rPr>
        <w:t>تحقيق الأهداف بأقل التكاليف</w:t>
      </w:r>
      <w:r w:rsidRPr="007310DB">
        <w:rPr>
          <w:rFonts w:ascii="Simplified Arabic" w:eastAsia="SimSun" w:hAnsi="Simplified Arabic" w:cs="Simplified Arabic" w:hint="cs"/>
          <w:sz w:val="28"/>
          <w:szCs w:val="28"/>
          <w:rtl/>
          <w:lang w:bidi="ar-DZ"/>
        </w:rPr>
        <w:t>.</w:t>
      </w:r>
    </w:p>
    <w:p w14:paraId="77C1F1F5" w14:textId="77777777" w:rsidR="007310DB" w:rsidRDefault="00C01577" w:rsidP="00517F57">
      <w:pPr>
        <w:pStyle w:val="Paragraphedeliste"/>
        <w:numPr>
          <w:ilvl w:val="0"/>
          <w:numId w:val="5"/>
        </w:numPr>
        <w:suppressAutoHyphens/>
        <w:spacing w:after="0" w:line="276" w:lineRule="auto"/>
        <w:jc w:val="both"/>
        <w:rPr>
          <w:rFonts w:ascii="Simplified Arabic" w:eastAsia="SimSun" w:hAnsi="Simplified Arabic" w:cs="Simplified Arabic"/>
          <w:sz w:val="28"/>
          <w:szCs w:val="28"/>
          <w:lang w:bidi="ar-DZ"/>
        </w:rPr>
      </w:pPr>
      <w:r w:rsidRPr="007310DB">
        <w:rPr>
          <w:rFonts w:ascii="Simplified Arabic" w:eastAsia="SimSun" w:hAnsi="Simplified Arabic" w:cs="Simplified Arabic"/>
          <w:sz w:val="28"/>
          <w:szCs w:val="28"/>
          <w:rtl/>
          <w:lang w:bidi="ar-DZ"/>
        </w:rPr>
        <w:t>البحث عن السبيل لتحسين الأداء</w:t>
      </w:r>
      <w:r w:rsidRPr="007310DB">
        <w:rPr>
          <w:rFonts w:ascii="Simplified Arabic" w:eastAsia="SimSun" w:hAnsi="Simplified Arabic" w:cs="Simplified Arabic" w:hint="cs"/>
          <w:sz w:val="28"/>
          <w:szCs w:val="28"/>
          <w:rtl/>
          <w:lang w:bidi="ar-DZ"/>
        </w:rPr>
        <w:t>.</w:t>
      </w:r>
    </w:p>
    <w:p w14:paraId="666C2CE7" w14:textId="77777777" w:rsidR="007310DB" w:rsidRDefault="00C01577" w:rsidP="00517F57">
      <w:pPr>
        <w:pStyle w:val="Paragraphedeliste"/>
        <w:numPr>
          <w:ilvl w:val="0"/>
          <w:numId w:val="5"/>
        </w:numPr>
        <w:suppressAutoHyphens/>
        <w:spacing w:after="0" w:line="276" w:lineRule="auto"/>
        <w:jc w:val="both"/>
        <w:rPr>
          <w:rFonts w:ascii="Simplified Arabic" w:eastAsia="SimSun" w:hAnsi="Simplified Arabic" w:cs="Simplified Arabic"/>
          <w:sz w:val="28"/>
          <w:szCs w:val="28"/>
          <w:lang w:bidi="ar-DZ"/>
        </w:rPr>
      </w:pPr>
      <w:r w:rsidRPr="007310DB">
        <w:rPr>
          <w:rFonts w:ascii="Simplified Arabic" w:eastAsia="SimSun" w:hAnsi="Simplified Arabic" w:cs="Simplified Arabic"/>
          <w:sz w:val="28"/>
          <w:szCs w:val="28"/>
          <w:rtl/>
          <w:lang w:bidi="ar-DZ"/>
        </w:rPr>
        <w:t>التوفيق والربط بين الإستراتيجية والمستوى التنفيذي.</w:t>
      </w:r>
    </w:p>
    <w:p w14:paraId="5F037F25" w14:textId="77777777" w:rsidR="007310DB" w:rsidRDefault="00C01577" w:rsidP="00517F57">
      <w:pPr>
        <w:pStyle w:val="Paragraphedeliste"/>
        <w:numPr>
          <w:ilvl w:val="0"/>
          <w:numId w:val="5"/>
        </w:numPr>
        <w:suppressAutoHyphens/>
        <w:spacing w:after="0" w:line="276" w:lineRule="auto"/>
        <w:jc w:val="both"/>
        <w:rPr>
          <w:rFonts w:ascii="Simplified Arabic" w:eastAsia="SimSun" w:hAnsi="Simplified Arabic" w:cs="Simplified Arabic"/>
          <w:sz w:val="28"/>
          <w:szCs w:val="28"/>
          <w:lang w:bidi="ar-DZ"/>
        </w:rPr>
      </w:pPr>
      <w:r w:rsidRPr="007310DB">
        <w:rPr>
          <w:rFonts w:ascii="Simplified Arabic" w:eastAsia="SimSun" w:hAnsi="Simplified Arabic" w:cs="Simplified Arabic"/>
          <w:sz w:val="28"/>
          <w:szCs w:val="28"/>
          <w:rtl/>
          <w:lang w:bidi="ar-DZ"/>
        </w:rPr>
        <w:t>تجسيد اللامركزية</w:t>
      </w:r>
      <w:r w:rsidRPr="007310DB">
        <w:rPr>
          <w:rFonts w:ascii="Simplified Arabic" w:eastAsia="SimSun" w:hAnsi="Simplified Arabic" w:cs="Simplified Arabic" w:hint="cs"/>
          <w:sz w:val="28"/>
          <w:szCs w:val="28"/>
          <w:rtl/>
          <w:lang w:bidi="ar-DZ"/>
        </w:rPr>
        <w:t>.</w:t>
      </w:r>
    </w:p>
    <w:p w14:paraId="2431977E" w14:textId="77777777" w:rsidR="00C01577" w:rsidRPr="007310DB" w:rsidRDefault="00C01577" w:rsidP="00517F57">
      <w:pPr>
        <w:pStyle w:val="Paragraphedeliste"/>
        <w:numPr>
          <w:ilvl w:val="0"/>
          <w:numId w:val="5"/>
        </w:numPr>
        <w:suppressAutoHyphens/>
        <w:spacing w:after="0" w:line="276" w:lineRule="auto"/>
        <w:jc w:val="both"/>
        <w:rPr>
          <w:rFonts w:ascii="Simplified Arabic" w:eastAsia="SimSun" w:hAnsi="Simplified Arabic" w:cs="Simplified Arabic"/>
          <w:sz w:val="28"/>
          <w:szCs w:val="28"/>
          <w:rtl/>
          <w:lang w:bidi="ar-DZ"/>
        </w:rPr>
      </w:pPr>
      <w:r w:rsidRPr="007310DB">
        <w:rPr>
          <w:rFonts w:ascii="Simplified Arabic" w:eastAsia="SimSun" w:hAnsi="Simplified Arabic" w:cs="Simplified Arabic"/>
          <w:sz w:val="28"/>
          <w:szCs w:val="28"/>
          <w:rtl/>
          <w:lang w:bidi="ar-DZ"/>
        </w:rPr>
        <w:t>مساعدة المسؤولين العمليين على التدرب والتعلم وتحسين الأداء</w:t>
      </w:r>
      <w:r w:rsidRPr="007310DB">
        <w:rPr>
          <w:rFonts w:ascii="Simplified Arabic" w:eastAsia="SimSun" w:hAnsi="Simplified Arabic" w:cs="Simplified Arabic" w:hint="cs"/>
          <w:sz w:val="28"/>
          <w:szCs w:val="28"/>
          <w:rtl/>
          <w:lang w:bidi="ar-DZ"/>
        </w:rPr>
        <w:t>.</w:t>
      </w:r>
      <w:r w:rsidRPr="00C01577">
        <w:rPr>
          <w:rFonts w:eastAsia="SimSun"/>
          <w:vertAlign w:val="superscript"/>
          <w:rtl/>
          <w:lang w:bidi="ar-DZ"/>
        </w:rPr>
        <w:footnoteReference w:id="18"/>
      </w:r>
    </w:p>
    <w:p w14:paraId="1D8D8994" w14:textId="77777777" w:rsidR="007310DB" w:rsidRDefault="00E23B94" w:rsidP="007310DB">
      <w:pPr>
        <w:keepNext/>
        <w:keepLines/>
        <w:suppressAutoHyphens/>
        <w:overflowPunct w:val="0"/>
        <w:spacing w:after="0" w:line="276" w:lineRule="auto"/>
        <w:ind w:firstLine="567"/>
        <w:outlineLvl w:val="4"/>
        <w:rPr>
          <w:rFonts w:ascii="Simplified Arabic" w:eastAsia="SimSun" w:hAnsi="Simplified Arabic" w:cs="Simplified Arabic"/>
          <w:sz w:val="28"/>
          <w:szCs w:val="28"/>
          <w:rtl/>
          <w:lang w:bidi="ar-DZ"/>
        </w:rPr>
      </w:pPr>
      <w:bookmarkStart w:id="17" w:name="__RefHeading___Toc13777_1716055908"/>
      <w:bookmarkEnd w:id="17"/>
      <w:r>
        <w:rPr>
          <w:rFonts w:ascii="Arial" w:eastAsia="Calibri" w:hAnsi="Arial" w:cs="Simplified Arabic" w:hint="cs"/>
          <w:b/>
          <w:bCs/>
          <w:color w:val="00000A"/>
          <w:sz w:val="28"/>
          <w:szCs w:val="28"/>
          <w:rtl/>
          <w:lang w:bidi="ar-DZ"/>
        </w:rPr>
        <w:lastRenderedPageBreak/>
        <w:t xml:space="preserve">2ـ </w:t>
      </w:r>
      <w:r w:rsidR="00C01577" w:rsidRPr="00C01577">
        <w:rPr>
          <w:rFonts w:ascii="Arial" w:eastAsia="Calibri" w:hAnsi="Arial" w:cs="Simplified Arabic"/>
          <w:b/>
          <w:bCs/>
          <w:color w:val="00000A"/>
          <w:sz w:val="28"/>
          <w:szCs w:val="28"/>
          <w:rtl/>
          <w:lang w:bidi="ar-DZ"/>
        </w:rPr>
        <w:t>خصائص مراقبة التسيير</w:t>
      </w:r>
    </w:p>
    <w:p w14:paraId="59E3AD35" w14:textId="77777777" w:rsidR="00C01577" w:rsidRPr="00C01577" w:rsidRDefault="007310DB" w:rsidP="007310DB">
      <w:pPr>
        <w:keepNext/>
        <w:keepLines/>
        <w:suppressAutoHyphens/>
        <w:overflowPunct w:val="0"/>
        <w:spacing w:after="0" w:line="276" w:lineRule="auto"/>
        <w:ind w:firstLine="567"/>
        <w:outlineLvl w:val="4"/>
        <w:rPr>
          <w:rFonts w:ascii="Simplified Arabic" w:eastAsia="SimSun" w:hAnsi="Simplified Arabic" w:cs="Simplified Arabic"/>
          <w:sz w:val="28"/>
          <w:szCs w:val="28"/>
          <w:lang w:bidi="ar-DZ"/>
        </w:rPr>
      </w:pPr>
      <w:r>
        <w:rPr>
          <w:rFonts w:ascii="Simplified Arabic" w:eastAsia="SimSun" w:hAnsi="Simplified Arabic" w:cs="Simplified Arabic" w:hint="cs"/>
          <w:sz w:val="28"/>
          <w:szCs w:val="28"/>
          <w:rtl/>
          <w:lang w:bidi="ar-DZ"/>
        </w:rPr>
        <w:t>ي</w:t>
      </w:r>
      <w:r w:rsidR="00C01577" w:rsidRPr="00C01577">
        <w:rPr>
          <w:rFonts w:ascii="Simplified Arabic" w:eastAsia="SimSun" w:hAnsi="Simplified Arabic" w:cs="Simplified Arabic" w:hint="cs"/>
          <w:sz w:val="28"/>
          <w:szCs w:val="28"/>
          <w:rtl/>
          <w:lang w:bidi="ar-DZ"/>
        </w:rPr>
        <w:t>مكن تلخيص خصائص مراقبة التسيير في النقاط التالية:</w:t>
      </w:r>
    </w:p>
    <w:p w14:paraId="0E78BE2C" w14:textId="77777777" w:rsidR="007310DB" w:rsidRDefault="00C01577" w:rsidP="00517F57">
      <w:pPr>
        <w:pStyle w:val="Paragraphedeliste"/>
        <w:numPr>
          <w:ilvl w:val="0"/>
          <w:numId w:val="8"/>
        </w:numPr>
        <w:suppressAutoHyphens/>
        <w:spacing w:after="0" w:line="276" w:lineRule="auto"/>
        <w:jc w:val="both"/>
        <w:rPr>
          <w:rFonts w:ascii="Simplified Arabic" w:eastAsia="SimSun" w:hAnsi="Simplified Arabic" w:cs="Simplified Arabic"/>
          <w:sz w:val="28"/>
          <w:szCs w:val="28"/>
          <w:lang w:bidi="ar-DZ"/>
        </w:rPr>
      </w:pPr>
      <w:r w:rsidRPr="00E23B94">
        <w:rPr>
          <w:rFonts w:ascii="Simplified Arabic" w:eastAsia="SimSun" w:hAnsi="Simplified Arabic" w:cs="Simplified Arabic"/>
          <w:sz w:val="28"/>
          <w:szCs w:val="28"/>
          <w:rtl/>
          <w:lang w:bidi="ar-DZ"/>
        </w:rPr>
        <w:t>تقديم معلومات صحيحة:</w:t>
      </w:r>
      <w:r w:rsidRPr="007310DB">
        <w:rPr>
          <w:rFonts w:ascii="Simplified Arabic" w:eastAsia="SimSun" w:hAnsi="Simplified Arabic" w:cs="Simplified Arabic"/>
          <w:b/>
          <w:bCs/>
          <w:sz w:val="28"/>
          <w:szCs w:val="28"/>
          <w:rtl/>
          <w:lang w:bidi="ar-DZ"/>
        </w:rPr>
        <w:t xml:space="preserve"> </w:t>
      </w:r>
      <w:r w:rsidRPr="007310DB">
        <w:rPr>
          <w:rFonts w:ascii="Simplified Arabic" w:eastAsia="SimSun" w:hAnsi="Simplified Arabic" w:cs="Simplified Arabic"/>
          <w:sz w:val="28"/>
          <w:szCs w:val="28"/>
          <w:rtl/>
          <w:lang w:bidi="ar-DZ"/>
        </w:rPr>
        <w:t>يعمل نظام مراقبة التسيير على تقديم معلومات صحيحة لمتخذ القرار لأن المعلومات الخاطئة أو المشوهة تضلل متخذ القرار وكثيرا ما تؤدي إلى نتائج سيئة.</w:t>
      </w:r>
    </w:p>
    <w:p w14:paraId="49245163" w14:textId="77777777" w:rsidR="007310DB" w:rsidRDefault="00C01577" w:rsidP="00517F57">
      <w:pPr>
        <w:pStyle w:val="Paragraphedeliste"/>
        <w:numPr>
          <w:ilvl w:val="0"/>
          <w:numId w:val="8"/>
        </w:numPr>
        <w:suppressAutoHyphens/>
        <w:spacing w:after="0" w:line="276" w:lineRule="auto"/>
        <w:jc w:val="both"/>
        <w:rPr>
          <w:rFonts w:ascii="Simplified Arabic" w:eastAsia="SimSun" w:hAnsi="Simplified Arabic" w:cs="Simplified Arabic"/>
          <w:sz w:val="28"/>
          <w:szCs w:val="28"/>
          <w:lang w:bidi="ar-DZ"/>
        </w:rPr>
      </w:pPr>
      <w:r w:rsidRPr="00E23B94">
        <w:rPr>
          <w:rFonts w:ascii="Simplified Arabic" w:eastAsia="SimSun" w:hAnsi="Simplified Arabic" w:cs="Simplified Arabic"/>
          <w:sz w:val="28"/>
          <w:szCs w:val="28"/>
          <w:rtl/>
          <w:lang w:bidi="ar-DZ"/>
        </w:rPr>
        <w:t>حسن توقيت المعلومة المقدمة:</w:t>
      </w:r>
      <w:r w:rsidRPr="007310DB">
        <w:rPr>
          <w:rFonts w:ascii="Simplified Arabic" w:eastAsia="SimSun" w:hAnsi="Simplified Arabic" w:cs="Simplified Arabic"/>
          <w:b/>
          <w:bCs/>
          <w:sz w:val="28"/>
          <w:szCs w:val="28"/>
          <w:rtl/>
          <w:lang w:bidi="ar-DZ"/>
        </w:rPr>
        <w:t xml:space="preserve"> </w:t>
      </w:r>
      <w:r w:rsidRPr="007310DB">
        <w:rPr>
          <w:rFonts w:ascii="Simplified Arabic" w:eastAsia="SimSun" w:hAnsi="Simplified Arabic" w:cs="Simplified Arabic"/>
          <w:sz w:val="28"/>
          <w:szCs w:val="28"/>
          <w:rtl/>
          <w:lang w:bidi="ar-DZ"/>
        </w:rPr>
        <w:t xml:space="preserve">يوفر نظام مراقبة التسيير المعلومات المناسبة في الوقت المناسب حيث أن المعلومة المتأخرة تفقد معناها </w:t>
      </w:r>
      <w:r w:rsidRPr="007310DB">
        <w:rPr>
          <w:rFonts w:ascii="Simplified Arabic" w:eastAsia="SimSun" w:hAnsi="Simplified Arabic" w:cs="Simplified Arabic" w:hint="cs"/>
          <w:sz w:val="28"/>
          <w:szCs w:val="28"/>
          <w:rtl/>
          <w:lang w:bidi="ar-DZ"/>
        </w:rPr>
        <w:t>وف</w:t>
      </w:r>
      <w:r w:rsidRPr="007310DB">
        <w:rPr>
          <w:rFonts w:ascii="Simplified Arabic" w:eastAsia="SimSun" w:hAnsi="Simplified Arabic" w:cs="Simplified Arabic"/>
          <w:sz w:val="28"/>
          <w:szCs w:val="28"/>
          <w:rtl/>
          <w:lang w:bidi="ar-DZ"/>
        </w:rPr>
        <w:t xml:space="preserve">ائدتها جزئيا أو كليا، فحصول متخذ القرار على معلومة صحيحة ولكن متأخرة ليس هلا أثر على القرار. </w:t>
      </w:r>
    </w:p>
    <w:p w14:paraId="11530DAC" w14:textId="79130A35" w:rsidR="007310DB" w:rsidRDefault="00E23B94" w:rsidP="00517F57">
      <w:pPr>
        <w:pStyle w:val="Paragraphedeliste"/>
        <w:numPr>
          <w:ilvl w:val="0"/>
          <w:numId w:val="8"/>
        </w:numPr>
        <w:suppressAutoHyphens/>
        <w:spacing w:after="0" w:line="276" w:lineRule="auto"/>
        <w:jc w:val="both"/>
        <w:rPr>
          <w:rFonts w:ascii="Simplified Arabic" w:eastAsia="SimSun" w:hAnsi="Simplified Arabic" w:cs="Simplified Arabic"/>
          <w:sz w:val="28"/>
          <w:szCs w:val="28"/>
          <w:lang w:bidi="ar-DZ"/>
        </w:rPr>
      </w:pPr>
      <w:r w:rsidRPr="00E23B94">
        <w:rPr>
          <w:rFonts w:ascii="Simplified Arabic" w:eastAsia="SimSun" w:hAnsi="Simplified Arabic" w:cs="Simplified Arabic"/>
          <w:sz w:val="28"/>
          <w:szCs w:val="28"/>
          <w:rtl/>
          <w:lang w:bidi="ar-DZ"/>
        </w:rPr>
        <w:t>الاقتصاد في التكاليف</w:t>
      </w:r>
      <w:r w:rsidR="00C01577" w:rsidRPr="00E23B94">
        <w:rPr>
          <w:rFonts w:ascii="Simplified Arabic" w:eastAsia="SimSun" w:hAnsi="Simplified Arabic" w:cs="Simplified Arabic"/>
          <w:sz w:val="28"/>
          <w:szCs w:val="28"/>
          <w:rtl/>
          <w:lang w:bidi="ar-DZ"/>
        </w:rPr>
        <w:t>:</w:t>
      </w:r>
      <w:r w:rsidR="00C01577" w:rsidRPr="007310DB">
        <w:rPr>
          <w:rFonts w:ascii="Simplified Arabic" w:eastAsia="SimSun" w:hAnsi="Simplified Arabic" w:cs="Simplified Arabic"/>
          <w:b/>
          <w:bCs/>
          <w:sz w:val="28"/>
          <w:szCs w:val="28"/>
          <w:rtl/>
          <w:lang w:bidi="ar-DZ"/>
        </w:rPr>
        <w:t xml:space="preserve"> </w:t>
      </w:r>
      <w:r w:rsidR="00C01577" w:rsidRPr="007310DB">
        <w:rPr>
          <w:rFonts w:ascii="Simplified Arabic" w:eastAsia="SimSun" w:hAnsi="Simplified Arabic" w:cs="Simplified Arabic" w:hint="cs"/>
          <w:sz w:val="28"/>
          <w:szCs w:val="28"/>
          <w:rtl/>
          <w:lang w:bidi="ar-DZ"/>
        </w:rPr>
        <w:t>ي</w:t>
      </w:r>
      <w:r w:rsidR="00C01577" w:rsidRPr="007310DB">
        <w:rPr>
          <w:rFonts w:ascii="Simplified Arabic" w:eastAsia="SimSun" w:hAnsi="Simplified Arabic" w:cs="Simplified Arabic"/>
          <w:sz w:val="28"/>
          <w:szCs w:val="28"/>
          <w:rtl/>
          <w:lang w:bidi="ar-DZ"/>
        </w:rPr>
        <w:t xml:space="preserve">ساهم </w:t>
      </w:r>
      <w:r w:rsidR="00C01577" w:rsidRPr="007310DB">
        <w:rPr>
          <w:rFonts w:ascii="Simplified Arabic" w:eastAsia="SimSun" w:hAnsi="Simplified Arabic" w:cs="Simplified Arabic" w:hint="cs"/>
          <w:sz w:val="28"/>
          <w:szCs w:val="28"/>
          <w:rtl/>
          <w:lang w:bidi="ar-DZ"/>
        </w:rPr>
        <w:t>ال</w:t>
      </w:r>
      <w:r w:rsidR="00C01577" w:rsidRPr="007310DB">
        <w:rPr>
          <w:rFonts w:ascii="Simplified Arabic" w:eastAsia="SimSun" w:hAnsi="Simplified Arabic" w:cs="Simplified Arabic"/>
          <w:sz w:val="28"/>
          <w:szCs w:val="28"/>
          <w:rtl/>
          <w:lang w:bidi="ar-DZ"/>
        </w:rPr>
        <w:t xml:space="preserve">نظام </w:t>
      </w:r>
      <w:r w:rsidR="00C01577" w:rsidRPr="007310DB">
        <w:rPr>
          <w:rFonts w:ascii="Simplified Arabic" w:eastAsia="SimSun" w:hAnsi="Simplified Arabic" w:cs="Simplified Arabic" w:hint="cs"/>
          <w:sz w:val="28"/>
          <w:szCs w:val="28"/>
          <w:rtl/>
          <w:lang w:bidi="ar-DZ"/>
        </w:rPr>
        <w:t>ال</w:t>
      </w:r>
      <w:r w:rsidR="00C01577" w:rsidRPr="007310DB">
        <w:rPr>
          <w:rFonts w:ascii="Simplified Arabic" w:eastAsia="SimSun" w:hAnsi="Simplified Arabic" w:cs="Simplified Arabic"/>
          <w:sz w:val="28"/>
          <w:szCs w:val="28"/>
          <w:rtl/>
          <w:lang w:bidi="ar-DZ"/>
        </w:rPr>
        <w:t>فعال لمراقبة التسيير على تخفيض التكاليف</w:t>
      </w:r>
      <w:r w:rsidR="00C01577" w:rsidRPr="007310DB">
        <w:rPr>
          <w:rFonts w:ascii="Simplified Arabic" w:eastAsia="SimSun" w:hAnsi="Simplified Arabic" w:cs="Simplified Arabic" w:hint="cs"/>
          <w:sz w:val="28"/>
          <w:szCs w:val="28"/>
          <w:rtl/>
          <w:lang w:bidi="ar-DZ"/>
        </w:rPr>
        <w:t>،</w:t>
      </w:r>
      <w:r w:rsidR="00C01577" w:rsidRPr="007310DB">
        <w:rPr>
          <w:rFonts w:ascii="Simplified Arabic" w:eastAsia="SimSun" w:hAnsi="Simplified Arabic" w:cs="Simplified Arabic"/>
          <w:sz w:val="28"/>
          <w:szCs w:val="28"/>
          <w:rtl/>
          <w:lang w:bidi="ar-DZ"/>
        </w:rPr>
        <w:t xml:space="preserve"> خاصة إذا كان هذا النظام إلكتروني</w:t>
      </w:r>
      <w:r w:rsidR="00C01577" w:rsidRPr="007310DB">
        <w:rPr>
          <w:rFonts w:ascii="Simplified Arabic" w:eastAsia="SimSun" w:hAnsi="Simplified Arabic" w:cs="Simplified Arabic" w:hint="cs"/>
          <w:sz w:val="28"/>
          <w:szCs w:val="28"/>
          <w:rtl/>
          <w:lang w:bidi="ar-DZ"/>
        </w:rPr>
        <w:t>،</w:t>
      </w:r>
      <w:r w:rsidR="00C01577" w:rsidRPr="007310DB">
        <w:rPr>
          <w:rFonts w:ascii="Simplified Arabic" w:eastAsia="SimSun" w:hAnsi="Simplified Arabic" w:cs="Simplified Arabic"/>
          <w:sz w:val="28"/>
          <w:szCs w:val="28"/>
          <w:rtl/>
          <w:lang w:bidi="ar-DZ"/>
        </w:rPr>
        <w:t xml:space="preserve"> مبني على الحاسب والبرمجيات</w:t>
      </w:r>
      <w:r w:rsidR="00C01577" w:rsidRPr="007310DB">
        <w:rPr>
          <w:rFonts w:ascii="Simplified Arabic" w:eastAsia="SimSun" w:hAnsi="Simplified Arabic" w:cs="Simplified Arabic" w:hint="cs"/>
          <w:sz w:val="28"/>
          <w:szCs w:val="28"/>
          <w:rtl/>
          <w:lang w:bidi="ar-DZ"/>
        </w:rPr>
        <w:t xml:space="preserve">، </w:t>
      </w:r>
      <w:r w:rsidR="00C01577" w:rsidRPr="007310DB">
        <w:rPr>
          <w:rFonts w:ascii="Simplified Arabic" w:eastAsia="SimSun" w:hAnsi="Simplified Arabic" w:cs="Simplified Arabic"/>
          <w:sz w:val="28"/>
          <w:szCs w:val="28"/>
          <w:rtl/>
          <w:lang w:bidi="ar-DZ"/>
        </w:rPr>
        <w:t>فهو يخفض من تكاليف التشغيل وتكاليف الوقت</w:t>
      </w:r>
      <w:r w:rsidR="00C01577" w:rsidRPr="007310DB">
        <w:rPr>
          <w:rFonts w:ascii="Simplified Arabic" w:eastAsia="SimSun" w:hAnsi="Simplified Arabic" w:cs="Simplified Arabic" w:hint="cs"/>
          <w:sz w:val="28"/>
          <w:szCs w:val="28"/>
          <w:rtl/>
          <w:lang w:bidi="ar-DZ"/>
        </w:rPr>
        <w:t>،</w:t>
      </w:r>
      <w:r w:rsidR="00C01577" w:rsidRPr="007310DB">
        <w:rPr>
          <w:rFonts w:ascii="Simplified Arabic" w:eastAsia="SimSun" w:hAnsi="Simplified Arabic" w:cs="Simplified Arabic"/>
          <w:sz w:val="28"/>
          <w:szCs w:val="28"/>
          <w:rtl/>
          <w:lang w:bidi="ar-DZ"/>
        </w:rPr>
        <w:t xml:space="preserve"> وأيضا تخفيض التكاليف من خلال التقليل من الأخطاء ال</w:t>
      </w:r>
      <w:r w:rsidR="00D04470">
        <w:rPr>
          <w:rFonts w:ascii="Simplified Arabic" w:eastAsia="SimSun" w:hAnsi="Simplified Arabic" w:cs="Simplified Arabic"/>
          <w:sz w:val="28"/>
          <w:szCs w:val="28"/>
          <w:rtl/>
          <w:lang w:bidi="ar-DZ"/>
        </w:rPr>
        <w:t>انحراف</w:t>
      </w:r>
      <w:r w:rsidR="00C01577" w:rsidRPr="007310DB">
        <w:rPr>
          <w:rFonts w:ascii="Simplified Arabic" w:eastAsia="SimSun" w:hAnsi="Simplified Arabic" w:cs="Simplified Arabic"/>
          <w:sz w:val="28"/>
          <w:szCs w:val="28"/>
          <w:rtl/>
          <w:lang w:bidi="ar-DZ"/>
        </w:rPr>
        <w:t>ات</w:t>
      </w:r>
      <w:r w:rsidR="00C01577" w:rsidRPr="007310DB">
        <w:rPr>
          <w:rFonts w:ascii="Simplified Arabic" w:eastAsia="SimSun" w:hAnsi="Simplified Arabic" w:cs="Simplified Arabic" w:hint="cs"/>
          <w:sz w:val="28"/>
          <w:szCs w:val="28"/>
          <w:rtl/>
          <w:lang w:bidi="ar-DZ"/>
        </w:rPr>
        <w:t>،</w:t>
      </w:r>
      <w:r w:rsidR="00C01577" w:rsidRPr="007310DB">
        <w:rPr>
          <w:rFonts w:ascii="Simplified Arabic" w:eastAsia="SimSun" w:hAnsi="Simplified Arabic" w:cs="Simplified Arabic"/>
          <w:sz w:val="28"/>
          <w:szCs w:val="28"/>
          <w:rtl/>
          <w:lang w:bidi="ar-DZ"/>
        </w:rPr>
        <w:t xml:space="preserve"> التي غالبا ما يكون لها تكاليف باهظة. </w:t>
      </w:r>
    </w:p>
    <w:p w14:paraId="3A4036A2" w14:textId="77777777" w:rsidR="007310DB" w:rsidRDefault="00C01577" w:rsidP="00517F57">
      <w:pPr>
        <w:pStyle w:val="Paragraphedeliste"/>
        <w:numPr>
          <w:ilvl w:val="0"/>
          <w:numId w:val="8"/>
        </w:numPr>
        <w:suppressAutoHyphens/>
        <w:spacing w:after="0" w:line="276" w:lineRule="auto"/>
        <w:jc w:val="both"/>
        <w:rPr>
          <w:rFonts w:ascii="Simplified Arabic" w:eastAsia="SimSun" w:hAnsi="Simplified Arabic" w:cs="Simplified Arabic"/>
          <w:sz w:val="28"/>
          <w:szCs w:val="28"/>
          <w:lang w:bidi="ar-DZ"/>
        </w:rPr>
      </w:pPr>
      <w:r w:rsidRPr="00E23B94">
        <w:rPr>
          <w:rFonts w:ascii="Simplified Arabic" w:eastAsia="SimSun" w:hAnsi="Simplified Arabic" w:cs="Simplified Arabic"/>
          <w:sz w:val="28"/>
          <w:szCs w:val="28"/>
          <w:rtl/>
          <w:lang w:bidi="ar-DZ"/>
        </w:rPr>
        <w:t>سهولة الفهم:</w:t>
      </w:r>
      <w:r w:rsidRPr="007310DB">
        <w:rPr>
          <w:rFonts w:ascii="Simplified Arabic" w:eastAsia="SimSun" w:hAnsi="Simplified Arabic" w:cs="Simplified Arabic"/>
          <w:b/>
          <w:bCs/>
          <w:sz w:val="28"/>
          <w:szCs w:val="28"/>
          <w:rtl/>
          <w:lang w:bidi="ar-DZ"/>
        </w:rPr>
        <w:t xml:space="preserve"> </w:t>
      </w:r>
      <w:r w:rsidRPr="007310DB">
        <w:rPr>
          <w:rFonts w:ascii="Simplified Arabic" w:eastAsia="SimSun" w:hAnsi="Simplified Arabic" w:cs="Simplified Arabic"/>
          <w:sz w:val="28"/>
          <w:szCs w:val="28"/>
          <w:rtl/>
          <w:lang w:bidi="ar-DZ"/>
        </w:rPr>
        <w:t>يتصف نظام مراقبة التسيير بالسهولة</w:t>
      </w:r>
      <w:r w:rsidRPr="007310DB">
        <w:rPr>
          <w:rFonts w:ascii="Simplified Arabic" w:eastAsia="SimSun" w:hAnsi="Simplified Arabic" w:cs="Simplified Arabic" w:hint="cs"/>
          <w:sz w:val="28"/>
          <w:szCs w:val="28"/>
          <w:rtl/>
          <w:lang w:bidi="ar-DZ"/>
        </w:rPr>
        <w:t xml:space="preserve">، </w:t>
      </w:r>
      <w:r w:rsidRPr="007310DB">
        <w:rPr>
          <w:rFonts w:ascii="Simplified Arabic" w:eastAsia="SimSun" w:hAnsi="Simplified Arabic" w:cs="Simplified Arabic"/>
          <w:sz w:val="28"/>
          <w:szCs w:val="28"/>
          <w:rtl/>
          <w:lang w:bidi="ar-DZ"/>
        </w:rPr>
        <w:t xml:space="preserve">سواء في الفهم </w:t>
      </w:r>
      <w:r w:rsidRPr="007310DB">
        <w:rPr>
          <w:rFonts w:ascii="Simplified Arabic" w:eastAsia="SimSun" w:hAnsi="Simplified Arabic" w:cs="Simplified Arabic" w:hint="cs"/>
          <w:sz w:val="28"/>
          <w:szCs w:val="28"/>
          <w:rtl/>
          <w:lang w:bidi="ar-DZ"/>
        </w:rPr>
        <w:t>أ</w:t>
      </w:r>
      <w:r w:rsidRPr="007310DB">
        <w:rPr>
          <w:rFonts w:ascii="Simplified Arabic" w:eastAsia="SimSun" w:hAnsi="Simplified Arabic" w:cs="Simplified Arabic"/>
          <w:sz w:val="28"/>
          <w:szCs w:val="28"/>
          <w:rtl/>
          <w:lang w:bidi="ar-DZ"/>
        </w:rPr>
        <w:t>و التطبيق</w:t>
      </w:r>
      <w:r w:rsidRPr="007310DB">
        <w:rPr>
          <w:rFonts w:ascii="Simplified Arabic" w:eastAsia="SimSun" w:hAnsi="Simplified Arabic" w:cs="Simplified Arabic" w:hint="cs"/>
          <w:sz w:val="28"/>
          <w:szCs w:val="28"/>
          <w:rtl/>
          <w:lang w:bidi="ar-DZ"/>
        </w:rPr>
        <w:t>،</w:t>
      </w:r>
      <w:r w:rsidRPr="007310DB">
        <w:rPr>
          <w:rFonts w:ascii="Simplified Arabic" w:eastAsia="SimSun" w:hAnsi="Simplified Arabic" w:cs="Simplified Arabic"/>
          <w:sz w:val="28"/>
          <w:szCs w:val="28"/>
          <w:rtl/>
          <w:lang w:bidi="ar-DZ"/>
        </w:rPr>
        <w:t xml:space="preserve"> فإذا لم يفهم المسير نظام الرقابة جيدا وطبيعة المعلومات والنتائج التي يقدمها</w:t>
      </w:r>
      <w:r w:rsidRPr="007310DB">
        <w:rPr>
          <w:rFonts w:ascii="Simplified Arabic" w:eastAsia="SimSun" w:hAnsi="Simplified Arabic" w:cs="Simplified Arabic" w:hint="cs"/>
          <w:sz w:val="28"/>
          <w:szCs w:val="28"/>
          <w:rtl/>
          <w:lang w:bidi="ar-DZ"/>
        </w:rPr>
        <w:t>،</w:t>
      </w:r>
      <w:r w:rsidRPr="007310DB">
        <w:rPr>
          <w:rFonts w:ascii="Simplified Arabic" w:eastAsia="SimSun" w:hAnsi="Simplified Arabic" w:cs="Simplified Arabic"/>
          <w:sz w:val="28"/>
          <w:szCs w:val="28"/>
          <w:rtl/>
          <w:lang w:bidi="ar-DZ"/>
        </w:rPr>
        <w:t xml:space="preserve"> فإنه سوف يسيء تفسير هذه النتائج</w:t>
      </w:r>
      <w:r w:rsidRPr="007310DB">
        <w:rPr>
          <w:rFonts w:ascii="Simplified Arabic" w:eastAsia="SimSun" w:hAnsi="Simplified Arabic" w:cs="Simplified Arabic" w:hint="cs"/>
          <w:sz w:val="28"/>
          <w:szCs w:val="28"/>
          <w:rtl/>
          <w:lang w:bidi="ar-DZ"/>
        </w:rPr>
        <w:t>،</w:t>
      </w:r>
      <w:r w:rsidRPr="007310DB">
        <w:rPr>
          <w:rFonts w:ascii="Simplified Arabic" w:eastAsia="SimSun" w:hAnsi="Simplified Arabic" w:cs="Simplified Arabic"/>
          <w:sz w:val="28"/>
          <w:szCs w:val="28"/>
          <w:rtl/>
          <w:lang w:bidi="ar-DZ"/>
        </w:rPr>
        <w:t xml:space="preserve"> الأمر الذي يؤدي به إلى اتخاذ قرارات خاطئة.</w:t>
      </w:r>
    </w:p>
    <w:p w14:paraId="4C7CB2B4" w14:textId="77777777" w:rsidR="00C01577" w:rsidRPr="007310DB" w:rsidRDefault="00C01577" w:rsidP="00517F57">
      <w:pPr>
        <w:pStyle w:val="Paragraphedeliste"/>
        <w:numPr>
          <w:ilvl w:val="0"/>
          <w:numId w:val="8"/>
        </w:numPr>
        <w:suppressAutoHyphens/>
        <w:spacing w:after="0" w:line="276" w:lineRule="auto"/>
        <w:jc w:val="both"/>
        <w:rPr>
          <w:rFonts w:ascii="Simplified Arabic" w:eastAsia="SimSun" w:hAnsi="Simplified Arabic" w:cs="Simplified Arabic"/>
          <w:sz w:val="28"/>
          <w:szCs w:val="28"/>
          <w:lang w:bidi="ar-DZ"/>
        </w:rPr>
      </w:pPr>
      <w:r w:rsidRPr="00E23B94">
        <w:rPr>
          <w:rFonts w:ascii="Simplified Arabic" w:eastAsia="SimSun" w:hAnsi="Simplified Arabic" w:cs="Simplified Arabic"/>
          <w:sz w:val="28"/>
          <w:szCs w:val="28"/>
          <w:rtl/>
          <w:lang w:bidi="ar-DZ"/>
        </w:rPr>
        <w:t>تسهيل اتخاذ القرار:</w:t>
      </w:r>
      <w:r w:rsidRPr="007310DB">
        <w:rPr>
          <w:rFonts w:ascii="Simplified Arabic" w:eastAsia="SimSun" w:hAnsi="Simplified Arabic" w:cs="Simplified Arabic"/>
          <w:b/>
          <w:bCs/>
          <w:sz w:val="28"/>
          <w:szCs w:val="28"/>
          <w:rtl/>
          <w:lang w:bidi="ar-DZ"/>
        </w:rPr>
        <w:t xml:space="preserve"> </w:t>
      </w:r>
      <w:r w:rsidRPr="007310DB">
        <w:rPr>
          <w:rFonts w:ascii="Simplified Arabic" w:eastAsia="SimSun" w:hAnsi="Simplified Arabic" w:cs="Simplified Arabic"/>
          <w:sz w:val="28"/>
          <w:szCs w:val="28"/>
          <w:rtl/>
          <w:lang w:bidi="ar-DZ"/>
        </w:rPr>
        <w:t>يساهم نظام مراقبة التسيير في عملية اتخاذ القرا</w:t>
      </w:r>
      <w:r w:rsidRPr="007310DB">
        <w:rPr>
          <w:rFonts w:ascii="Simplified Arabic" w:eastAsia="SimSun" w:hAnsi="Simplified Arabic" w:cs="Simplified Arabic" w:hint="cs"/>
          <w:sz w:val="28"/>
          <w:szCs w:val="28"/>
          <w:rtl/>
          <w:lang w:bidi="ar-DZ"/>
        </w:rPr>
        <w:t>ر،</w:t>
      </w:r>
      <w:r w:rsidRPr="007310DB">
        <w:rPr>
          <w:rFonts w:ascii="Simplified Arabic" w:eastAsia="SimSun" w:hAnsi="Simplified Arabic" w:cs="Simplified Arabic"/>
          <w:sz w:val="28"/>
          <w:szCs w:val="28"/>
          <w:rtl/>
          <w:lang w:bidi="ar-DZ"/>
        </w:rPr>
        <w:t xml:space="preserve"> من خلال المعلومات التي يقدمها هذا الأخير إلى متخذ القرار</w:t>
      </w:r>
      <w:r w:rsidRPr="007310DB">
        <w:rPr>
          <w:rFonts w:ascii="Simplified Arabic" w:eastAsia="SimSun" w:hAnsi="Simplified Arabic" w:cs="Simplified Arabic" w:hint="cs"/>
          <w:sz w:val="28"/>
          <w:szCs w:val="28"/>
          <w:rtl/>
          <w:lang w:bidi="ar-DZ"/>
        </w:rPr>
        <w:t>،</w:t>
      </w:r>
      <w:r w:rsidRPr="007310DB">
        <w:rPr>
          <w:rFonts w:ascii="Simplified Arabic" w:eastAsia="SimSun" w:hAnsi="Simplified Arabic" w:cs="Simplified Arabic"/>
          <w:sz w:val="28"/>
          <w:szCs w:val="28"/>
          <w:rtl/>
          <w:lang w:bidi="ar-DZ"/>
        </w:rPr>
        <w:t xml:space="preserve"> والتي تتصف بالوضوح والجاهزية</w:t>
      </w:r>
      <w:r w:rsidRPr="007310DB">
        <w:rPr>
          <w:rFonts w:ascii="Simplified Arabic" w:eastAsia="SimSun" w:hAnsi="Simplified Arabic" w:cs="Simplified Arabic" w:hint="cs"/>
          <w:sz w:val="28"/>
          <w:szCs w:val="28"/>
          <w:rtl/>
          <w:lang w:bidi="ar-DZ"/>
        </w:rPr>
        <w:t>،</w:t>
      </w:r>
      <w:r w:rsidRPr="007310DB">
        <w:rPr>
          <w:rFonts w:ascii="Simplified Arabic" w:eastAsia="SimSun" w:hAnsi="Simplified Arabic" w:cs="Simplified Arabic"/>
          <w:sz w:val="28"/>
          <w:szCs w:val="28"/>
          <w:rtl/>
          <w:lang w:bidi="ar-DZ"/>
        </w:rPr>
        <w:t xml:space="preserve"> دون حاجة إلى التفسير والتحليل والاستقصاء. </w:t>
      </w:r>
      <w:r w:rsidRPr="00C01577">
        <w:rPr>
          <w:rFonts w:eastAsia="SimSun"/>
          <w:vertAlign w:val="superscript"/>
          <w:rtl/>
          <w:lang w:bidi="ar-DZ"/>
        </w:rPr>
        <w:footnoteReference w:id="19"/>
      </w:r>
    </w:p>
    <w:p w14:paraId="66E072AA" w14:textId="1902DE54" w:rsidR="007310DB" w:rsidRDefault="00C01577" w:rsidP="007310DB">
      <w:pPr>
        <w:keepLines/>
        <w:suppressAutoHyphens/>
        <w:overflowPunct w:val="0"/>
        <w:spacing w:after="0" w:line="276" w:lineRule="auto"/>
        <w:ind w:firstLine="567"/>
        <w:jc w:val="both"/>
        <w:outlineLvl w:val="3"/>
        <w:rPr>
          <w:rFonts w:ascii="Simplified Arabic" w:eastAsia="SimSun" w:hAnsi="Simplified Arabic" w:cs="Simplified Arabic"/>
          <w:sz w:val="28"/>
          <w:szCs w:val="28"/>
          <w:rtl/>
          <w:lang w:bidi="ar-DZ"/>
        </w:rPr>
      </w:pPr>
      <w:bookmarkStart w:id="18" w:name="__RefHeading___Toc13779_1716055908"/>
      <w:bookmarkEnd w:id="18"/>
      <w:r w:rsidRPr="00C01577">
        <w:rPr>
          <w:rFonts w:ascii="Arial" w:eastAsia="Calibri" w:hAnsi="Arial" w:cs="Simplified Arabic" w:hint="cs"/>
          <w:b/>
          <w:bCs/>
          <w:color w:val="00000A"/>
          <w:sz w:val="28"/>
          <w:szCs w:val="28"/>
          <w:rtl/>
          <w:lang w:bidi="ar-DZ"/>
        </w:rPr>
        <w:t>ثالثا</w:t>
      </w:r>
      <w:r w:rsidR="00E97B35">
        <w:rPr>
          <w:rFonts w:ascii="Arial" w:eastAsia="Calibri" w:hAnsi="Arial" w:cs="Simplified Arabic" w:hint="cs"/>
          <w:b/>
          <w:bCs/>
          <w:color w:val="00000A"/>
          <w:sz w:val="28"/>
          <w:szCs w:val="28"/>
          <w:rtl/>
          <w:lang w:bidi="ar-DZ"/>
        </w:rPr>
        <w:t>:</w:t>
      </w:r>
      <w:r w:rsidR="00E6365C">
        <w:rPr>
          <w:rFonts w:ascii="Arial" w:eastAsia="Calibri" w:hAnsi="Arial" w:cs="Simplified Arabic" w:hint="cs"/>
          <w:b/>
          <w:bCs/>
          <w:color w:val="00000A"/>
          <w:sz w:val="28"/>
          <w:szCs w:val="28"/>
          <w:rtl/>
          <w:lang w:bidi="ar-DZ"/>
        </w:rPr>
        <w:t xml:space="preserve"> </w:t>
      </w:r>
      <w:r w:rsidRPr="00C01577">
        <w:rPr>
          <w:rFonts w:ascii="Arial" w:eastAsia="Calibri" w:hAnsi="Arial" w:cs="Simplified Arabic"/>
          <w:b/>
          <w:bCs/>
          <w:color w:val="00000A"/>
          <w:sz w:val="28"/>
          <w:szCs w:val="28"/>
          <w:rtl/>
          <w:lang w:bidi="ar-DZ"/>
        </w:rPr>
        <w:t>مسار مراقبة التسيير</w:t>
      </w:r>
    </w:p>
    <w:p w14:paraId="4B9BC457" w14:textId="77777777" w:rsidR="007310DB" w:rsidRDefault="007310DB" w:rsidP="007310DB">
      <w:pPr>
        <w:keepLines/>
        <w:suppressAutoHyphens/>
        <w:overflowPunct w:val="0"/>
        <w:spacing w:after="0" w:line="276" w:lineRule="auto"/>
        <w:ind w:firstLine="567"/>
        <w:jc w:val="both"/>
        <w:outlineLvl w:val="3"/>
        <w:rPr>
          <w:rFonts w:ascii="Simplified Arabic" w:eastAsia="SimSun" w:hAnsi="Simplified Arabic" w:cs="Simplified Arabic"/>
          <w:sz w:val="28"/>
          <w:szCs w:val="28"/>
          <w:rtl/>
          <w:lang w:bidi="ar-DZ"/>
        </w:rPr>
      </w:pPr>
      <w:r>
        <w:rPr>
          <w:rFonts w:ascii="Simplified Arabic" w:eastAsia="SimSun" w:hAnsi="Simplified Arabic" w:cs="Simplified Arabic" w:hint="cs"/>
          <w:sz w:val="28"/>
          <w:szCs w:val="28"/>
          <w:rtl/>
          <w:lang w:bidi="ar-DZ"/>
        </w:rPr>
        <w:t>ي</w:t>
      </w:r>
      <w:r w:rsidR="00C01577" w:rsidRPr="00C01577">
        <w:rPr>
          <w:rFonts w:ascii="Simplified Arabic" w:eastAsia="SimSun" w:hAnsi="Simplified Arabic" w:cs="Simplified Arabic" w:hint="cs"/>
          <w:sz w:val="28"/>
          <w:szCs w:val="28"/>
          <w:rtl/>
          <w:lang w:bidi="ar-DZ"/>
        </w:rPr>
        <w:t>مكن النظر إلى نظام مراقبة التسيير على أنه مسار أو حلقة تفترض الإثراء والتعلم تدريجيا، هذا المسار عبارة عن حلقة متكونة من أربعة مراحل، نوضحها فيما يلي:</w:t>
      </w:r>
    </w:p>
    <w:p w14:paraId="31C81C9E" w14:textId="77777777" w:rsidR="007310DB" w:rsidRPr="00E6365C" w:rsidRDefault="00C01577" w:rsidP="007310DB">
      <w:pPr>
        <w:keepLines/>
        <w:suppressAutoHyphens/>
        <w:overflowPunct w:val="0"/>
        <w:spacing w:after="0" w:line="276" w:lineRule="auto"/>
        <w:ind w:firstLine="567"/>
        <w:jc w:val="both"/>
        <w:outlineLvl w:val="3"/>
        <w:rPr>
          <w:rFonts w:ascii="Simplified Arabic" w:eastAsia="SimSun" w:hAnsi="Simplified Arabic" w:cs="Simplified Arabic"/>
          <w:sz w:val="28"/>
          <w:szCs w:val="28"/>
          <w:rtl/>
          <w:lang w:bidi="ar-DZ"/>
        </w:rPr>
      </w:pPr>
      <w:r w:rsidRPr="00E6365C">
        <w:rPr>
          <w:rFonts w:ascii="Simplified Arabic" w:eastAsia="SimSun" w:hAnsi="Simplified Arabic" w:cs="Simplified Arabic"/>
          <w:sz w:val="28"/>
          <w:szCs w:val="28"/>
          <w:rtl/>
          <w:lang w:bidi="ar-DZ"/>
        </w:rPr>
        <w:t xml:space="preserve">المرحلة الأولى: التخطيط </w:t>
      </w:r>
    </w:p>
    <w:p w14:paraId="64FE9929" w14:textId="77777777" w:rsidR="007310DB" w:rsidRDefault="00C01577" w:rsidP="007310DB">
      <w:pPr>
        <w:keepLines/>
        <w:suppressAutoHyphens/>
        <w:overflowPunct w:val="0"/>
        <w:spacing w:after="0" w:line="276" w:lineRule="auto"/>
        <w:ind w:firstLine="567"/>
        <w:jc w:val="both"/>
        <w:outlineLvl w:val="3"/>
        <w:rPr>
          <w:rFonts w:ascii="Simplified Arabic" w:eastAsia="SimSun" w:hAnsi="Simplified Arabic" w:cs="Simplified Arabic"/>
          <w:sz w:val="28"/>
          <w:szCs w:val="28"/>
          <w:rtl/>
          <w:lang w:bidi="ar-DZ"/>
        </w:rPr>
      </w:pPr>
      <w:r w:rsidRPr="00C01577">
        <w:rPr>
          <w:rFonts w:ascii="Simplified Arabic" w:eastAsia="SimSun" w:hAnsi="Simplified Arabic" w:cs="Simplified Arabic"/>
          <w:sz w:val="28"/>
          <w:szCs w:val="28"/>
          <w:rtl/>
          <w:lang w:bidi="ar-DZ"/>
        </w:rPr>
        <w:t xml:space="preserve">هي نقطة البداية في المسار الذي يتم من خلالها تحديد الإستراتيجيات والأهداف طويلة المدى. يقوم مراقب التسيير في هذه المرحلة بتزويد إدارة المؤسسة بالمعلومات الكمية والنوعية اللازمة للتفكير الإستراتيجي، ثم يساعد بعدها المسؤولون على الترجمة العملية للسياسات المختارة، أي إكسابها الصيغة الاقتصادية. </w:t>
      </w:r>
    </w:p>
    <w:p w14:paraId="4E3BBD09" w14:textId="409384FA" w:rsidR="00721563" w:rsidRDefault="00C01577" w:rsidP="00CE78C5">
      <w:pPr>
        <w:keepLines/>
        <w:suppressAutoHyphens/>
        <w:overflowPunct w:val="0"/>
        <w:spacing w:after="0" w:line="276" w:lineRule="auto"/>
        <w:ind w:firstLine="567"/>
        <w:jc w:val="both"/>
        <w:outlineLvl w:val="3"/>
        <w:rPr>
          <w:rFonts w:ascii="Simplified Arabic" w:eastAsia="SimSun" w:hAnsi="Simplified Arabic" w:cs="Simplified Arabic"/>
          <w:sz w:val="28"/>
          <w:szCs w:val="28"/>
          <w:rtl/>
          <w:lang w:bidi="ar-DZ"/>
        </w:rPr>
      </w:pPr>
      <w:r w:rsidRPr="00C01577">
        <w:rPr>
          <w:rFonts w:ascii="Simplified Arabic" w:eastAsia="SimSun" w:hAnsi="Simplified Arabic" w:cs="Simplified Arabic"/>
          <w:sz w:val="28"/>
          <w:szCs w:val="28"/>
          <w:rtl/>
          <w:lang w:bidi="ar-DZ"/>
        </w:rPr>
        <w:lastRenderedPageBreak/>
        <w:t>يتم بعدها تقسيم الخطة الإستراتيجية إلى المدى المتوسط (</w:t>
      </w:r>
      <w:r w:rsidRPr="00C01577">
        <w:rPr>
          <w:rFonts w:ascii="Simplified Arabic" w:eastAsia="SimSun" w:hAnsi="Simplified Arabic" w:cs="Simplified Arabic"/>
          <w:sz w:val="28"/>
          <w:szCs w:val="28"/>
          <w:lang w:bidi="ar-DZ"/>
        </w:rPr>
        <w:t>3</w:t>
      </w:r>
      <w:r w:rsidRPr="00C01577">
        <w:rPr>
          <w:rFonts w:ascii="Simplified Arabic" w:eastAsia="SimSun" w:hAnsi="Simplified Arabic" w:cs="Simplified Arabic"/>
          <w:sz w:val="28"/>
          <w:szCs w:val="28"/>
          <w:rtl/>
          <w:lang w:bidi="ar-DZ"/>
        </w:rPr>
        <w:t xml:space="preserve">ـ </w:t>
      </w:r>
      <w:r w:rsidRPr="00C01577">
        <w:rPr>
          <w:rFonts w:ascii="Simplified Arabic" w:eastAsia="SimSun" w:hAnsi="Simplified Arabic" w:cs="Simplified Arabic"/>
          <w:sz w:val="28"/>
          <w:szCs w:val="28"/>
          <w:lang w:bidi="ar-DZ"/>
        </w:rPr>
        <w:t>5</w:t>
      </w:r>
      <w:r w:rsidRPr="00C01577">
        <w:rPr>
          <w:rFonts w:ascii="Simplified Arabic" w:eastAsia="SimSun" w:hAnsi="Simplified Arabic" w:cs="Simplified Arabic"/>
          <w:sz w:val="28"/>
          <w:szCs w:val="28"/>
          <w:rtl/>
          <w:lang w:bidi="ar-DZ"/>
        </w:rPr>
        <w:t>) سنوات، وذلك بمساعدة مراقبة التسيير مع برمجة الوسائل اللازمة لتحقيق تلك الأهداف، وبعدها تبدأ مرحلة إعداد الميزانيات المقابلة للمدى القصير (أقل من سنة)، تسمح هذه الأخيرة بتحقيق الأهداف قصيرة الأجل التي من الضروري أن تكون ميزانيات متناسقة ومرتبطة بمختلف مصالح المؤسسة.</w:t>
      </w:r>
      <w:r w:rsidRPr="00C01577">
        <w:rPr>
          <w:rFonts w:ascii="Simplified Arabic" w:eastAsia="SimSun" w:hAnsi="Simplified Arabic" w:cs="Simplified Arabic"/>
          <w:sz w:val="28"/>
          <w:szCs w:val="28"/>
          <w:vertAlign w:val="superscript"/>
          <w:rtl/>
          <w:lang w:bidi="ar-DZ"/>
        </w:rPr>
        <w:footnoteReference w:id="20"/>
      </w:r>
    </w:p>
    <w:p w14:paraId="64CFE373" w14:textId="77777777" w:rsidR="00721563" w:rsidRPr="00E6365C" w:rsidRDefault="00C01577" w:rsidP="00721563">
      <w:pPr>
        <w:keepLines/>
        <w:suppressAutoHyphens/>
        <w:overflowPunct w:val="0"/>
        <w:spacing w:after="0" w:line="276" w:lineRule="auto"/>
        <w:ind w:firstLine="567"/>
        <w:jc w:val="both"/>
        <w:outlineLvl w:val="3"/>
        <w:rPr>
          <w:rFonts w:ascii="Simplified Arabic" w:eastAsia="SimSun" w:hAnsi="Simplified Arabic" w:cs="Simplified Arabic"/>
          <w:sz w:val="28"/>
          <w:szCs w:val="28"/>
          <w:rtl/>
          <w:lang w:bidi="ar-DZ"/>
        </w:rPr>
      </w:pPr>
      <w:r w:rsidRPr="00E6365C">
        <w:rPr>
          <w:rFonts w:ascii="Simplified Arabic" w:eastAsia="SimSun" w:hAnsi="Simplified Arabic" w:cs="Simplified Arabic"/>
          <w:sz w:val="28"/>
          <w:szCs w:val="28"/>
          <w:rtl/>
          <w:lang w:bidi="ar-DZ"/>
        </w:rPr>
        <w:t xml:space="preserve">المرحلة الثانية: التنفيذ  </w:t>
      </w:r>
    </w:p>
    <w:p w14:paraId="1655A32C" w14:textId="77777777" w:rsidR="007310DB" w:rsidRDefault="00C01577" w:rsidP="00721563">
      <w:pPr>
        <w:keepLines/>
        <w:suppressAutoHyphens/>
        <w:overflowPunct w:val="0"/>
        <w:spacing w:after="0" w:line="276" w:lineRule="auto"/>
        <w:ind w:firstLine="567"/>
        <w:jc w:val="both"/>
        <w:outlineLvl w:val="3"/>
        <w:rPr>
          <w:rFonts w:ascii="Simplified Arabic" w:eastAsia="SimSun" w:hAnsi="Simplified Arabic" w:cs="Simplified Arabic"/>
          <w:sz w:val="28"/>
          <w:szCs w:val="28"/>
          <w:rtl/>
          <w:lang w:bidi="ar-DZ"/>
        </w:rPr>
      </w:pPr>
      <w:r w:rsidRPr="00C01577">
        <w:rPr>
          <w:rFonts w:ascii="Simplified Arabic" w:eastAsia="SimSun" w:hAnsi="Simplified Arabic" w:cs="Simplified Arabic"/>
          <w:sz w:val="28"/>
          <w:szCs w:val="28"/>
          <w:rtl/>
          <w:lang w:bidi="ar-DZ"/>
        </w:rPr>
        <w:t>بعد انتهاء مرحلة التخطيط المبنية على خيارات إستراتيجية تأتي مرحلة التنفيذ أي تحقيق خطط العمل التي تم إعدادها في الميدان وعلى أرض الواقع، حيث تجسد هذه المرحلة عملية تحقيق الأهداف وتعتبر بذلك غاية العمل التسييري.</w:t>
      </w:r>
      <w:r w:rsidRPr="00C01577">
        <w:rPr>
          <w:rFonts w:ascii="Simplified Arabic" w:eastAsia="SimSun" w:hAnsi="Simplified Arabic" w:cs="Simplified Arabic"/>
          <w:sz w:val="28"/>
          <w:szCs w:val="28"/>
          <w:vertAlign w:val="superscript"/>
          <w:rtl/>
          <w:lang w:bidi="ar-DZ"/>
        </w:rPr>
        <w:footnoteReference w:id="21"/>
      </w:r>
    </w:p>
    <w:p w14:paraId="6E619424" w14:textId="77777777" w:rsidR="007310DB" w:rsidRPr="00E6365C" w:rsidRDefault="00C01577" w:rsidP="007310DB">
      <w:pPr>
        <w:keepLines/>
        <w:suppressAutoHyphens/>
        <w:overflowPunct w:val="0"/>
        <w:spacing w:after="0" w:line="276" w:lineRule="auto"/>
        <w:ind w:firstLine="567"/>
        <w:jc w:val="both"/>
        <w:outlineLvl w:val="3"/>
        <w:rPr>
          <w:rFonts w:ascii="Simplified Arabic" w:eastAsia="SimSun" w:hAnsi="Simplified Arabic" w:cs="Simplified Arabic"/>
          <w:sz w:val="28"/>
          <w:szCs w:val="28"/>
          <w:rtl/>
          <w:lang w:bidi="ar-DZ"/>
        </w:rPr>
      </w:pPr>
      <w:r w:rsidRPr="00E6365C">
        <w:rPr>
          <w:rFonts w:ascii="Simplified Arabic" w:eastAsia="SimSun" w:hAnsi="Simplified Arabic" w:cs="Simplified Arabic"/>
          <w:sz w:val="28"/>
          <w:szCs w:val="28"/>
          <w:rtl/>
          <w:lang w:bidi="ar-DZ"/>
        </w:rPr>
        <w:t>المرحلة الثالثة: المتابعة والتحليل</w:t>
      </w:r>
    </w:p>
    <w:p w14:paraId="307D1C05" w14:textId="77777777" w:rsidR="007310DB" w:rsidRDefault="00C01577" w:rsidP="007310DB">
      <w:pPr>
        <w:keepLines/>
        <w:suppressAutoHyphens/>
        <w:overflowPunct w:val="0"/>
        <w:spacing w:after="0" w:line="276" w:lineRule="auto"/>
        <w:ind w:firstLine="567"/>
        <w:jc w:val="both"/>
        <w:outlineLvl w:val="3"/>
        <w:rPr>
          <w:rFonts w:ascii="Simplified Arabic" w:eastAsia="SimSun" w:hAnsi="Simplified Arabic" w:cs="Simplified Arabic"/>
          <w:sz w:val="28"/>
          <w:szCs w:val="28"/>
          <w:rtl/>
          <w:lang w:bidi="ar-DZ"/>
        </w:rPr>
      </w:pPr>
      <w:r w:rsidRPr="00C01577">
        <w:rPr>
          <w:rFonts w:ascii="Simplified Arabic" w:eastAsia="SimSun" w:hAnsi="Simplified Arabic" w:cs="Simplified Arabic"/>
          <w:sz w:val="28"/>
          <w:szCs w:val="28"/>
          <w:rtl/>
          <w:lang w:bidi="ar-DZ"/>
        </w:rPr>
        <w:t>يتم أثناء سير العمليات فحص التنفيذ بانتظام عن طريق قياس بعض النتائج الجزئية التي تم تحقيقها، لذلك لا يمكن التأثير على الماضي</w:t>
      </w:r>
      <w:r w:rsidRPr="00C01577">
        <w:rPr>
          <w:rFonts w:ascii="Simplified Arabic" w:eastAsia="SimSun" w:hAnsi="Simplified Arabic" w:cs="Simplified Arabic" w:hint="cs"/>
          <w:sz w:val="28"/>
          <w:szCs w:val="28"/>
          <w:rtl/>
          <w:lang w:bidi="ar-DZ"/>
        </w:rPr>
        <w:t>،</w:t>
      </w:r>
      <w:r w:rsidRPr="00C01577">
        <w:rPr>
          <w:rFonts w:ascii="Simplified Arabic" w:eastAsia="SimSun" w:hAnsi="Simplified Arabic" w:cs="Simplified Arabic"/>
          <w:sz w:val="28"/>
          <w:szCs w:val="28"/>
          <w:rtl/>
          <w:lang w:bidi="ar-DZ"/>
        </w:rPr>
        <w:t xml:space="preserve"> ولكن التركيز على فهم أسباب هذه النتائج ومعرفة الإجراءات التصحيحية التي يمكن اتخاذها</w:t>
      </w:r>
      <w:r w:rsidRPr="00C01577">
        <w:rPr>
          <w:rFonts w:ascii="Simplified Arabic" w:eastAsia="SimSun" w:hAnsi="Simplified Arabic" w:cs="Simplified Arabic" w:hint="cs"/>
          <w:sz w:val="28"/>
          <w:szCs w:val="28"/>
          <w:rtl/>
          <w:lang w:bidi="ar-DZ"/>
        </w:rPr>
        <w:t>،</w:t>
      </w:r>
      <w:r w:rsidRPr="00C01577">
        <w:rPr>
          <w:rFonts w:ascii="Simplified Arabic" w:eastAsia="SimSun" w:hAnsi="Simplified Arabic" w:cs="Simplified Arabic"/>
          <w:sz w:val="28"/>
          <w:szCs w:val="28"/>
          <w:rtl/>
          <w:lang w:bidi="ar-DZ"/>
        </w:rPr>
        <w:t xml:space="preserve"> من أجل التقدم أو ا</w:t>
      </w:r>
      <w:r w:rsidRPr="00C01577">
        <w:rPr>
          <w:rFonts w:ascii="Simplified Arabic" w:eastAsia="SimSun" w:hAnsi="Simplified Arabic" w:cs="Simplified Arabic" w:hint="cs"/>
          <w:sz w:val="28"/>
          <w:szCs w:val="28"/>
          <w:rtl/>
          <w:lang w:bidi="ar-DZ"/>
        </w:rPr>
        <w:t>لتر</w:t>
      </w:r>
      <w:r w:rsidRPr="00C01577">
        <w:rPr>
          <w:rFonts w:ascii="Simplified Arabic" w:eastAsia="SimSun" w:hAnsi="Simplified Arabic" w:cs="Simplified Arabic"/>
          <w:sz w:val="28"/>
          <w:szCs w:val="28"/>
          <w:rtl/>
          <w:lang w:bidi="ar-DZ"/>
        </w:rPr>
        <w:t>اجع.</w:t>
      </w:r>
      <w:r w:rsidRPr="00C01577">
        <w:rPr>
          <w:rFonts w:ascii="Simplified Arabic" w:eastAsia="SimSun" w:hAnsi="Simplified Arabic" w:cs="Simplified Arabic"/>
          <w:sz w:val="28"/>
          <w:szCs w:val="28"/>
          <w:vertAlign w:val="superscript"/>
          <w:rtl/>
          <w:lang w:bidi="ar-DZ"/>
        </w:rPr>
        <w:footnoteReference w:id="22"/>
      </w:r>
    </w:p>
    <w:p w14:paraId="4AA8B7DE" w14:textId="77777777" w:rsidR="007310DB" w:rsidRPr="00E6365C" w:rsidRDefault="00C01577" w:rsidP="007310DB">
      <w:pPr>
        <w:keepLines/>
        <w:suppressAutoHyphens/>
        <w:overflowPunct w:val="0"/>
        <w:spacing w:after="0" w:line="276" w:lineRule="auto"/>
        <w:ind w:firstLine="567"/>
        <w:jc w:val="both"/>
        <w:outlineLvl w:val="3"/>
        <w:rPr>
          <w:rFonts w:ascii="Simplified Arabic" w:eastAsia="SimSun" w:hAnsi="Simplified Arabic" w:cs="Simplified Arabic"/>
          <w:sz w:val="28"/>
          <w:szCs w:val="28"/>
          <w:rtl/>
          <w:lang w:bidi="ar-DZ"/>
        </w:rPr>
      </w:pPr>
      <w:r w:rsidRPr="00E6365C">
        <w:rPr>
          <w:rFonts w:ascii="Simplified Arabic" w:eastAsia="SimSun" w:hAnsi="Simplified Arabic" w:cs="Simplified Arabic"/>
          <w:sz w:val="28"/>
          <w:szCs w:val="28"/>
          <w:rtl/>
          <w:lang w:bidi="ar-DZ"/>
        </w:rPr>
        <w:t>المرحلة الرابعة: الإجراءات التصحيحية</w:t>
      </w:r>
    </w:p>
    <w:p w14:paraId="45A2A780" w14:textId="77777777" w:rsidR="007310DB" w:rsidRDefault="00C01577" w:rsidP="007310DB">
      <w:pPr>
        <w:keepLines/>
        <w:suppressAutoHyphens/>
        <w:overflowPunct w:val="0"/>
        <w:spacing w:after="0" w:line="276" w:lineRule="auto"/>
        <w:ind w:firstLine="567"/>
        <w:jc w:val="both"/>
        <w:outlineLvl w:val="3"/>
        <w:rPr>
          <w:rFonts w:ascii="Simplified Arabic" w:eastAsia="SimSun" w:hAnsi="Simplified Arabic" w:cs="Simplified Arabic"/>
          <w:sz w:val="28"/>
          <w:szCs w:val="28"/>
          <w:rtl/>
          <w:lang w:bidi="ar-DZ"/>
        </w:rPr>
      </w:pPr>
      <w:r w:rsidRPr="00C01577">
        <w:rPr>
          <w:rFonts w:ascii="Simplified Arabic" w:eastAsia="SimSun" w:hAnsi="Simplified Arabic" w:cs="Simplified Arabic"/>
          <w:sz w:val="28"/>
          <w:szCs w:val="28"/>
          <w:rtl/>
          <w:lang w:bidi="ar-DZ"/>
        </w:rPr>
        <w:t>تؤدي المرحلة السابقة منطقيا إلى صياغة مجموعة من الحلول لمشكلة عدم كفاية الأداء واختيار الأفضل بينها، قد يتم إجراء تصحيحات لقياسات يحتمل أن تكون غير صحيحة أو عمليات نفذت بشكل غير سليم، وقد ترجع لمرحلة إعداد الموازنات والأهداف السنوية التي قد لا تتماشى مع الإستراتيجية المختارة، كما قد ترجع التصحيحات على الخطط متوسطة المدى أو حتى الاستراتيجية نفسها لعدم واقعيتها أو عدم ملاءمتها لوضعية المؤسسة، وأخيرا قد يكون مصدر الخلل هو الأهداف العامة وغايات المؤسسة، التي تتطلب إعادة النظر فيها من جديد ككل.</w:t>
      </w:r>
      <w:r w:rsidRPr="00C01577">
        <w:rPr>
          <w:rFonts w:ascii="Simplified Arabic" w:eastAsia="SimSun" w:hAnsi="Simplified Arabic" w:cs="Simplified Arabic"/>
          <w:sz w:val="28"/>
          <w:szCs w:val="28"/>
          <w:vertAlign w:val="superscript"/>
          <w:rtl/>
          <w:lang w:bidi="ar-DZ"/>
        </w:rPr>
        <w:footnoteReference w:id="23"/>
      </w:r>
    </w:p>
    <w:p w14:paraId="0C00A9E7" w14:textId="77777777" w:rsidR="007310DB" w:rsidRDefault="00C01577" w:rsidP="007310DB">
      <w:pPr>
        <w:keepLines/>
        <w:suppressAutoHyphens/>
        <w:overflowPunct w:val="0"/>
        <w:spacing w:after="0" w:line="276" w:lineRule="auto"/>
        <w:ind w:firstLine="567"/>
        <w:jc w:val="both"/>
        <w:outlineLvl w:val="3"/>
        <w:rPr>
          <w:rFonts w:ascii="Simplified Arabic" w:eastAsia="SimSun" w:hAnsi="Simplified Arabic" w:cs="Simplified Arabic"/>
          <w:sz w:val="28"/>
          <w:szCs w:val="28"/>
          <w:rtl/>
          <w:lang w:bidi="ar-DZ"/>
        </w:rPr>
      </w:pPr>
      <w:r w:rsidRPr="00C01577">
        <w:rPr>
          <w:rFonts w:ascii="Simplified Arabic" w:eastAsia="SimSun" w:hAnsi="Simplified Arabic" w:cs="Simplified Arabic"/>
          <w:sz w:val="28"/>
          <w:szCs w:val="28"/>
          <w:rtl/>
          <w:lang w:bidi="ar-DZ"/>
        </w:rPr>
        <w:t>دور مراقب التسيير في هذه المرحلة يقتصر على اقتراحات تعديلات وتقديم توصيات وليس اتخاذ القرارات بهذا الشأن، لأن هذه الأخيرة من صلاحيات المسؤولين العمليين المرتبطين بها، وهذا يؤكد تركيز المسار على تحسين جودة الأداء التسييري من خلال التدريب والتعلم الناتج عن تحليل لأسباب الأخطاء السابقة.</w:t>
      </w:r>
    </w:p>
    <w:p w14:paraId="1082B293" w14:textId="77777777" w:rsidR="007310DB" w:rsidRPr="00C01577" w:rsidRDefault="00C01577" w:rsidP="00721563">
      <w:pPr>
        <w:keepLines/>
        <w:suppressAutoHyphens/>
        <w:overflowPunct w:val="0"/>
        <w:spacing w:after="0" w:line="276" w:lineRule="auto"/>
        <w:ind w:firstLine="567"/>
        <w:jc w:val="both"/>
        <w:outlineLvl w:val="3"/>
        <w:rPr>
          <w:rFonts w:ascii="Simplified Arabic" w:eastAsia="SimSun" w:hAnsi="Simplified Arabic" w:cs="Simplified Arabic"/>
          <w:sz w:val="28"/>
          <w:szCs w:val="28"/>
          <w:lang w:bidi="ar-DZ"/>
        </w:rPr>
      </w:pPr>
      <w:r w:rsidRPr="00C01577">
        <w:rPr>
          <w:rFonts w:ascii="Simplified Arabic" w:eastAsia="SimSun" w:hAnsi="Simplified Arabic" w:cs="Simplified Arabic"/>
          <w:sz w:val="28"/>
          <w:szCs w:val="28"/>
          <w:rtl/>
          <w:lang w:bidi="ar-DZ"/>
        </w:rPr>
        <w:lastRenderedPageBreak/>
        <w:t>ومن الواجب احترام كل هذه المراحل عند وضع واستغلال نظام مراقبة التسيير، فأي حذف أو إهمال لإحدى هذه المراحل يجعل هذا النظام غير صالح بالتالي لن يضمن التحكم التسييري المنشود، فأحيانا نجد المؤسسات الصغيرة أثناء نموها تركز على المرحلة الأولى والثانية على حساب المرحلة الثالثة والرابعة وهي بهذا تعيد باستمرار نفس الأخطاء لأن أهميتها منصبة أكثر على التخطيط والتحليل دون متابعة الأداء والتقييم.</w:t>
      </w:r>
      <w:r w:rsidRPr="00C01577">
        <w:rPr>
          <w:rFonts w:ascii="Simplified Arabic" w:eastAsia="SimSun" w:hAnsi="Simplified Arabic" w:cs="Simplified Arabic"/>
          <w:sz w:val="28"/>
          <w:szCs w:val="28"/>
          <w:vertAlign w:val="superscript"/>
          <w:rtl/>
          <w:lang w:bidi="ar-DZ"/>
        </w:rPr>
        <w:footnoteReference w:id="24"/>
      </w:r>
    </w:p>
    <w:p w14:paraId="010978F7" w14:textId="1E17FC48" w:rsidR="007310DB" w:rsidRDefault="00E6365C" w:rsidP="007310DB">
      <w:pPr>
        <w:keepLines/>
        <w:suppressAutoHyphens/>
        <w:overflowPunct w:val="0"/>
        <w:spacing w:after="0" w:line="276" w:lineRule="auto"/>
        <w:ind w:firstLine="567"/>
        <w:outlineLvl w:val="2"/>
        <w:rPr>
          <w:rFonts w:ascii="Arial" w:eastAsia="Calibri" w:hAnsi="Arial" w:cs="Simplified Arabic"/>
          <w:b/>
          <w:bCs/>
          <w:sz w:val="32"/>
          <w:szCs w:val="32"/>
          <w:rtl/>
        </w:rPr>
      </w:pPr>
      <w:bookmarkStart w:id="19" w:name="__RefHeading___Toc13781_1716055908"/>
      <w:bookmarkEnd w:id="19"/>
      <w:r>
        <w:rPr>
          <w:rFonts w:ascii="Arial" w:eastAsia="Calibri" w:hAnsi="Arial" w:cs="Simplified Arabic"/>
          <w:b/>
          <w:bCs/>
          <w:sz w:val="32"/>
          <w:szCs w:val="32"/>
          <w:rtl/>
        </w:rPr>
        <w:t>المطلب الثاني</w:t>
      </w:r>
      <w:r w:rsidR="00E97B35">
        <w:rPr>
          <w:rFonts w:ascii="Arial" w:eastAsia="Calibri" w:hAnsi="Arial" w:cs="Simplified Arabic" w:hint="cs"/>
          <w:b/>
          <w:bCs/>
          <w:sz w:val="32"/>
          <w:szCs w:val="32"/>
          <w:rtl/>
        </w:rPr>
        <w:t>:</w:t>
      </w:r>
      <w:r>
        <w:rPr>
          <w:rFonts w:ascii="Arial" w:eastAsia="Calibri" w:hAnsi="Arial" w:cs="Simplified Arabic" w:hint="cs"/>
          <w:b/>
          <w:bCs/>
          <w:sz w:val="32"/>
          <w:szCs w:val="32"/>
          <w:rtl/>
        </w:rPr>
        <w:t xml:space="preserve"> </w:t>
      </w:r>
      <w:r w:rsidR="00C01577" w:rsidRPr="007310DB">
        <w:rPr>
          <w:rFonts w:ascii="Arial" w:eastAsia="Calibri" w:hAnsi="Arial" w:cs="Simplified Arabic"/>
          <w:b/>
          <w:bCs/>
          <w:sz w:val="32"/>
          <w:szCs w:val="32"/>
          <w:rtl/>
        </w:rPr>
        <w:t>فعالية نظام مراقبة التسيير</w:t>
      </w:r>
      <w:bookmarkStart w:id="20" w:name="__RefHeading___Toc13783_1716055908"/>
      <w:bookmarkEnd w:id="20"/>
    </w:p>
    <w:p w14:paraId="63723AC0" w14:textId="3063DA48" w:rsidR="00F86265" w:rsidRPr="00F86265" w:rsidRDefault="00F86265" w:rsidP="007310DB">
      <w:pPr>
        <w:keepLines/>
        <w:suppressAutoHyphens/>
        <w:overflowPunct w:val="0"/>
        <w:spacing w:after="0" w:line="276" w:lineRule="auto"/>
        <w:ind w:firstLine="567"/>
        <w:outlineLvl w:val="2"/>
        <w:rPr>
          <w:rFonts w:ascii="Arial" w:eastAsia="Calibri" w:hAnsi="Arial" w:cs="Simplified Arabic"/>
          <w:sz w:val="28"/>
          <w:szCs w:val="28"/>
          <w:rtl/>
        </w:rPr>
      </w:pPr>
      <w:r>
        <w:rPr>
          <w:rFonts w:ascii="Arial" w:eastAsia="Calibri" w:hAnsi="Arial" w:cs="Simplified Arabic" w:hint="cs"/>
          <w:sz w:val="28"/>
          <w:szCs w:val="28"/>
          <w:rtl/>
        </w:rPr>
        <w:t xml:space="preserve">يعتبر نظام مراقبة التسيير حلقة رئيسية من حلقات عملية الإدارة والتسيير، تهتم بتوفير المعلومات، لمختلف عمليات ووظائف </w:t>
      </w:r>
      <w:r w:rsidR="00653D6C">
        <w:rPr>
          <w:rFonts w:ascii="Arial" w:eastAsia="Calibri" w:hAnsi="Arial" w:cs="Simplified Arabic" w:hint="cs"/>
          <w:sz w:val="28"/>
          <w:szCs w:val="28"/>
          <w:rtl/>
        </w:rPr>
        <w:t>المؤسس</w:t>
      </w:r>
      <w:r w:rsidR="00653D6C">
        <w:rPr>
          <w:rFonts w:ascii="Arial" w:eastAsia="Calibri" w:hAnsi="Arial" w:cs="Simplified Arabic" w:hint="eastAsia"/>
          <w:sz w:val="28"/>
          <w:szCs w:val="28"/>
          <w:rtl/>
        </w:rPr>
        <w:t>ة</w:t>
      </w:r>
      <w:r>
        <w:rPr>
          <w:rFonts w:ascii="Arial" w:eastAsia="Calibri" w:hAnsi="Arial" w:cs="Simplified Arabic" w:hint="cs"/>
          <w:sz w:val="28"/>
          <w:szCs w:val="28"/>
          <w:rtl/>
        </w:rPr>
        <w:t>، كما تساهم في تفعيل نظام الرقابة وضبط المعلومات، واستغلال الوقت.</w:t>
      </w:r>
    </w:p>
    <w:p w14:paraId="3044B93C" w14:textId="19361FBD" w:rsidR="007310DB" w:rsidRDefault="00657D9E" w:rsidP="007310DB">
      <w:pPr>
        <w:keepLines/>
        <w:suppressAutoHyphens/>
        <w:overflowPunct w:val="0"/>
        <w:spacing w:after="0" w:line="276" w:lineRule="auto"/>
        <w:ind w:firstLine="567"/>
        <w:outlineLvl w:val="2"/>
        <w:rPr>
          <w:rFonts w:ascii="Simplified Arabic" w:eastAsia="SimSun" w:hAnsi="Simplified Arabic" w:cs="Simplified Arabic"/>
          <w:sz w:val="28"/>
          <w:szCs w:val="28"/>
          <w:rtl/>
          <w:lang w:bidi="ar-DZ"/>
        </w:rPr>
      </w:pPr>
      <w:r>
        <w:rPr>
          <w:rFonts w:ascii="Arial" w:eastAsia="Calibri" w:hAnsi="Arial" w:cs="Simplified Arabic" w:hint="cs"/>
          <w:b/>
          <w:bCs/>
          <w:color w:val="00000A"/>
          <w:sz w:val="28"/>
          <w:szCs w:val="28"/>
          <w:rtl/>
          <w:lang w:bidi="ar-DZ"/>
        </w:rPr>
        <w:t xml:space="preserve">   </w:t>
      </w:r>
      <w:r w:rsidR="00C01577" w:rsidRPr="00C01577">
        <w:rPr>
          <w:rFonts w:ascii="Arial" w:eastAsia="Calibri" w:hAnsi="Arial" w:cs="Simplified Arabic" w:hint="cs"/>
          <w:b/>
          <w:bCs/>
          <w:color w:val="00000A"/>
          <w:sz w:val="28"/>
          <w:szCs w:val="28"/>
          <w:rtl/>
          <w:lang w:bidi="ar-DZ"/>
        </w:rPr>
        <w:t>أولا</w:t>
      </w:r>
      <w:r w:rsidR="00E97B35">
        <w:rPr>
          <w:rFonts w:ascii="Arial" w:eastAsia="Calibri" w:hAnsi="Arial" w:cs="Simplified Arabic" w:hint="cs"/>
          <w:b/>
          <w:bCs/>
          <w:color w:val="00000A"/>
          <w:sz w:val="28"/>
          <w:szCs w:val="28"/>
          <w:rtl/>
          <w:lang w:bidi="ar-DZ"/>
        </w:rPr>
        <w:t>:</w:t>
      </w:r>
      <w:r w:rsidR="00C01577" w:rsidRPr="00C01577">
        <w:rPr>
          <w:rFonts w:ascii="Arial" w:eastAsia="Calibri" w:hAnsi="Arial" w:cs="Simplified Arabic"/>
          <w:b/>
          <w:bCs/>
          <w:color w:val="00000A"/>
          <w:sz w:val="28"/>
          <w:szCs w:val="28"/>
          <w:rtl/>
          <w:lang w:bidi="ar-DZ"/>
        </w:rPr>
        <w:t xml:space="preserve"> المكونات الأساسية لنظام مراقبة التسيير</w:t>
      </w:r>
      <w:r w:rsidR="00C01577" w:rsidRPr="00C01577">
        <w:rPr>
          <w:rFonts w:ascii="Arial" w:eastAsia="Calibri" w:hAnsi="Arial" w:cs="Simplified Arabic"/>
          <w:b/>
          <w:bCs/>
          <w:color w:val="00000A"/>
          <w:sz w:val="28"/>
          <w:szCs w:val="28"/>
          <w:vertAlign w:val="superscript"/>
          <w:rtl/>
          <w:lang w:bidi="ar-DZ"/>
        </w:rPr>
        <w:footnoteReference w:id="25"/>
      </w:r>
    </w:p>
    <w:p w14:paraId="5782FDCD" w14:textId="01B9BC60" w:rsidR="00C01577" w:rsidRPr="00C01577" w:rsidRDefault="007310DB" w:rsidP="007310DB">
      <w:pPr>
        <w:keepLines/>
        <w:suppressAutoHyphens/>
        <w:overflowPunct w:val="0"/>
        <w:spacing w:after="0" w:line="276" w:lineRule="auto"/>
        <w:ind w:firstLine="567"/>
        <w:outlineLvl w:val="2"/>
        <w:rPr>
          <w:rFonts w:ascii="Simplified Arabic" w:eastAsia="SimSun" w:hAnsi="Simplified Arabic" w:cs="Simplified Arabic"/>
          <w:sz w:val="28"/>
          <w:szCs w:val="28"/>
          <w:lang w:bidi="ar-DZ"/>
        </w:rPr>
      </w:pPr>
      <w:r>
        <w:rPr>
          <w:rFonts w:ascii="Simplified Arabic" w:eastAsia="SimSun" w:hAnsi="Simplified Arabic" w:cs="Simplified Arabic" w:hint="cs"/>
          <w:sz w:val="28"/>
          <w:szCs w:val="28"/>
          <w:rtl/>
          <w:lang w:bidi="ar-DZ"/>
        </w:rPr>
        <w:t>ي</w:t>
      </w:r>
      <w:r w:rsidR="00C01577" w:rsidRPr="00C01577">
        <w:rPr>
          <w:rFonts w:ascii="Simplified Arabic" w:eastAsia="SimSun" w:hAnsi="Simplified Arabic" w:cs="Simplified Arabic" w:hint="cs"/>
          <w:sz w:val="28"/>
          <w:szCs w:val="28"/>
          <w:rtl/>
          <w:lang w:bidi="ar-DZ"/>
        </w:rPr>
        <w:t>مكن تلخيص مكونات نظام مراقبة التسيير فيما</w:t>
      </w:r>
      <w:r w:rsidR="00653D6C">
        <w:rPr>
          <w:rFonts w:ascii="Simplified Arabic" w:eastAsia="SimSun" w:hAnsi="Simplified Arabic" w:cs="Simplified Arabic" w:hint="cs"/>
          <w:sz w:val="28"/>
          <w:szCs w:val="28"/>
          <w:rtl/>
          <w:lang w:bidi="ar-DZ"/>
        </w:rPr>
        <w:t xml:space="preserve"> </w:t>
      </w:r>
      <w:r w:rsidR="00C01577" w:rsidRPr="00C01577">
        <w:rPr>
          <w:rFonts w:ascii="Simplified Arabic" w:eastAsia="SimSun" w:hAnsi="Simplified Arabic" w:cs="Simplified Arabic" w:hint="cs"/>
          <w:sz w:val="28"/>
          <w:szCs w:val="28"/>
          <w:rtl/>
          <w:lang w:bidi="ar-DZ"/>
        </w:rPr>
        <w:t>يلي:</w:t>
      </w:r>
    </w:p>
    <w:p w14:paraId="574F747E" w14:textId="77777777" w:rsidR="007310DB" w:rsidRDefault="00C01577" w:rsidP="00517F57">
      <w:pPr>
        <w:pStyle w:val="Paragraphedeliste"/>
        <w:numPr>
          <w:ilvl w:val="0"/>
          <w:numId w:val="9"/>
        </w:numPr>
        <w:suppressAutoHyphens/>
        <w:spacing w:after="0" w:line="276" w:lineRule="auto"/>
        <w:jc w:val="both"/>
        <w:rPr>
          <w:rFonts w:ascii="Simplified Arabic" w:eastAsia="SimSun" w:hAnsi="Simplified Arabic" w:cs="Simplified Arabic"/>
          <w:sz w:val="28"/>
          <w:szCs w:val="28"/>
          <w:lang w:bidi="ar-DZ"/>
        </w:rPr>
      </w:pPr>
      <w:r w:rsidRPr="00676CD5">
        <w:rPr>
          <w:rFonts w:ascii="Simplified Arabic" w:eastAsia="SimSun" w:hAnsi="Simplified Arabic" w:cs="Simplified Arabic"/>
          <w:sz w:val="28"/>
          <w:szCs w:val="28"/>
          <w:rtl/>
          <w:lang w:bidi="ar-DZ"/>
        </w:rPr>
        <w:t>بيئة الرقابة:</w:t>
      </w:r>
      <w:r w:rsidRPr="007310DB">
        <w:rPr>
          <w:rFonts w:ascii="Simplified Arabic" w:eastAsia="SimSun" w:hAnsi="Simplified Arabic" w:cs="Simplified Arabic"/>
          <w:sz w:val="28"/>
          <w:szCs w:val="28"/>
          <w:rtl/>
          <w:lang w:bidi="ar-DZ"/>
        </w:rPr>
        <w:t xml:space="preserve"> تمثل الأساس لمراقبة التسيير في المنشأة. وهناك عدة عوامل لبيئة الرقابة</w:t>
      </w:r>
      <w:r w:rsidRPr="007310DB">
        <w:rPr>
          <w:rFonts w:ascii="Simplified Arabic" w:eastAsia="SimSun" w:hAnsi="Simplified Arabic" w:cs="Simplified Arabic" w:hint="cs"/>
          <w:sz w:val="28"/>
          <w:szCs w:val="28"/>
          <w:rtl/>
          <w:lang w:bidi="ar-DZ"/>
        </w:rPr>
        <w:t xml:space="preserve"> منها: </w:t>
      </w:r>
      <w:r w:rsidRPr="007310DB">
        <w:rPr>
          <w:rFonts w:ascii="Simplified Arabic" w:eastAsia="SimSun" w:hAnsi="Simplified Arabic" w:cs="Simplified Arabic"/>
          <w:sz w:val="28"/>
          <w:szCs w:val="28"/>
          <w:rtl/>
          <w:lang w:bidi="ar-DZ"/>
        </w:rPr>
        <w:t xml:space="preserve">الأمانة والقيم الأخلاقية. </w:t>
      </w:r>
    </w:p>
    <w:p w14:paraId="1E34E981" w14:textId="77777777" w:rsidR="007310DB" w:rsidRDefault="00676CD5" w:rsidP="00517F57">
      <w:pPr>
        <w:pStyle w:val="Paragraphedeliste"/>
        <w:numPr>
          <w:ilvl w:val="0"/>
          <w:numId w:val="9"/>
        </w:numPr>
        <w:suppressAutoHyphens/>
        <w:spacing w:after="0" w:line="276" w:lineRule="auto"/>
        <w:jc w:val="both"/>
        <w:rPr>
          <w:rFonts w:ascii="Simplified Arabic" w:eastAsia="SimSun" w:hAnsi="Simplified Arabic" w:cs="Simplified Arabic"/>
          <w:sz w:val="28"/>
          <w:szCs w:val="28"/>
          <w:lang w:bidi="ar-DZ"/>
        </w:rPr>
      </w:pPr>
      <w:r w:rsidRPr="00676CD5">
        <w:rPr>
          <w:rFonts w:ascii="Simplified Arabic" w:eastAsia="SimSun" w:hAnsi="Simplified Arabic" w:cs="Simplified Arabic"/>
          <w:sz w:val="28"/>
          <w:szCs w:val="28"/>
          <w:rtl/>
          <w:lang w:bidi="ar-DZ"/>
        </w:rPr>
        <w:t>نظام المعلومات</w:t>
      </w:r>
      <w:r w:rsidRPr="00676CD5">
        <w:rPr>
          <w:rFonts w:ascii="Simplified Arabic" w:eastAsia="SimSun" w:hAnsi="Simplified Arabic" w:cs="Simplified Arabic" w:hint="cs"/>
          <w:sz w:val="28"/>
          <w:szCs w:val="28"/>
          <w:rtl/>
          <w:lang w:bidi="ar-DZ"/>
        </w:rPr>
        <w:t>:</w:t>
      </w:r>
      <w:r w:rsidR="00C01577" w:rsidRPr="007310DB">
        <w:rPr>
          <w:rFonts w:ascii="Simplified Arabic" w:eastAsia="SimSun" w:hAnsi="Simplified Arabic" w:cs="Simplified Arabic"/>
          <w:sz w:val="28"/>
          <w:szCs w:val="28"/>
          <w:rtl/>
          <w:lang w:bidi="ar-DZ"/>
        </w:rPr>
        <w:t xml:space="preserve"> نظام المعلومات الملائم مصمم لغرس الثقة في مراقبة التسيير، والذي يتضمن النظام الأساسي، ويتكون من طرق وسجلات لتحديد وتجميع وتحليل وتصنيف وتسجيل وإشهار معاملات المنشأة مع المحافظة على الأصول والالتزامات ذات العلاقة، والاتصال يضمن التزويد بفهم واضح عن الأدوار والمسئوليات الفردية المتعلقة بالرقابة على النشاط. </w:t>
      </w:r>
    </w:p>
    <w:p w14:paraId="6EEECAA2" w14:textId="77777777" w:rsidR="00C01577" w:rsidRPr="007310DB" w:rsidRDefault="00C01577" w:rsidP="00517F57">
      <w:pPr>
        <w:pStyle w:val="Paragraphedeliste"/>
        <w:numPr>
          <w:ilvl w:val="0"/>
          <w:numId w:val="9"/>
        </w:numPr>
        <w:suppressAutoHyphens/>
        <w:spacing w:after="0" w:line="276" w:lineRule="auto"/>
        <w:jc w:val="both"/>
        <w:rPr>
          <w:rFonts w:ascii="Simplified Arabic" w:eastAsia="SimSun" w:hAnsi="Simplified Arabic" w:cs="Simplified Arabic"/>
          <w:sz w:val="28"/>
          <w:szCs w:val="28"/>
          <w:lang w:bidi="ar-DZ"/>
        </w:rPr>
      </w:pPr>
      <w:r w:rsidRPr="00676CD5">
        <w:rPr>
          <w:rFonts w:ascii="Simplified Arabic" w:eastAsia="SimSun" w:hAnsi="Simplified Arabic" w:cs="Simplified Arabic"/>
          <w:sz w:val="28"/>
          <w:szCs w:val="28"/>
          <w:rtl/>
          <w:lang w:bidi="ar-DZ"/>
        </w:rPr>
        <w:t>الأنشطة الرقابية:</w:t>
      </w:r>
      <w:r w:rsidRPr="007310DB">
        <w:rPr>
          <w:rFonts w:ascii="Simplified Arabic" w:eastAsia="SimSun" w:hAnsi="Simplified Arabic" w:cs="Simplified Arabic"/>
          <w:sz w:val="28"/>
          <w:szCs w:val="28"/>
          <w:rtl/>
          <w:lang w:bidi="ar-DZ"/>
        </w:rPr>
        <w:t xml:space="preserve"> تشمل أنشطة الرقابة السياسات والإجراءات</w:t>
      </w:r>
      <w:r w:rsidRPr="007310DB">
        <w:rPr>
          <w:rFonts w:ascii="Simplified Arabic" w:eastAsia="SimSun" w:hAnsi="Simplified Arabic" w:cs="Simplified Arabic" w:hint="cs"/>
          <w:sz w:val="28"/>
          <w:szCs w:val="28"/>
          <w:rtl/>
          <w:lang w:bidi="ar-DZ"/>
        </w:rPr>
        <w:t>،</w:t>
      </w:r>
      <w:r w:rsidRPr="007310DB">
        <w:rPr>
          <w:rFonts w:ascii="Simplified Arabic" w:eastAsia="SimSun" w:hAnsi="Simplified Arabic" w:cs="Simplified Arabic"/>
          <w:sz w:val="28"/>
          <w:szCs w:val="28"/>
          <w:rtl/>
          <w:lang w:bidi="ar-DZ"/>
        </w:rPr>
        <w:t xml:space="preserve"> التي تساعد في ضمان تنفيذ توجيهات الإدارة</w:t>
      </w:r>
      <w:r w:rsidRPr="007310DB">
        <w:rPr>
          <w:rFonts w:ascii="Simplified Arabic" w:eastAsia="SimSun" w:hAnsi="Simplified Arabic" w:cs="Simplified Arabic" w:hint="cs"/>
          <w:sz w:val="28"/>
          <w:szCs w:val="28"/>
          <w:rtl/>
          <w:lang w:bidi="ar-DZ"/>
        </w:rPr>
        <w:t>،</w:t>
      </w:r>
      <w:r w:rsidRPr="007310DB">
        <w:rPr>
          <w:rFonts w:ascii="Simplified Arabic" w:eastAsia="SimSun" w:hAnsi="Simplified Arabic" w:cs="Simplified Arabic"/>
          <w:sz w:val="28"/>
          <w:szCs w:val="28"/>
          <w:rtl/>
          <w:lang w:bidi="ar-DZ"/>
        </w:rPr>
        <w:t xml:space="preserve"> وتساعد في التأكيد بأنه تم اتخاذ الإجراءات الضرورية المتعلقة بمخاطر تحقيق أهداف المنشأة</w:t>
      </w:r>
      <w:r w:rsidRPr="007310DB">
        <w:rPr>
          <w:rFonts w:ascii="Simplified Arabic" w:eastAsia="SimSun" w:hAnsi="Simplified Arabic" w:cs="Simplified Arabic" w:hint="cs"/>
          <w:sz w:val="28"/>
          <w:szCs w:val="28"/>
          <w:rtl/>
          <w:lang w:bidi="ar-DZ"/>
        </w:rPr>
        <w:t>.</w:t>
      </w:r>
    </w:p>
    <w:p w14:paraId="59E0A1B6" w14:textId="24A99C39" w:rsidR="00C01577" w:rsidRDefault="00D64170" w:rsidP="003A1AEA">
      <w:pPr>
        <w:suppressAutoHyphens/>
        <w:spacing w:after="0" w:line="276" w:lineRule="auto"/>
        <w:ind w:left="643"/>
        <w:jc w:val="both"/>
        <w:rPr>
          <w:rFonts w:ascii="Simplified Arabic" w:eastAsia="SimSun" w:hAnsi="Simplified Arabic" w:cs="Simplified Arabic"/>
          <w:sz w:val="28"/>
          <w:szCs w:val="28"/>
          <w:rtl/>
          <w:lang w:bidi="ar-DZ"/>
        </w:rPr>
      </w:pPr>
      <w:r>
        <w:rPr>
          <w:rFonts w:ascii="Simplified Arabic" w:eastAsia="SimSun" w:hAnsi="Simplified Arabic" w:cs="Simplified Arabic" w:hint="cs"/>
          <w:sz w:val="28"/>
          <w:szCs w:val="28"/>
          <w:rtl/>
          <w:lang w:bidi="ar-DZ"/>
        </w:rPr>
        <w:t xml:space="preserve">   مما سبق يمكن</w:t>
      </w:r>
      <w:r w:rsidR="00C01577" w:rsidRPr="00C01577">
        <w:rPr>
          <w:rFonts w:ascii="Simplified Arabic" w:eastAsia="SimSun" w:hAnsi="Simplified Arabic" w:cs="Simplified Arabic" w:hint="cs"/>
          <w:sz w:val="28"/>
          <w:szCs w:val="28"/>
          <w:rtl/>
          <w:lang w:bidi="ar-DZ"/>
        </w:rPr>
        <w:t>نا توضيح العملية الرقابية من خلال الشكل</w:t>
      </w:r>
      <w:r w:rsidR="003A1AEA">
        <w:rPr>
          <w:rFonts w:ascii="Simplified Arabic" w:eastAsia="SimSun" w:hAnsi="Simplified Arabic" w:cs="Simplified Arabic" w:hint="cs"/>
          <w:sz w:val="28"/>
          <w:szCs w:val="28"/>
          <w:rtl/>
          <w:lang w:bidi="ar-DZ"/>
        </w:rPr>
        <w:t xml:space="preserve"> رقم 01</w:t>
      </w:r>
      <w:r w:rsidR="00C01577" w:rsidRPr="00C01577">
        <w:rPr>
          <w:rFonts w:ascii="Simplified Arabic" w:eastAsia="SimSun" w:hAnsi="Simplified Arabic" w:cs="Simplified Arabic" w:hint="cs"/>
          <w:sz w:val="28"/>
          <w:szCs w:val="28"/>
          <w:rtl/>
          <w:lang w:bidi="ar-DZ"/>
        </w:rPr>
        <w:t>:</w:t>
      </w:r>
    </w:p>
    <w:p w14:paraId="19A89C82" w14:textId="77777777" w:rsidR="009522DF" w:rsidRDefault="009522DF" w:rsidP="00C01577">
      <w:pPr>
        <w:suppressAutoHyphens/>
        <w:spacing w:after="0" w:line="276" w:lineRule="auto"/>
        <w:ind w:left="643"/>
        <w:jc w:val="both"/>
        <w:rPr>
          <w:rFonts w:ascii="Simplified Arabic" w:eastAsia="SimSun" w:hAnsi="Simplified Arabic" w:cs="Simplified Arabic"/>
          <w:sz w:val="28"/>
          <w:szCs w:val="28"/>
          <w:rtl/>
          <w:lang w:bidi="ar-DZ"/>
        </w:rPr>
      </w:pPr>
    </w:p>
    <w:p w14:paraId="7488F573" w14:textId="77777777" w:rsidR="009522DF" w:rsidRDefault="009522DF" w:rsidP="00C01577">
      <w:pPr>
        <w:suppressAutoHyphens/>
        <w:spacing w:after="0" w:line="276" w:lineRule="auto"/>
        <w:ind w:left="643"/>
        <w:jc w:val="both"/>
        <w:rPr>
          <w:rFonts w:ascii="Simplified Arabic" w:eastAsia="SimSun" w:hAnsi="Simplified Arabic" w:cs="Simplified Arabic"/>
          <w:sz w:val="28"/>
          <w:szCs w:val="28"/>
          <w:rtl/>
          <w:lang w:bidi="ar-DZ"/>
        </w:rPr>
      </w:pPr>
    </w:p>
    <w:p w14:paraId="453D2EE5" w14:textId="77777777" w:rsidR="009522DF" w:rsidRDefault="009522DF" w:rsidP="00C01577">
      <w:pPr>
        <w:suppressAutoHyphens/>
        <w:spacing w:after="0" w:line="276" w:lineRule="auto"/>
        <w:ind w:left="643"/>
        <w:jc w:val="both"/>
        <w:rPr>
          <w:rFonts w:ascii="Simplified Arabic" w:eastAsia="SimSun" w:hAnsi="Simplified Arabic" w:cs="Simplified Arabic"/>
          <w:sz w:val="28"/>
          <w:szCs w:val="28"/>
          <w:rtl/>
          <w:lang w:bidi="ar-DZ"/>
        </w:rPr>
      </w:pPr>
    </w:p>
    <w:p w14:paraId="573CD33E" w14:textId="77777777" w:rsidR="009522DF" w:rsidRDefault="009522DF" w:rsidP="00C01577">
      <w:pPr>
        <w:suppressAutoHyphens/>
        <w:spacing w:after="0" w:line="276" w:lineRule="auto"/>
        <w:ind w:left="643"/>
        <w:jc w:val="both"/>
        <w:rPr>
          <w:rFonts w:ascii="Simplified Arabic" w:eastAsia="SimSun" w:hAnsi="Simplified Arabic" w:cs="Simplified Arabic"/>
          <w:sz w:val="28"/>
          <w:szCs w:val="28"/>
          <w:rtl/>
          <w:lang w:bidi="ar-DZ"/>
        </w:rPr>
      </w:pPr>
    </w:p>
    <w:p w14:paraId="5380D960" w14:textId="77777777" w:rsidR="009522DF" w:rsidRDefault="009522DF" w:rsidP="00C01577">
      <w:pPr>
        <w:suppressAutoHyphens/>
        <w:spacing w:after="0" w:line="276" w:lineRule="auto"/>
        <w:ind w:left="643"/>
        <w:jc w:val="both"/>
        <w:rPr>
          <w:rFonts w:ascii="Simplified Arabic" w:eastAsia="SimSun" w:hAnsi="Simplified Arabic" w:cs="Simplified Arabic"/>
          <w:sz w:val="28"/>
          <w:szCs w:val="28"/>
          <w:rtl/>
          <w:lang w:bidi="ar-DZ"/>
        </w:rPr>
      </w:pPr>
    </w:p>
    <w:p w14:paraId="36C2B396" w14:textId="6EDCFE3A" w:rsidR="00C01577" w:rsidRPr="00C01577" w:rsidRDefault="00C67ABB" w:rsidP="00C67ABB">
      <w:pPr>
        <w:suppressAutoHyphens/>
        <w:spacing w:after="0" w:line="276" w:lineRule="auto"/>
        <w:ind w:left="643"/>
        <w:jc w:val="center"/>
        <w:rPr>
          <w:rFonts w:ascii="Simplified Arabic" w:eastAsia="SimSun" w:hAnsi="Simplified Arabic" w:cs="Simplified Arabic"/>
          <w:sz w:val="28"/>
          <w:szCs w:val="28"/>
          <w:lang w:bidi="ar-DZ"/>
        </w:rPr>
      </w:pPr>
      <w:r>
        <w:rPr>
          <w:rFonts w:ascii="Simplified Arabic" w:eastAsia="SimSun" w:hAnsi="Simplified Arabic" w:cs="Simplified Arabic"/>
          <w:b/>
          <w:bCs/>
          <w:sz w:val="28"/>
          <w:szCs w:val="28"/>
          <w:rtl/>
          <w:lang w:bidi="ar-DZ"/>
        </w:rPr>
        <w:lastRenderedPageBreak/>
        <w:t>الشكل</w:t>
      </w:r>
      <w:r>
        <w:rPr>
          <w:rFonts w:ascii="Simplified Arabic" w:eastAsia="SimSun" w:hAnsi="Simplified Arabic" w:cs="Simplified Arabic" w:hint="cs"/>
          <w:b/>
          <w:bCs/>
          <w:sz w:val="28"/>
          <w:szCs w:val="28"/>
          <w:rtl/>
          <w:lang w:bidi="ar-DZ"/>
        </w:rPr>
        <w:t xml:space="preserve"> رقم (01): </w:t>
      </w:r>
      <w:r w:rsidR="00C01577" w:rsidRPr="002726FD">
        <w:rPr>
          <w:rFonts w:ascii="Simplified Arabic" w:eastAsia="SimSun" w:hAnsi="Simplified Arabic" w:cs="Simplified Arabic"/>
          <w:b/>
          <w:bCs/>
          <w:sz w:val="28"/>
          <w:szCs w:val="28"/>
          <w:rtl/>
          <w:lang w:bidi="ar-DZ"/>
        </w:rPr>
        <w:t>مراحل العملية الرقابية</w:t>
      </w:r>
    </w:p>
    <w:p w14:paraId="66705E40" w14:textId="77777777" w:rsidR="00C01577" w:rsidRPr="00C01577" w:rsidRDefault="009522DF" w:rsidP="00C01577">
      <w:pPr>
        <w:suppressAutoHyphens/>
        <w:spacing w:after="0" w:line="276" w:lineRule="auto"/>
        <w:ind w:left="643"/>
        <w:jc w:val="both"/>
        <w:rPr>
          <w:rFonts w:ascii="Simplified Arabic" w:eastAsia="SimSun" w:hAnsi="Simplified Arabic" w:cs="Simplified Arabic"/>
          <w:sz w:val="28"/>
          <w:szCs w:val="28"/>
          <w:lang w:bidi="ar-DZ"/>
        </w:rPr>
      </w:pPr>
      <w:r w:rsidRPr="00C01577">
        <w:rPr>
          <w:rFonts w:ascii="Simplified Arabic" w:eastAsia="SimSun" w:hAnsi="Simplified Arabic" w:cs="Simplified Arabic"/>
          <w:noProof/>
          <w:sz w:val="28"/>
          <w:szCs w:val="28"/>
          <w:rtl/>
          <w:lang w:val="fr-FR" w:eastAsia="fr-FR"/>
        </w:rPr>
        <mc:AlternateContent>
          <mc:Choice Requires="wps">
            <w:drawing>
              <wp:anchor distT="19050" distB="360045" distL="57150" distR="81915" simplePos="0" relativeHeight="251632128" behindDoc="0" locked="0" layoutInCell="0" allowOverlap="1" wp14:anchorId="59DC9270" wp14:editId="23D330D9">
                <wp:simplePos x="0" y="0"/>
                <wp:positionH relativeFrom="column">
                  <wp:posOffset>-189511</wp:posOffset>
                </wp:positionH>
                <wp:positionV relativeFrom="paragraph">
                  <wp:posOffset>116855</wp:posOffset>
                </wp:positionV>
                <wp:extent cx="2092960" cy="1775637"/>
                <wp:effectExtent l="0" t="0" r="21590" b="72390"/>
                <wp:wrapNone/>
                <wp:docPr id="16" name="Rectangle 8"/>
                <wp:cNvGraphicFramePr/>
                <a:graphic xmlns:a="http://schemas.openxmlformats.org/drawingml/2006/main">
                  <a:graphicData uri="http://schemas.microsoft.com/office/word/2010/wordprocessingShape">
                    <wps:wsp>
                      <wps:cNvSpPr/>
                      <wps:spPr>
                        <a:xfrm>
                          <a:off x="0" y="0"/>
                          <a:ext cx="2092960" cy="1775637"/>
                        </a:xfrm>
                        <a:prstGeom prst="rect">
                          <a:avLst/>
                        </a:prstGeom>
                        <a:solidFill>
                          <a:srgbClr val="FFFFFF"/>
                        </a:solidFill>
                        <a:ln w="12600">
                          <a:solidFill>
                            <a:srgbClr val="70AD47"/>
                          </a:solidFill>
                          <a:miter/>
                        </a:ln>
                        <a:effectLst>
                          <a:outerShdw dist="38160" dir="5400000">
                            <a:srgbClr val="000000">
                              <a:alpha val="40000"/>
                            </a:srgbClr>
                          </a:outerShdw>
                        </a:effectLst>
                      </wps:spPr>
                      <wps:txbx>
                        <w:txbxContent>
                          <w:p w14:paraId="7445C097" w14:textId="77777777" w:rsidR="00FE11CF" w:rsidRPr="009522DF" w:rsidRDefault="00FE11CF" w:rsidP="009522DF">
                            <w:pPr>
                              <w:pStyle w:val="FrameContents"/>
                              <w:spacing w:line="240" w:lineRule="auto"/>
                              <w:rPr>
                                <w:sz w:val="28"/>
                                <w:szCs w:val="28"/>
                              </w:rPr>
                            </w:pPr>
                            <w:r w:rsidRPr="009522DF">
                              <w:rPr>
                                <w:sz w:val="28"/>
                                <w:szCs w:val="28"/>
                                <w:rtl/>
                              </w:rPr>
                              <w:t>وضع المعايير الرقابية وهي تتضمن تحديد العلاقات بين الجهد المبذول والنتائج التي تعتبر أداء مرضيا.</w:t>
                            </w:r>
                          </w:p>
                        </w:txbxContent>
                      </wps:txbx>
                      <wps:bodyPr anchor="ctr">
                        <a:noAutofit/>
                      </wps:bodyPr>
                    </wps:wsp>
                  </a:graphicData>
                </a:graphic>
                <wp14:sizeRelV relativeFrom="margin">
                  <wp14:pctHeight>0</wp14:pctHeight>
                </wp14:sizeRelV>
              </wp:anchor>
            </w:drawing>
          </mc:Choice>
          <mc:Fallback>
            <w:pict>
              <v:rect w14:anchorId="59DC9270" id="Rectangle 8" o:spid="_x0000_s1027" style="position:absolute;left:0;text-align:left;margin-left:-14.9pt;margin-top:9.2pt;width:164.8pt;height:139.8pt;z-index:251632128;visibility:visible;mso-wrap-style:square;mso-height-percent:0;mso-wrap-distance-left:4.5pt;mso-wrap-distance-top:1.5pt;mso-wrap-distance-right:6.45pt;mso-wrap-distance-bottom:28.35pt;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" o:allowincell="f" strokecolor="#70ad47" strokeweight=".35mm">
                <v:shadow on="t" color="black" opacity="26214f" origin=",.5" offset="0,1.06mm"/>
                <v:textbox>
                  <w:txbxContent>
                    <w:p w14:paraId="7445C097" w14:textId="77777777" w:rsidR="00FE11CF" w:rsidRPr="009522DF" w:rsidRDefault="00FE11CF" w:rsidP="009522DF">
                      <w:pPr>
                        <w:pStyle w:val="FrameContents"/>
                        <w:spacing w:line="240" w:lineRule="auto"/>
                        <w:rPr>
                          <w:sz w:val="28"/>
                          <w:szCs w:val="28"/>
                        </w:rPr>
                      </w:pPr>
                      <w:r w:rsidRPr="009522DF">
                        <w:rPr>
                          <w:sz w:val="28"/>
                          <w:szCs w:val="28"/>
                          <w:rtl/>
                        </w:rPr>
                        <w:t>وضع المعايير الرقابية وهي تتضمن تحديد العلاقات بين الجهد المبذول والنتائج التي تعتبر أداء مرضيا.</w:t>
                      </w:r>
                    </w:p>
                  </w:txbxContent>
                </v:textbox>
              </v:rect>
            </w:pict>
          </mc:Fallback>
        </mc:AlternateContent>
      </w:r>
      <w:r w:rsidR="007310DB" w:rsidRPr="00C01577">
        <w:rPr>
          <w:rFonts w:ascii="Simplified Arabic" w:eastAsia="SimSun" w:hAnsi="Simplified Arabic" w:cs="Simplified Arabic"/>
          <w:noProof/>
          <w:sz w:val="28"/>
          <w:szCs w:val="28"/>
          <w:rtl/>
          <w:lang w:val="fr-FR" w:eastAsia="fr-FR"/>
        </w:rPr>
        <mc:AlternateContent>
          <mc:Choice Requires="wps">
            <w:drawing>
              <wp:anchor distT="133350" distB="148590" distL="133350" distR="139065" simplePos="0" relativeHeight="251633152" behindDoc="0" locked="0" layoutInCell="0" allowOverlap="1" wp14:anchorId="2E14D249" wp14:editId="7805B4F8">
                <wp:simplePos x="0" y="0"/>
                <wp:positionH relativeFrom="column">
                  <wp:posOffset>2128387</wp:posOffset>
                </wp:positionH>
                <wp:positionV relativeFrom="paragraph">
                  <wp:posOffset>255078</wp:posOffset>
                </wp:positionV>
                <wp:extent cx="4029740" cy="1317625"/>
                <wp:effectExtent l="0" t="0" r="8890" b="15875"/>
                <wp:wrapNone/>
                <wp:docPr id="3" name="Rectangle 9"/>
                <wp:cNvGraphicFramePr/>
                <a:graphic xmlns:a="http://schemas.openxmlformats.org/drawingml/2006/main">
                  <a:graphicData uri="http://schemas.microsoft.com/office/word/2010/wordprocessingShape">
                    <wps:wsp>
                      <wps:cNvSpPr/>
                      <wps:spPr>
                        <a:xfrm>
                          <a:off x="0" y="0"/>
                          <a:ext cx="4029740" cy="1317625"/>
                        </a:xfrm>
                        <a:prstGeom prst="rect">
                          <a:avLst/>
                        </a:prstGeom>
                        <a:solidFill>
                          <a:srgbClr val="DEEBF7"/>
                        </a:solidFill>
                        <a:ln w="12600">
                          <a:noFill/>
                        </a:ln>
                        <a:effectLst>
                          <a:outerShdw dist="12600" dir="5400000">
                            <a:srgbClr val="000000"/>
                          </a:outerShdw>
                        </a:effectLst>
                      </wps:spPr>
                      <wps:txbx>
                        <w:txbxContent>
                          <w:p w14:paraId="46DB1744" w14:textId="77777777" w:rsidR="00FE11CF" w:rsidRPr="009522DF" w:rsidRDefault="00FE11CF" w:rsidP="009522DF">
                            <w:pPr>
                              <w:pStyle w:val="FrameContents"/>
                              <w:ind w:left="641" w:firstLine="567"/>
                              <w:rPr>
                                <w:sz w:val="28"/>
                                <w:szCs w:val="28"/>
                              </w:rPr>
                            </w:pPr>
                            <w:r w:rsidRPr="009522DF">
                              <w:rPr>
                                <w:sz w:val="28"/>
                                <w:szCs w:val="28"/>
                                <w:rtl/>
                              </w:rPr>
                              <w:t>تحديد الأهداف المطلوب تحقيقها ووضع الطرق المثلى لتنفيذها وذلك في صورة جداول تفصيلية زمنية، هذا مع التأكد من توافر مستلزمات الإنتاج في الوقت والمكان المناسبين</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2E14D249" id="Rectangle 9" o:spid="_x0000_s1028" style="position:absolute;left:0;text-align:left;margin-left:167.6pt;margin-top:20.1pt;width:317.3pt;height:103.75pt;z-index:251633152;visibility:visible;mso-wrap-style:square;mso-width-percent:0;mso-height-percent:0;mso-wrap-distance-left:10.5pt;mso-wrap-distance-top:10.5pt;mso-wrap-distance-right:10.95pt;mso-wrap-distance-bottom:11.7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" o:allowincell="f" fillcolor="#deebf7" stroked="f" strokeweight=".35mm">
                <v:shadow on="t" color="black" origin=",.5" offset="0,.35mm"/>
                <v:textbox>
                  <w:txbxContent>
                    <w:p w14:paraId="46DB1744" w14:textId="77777777" w:rsidR="00FE11CF" w:rsidRPr="009522DF" w:rsidRDefault="00FE11CF" w:rsidP="009522DF">
                      <w:pPr>
                        <w:pStyle w:val="FrameContents"/>
                        <w:ind w:left="641" w:firstLine="567"/>
                        <w:rPr>
                          <w:sz w:val="28"/>
                          <w:szCs w:val="28"/>
                        </w:rPr>
                      </w:pPr>
                      <w:r w:rsidRPr="009522DF">
                        <w:rPr>
                          <w:sz w:val="28"/>
                          <w:szCs w:val="28"/>
                          <w:rtl/>
                        </w:rPr>
                        <w:t>تحديد الأهداف المطلوب تحقيقها ووضع الطرق المثلى لتنفيذها وذلك في صورة جداول تفصيلية زمنية، هذا مع التأكد من توافر مستلزمات الإنتاج في الوقت والمكان المناسبين</w:t>
                      </w:r>
                    </w:p>
                  </w:txbxContent>
                </v:textbox>
              </v:rect>
            </w:pict>
          </mc:Fallback>
        </mc:AlternateContent>
      </w:r>
    </w:p>
    <w:p w14:paraId="7FDCB881" w14:textId="77777777" w:rsidR="00C01577" w:rsidRPr="00C01577" w:rsidRDefault="00C01577" w:rsidP="00C01577">
      <w:pPr>
        <w:suppressAutoHyphens/>
        <w:spacing w:after="0" w:line="276" w:lineRule="auto"/>
        <w:ind w:left="643"/>
        <w:jc w:val="both"/>
        <w:rPr>
          <w:rFonts w:ascii="Simplified Arabic" w:eastAsia="SimSun" w:hAnsi="Simplified Arabic" w:cs="Simplified Arabic"/>
          <w:sz w:val="28"/>
          <w:szCs w:val="28"/>
          <w:lang w:bidi="ar-DZ"/>
        </w:rPr>
      </w:pPr>
    </w:p>
    <w:p w14:paraId="519F2559" w14:textId="77777777" w:rsidR="00C01577" w:rsidRPr="009B31EA" w:rsidRDefault="00C01577" w:rsidP="00C01577">
      <w:pPr>
        <w:suppressAutoHyphens/>
        <w:spacing w:after="0" w:line="276" w:lineRule="auto"/>
        <w:ind w:left="643"/>
        <w:jc w:val="both"/>
        <w:rPr>
          <w:rFonts w:ascii="Simplified Arabic" w:eastAsia="SimSun" w:hAnsi="Simplified Arabic" w:cs="Simplified Arabic"/>
          <w:sz w:val="28"/>
          <w:szCs w:val="28"/>
          <w:lang w:bidi="ar-DZ"/>
        </w:rPr>
      </w:pPr>
    </w:p>
    <w:p w14:paraId="6168A42B" w14:textId="77777777" w:rsidR="00C01577" w:rsidRPr="00C01577" w:rsidRDefault="00C01577" w:rsidP="00C01577">
      <w:pPr>
        <w:suppressAutoHyphens/>
        <w:spacing w:after="0" w:line="276" w:lineRule="auto"/>
        <w:ind w:left="643"/>
        <w:jc w:val="both"/>
        <w:rPr>
          <w:rFonts w:ascii="Simplified Arabic" w:eastAsia="SimSun" w:hAnsi="Simplified Arabic" w:cs="Simplified Arabic"/>
          <w:sz w:val="28"/>
          <w:szCs w:val="28"/>
          <w:lang w:bidi="ar-DZ"/>
        </w:rPr>
      </w:pPr>
    </w:p>
    <w:p w14:paraId="066EE17D" w14:textId="77777777" w:rsidR="00C01577" w:rsidRPr="00C01577" w:rsidRDefault="00C01577" w:rsidP="00C01577">
      <w:pPr>
        <w:suppressAutoHyphens/>
        <w:spacing w:after="0" w:line="276" w:lineRule="auto"/>
        <w:ind w:left="643"/>
        <w:jc w:val="both"/>
        <w:rPr>
          <w:rFonts w:ascii="Simplified Arabic" w:eastAsia="SimSun" w:hAnsi="Simplified Arabic" w:cs="Simplified Arabic"/>
          <w:sz w:val="28"/>
          <w:szCs w:val="28"/>
          <w:lang w:bidi="ar-DZ"/>
        </w:rPr>
      </w:pPr>
      <w:r w:rsidRPr="00C01577">
        <w:rPr>
          <w:rFonts w:ascii="Simplified Arabic" w:eastAsia="SimSun" w:hAnsi="Simplified Arabic" w:cs="Simplified Arabic"/>
          <w:noProof/>
          <w:sz w:val="28"/>
          <w:szCs w:val="28"/>
          <w:rtl/>
          <w:lang w:val="fr-FR" w:eastAsia="fr-FR"/>
        </w:rPr>
        <mc:AlternateContent>
          <mc:Choice Requires="wps">
            <w:drawing>
              <wp:anchor distT="19050" distB="115570" distL="57150" distR="80010" simplePos="0" relativeHeight="251635200" behindDoc="0" locked="0" layoutInCell="0" allowOverlap="1" wp14:anchorId="35C1E33C" wp14:editId="0DFC7A85">
                <wp:simplePos x="0" y="0"/>
                <wp:positionH relativeFrom="column">
                  <wp:posOffset>2404834</wp:posOffset>
                </wp:positionH>
                <wp:positionV relativeFrom="paragraph">
                  <wp:posOffset>281586</wp:posOffset>
                </wp:positionV>
                <wp:extent cx="2143760" cy="524435"/>
                <wp:effectExtent l="0" t="0" r="27940" b="85725"/>
                <wp:wrapNone/>
                <wp:docPr id="7" name="Rectangle 20"/>
                <wp:cNvGraphicFramePr/>
                <a:graphic xmlns:a="http://schemas.openxmlformats.org/drawingml/2006/main">
                  <a:graphicData uri="http://schemas.microsoft.com/office/word/2010/wordprocessingShape">
                    <wps:wsp>
                      <wps:cNvSpPr/>
                      <wps:spPr>
                        <a:xfrm>
                          <a:off x="0" y="0"/>
                          <a:ext cx="2143760" cy="524435"/>
                        </a:xfrm>
                        <a:prstGeom prst="rect">
                          <a:avLst/>
                        </a:prstGeom>
                        <a:solidFill>
                          <a:srgbClr val="FFFFFF"/>
                        </a:solidFill>
                        <a:ln w="12600">
                          <a:solidFill>
                            <a:srgbClr val="70AD47"/>
                          </a:solidFill>
                          <a:miter/>
                        </a:ln>
                        <a:effectLst>
                          <a:outerShdw dist="38160" dir="5400000">
                            <a:srgbClr val="000000">
                              <a:alpha val="40000"/>
                            </a:srgbClr>
                          </a:outerShdw>
                        </a:effectLst>
                      </wps:spPr>
                      <wps:txbx>
                        <w:txbxContent>
                          <w:p w14:paraId="6B4F5C65" w14:textId="77777777" w:rsidR="00FE11CF" w:rsidRPr="009522DF" w:rsidRDefault="00FE11CF" w:rsidP="00C01577">
                            <w:pPr>
                              <w:pStyle w:val="FrameContents"/>
                              <w:rPr>
                                <w:sz w:val="28"/>
                                <w:szCs w:val="28"/>
                              </w:rPr>
                            </w:pPr>
                            <w:r w:rsidRPr="009522DF">
                              <w:rPr>
                                <w:rFonts w:hint="cs"/>
                                <w:sz w:val="28"/>
                                <w:szCs w:val="28"/>
                                <w:rtl/>
                              </w:rPr>
                              <w:t>دراسة وتحليل الانحرافات</w:t>
                            </w:r>
                            <w:r w:rsidRPr="009522DF">
                              <w:rPr>
                                <w:sz w:val="28"/>
                                <w:szCs w:val="28"/>
                                <w:rtl/>
                              </w:rPr>
                              <w:t xml:space="preserve"> </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35C1E33C" id="Rectangle 20" o:spid="_x0000_s1029" style="position:absolute;left:0;text-align:left;margin-left:189.35pt;margin-top:22.15pt;width:168.8pt;height:41.3pt;z-index:251635200;visibility:visible;mso-wrap-style:square;mso-width-percent:0;mso-height-percent:0;mso-wrap-distance-left:4.5pt;mso-wrap-distance-top:1.5pt;mso-wrap-distance-right:6.3pt;mso-wrap-distance-bottom:9.1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" o:allowincell="f" strokecolor="#70ad47" strokeweight=".35mm">
                <v:shadow on="t" color="black" opacity="26214f" origin=",.5" offset="0,1.06mm"/>
                <v:textbox>
                  <w:txbxContent>
                    <w:p w14:paraId="6B4F5C65" w14:textId="77777777" w:rsidR="00FE11CF" w:rsidRPr="009522DF" w:rsidRDefault="00FE11CF" w:rsidP="00C01577">
                      <w:pPr>
                        <w:pStyle w:val="FrameContents"/>
                        <w:rPr>
                          <w:sz w:val="28"/>
                          <w:szCs w:val="28"/>
                        </w:rPr>
                      </w:pPr>
                      <w:r w:rsidRPr="009522DF">
                        <w:rPr>
                          <w:rFonts w:hint="cs"/>
                          <w:sz w:val="28"/>
                          <w:szCs w:val="28"/>
                          <w:rtl/>
                        </w:rPr>
                        <w:t>دراسة وتحليل الانحرافات</w:t>
                      </w:r>
                      <w:r w:rsidRPr="009522DF">
                        <w:rPr>
                          <w:sz w:val="28"/>
                          <w:szCs w:val="28"/>
                          <w:rtl/>
                        </w:rPr>
                        <w:t xml:space="preserve"> </w:t>
                      </w:r>
                    </w:p>
                  </w:txbxContent>
                </v:textbox>
              </v:rect>
            </w:pict>
          </mc:Fallback>
        </mc:AlternateContent>
      </w:r>
    </w:p>
    <w:p w14:paraId="66CD200C" w14:textId="77777777" w:rsidR="00C01577" w:rsidRPr="00C01577" w:rsidRDefault="00C01577" w:rsidP="00C01577">
      <w:pPr>
        <w:suppressAutoHyphens/>
        <w:spacing w:after="0" w:line="276" w:lineRule="auto"/>
        <w:ind w:left="643"/>
        <w:jc w:val="both"/>
        <w:rPr>
          <w:rFonts w:ascii="Simplified Arabic" w:eastAsia="SimSun" w:hAnsi="Simplified Arabic" w:cs="Simplified Arabic"/>
          <w:sz w:val="28"/>
          <w:szCs w:val="28"/>
          <w:lang w:bidi="ar-DZ"/>
        </w:rPr>
      </w:pPr>
      <w:r w:rsidRPr="00C01577">
        <w:rPr>
          <w:rFonts w:ascii="Simplified Arabic" w:eastAsia="SimSun" w:hAnsi="Simplified Arabic" w:cs="Simplified Arabic"/>
          <w:noProof/>
          <w:sz w:val="28"/>
          <w:szCs w:val="28"/>
          <w:rtl/>
          <w:lang w:val="fr-FR" w:eastAsia="fr-FR"/>
        </w:rPr>
        <mc:AlternateContent>
          <mc:Choice Requires="wps">
            <w:drawing>
              <wp:anchor distT="19050" distB="31115" distL="0" distR="46355" simplePos="0" relativeHeight="251637248" behindDoc="0" locked="0" layoutInCell="0" allowOverlap="1" wp14:anchorId="63893AA6" wp14:editId="29F4ED80">
                <wp:simplePos x="0" y="0"/>
                <wp:positionH relativeFrom="column">
                  <wp:posOffset>1934210</wp:posOffset>
                </wp:positionH>
                <wp:positionV relativeFrom="paragraph">
                  <wp:posOffset>87518</wp:posOffset>
                </wp:positionV>
                <wp:extent cx="461570" cy="45719"/>
                <wp:effectExtent l="0" t="19050" r="34290" b="31115"/>
                <wp:wrapNone/>
                <wp:docPr id="9" name="Flèche droite 30"/>
                <wp:cNvGraphicFramePr/>
                <a:graphic xmlns:a="http://schemas.openxmlformats.org/drawingml/2006/main">
                  <a:graphicData uri="http://schemas.microsoft.com/office/word/2010/wordprocessingShape">
                    <wps:wsp>
                      <wps:cNvSpPr/>
                      <wps:spPr>
                        <a:xfrm>
                          <a:off x="0" y="0"/>
                          <a:ext cx="461570" cy="45719"/>
                        </a:xfrm>
                        <a:prstGeom prst="rightArrow">
                          <a:avLst>
                            <a:gd name="adj1" fmla="val 50000"/>
                            <a:gd name="adj2" fmla="val 50000"/>
                          </a:avLst>
                        </a:prstGeom>
                        <a:solidFill>
                          <a:srgbClr val="5B9BD5"/>
                        </a:solidFill>
                        <a:ln w="12600">
                          <a:solidFill>
                            <a:srgbClr val="43729D"/>
                          </a:solidFill>
                          <a:miter/>
                        </a:ln>
                        <a:effectLst/>
                      </wps:spPr>
                      <wps:bodyPr/>
                    </wps:wsp>
                  </a:graphicData>
                </a:graphic>
                <wp14:sizeRelH relativeFrom="margin">
                  <wp14:pctWidth>0</wp14:pctWidth>
                </wp14:sizeRelH>
              </wp:anchor>
            </w:drawing>
          </mc:Choice>
          <mc:Fallback>
            <w:pict>
              <v:shapetype w14:anchorId="1DED05D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30" o:spid="_x0000_s1026" type="#_x0000_t13" style="position:absolute;margin-left:152.3pt;margin-top:6.9pt;width:36.35pt;height:3.6pt;z-index:251637248;visibility:visible;mso-wrap-style:square;mso-width-percent:0;mso-wrap-distance-left:0;mso-wrap-distance-top:1.5pt;mso-wrap-distance-right:3.65pt;mso-wrap-distance-bottom:2.45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" o:allowincell="f" adj="20530" fillcolor="#5b9bd5" strokecolor="#43729d" strokeweight=".35mm"/>
            </w:pict>
          </mc:Fallback>
        </mc:AlternateContent>
      </w:r>
    </w:p>
    <w:p w14:paraId="66534991" w14:textId="77777777" w:rsidR="00C01577" w:rsidRPr="00C01577" w:rsidRDefault="009522DF" w:rsidP="00C01577">
      <w:pPr>
        <w:suppressAutoHyphens/>
        <w:spacing w:after="0" w:line="276" w:lineRule="auto"/>
        <w:ind w:left="643"/>
        <w:jc w:val="both"/>
        <w:rPr>
          <w:rFonts w:ascii="Simplified Arabic" w:eastAsia="SimSun" w:hAnsi="Simplified Arabic" w:cs="Simplified Arabic"/>
          <w:sz w:val="28"/>
          <w:szCs w:val="28"/>
          <w:lang w:bidi="ar-DZ"/>
        </w:rPr>
      </w:pPr>
      <w:r w:rsidRPr="00C01577">
        <w:rPr>
          <w:rFonts w:ascii="Simplified Arabic" w:eastAsia="SimSun" w:hAnsi="Simplified Arabic" w:cs="Simplified Arabic"/>
          <w:noProof/>
          <w:sz w:val="28"/>
          <w:szCs w:val="28"/>
          <w:rtl/>
          <w:lang w:val="fr-FR" w:eastAsia="fr-FR"/>
        </w:rPr>
        <mc:AlternateContent>
          <mc:Choice Requires="wps">
            <w:drawing>
              <wp:anchor distT="133350" distB="143510" distL="133350" distR="131445" simplePos="0" relativeHeight="251634176" behindDoc="0" locked="0" layoutInCell="0" allowOverlap="1" wp14:anchorId="4FFEA193" wp14:editId="34480F48">
                <wp:simplePos x="0" y="0"/>
                <wp:positionH relativeFrom="column">
                  <wp:posOffset>-178435</wp:posOffset>
                </wp:positionH>
                <wp:positionV relativeFrom="paragraph">
                  <wp:posOffset>60487</wp:posOffset>
                </wp:positionV>
                <wp:extent cx="2115879" cy="2232837"/>
                <wp:effectExtent l="0" t="0" r="0" b="15240"/>
                <wp:wrapNone/>
                <wp:docPr id="17" name="Rectangle 18"/>
                <wp:cNvGraphicFramePr/>
                <a:graphic xmlns:a="http://schemas.openxmlformats.org/drawingml/2006/main">
                  <a:graphicData uri="http://schemas.microsoft.com/office/word/2010/wordprocessingShape">
                    <wps:wsp>
                      <wps:cNvSpPr/>
                      <wps:spPr>
                        <a:xfrm>
                          <a:off x="0" y="0"/>
                          <a:ext cx="2115879" cy="2232837"/>
                        </a:xfrm>
                        <a:prstGeom prst="rect">
                          <a:avLst/>
                        </a:prstGeom>
                        <a:solidFill>
                          <a:srgbClr val="FFF2CC"/>
                        </a:solidFill>
                        <a:ln w="12600">
                          <a:noFill/>
                        </a:ln>
                        <a:effectLst>
                          <a:outerShdw dist="12600" dir="5400000">
                            <a:srgbClr val="000000"/>
                          </a:outerShdw>
                        </a:effectLst>
                      </wps:spPr>
                      <wps:txbx>
                        <w:txbxContent>
                          <w:p w14:paraId="1C41A94A" w14:textId="68556AB9" w:rsidR="00FE11CF" w:rsidRPr="009522DF" w:rsidRDefault="00FE11CF" w:rsidP="009522DF">
                            <w:pPr>
                              <w:pStyle w:val="FrameContents"/>
                              <w:spacing w:line="240" w:lineRule="auto"/>
                              <w:rPr>
                                <w:sz w:val="28"/>
                                <w:szCs w:val="28"/>
                              </w:rPr>
                            </w:pPr>
                            <w:r w:rsidRPr="009522DF">
                              <w:rPr>
                                <w:sz w:val="28"/>
                                <w:szCs w:val="28"/>
                                <w:rtl/>
                              </w:rPr>
                              <w:t>تتبع الأعمال عن طريق التوجيه والإشراف للتأكد من أنها أنجزت طبقا للخطط المرسومة، وفي ضوء المعايير الموضوعة وذلك بقصد اكتشاف كل</w:t>
                            </w:r>
                            <w:r>
                              <w:rPr>
                                <w:rFonts w:hint="cs"/>
                                <w:sz w:val="28"/>
                                <w:szCs w:val="28"/>
                                <w:rtl/>
                              </w:rPr>
                              <w:t xml:space="preserve"> ا</w:t>
                            </w:r>
                            <w:r w:rsidRPr="009522DF">
                              <w:rPr>
                                <w:sz w:val="28"/>
                                <w:szCs w:val="28"/>
                                <w:rtl/>
                              </w:rPr>
                              <w:t>نحراف عن المخطط.</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4FFEA193" id="Rectangle 18" o:spid="_x0000_s1030" style="position:absolute;left:0;text-align:left;margin-left:-14.05pt;margin-top:4.75pt;width:166.6pt;height:175.8pt;z-index:251634176;visibility:visible;mso-wrap-style:square;mso-width-percent:0;mso-height-percent:0;mso-wrap-distance-left:10.5pt;mso-wrap-distance-top:10.5pt;mso-wrap-distance-right:10.35pt;mso-wrap-distance-bottom:11.3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" o:allowincell="f" fillcolor="#fff2cc" stroked="f" strokeweight=".35mm">
                <v:shadow on="t" color="black" origin=",.5" offset="0,.35mm"/>
                <v:textbox>
                  <w:txbxContent>
                    <w:p w14:paraId="1C41A94A" w14:textId="68556AB9" w:rsidR="00FE11CF" w:rsidRPr="009522DF" w:rsidRDefault="00FE11CF" w:rsidP="009522DF">
                      <w:pPr>
                        <w:pStyle w:val="FrameContents"/>
                        <w:spacing w:line="240" w:lineRule="auto"/>
                        <w:rPr>
                          <w:sz w:val="28"/>
                          <w:szCs w:val="28"/>
                        </w:rPr>
                      </w:pPr>
                      <w:r w:rsidRPr="009522DF">
                        <w:rPr>
                          <w:sz w:val="28"/>
                          <w:szCs w:val="28"/>
                          <w:rtl/>
                        </w:rPr>
                        <w:t>تتبع الأعمال عن طريق التوجيه والإشراف للتأكد من أنها أنجزت طبقا للخطط المرسومة، وفي ضوء المعايير الموضوعة وذلك بقصد اكتشاف كل</w:t>
                      </w:r>
                      <w:r>
                        <w:rPr>
                          <w:rFonts w:hint="cs"/>
                          <w:sz w:val="28"/>
                          <w:szCs w:val="28"/>
                          <w:rtl/>
                        </w:rPr>
                        <w:t xml:space="preserve"> ا</w:t>
                      </w:r>
                      <w:r w:rsidRPr="009522DF">
                        <w:rPr>
                          <w:sz w:val="28"/>
                          <w:szCs w:val="28"/>
                          <w:rtl/>
                        </w:rPr>
                        <w:t>نحراف عن المخطط.</w:t>
                      </w:r>
                    </w:p>
                  </w:txbxContent>
                </v:textbox>
              </v:rect>
            </w:pict>
          </mc:Fallback>
        </mc:AlternateContent>
      </w:r>
      <w:r w:rsidR="00C01577" w:rsidRPr="00C01577">
        <w:rPr>
          <w:rFonts w:ascii="Simplified Arabic" w:eastAsia="SimSun" w:hAnsi="Simplified Arabic" w:cs="Simplified Arabic"/>
          <w:noProof/>
          <w:sz w:val="28"/>
          <w:szCs w:val="28"/>
          <w:rtl/>
          <w:lang w:val="fr-FR" w:eastAsia="fr-FR"/>
        </w:rPr>
        <mc:AlternateContent>
          <mc:Choice Requires="wps">
            <w:drawing>
              <wp:anchor distT="0" distB="35560" distL="19050" distR="31115" simplePos="0" relativeHeight="251638272" behindDoc="0" locked="0" layoutInCell="0" allowOverlap="1" wp14:anchorId="1175253B" wp14:editId="4B7F1772">
                <wp:simplePos x="0" y="0"/>
                <wp:positionH relativeFrom="column">
                  <wp:posOffset>3473450</wp:posOffset>
                </wp:positionH>
                <wp:positionV relativeFrom="paragraph">
                  <wp:posOffset>139177</wp:posOffset>
                </wp:positionV>
                <wp:extent cx="47625" cy="328930"/>
                <wp:effectExtent l="19050" t="0" r="47625" b="33020"/>
                <wp:wrapNone/>
                <wp:docPr id="18" name="Flèche vers le bas 31"/>
                <wp:cNvGraphicFramePr/>
                <a:graphic xmlns:a="http://schemas.openxmlformats.org/drawingml/2006/main">
                  <a:graphicData uri="http://schemas.microsoft.com/office/word/2010/wordprocessingShape">
                    <wps:wsp>
                      <wps:cNvSpPr/>
                      <wps:spPr>
                        <a:xfrm flipH="1">
                          <a:off x="0" y="0"/>
                          <a:ext cx="47625" cy="328930"/>
                        </a:xfrm>
                        <a:prstGeom prst="downArrow">
                          <a:avLst>
                            <a:gd name="adj1" fmla="val 50000"/>
                            <a:gd name="adj2" fmla="val 50000"/>
                          </a:avLst>
                        </a:prstGeom>
                        <a:solidFill>
                          <a:srgbClr val="5B9BD5"/>
                        </a:solidFill>
                        <a:ln w="12600">
                          <a:solidFill>
                            <a:srgbClr val="43729D"/>
                          </a:solidFill>
                          <a:miter/>
                        </a:ln>
                        <a:effectLst/>
                      </wps:spPr>
                      <wps:bodyPr/>
                    </wps:wsp>
                  </a:graphicData>
                </a:graphic>
              </wp:anchor>
            </w:drawing>
          </mc:Choice>
          <mc:Fallback>
            <w:pict>
              <v:shapetype w14:anchorId="1F864BB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31" o:spid="_x0000_s1026" type="#_x0000_t67" style="position:absolute;margin-left:273.5pt;margin-top:10.95pt;width:3.75pt;height:25.9pt;flip:x;z-index:251638272;visibility:visible;mso-wrap-style:square;mso-wrap-distance-left:1.5pt;mso-wrap-distance-top:0;mso-wrap-distance-right:2.45pt;mso-wrap-distance-bottom:2.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" o:allowincell="f" adj="20036" fillcolor="#5b9bd5" strokecolor="#43729d" strokeweight=".35mm"/>
            </w:pict>
          </mc:Fallback>
        </mc:AlternateContent>
      </w:r>
    </w:p>
    <w:p w14:paraId="243A3E62" w14:textId="77777777" w:rsidR="00C01577" w:rsidRPr="00C01577" w:rsidRDefault="00C01577" w:rsidP="00C01577">
      <w:pPr>
        <w:suppressAutoHyphens/>
        <w:spacing w:after="0" w:line="276" w:lineRule="auto"/>
        <w:ind w:left="643"/>
        <w:jc w:val="both"/>
        <w:rPr>
          <w:rFonts w:ascii="Simplified Arabic" w:eastAsia="SimSun" w:hAnsi="Simplified Arabic" w:cs="Simplified Arabic"/>
          <w:sz w:val="28"/>
          <w:szCs w:val="28"/>
          <w:lang w:bidi="ar-DZ"/>
        </w:rPr>
      </w:pPr>
      <w:r w:rsidRPr="00C01577">
        <w:rPr>
          <w:rFonts w:ascii="Simplified Arabic" w:eastAsia="SimSun" w:hAnsi="Simplified Arabic" w:cs="Simplified Arabic"/>
          <w:noProof/>
          <w:sz w:val="28"/>
          <w:szCs w:val="28"/>
          <w:rtl/>
          <w:lang w:val="fr-FR" w:eastAsia="fr-FR"/>
        </w:rPr>
        <mc:AlternateContent>
          <mc:Choice Requires="wps">
            <w:drawing>
              <wp:anchor distT="19050" distB="114935" distL="57150" distR="68580" simplePos="0" relativeHeight="251636224" behindDoc="0" locked="0" layoutInCell="0" allowOverlap="1" wp14:anchorId="70626FF8" wp14:editId="65B34588">
                <wp:simplePos x="0" y="0"/>
                <wp:positionH relativeFrom="column">
                  <wp:posOffset>2404745</wp:posOffset>
                </wp:positionH>
                <wp:positionV relativeFrom="paragraph">
                  <wp:posOffset>125360</wp:posOffset>
                </wp:positionV>
                <wp:extent cx="2211572" cy="988828"/>
                <wp:effectExtent l="0" t="0" r="17780" b="78105"/>
                <wp:wrapNone/>
                <wp:docPr id="19" name="Rectangle 26"/>
                <wp:cNvGraphicFramePr/>
                <a:graphic xmlns:a="http://schemas.openxmlformats.org/drawingml/2006/main">
                  <a:graphicData uri="http://schemas.microsoft.com/office/word/2010/wordprocessingShape">
                    <wps:wsp>
                      <wps:cNvSpPr/>
                      <wps:spPr>
                        <a:xfrm>
                          <a:off x="0" y="0"/>
                          <a:ext cx="2211572" cy="988828"/>
                        </a:xfrm>
                        <a:prstGeom prst="rect">
                          <a:avLst/>
                        </a:prstGeom>
                        <a:solidFill>
                          <a:srgbClr val="FFFFFF"/>
                        </a:solidFill>
                        <a:ln w="12600">
                          <a:solidFill>
                            <a:srgbClr val="70AD47"/>
                          </a:solidFill>
                          <a:miter/>
                        </a:ln>
                        <a:effectLst>
                          <a:outerShdw dist="38160" dir="5400000">
                            <a:srgbClr val="000000">
                              <a:alpha val="40000"/>
                            </a:srgbClr>
                          </a:outerShdw>
                        </a:effectLst>
                      </wps:spPr>
                      <wps:txbx>
                        <w:txbxContent>
                          <w:p w14:paraId="3EAE2452" w14:textId="107CED30" w:rsidR="00FE11CF" w:rsidRPr="009522DF" w:rsidRDefault="00FE11CF" w:rsidP="009522DF">
                            <w:pPr>
                              <w:pStyle w:val="FrameContents"/>
                              <w:spacing w:line="240" w:lineRule="auto"/>
                              <w:rPr>
                                <w:sz w:val="28"/>
                                <w:szCs w:val="28"/>
                              </w:rPr>
                            </w:pPr>
                            <w:r w:rsidRPr="009522DF">
                              <w:rPr>
                                <w:sz w:val="28"/>
                                <w:szCs w:val="28"/>
                                <w:rtl/>
                              </w:rPr>
                              <w:t xml:space="preserve">اتخاذ الإجراء المصحح الوقتي لمعالجة الظروف القائمة </w:t>
                            </w:r>
                            <w:r w:rsidRPr="009522DF">
                              <w:rPr>
                                <w:rFonts w:hint="cs"/>
                                <w:sz w:val="28"/>
                                <w:szCs w:val="28"/>
                                <w:rtl/>
                              </w:rPr>
                              <w:t>لانحراف</w:t>
                            </w:r>
                            <w:r w:rsidRPr="009522DF">
                              <w:rPr>
                                <w:sz w:val="28"/>
                                <w:szCs w:val="28"/>
                                <w:rtl/>
                              </w:rPr>
                              <w:t xml:space="preserve"> السالب.</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70626FF8" id="Rectangle 26" o:spid="_x0000_s1031" style="position:absolute;left:0;text-align:left;margin-left:189.35pt;margin-top:9.85pt;width:174.15pt;height:77.85pt;z-index:251636224;visibility:visible;mso-wrap-style:square;mso-width-percent:0;mso-height-percent:0;mso-wrap-distance-left:4.5pt;mso-wrap-distance-top:1.5pt;mso-wrap-distance-right:5.4pt;mso-wrap-distance-bottom:9.0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" o:allowincell="f" strokecolor="#70ad47" strokeweight=".35mm">
                <v:shadow on="t" color="black" opacity="26214f" origin=",.5" offset="0,1.06mm"/>
                <v:textbox>
                  <w:txbxContent>
                    <w:p w14:paraId="3EAE2452" w14:textId="107CED30" w:rsidR="00FE11CF" w:rsidRPr="009522DF" w:rsidRDefault="00FE11CF" w:rsidP="009522DF">
                      <w:pPr>
                        <w:pStyle w:val="FrameContents"/>
                        <w:spacing w:line="240" w:lineRule="auto"/>
                        <w:rPr>
                          <w:sz w:val="28"/>
                          <w:szCs w:val="28"/>
                        </w:rPr>
                      </w:pPr>
                      <w:r w:rsidRPr="009522DF">
                        <w:rPr>
                          <w:sz w:val="28"/>
                          <w:szCs w:val="28"/>
                          <w:rtl/>
                        </w:rPr>
                        <w:t xml:space="preserve">اتخاذ الإجراء المصحح الوقتي لمعالجة الظروف القائمة </w:t>
                      </w:r>
                      <w:r w:rsidRPr="009522DF">
                        <w:rPr>
                          <w:rFonts w:hint="cs"/>
                          <w:sz w:val="28"/>
                          <w:szCs w:val="28"/>
                          <w:rtl/>
                        </w:rPr>
                        <w:t>لانحراف</w:t>
                      </w:r>
                      <w:r w:rsidRPr="009522DF">
                        <w:rPr>
                          <w:sz w:val="28"/>
                          <w:szCs w:val="28"/>
                          <w:rtl/>
                        </w:rPr>
                        <w:t xml:space="preserve"> السالب.</w:t>
                      </w:r>
                    </w:p>
                  </w:txbxContent>
                </v:textbox>
              </v:rect>
            </w:pict>
          </mc:Fallback>
        </mc:AlternateContent>
      </w:r>
    </w:p>
    <w:p w14:paraId="6977EEFF" w14:textId="77777777" w:rsidR="00C01577" w:rsidRPr="00C01577" w:rsidRDefault="00C01577" w:rsidP="00C01577">
      <w:pPr>
        <w:suppressAutoHyphens/>
        <w:spacing w:after="0" w:line="276" w:lineRule="auto"/>
        <w:ind w:left="643"/>
        <w:jc w:val="both"/>
        <w:rPr>
          <w:rFonts w:ascii="Simplified Arabic" w:eastAsia="SimSun" w:hAnsi="Simplified Arabic" w:cs="Simplified Arabic"/>
          <w:sz w:val="28"/>
          <w:szCs w:val="28"/>
          <w:lang w:bidi="ar-DZ"/>
        </w:rPr>
      </w:pPr>
    </w:p>
    <w:p w14:paraId="39188BB9" w14:textId="77777777" w:rsidR="00657D9E" w:rsidRDefault="00657D9E" w:rsidP="00657D9E">
      <w:pPr>
        <w:suppressAutoHyphens/>
        <w:spacing w:after="0" w:line="276" w:lineRule="auto"/>
        <w:jc w:val="both"/>
        <w:rPr>
          <w:rFonts w:ascii="Simplified Arabic" w:eastAsia="SimSun" w:hAnsi="Simplified Arabic" w:cs="Simplified Arabic"/>
          <w:sz w:val="28"/>
          <w:szCs w:val="28"/>
          <w:rtl/>
          <w:lang w:bidi="ar-DZ"/>
        </w:rPr>
      </w:pPr>
    </w:p>
    <w:p w14:paraId="7DB4FEF0" w14:textId="77777777" w:rsidR="00657D9E" w:rsidRDefault="00657D9E" w:rsidP="00657D9E">
      <w:pPr>
        <w:suppressAutoHyphens/>
        <w:spacing w:after="0" w:line="276" w:lineRule="auto"/>
        <w:jc w:val="both"/>
        <w:rPr>
          <w:rFonts w:ascii="Simplified Arabic" w:eastAsia="SimSun" w:hAnsi="Simplified Arabic" w:cs="Simplified Arabic"/>
          <w:sz w:val="28"/>
          <w:szCs w:val="28"/>
          <w:rtl/>
          <w:lang w:bidi="ar-DZ"/>
        </w:rPr>
      </w:pPr>
    </w:p>
    <w:p w14:paraId="23A52903" w14:textId="77777777" w:rsidR="00657D9E" w:rsidRDefault="00657D9E" w:rsidP="00657D9E">
      <w:pPr>
        <w:suppressAutoHyphens/>
        <w:spacing w:after="0" w:line="276" w:lineRule="auto"/>
        <w:jc w:val="both"/>
        <w:rPr>
          <w:rFonts w:ascii="Simplified Arabic" w:eastAsia="SimSun" w:hAnsi="Simplified Arabic" w:cs="Simplified Arabic"/>
          <w:sz w:val="28"/>
          <w:szCs w:val="28"/>
          <w:rtl/>
          <w:lang w:bidi="ar-DZ"/>
        </w:rPr>
      </w:pPr>
    </w:p>
    <w:p w14:paraId="12231A41" w14:textId="77777777" w:rsidR="00657D9E" w:rsidRDefault="00657D9E" w:rsidP="00657D9E">
      <w:pPr>
        <w:suppressAutoHyphens/>
        <w:spacing w:after="0" w:line="276" w:lineRule="auto"/>
        <w:jc w:val="both"/>
        <w:rPr>
          <w:rFonts w:ascii="Simplified Arabic" w:eastAsia="SimSun" w:hAnsi="Simplified Arabic" w:cs="Simplified Arabic"/>
          <w:sz w:val="28"/>
          <w:szCs w:val="28"/>
          <w:rtl/>
          <w:lang w:bidi="ar-DZ"/>
        </w:rPr>
      </w:pPr>
    </w:p>
    <w:p w14:paraId="67B2F1FF" w14:textId="77777777" w:rsidR="00657D9E" w:rsidRDefault="00C01577" w:rsidP="00657D9E">
      <w:pPr>
        <w:suppressAutoHyphens/>
        <w:spacing w:after="0" w:line="276" w:lineRule="auto"/>
        <w:jc w:val="center"/>
        <w:rPr>
          <w:rFonts w:ascii="Simplified Arabic" w:eastAsia="SimSun" w:hAnsi="Simplified Arabic" w:cs="Simplified Arabic"/>
          <w:sz w:val="24"/>
          <w:szCs w:val="24"/>
          <w:rtl/>
          <w:lang w:bidi="ar-DZ"/>
        </w:rPr>
      </w:pPr>
      <w:r w:rsidRPr="00657D9E">
        <w:rPr>
          <w:rFonts w:ascii="Simplified Arabic" w:eastAsia="SimSun" w:hAnsi="Simplified Arabic" w:cs="Simplified Arabic"/>
          <w:b/>
          <w:bCs/>
          <w:sz w:val="24"/>
          <w:szCs w:val="24"/>
          <w:rtl/>
          <w:lang w:bidi="ar-DZ"/>
        </w:rPr>
        <w:t>المصدر:</w:t>
      </w:r>
      <w:r w:rsidRPr="00657D9E">
        <w:rPr>
          <w:rFonts w:ascii="Simplified Arabic" w:eastAsia="SimSun" w:hAnsi="Simplified Arabic" w:cs="Simplified Arabic"/>
          <w:sz w:val="24"/>
          <w:szCs w:val="24"/>
          <w:rtl/>
          <w:lang w:bidi="ar-DZ"/>
        </w:rPr>
        <w:t xml:space="preserve"> خالد رجم، شربي محمد الأمين، </w:t>
      </w:r>
      <w:r w:rsidR="00657D9E">
        <w:rPr>
          <w:rFonts w:ascii="Simplified Arabic" w:eastAsia="SimSun" w:hAnsi="Simplified Arabic" w:cs="Simplified Arabic" w:hint="cs"/>
          <w:sz w:val="24"/>
          <w:szCs w:val="24"/>
          <w:rtl/>
          <w:lang w:bidi="ar-DZ"/>
        </w:rPr>
        <w:t xml:space="preserve">مطبوعة جامعية بعنوان </w:t>
      </w:r>
      <w:r w:rsidRPr="00657D9E">
        <w:rPr>
          <w:rFonts w:ascii="Simplified Arabic" w:eastAsia="SimSun" w:hAnsi="Simplified Arabic" w:cs="Simplified Arabic"/>
          <w:sz w:val="24"/>
          <w:szCs w:val="24"/>
          <w:rtl/>
          <w:lang w:bidi="ar-DZ"/>
        </w:rPr>
        <w:t xml:space="preserve">مراقبة التسيير، </w:t>
      </w:r>
      <w:r w:rsidR="00657D9E">
        <w:rPr>
          <w:rFonts w:ascii="Simplified Arabic" w:eastAsia="SimSun" w:hAnsi="Simplified Arabic" w:cs="Simplified Arabic" w:hint="cs"/>
          <w:sz w:val="24"/>
          <w:szCs w:val="24"/>
          <w:rtl/>
          <w:lang w:bidi="ar-DZ"/>
        </w:rPr>
        <w:t xml:space="preserve">جامعة قاصدي مرباح، ورقلة، </w:t>
      </w:r>
    </w:p>
    <w:p w14:paraId="56FAC14A" w14:textId="77777777" w:rsidR="00C01577" w:rsidRPr="00657D9E" w:rsidRDefault="00657D9E" w:rsidP="00657D9E">
      <w:pPr>
        <w:suppressAutoHyphens/>
        <w:spacing w:after="0" w:line="276" w:lineRule="auto"/>
        <w:jc w:val="center"/>
        <w:rPr>
          <w:rFonts w:ascii="Simplified Arabic" w:eastAsia="SimSun" w:hAnsi="Simplified Arabic" w:cs="Simplified Arabic"/>
          <w:sz w:val="24"/>
          <w:szCs w:val="24"/>
          <w:lang w:bidi="ar-DZ"/>
        </w:rPr>
      </w:pPr>
      <w:r>
        <w:rPr>
          <w:rFonts w:ascii="Simplified Arabic" w:eastAsia="SimSun" w:hAnsi="Simplified Arabic" w:cs="Simplified Arabic" w:hint="cs"/>
          <w:sz w:val="24"/>
          <w:szCs w:val="24"/>
          <w:rtl/>
          <w:lang w:bidi="ar-DZ"/>
        </w:rPr>
        <w:t xml:space="preserve">2018-2019، </w:t>
      </w:r>
      <w:r w:rsidR="00C01577" w:rsidRPr="00657D9E">
        <w:rPr>
          <w:rFonts w:ascii="Simplified Arabic" w:eastAsia="SimSun" w:hAnsi="Simplified Arabic" w:cs="Simplified Arabic"/>
          <w:sz w:val="24"/>
          <w:szCs w:val="24"/>
          <w:rtl/>
          <w:lang w:bidi="ar-DZ"/>
        </w:rPr>
        <w:t xml:space="preserve">ص </w:t>
      </w:r>
      <w:r w:rsidR="00C01577" w:rsidRPr="00657D9E">
        <w:rPr>
          <w:rFonts w:ascii="Simplified Arabic" w:eastAsia="SimSun" w:hAnsi="Simplified Arabic" w:cs="Simplified Arabic"/>
          <w:sz w:val="24"/>
          <w:szCs w:val="24"/>
          <w:lang w:bidi="ar-DZ"/>
        </w:rPr>
        <w:t>11</w:t>
      </w:r>
      <w:r w:rsidR="00C01577" w:rsidRPr="00657D9E">
        <w:rPr>
          <w:rFonts w:ascii="Simplified Arabic" w:eastAsia="SimSun" w:hAnsi="Simplified Arabic" w:cs="Simplified Arabic"/>
          <w:sz w:val="24"/>
          <w:szCs w:val="24"/>
          <w:rtl/>
          <w:lang w:bidi="ar-DZ"/>
        </w:rPr>
        <w:t>.</w:t>
      </w:r>
    </w:p>
    <w:p w14:paraId="6CD6252C" w14:textId="4C6C575F" w:rsidR="00C01577" w:rsidRPr="00C01577" w:rsidRDefault="00C01577" w:rsidP="009522DF">
      <w:pPr>
        <w:keepLines/>
        <w:suppressAutoHyphens/>
        <w:overflowPunct w:val="0"/>
        <w:spacing w:after="0" w:line="276" w:lineRule="auto"/>
        <w:ind w:firstLine="567"/>
        <w:jc w:val="both"/>
        <w:outlineLvl w:val="3"/>
        <w:rPr>
          <w:rFonts w:ascii="Arial" w:eastAsia="Calibri" w:hAnsi="Arial" w:cs="Simplified Arabic"/>
          <w:b/>
          <w:bCs/>
          <w:color w:val="00000A"/>
          <w:sz w:val="28"/>
          <w:szCs w:val="28"/>
          <w:lang w:bidi="ar-DZ"/>
        </w:rPr>
      </w:pPr>
      <w:bookmarkStart w:id="21" w:name="__RefHeading___Toc13785_1716055908"/>
      <w:bookmarkEnd w:id="21"/>
      <w:r w:rsidRPr="00C01577">
        <w:rPr>
          <w:rFonts w:ascii="Arial" w:eastAsia="Calibri" w:hAnsi="Arial" w:cs="Simplified Arabic" w:hint="cs"/>
          <w:b/>
          <w:bCs/>
          <w:color w:val="00000A"/>
          <w:sz w:val="28"/>
          <w:szCs w:val="28"/>
          <w:rtl/>
          <w:lang w:bidi="ar-DZ"/>
        </w:rPr>
        <w:t>ثانيا</w:t>
      </w:r>
      <w:r w:rsidR="00E97B35">
        <w:rPr>
          <w:rFonts w:ascii="Arial" w:eastAsia="Calibri" w:hAnsi="Arial" w:cs="Simplified Arabic" w:hint="cs"/>
          <w:b/>
          <w:bCs/>
          <w:color w:val="00000A"/>
          <w:sz w:val="28"/>
          <w:szCs w:val="28"/>
          <w:rtl/>
          <w:lang w:bidi="ar-DZ"/>
        </w:rPr>
        <w:t>:</w:t>
      </w:r>
      <w:r w:rsidRPr="00C01577">
        <w:rPr>
          <w:rFonts w:ascii="Arial" w:eastAsia="Calibri" w:hAnsi="Arial" w:cs="Simplified Arabic"/>
          <w:b/>
          <w:bCs/>
          <w:color w:val="00000A"/>
          <w:sz w:val="28"/>
          <w:szCs w:val="28"/>
          <w:rtl/>
          <w:lang w:bidi="ar-DZ"/>
        </w:rPr>
        <w:t xml:space="preserve"> شروط نجاعة مراقبة التسيير</w:t>
      </w:r>
      <w:r w:rsidRPr="00C01577">
        <w:rPr>
          <w:rFonts w:ascii="Arial" w:eastAsia="Calibri" w:hAnsi="Arial" w:cs="Simplified Arabic"/>
          <w:b/>
          <w:bCs/>
          <w:color w:val="00000A"/>
          <w:sz w:val="28"/>
          <w:szCs w:val="28"/>
          <w:vertAlign w:val="superscript"/>
          <w:rtl/>
          <w:lang w:bidi="ar-DZ"/>
        </w:rPr>
        <w:footnoteReference w:id="26"/>
      </w:r>
    </w:p>
    <w:p w14:paraId="6E5CFB66" w14:textId="4D7C558A" w:rsidR="00C01577" w:rsidRPr="00C01577" w:rsidRDefault="00C01577" w:rsidP="009522DF">
      <w:pPr>
        <w:suppressAutoHyphens/>
        <w:spacing w:after="0" w:line="276" w:lineRule="auto"/>
        <w:ind w:firstLine="567"/>
        <w:jc w:val="both"/>
        <w:rPr>
          <w:rFonts w:ascii="Simplified Arabic" w:eastAsia="SimSun" w:hAnsi="Simplified Arabic" w:cs="Simplified Arabic"/>
          <w:sz w:val="28"/>
          <w:szCs w:val="28"/>
          <w:lang w:bidi="ar-DZ"/>
        </w:rPr>
      </w:pPr>
      <w:r w:rsidRPr="00C01577">
        <w:rPr>
          <w:rFonts w:ascii="Simplified Arabic" w:eastAsia="SimSun" w:hAnsi="Simplified Arabic" w:cs="Simplified Arabic" w:hint="cs"/>
          <w:sz w:val="28"/>
          <w:szCs w:val="28"/>
          <w:rtl/>
          <w:lang w:bidi="ar-DZ"/>
        </w:rPr>
        <w:t>إن مراقبة التسيير شأنه شأن أي نشاط يهدف لخدمة الإدارة، ولا بد أن يحتوي على مجموعة من المقومات والشروط التي تكون في مجملها عوامل لنجاعة نظام مراقبة التسيير وتحقيقها للأغراض التي قامت من أجلها، وندرجها فيما</w:t>
      </w:r>
      <w:r w:rsidR="00653D6C">
        <w:rPr>
          <w:rFonts w:ascii="Simplified Arabic" w:eastAsia="SimSun" w:hAnsi="Simplified Arabic" w:cs="Simplified Arabic" w:hint="cs"/>
          <w:sz w:val="28"/>
          <w:szCs w:val="28"/>
          <w:rtl/>
          <w:lang w:bidi="ar-DZ"/>
        </w:rPr>
        <w:t xml:space="preserve"> </w:t>
      </w:r>
      <w:r w:rsidRPr="00C01577">
        <w:rPr>
          <w:rFonts w:ascii="Simplified Arabic" w:eastAsia="SimSun" w:hAnsi="Simplified Arabic" w:cs="Simplified Arabic" w:hint="cs"/>
          <w:sz w:val="28"/>
          <w:szCs w:val="28"/>
          <w:rtl/>
          <w:lang w:bidi="ar-DZ"/>
        </w:rPr>
        <w:t>يلي:</w:t>
      </w:r>
    </w:p>
    <w:p w14:paraId="0F2B8DFF" w14:textId="021E970A" w:rsidR="009522DF" w:rsidRPr="002726FD" w:rsidRDefault="00C01577" w:rsidP="002726FD">
      <w:pPr>
        <w:pStyle w:val="Paragraphedeliste"/>
        <w:numPr>
          <w:ilvl w:val="0"/>
          <w:numId w:val="9"/>
        </w:numPr>
        <w:suppressAutoHyphens/>
        <w:spacing w:after="0" w:line="276" w:lineRule="auto"/>
        <w:jc w:val="both"/>
        <w:rPr>
          <w:rFonts w:ascii="Simplified Arabic" w:eastAsia="SimSun" w:hAnsi="Simplified Arabic" w:cs="Simplified Arabic"/>
          <w:sz w:val="28"/>
          <w:szCs w:val="28"/>
          <w:rtl/>
          <w:lang w:bidi="ar-DZ"/>
        </w:rPr>
      </w:pPr>
      <w:r w:rsidRPr="00676CD5">
        <w:rPr>
          <w:rFonts w:ascii="Simplified Arabic" w:eastAsia="SimSun" w:hAnsi="Simplified Arabic" w:cs="Simplified Arabic"/>
          <w:sz w:val="28"/>
          <w:szCs w:val="28"/>
          <w:rtl/>
          <w:lang w:bidi="ar-DZ"/>
        </w:rPr>
        <w:t xml:space="preserve">حسن توقيت المعلومة المقدمة وصحتها: </w:t>
      </w:r>
      <w:r w:rsidRPr="002726FD">
        <w:rPr>
          <w:rFonts w:ascii="Simplified Arabic" w:eastAsia="SimSun" w:hAnsi="Simplified Arabic" w:cs="Simplified Arabic"/>
          <w:sz w:val="28"/>
          <w:szCs w:val="28"/>
          <w:rtl/>
          <w:lang w:bidi="ar-DZ"/>
        </w:rPr>
        <w:t>يعتبر تقديم المعلومات خاطئة مظللا لعملية اتخاذ القرارات وكثيرا ما يؤدي إلى نتائج أسوء من المتوقع، كما أن المعلومات المتأخرة تفقد معناها وفائدتها جزئيا أو كليا، لذا يفترض في نظام مراقبة التسيير أن يقدم مع</w:t>
      </w:r>
      <w:r w:rsidR="002726FD">
        <w:rPr>
          <w:rFonts w:ascii="Simplified Arabic" w:eastAsia="SimSun" w:hAnsi="Simplified Arabic" w:cs="Simplified Arabic"/>
          <w:sz w:val="28"/>
          <w:szCs w:val="28"/>
          <w:rtl/>
          <w:lang w:bidi="ar-DZ"/>
        </w:rPr>
        <w:t>لومات واضحة ودونما حاجة للتفسير</w:t>
      </w:r>
      <w:r w:rsidR="002726FD">
        <w:rPr>
          <w:rFonts w:ascii="Simplified Arabic" w:eastAsia="SimSun" w:hAnsi="Simplified Arabic" w:cs="Simplified Arabic"/>
          <w:sz w:val="28"/>
          <w:szCs w:val="28"/>
          <w:lang w:bidi="ar-DZ"/>
        </w:rPr>
        <w:t>.</w:t>
      </w:r>
    </w:p>
    <w:p w14:paraId="4D71AE66" w14:textId="3C238BFA" w:rsidR="00C01577" w:rsidRPr="002726FD" w:rsidRDefault="00C01577" w:rsidP="002726FD">
      <w:pPr>
        <w:pStyle w:val="Paragraphedeliste"/>
        <w:numPr>
          <w:ilvl w:val="0"/>
          <w:numId w:val="9"/>
        </w:numPr>
        <w:suppressAutoHyphens/>
        <w:spacing w:after="0" w:line="276" w:lineRule="auto"/>
        <w:jc w:val="both"/>
        <w:rPr>
          <w:rFonts w:ascii="Simplified Arabic" w:eastAsia="SimSun" w:hAnsi="Simplified Arabic" w:cs="Simplified Arabic"/>
          <w:sz w:val="28"/>
          <w:szCs w:val="28"/>
          <w:lang w:bidi="ar-DZ"/>
        </w:rPr>
      </w:pPr>
      <w:r w:rsidRPr="00676CD5">
        <w:rPr>
          <w:rFonts w:ascii="Simplified Arabic" w:eastAsia="SimSun" w:hAnsi="Simplified Arabic" w:cs="Simplified Arabic"/>
          <w:sz w:val="28"/>
          <w:szCs w:val="28"/>
          <w:rtl/>
          <w:lang w:bidi="ar-DZ"/>
        </w:rPr>
        <w:t>سهولة فهم نظام مراقبة التسيير المطبق:</w:t>
      </w:r>
      <w:r w:rsidR="002726FD">
        <w:rPr>
          <w:rFonts w:ascii="Simplified Arabic" w:eastAsia="SimSun" w:hAnsi="Simplified Arabic" w:cs="Simplified Arabic"/>
          <w:sz w:val="28"/>
          <w:szCs w:val="28"/>
          <w:lang w:bidi="ar-DZ"/>
        </w:rPr>
        <w:t xml:space="preserve"> </w:t>
      </w:r>
      <w:r w:rsidRPr="002726FD">
        <w:rPr>
          <w:rFonts w:ascii="Simplified Arabic" w:eastAsia="SimSun" w:hAnsi="Simplified Arabic" w:cs="Simplified Arabic"/>
          <w:sz w:val="28"/>
          <w:szCs w:val="28"/>
          <w:rtl/>
          <w:lang w:bidi="ar-DZ"/>
        </w:rPr>
        <w:t>إذا لم يفهم المسير أو المسؤول جيدا النظام الرقابي المطبق وطبيعة النتائج والمعلومات التي يقدمها</w:t>
      </w:r>
      <w:r w:rsidRPr="002726FD">
        <w:rPr>
          <w:rFonts w:ascii="Simplified Arabic" w:eastAsia="SimSun" w:hAnsi="Simplified Arabic" w:cs="Simplified Arabic" w:hint="cs"/>
          <w:sz w:val="28"/>
          <w:szCs w:val="28"/>
          <w:rtl/>
          <w:lang w:bidi="ar-DZ"/>
        </w:rPr>
        <w:t>،</w:t>
      </w:r>
      <w:r w:rsidRPr="002726FD">
        <w:rPr>
          <w:rFonts w:ascii="Simplified Arabic" w:eastAsia="SimSun" w:hAnsi="Simplified Arabic" w:cs="Simplified Arabic"/>
          <w:sz w:val="28"/>
          <w:szCs w:val="28"/>
          <w:rtl/>
          <w:lang w:bidi="ar-DZ"/>
        </w:rPr>
        <w:t xml:space="preserve"> فإنه يسيء تفسيرها</w:t>
      </w:r>
      <w:r w:rsidRPr="002726FD">
        <w:rPr>
          <w:rFonts w:ascii="Simplified Arabic" w:eastAsia="SimSun" w:hAnsi="Simplified Arabic" w:cs="Simplified Arabic" w:hint="cs"/>
          <w:sz w:val="28"/>
          <w:szCs w:val="28"/>
          <w:rtl/>
          <w:lang w:bidi="ar-DZ"/>
        </w:rPr>
        <w:t>،</w:t>
      </w:r>
      <w:r w:rsidRPr="002726FD">
        <w:rPr>
          <w:rFonts w:ascii="Simplified Arabic" w:eastAsia="SimSun" w:hAnsi="Simplified Arabic" w:cs="Simplified Arabic"/>
          <w:sz w:val="28"/>
          <w:szCs w:val="28"/>
          <w:rtl/>
          <w:lang w:bidi="ar-DZ"/>
        </w:rPr>
        <w:t xml:space="preserve"> مما قد يؤدي إلى اتخاذ قرارات خاطئة.</w:t>
      </w:r>
    </w:p>
    <w:p w14:paraId="2EDA9E7C" w14:textId="1B908846" w:rsidR="00C01577" w:rsidRPr="002726FD" w:rsidRDefault="00C01577" w:rsidP="002726FD">
      <w:pPr>
        <w:pStyle w:val="Paragraphedeliste"/>
        <w:numPr>
          <w:ilvl w:val="0"/>
          <w:numId w:val="9"/>
        </w:numPr>
        <w:suppressAutoHyphens/>
        <w:spacing w:after="0" w:line="276" w:lineRule="auto"/>
        <w:jc w:val="both"/>
        <w:rPr>
          <w:rFonts w:ascii="Simplified Arabic" w:eastAsia="SimSun" w:hAnsi="Simplified Arabic" w:cs="Simplified Arabic"/>
          <w:sz w:val="28"/>
          <w:szCs w:val="28"/>
          <w:lang w:bidi="ar-DZ"/>
        </w:rPr>
      </w:pPr>
      <w:r w:rsidRPr="00676CD5">
        <w:rPr>
          <w:rFonts w:ascii="Simplified Arabic" w:eastAsia="SimSun" w:hAnsi="Simplified Arabic" w:cs="Simplified Arabic"/>
          <w:sz w:val="28"/>
          <w:szCs w:val="28"/>
          <w:rtl/>
          <w:lang w:bidi="ar-DZ"/>
        </w:rPr>
        <w:lastRenderedPageBreak/>
        <w:t>القدرة على التحفيز:</w:t>
      </w:r>
      <w:r w:rsidR="002726FD">
        <w:rPr>
          <w:rFonts w:ascii="Simplified Arabic" w:eastAsia="SimSun" w:hAnsi="Simplified Arabic" w:cs="Simplified Arabic"/>
          <w:sz w:val="28"/>
          <w:szCs w:val="28"/>
          <w:lang w:bidi="ar-DZ"/>
        </w:rPr>
        <w:t xml:space="preserve"> </w:t>
      </w:r>
      <w:r w:rsidRPr="002726FD">
        <w:rPr>
          <w:rFonts w:ascii="Simplified Arabic" w:eastAsia="SimSun" w:hAnsi="Simplified Arabic" w:cs="Simplified Arabic"/>
          <w:sz w:val="28"/>
          <w:szCs w:val="28"/>
          <w:rtl/>
          <w:lang w:bidi="ar-DZ"/>
        </w:rPr>
        <w:t>النظام الفعال هو ذلك النظام الذي يستطيع أن يحفز المسؤولين والموظفين</w:t>
      </w:r>
      <w:r w:rsidRPr="002726FD">
        <w:rPr>
          <w:rFonts w:ascii="Simplified Arabic" w:eastAsia="SimSun" w:hAnsi="Simplified Arabic" w:cs="Simplified Arabic" w:hint="cs"/>
          <w:sz w:val="28"/>
          <w:szCs w:val="28"/>
          <w:rtl/>
          <w:lang w:bidi="ar-DZ"/>
        </w:rPr>
        <w:t>،</w:t>
      </w:r>
      <w:r w:rsidRPr="002726FD">
        <w:rPr>
          <w:rFonts w:ascii="Simplified Arabic" w:eastAsia="SimSun" w:hAnsi="Simplified Arabic" w:cs="Simplified Arabic"/>
          <w:sz w:val="28"/>
          <w:szCs w:val="28"/>
          <w:rtl/>
          <w:lang w:bidi="ar-DZ"/>
        </w:rPr>
        <w:t xml:space="preserve"> ويدفعهم إلى تحقيق أهداف المؤسسة</w:t>
      </w:r>
      <w:r w:rsidRPr="002726FD">
        <w:rPr>
          <w:rFonts w:ascii="Simplified Arabic" w:eastAsia="SimSun" w:hAnsi="Simplified Arabic" w:cs="Simplified Arabic" w:hint="cs"/>
          <w:sz w:val="28"/>
          <w:szCs w:val="28"/>
          <w:rtl/>
          <w:lang w:bidi="ar-DZ"/>
        </w:rPr>
        <w:t>،</w:t>
      </w:r>
      <w:r w:rsidRPr="002726FD">
        <w:rPr>
          <w:rFonts w:ascii="Simplified Arabic" w:eastAsia="SimSun" w:hAnsi="Simplified Arabic" w:cs="Simplified Arabic"/>
          <w:sz w:val="28"/>
          <w:szCs w:val="28"/>
          <w:rtl/>
          <w:lang w:bidi="ar-DZ"/>
        </w:rPr>
        <w:t xml:space="preserve"> دون إهمال أهدافهم الخاصة.</w:t>
      </w:r>
    </w:p>
    <w:p w14:paraId="32341A66" w14:textId="2333687C" w:rsidR="00C01577" w:rsidRPr="002726FD" w:rsidRDefault="00C01577" w:rsidP="002726FD">
      <w:pPr>
        <w:pStyle w:val="Paragraphedeliste"/>
        <w:numPr>
          <w:ilvl w:val="0"/>
          <w:numId w:val="9"/>
        </w:numPr>
        <w:suppressAutoHyphens/>
        <w:spacing w:after="0" w:line="276" w:lineRule="auto"/>
        <w:jc w:val="both"/>
        <w:rPr>
          <w:rFonts w:ascii="Simplified Arabic" w:eastAsia="SimSun" w:hAnsi="Simplified Arabic" w:cs="Simplified Arabic"/>
          <w:sz w:val="28"/>
          <w:szCs w:val="28"/>
          <w:lang w:bidi="ar-DZ"/>
        </w:rPr>
      </w:pPr>
      <w:r w:rsidRPr="00676CD5">
        <w:rPr>
          <w:rFonts w:ascii="Simplified Arabic" w:eastAsia="SimSun" w:hAnsi="Simplified Arabic" w:cs="Simplified Arabic"/>
          <w:sz w:val="28"/>
          <w:szCs w:val="28"/>
          <w:rtl/>
          <w:lang w:bidi="ar-DZ"/>
        </w:rPr>
        <w:t>توافق النظام المطبق والهيكل التنظيمي للمؤسسة:</w:t>
      </w:r>
      <w:r w:rsidR="002726FD">
        <w:rPr>
          <w:rFonts w:ascii="Simplified Arabic" w:eastAsia="SimSun" w:hAnsi="Simplified Arabic" w:cs="Simplified Arabic"/>
          <w:sz w:val="28"/>
          <w:szCs w:val="28"/>
          <w:lang w:bidi="ar-DZ"/>
        </w:rPr>
        <w:t xml:space="preserve"> </w:t>
      </w:r>
      <w:r w:rsidRPr="002726FD">
        <w:rPr>
          <w:rFonts w:ascii="Simplified Arabic" w:eastAsia="SimSun" w:hAnsi="Simplified Arabic" w:cs="Simplified Arabic"/>
          <w:sz w:val="28"/>
          <w:szCs w:val="28"/>
          <w:rtl/>
          <w:lang w:bidi="ar-DZ"/>
        </w:rPr>
        <w:t>من شروط فعالية نظام مراقبة التسيير كذلك توافقه مع الهيكل التنظيمي للمؤسسة وتجاوبه مع انشغالات مسؤولي المراكز.</w:t>
      </w:r>
    </w:p>
    <w:p w14:paraId="64F91BA0" w14:textId="429E2F09" w:rsidR="009522DF" w:rsidRPr="002726FD" w:rsidRDefault="00C01577" w:rsidP="002726FD">
      <w:pPr>
        <w:pStyle w:val="Paragraphedeliste"/>
        <w:numPr>
          <w:ilvl w:val="0"/>
          <w:numId w:val="9"/>
        </w:numPr>
        <w:suppressAutoHyphens/>
        <w:spacing w:after="0" w:line="276" w:lineRule="auto"/>
        <w:jc w:val="both"/>
        <w:rPr>
          <w:rFonts w:ascii="Simplified Arabic" w:eastAsia="SimSun" w:hAnsi="Simplified Arabic" w:cs="Simplified Arabic"/>
          <w:sz w:val="28"/>
          <w:szCs w:val="28"/>
          <w:rtl/>
          <w:lang w:bidi="ar-DZ"/>
        </w:rPr>
      </w:pPr>
      <w:r w:rsidRPr="00676CD5">
        <w:rPr>
          <w:rFonts w:ascii="Simplified Arabic" w:eastAsia="SimSun" w:hAnsi="Simplified Arabic" w:cs="Simplified Arabic"/>
          <w:sz w:val="28"/>
          <w:szCs w:val="28"/>
          <w:rtl/>
          <w:lang w:bidi="ar-DZ"/>
        </w:rPr>
        <w:t>التركيز على إستراتيجية وأهداف المؤسسة:</w:t>
      </w:r>
      <w:r w:rsidR="002726FD">
        <w:rPr>
          <w:rFonts w:ascii="Simplified Arabic" w:eastAsia="SimSun" w:hAnsi="Simplified Arabic" w:cs="Simplified Arabic"/>
          <w:sz w:val="28"/>
          <w:szCs w:val="28"/>
          <w:lang w:bidi="ar-DZ"/>
        </w:rPr>
        <w:t xml:space="preserve"> </w:t>
      </w:r>
      <w:r w:rsidRPr="002726FD">
        <w:rPr>
          <w:rFonts w:ascii="Simplified Arabic" w:eastAsia="SimSun" w:hAnsi="Simplified Arabic" w:cs="Simplified Arabic"/>
          <w:sz w:val="28"/>
          <w:szCs w:val="28"/>
          <w:rtl/>
          <w:lang w:bidi="ar-DZ"/>
        </w:rPr>
        <w:t>كي يكون نظام مراقبة التسيير فعالا، يجب أن يكون موجها نحو إستراتيجية وأهداف المؤسسة ومن بين الأمثلة حول الإستراتيجيات المتبعة من طرف المؤسسات هناك: مضاعفة الأرباح الصافية خلال الأربع سن</w:t>
      </w:r>
      <w:r w:rsidR="009B31EA" w:rsidRPr="002726FD">
        <w:rPr>
          <w:rFonts w:ascii="Simplified Arabic" w:eastAsia="SimSun" w:hAnsi="Simplified Arabic" w:cs="Simplified Arabic"/>
          <w:sz w:val="28"/>
          <w:szCs w:val="28"/>
          <w:rtl/>
          <w:lang w:bidi="ar-DZ"/>
        </w:rPr>
        <w:t>وات المقبلة، الحصول على نسبة %</w:t>
      </w:r>
      <w:r w:rsidR="009B31EA" w:rsidRPr="002726FD">
        <w:rPr>
          <w:rFonts w:ascii="Simplified Arabic" w:eastAsia="SimSun" w:hAnsi="Simplified Arabic" w:cs="Simplified Arabic"/>
          <w:sz w:val="28"/>
          <w:szCs w:val="28"/>
          <w:lang w:bidi="ar-DZ"/>
        </w:rPr>
        <w:t xml:space="preserve"> </w:t>
      </w:r>
      <w:r w:rsidRPr="002726FD">
        <w:rPr>
          <w:rFonts w:ascii="Simplified Arabic" w:eastAsia="SimSun" w:hAnsi="Simplified Arabic" w:cs="Simplified Arabic"/>
          <w:sz w:val="28"/>
          <w:szCs w:val="28"/>
          <w:lang w:bidi="ar-DZ"/>
        </w:rPr>
        <w:t>50</w:t>
      </w:r>
      <w:r w:rsidRPr="002726FD">
        <w:rPr>
          <w:rFonts w:ascii="Simplified Arabic" w:eastAsia="SimSun" w:hAnsi="Simplified Arabic" w:cs="Simplified Arabic"/>
          <w:sz w:val="28"/>
          <w:szCs w:val="28"/>
          <w:rtl/>
          <w:lang w:bidi="ar-DZ"/>
        </w:rPr>
        <w:t>من السوق خلال سنتين، أو تعظيم الأرباح خلال المدى القصير.</w:t>
      </w:r>
      <w:bookmarkStart w:id="22" w:name="__RefHeading___Toc13787_1716055908"/>
      <w:bookmarkEnd w:id="22"/>
    </w:p>
    <w:p w14:paraId="43A5C249" w14:textId="4BEA87E2" w:rsidR="009522DF" w:rsidRDefault="00C01577" w:rsidP="009522DF">
      <w:pPr>
        <w:suppressAutoHyphens/>
        <w:spacing w:after="0" w:line="276" w:lineRule="auto"/>
        <w:ind w:firstLine="567"/>
        <w:jc w:val="both"/>
        <w:rPr>
          <w:rFonts w:ascii="Simplified Arabic" w:eastAsia="SimSun" w:hAnsi="Simplified Arabic" w:cs="Simplified Arabic"/>
          <w:sz w:val="28"/>
          <w:szCs w:val="28"/>
          <w:rtl/>
          <w:lang w:bidi="ar-DZ"/>
        </w:rPr>
      </w:pPr>
      <w:r w:rsidRPr="00C01577">
        <w:rPr>
          <w:rFonts w:ascii="Arial" w:eastAsia="Calibri" w:hAnsi="Arial" w:cs="Simplified Arabic" w:hint="cs"/>
          <w:b/>
          <w:bCs/>
          <w:color w:val="00000A"/>
          <w:sz w:val="28"/>
          <w:szCs w:val="28"/>
          <w:rtl/>
          <w:lang w:bidi="ar-DZ"/>
        </w:rPr>
        <w:t>ثالثا</w:t>
      </w:r>
      <w:r w:rsidR="00E97B35">
        <w:rPr>
          <w:rFonts w:ascii="Arial" w:eastAsia="Calibri" w:hAnsi="Arial" w:cs="Simplified Arabic" w:hint="cs"/>
          <w:b/>
          <w:bCs/>
          <w:color w:val="00000A"/>
          <w:sz w:val="28"/>
          <w:szCs w:val="28"/>
          <w:rtl/>
          <w:lang w:bidi="ar-DZ"/>
        </w:rPr>
        <w:t xml:space="preserve">: </w:t>
      </w:r>
      <w:r w:rsidRPr="00C01577">
        <w:rPr>
          <w:rFonts w:ascii="Arial" w:eastAsia="Calibri" w:hAnsi="Arial" w:cs="Simplified Arabic"/>
          <w:b/>
          <w:bCs/>
          <w:color w:val="00000A"/>
          <w:sz w:val="28"/>
          <w:szCs w:val="28"/>
          <w:rtl/>
          <w:lang w:bidi="ar-DZ"/>
        </w:rPr>
        <w:t>عراقيل مراقبة التسيير</w:t>
      </w:r>
    </w:p>
    <w:p w14:paraId="491B3958" w14:textId="77777777" w:rsidR="00C01577" w:rsidRPr="00C01577" w:rsidRDefault="00C01577" w:rsidP="009522DF">
      <w:pPr>
        <w:suppressAutoHyphens/>
        <w:spacing w:after="0" w:line="276" w:lineRule="auto"/>
        <w:ind w:firstLine="567"/>
        <w:jc w:val="both"/>
        <w:rPr>
          <w:rFonts w:ascii="Simplified Arabic" w:eastAsia="SimSun" w:hAnsi="Simplified Arabic" w:cs="Simplified Arabic"/>
          <w:sz w:val="28"/>
          <w:szCs w:val="28"/>
          <w:lang w:bidi="ar-DZ"/>
        </w:rPr>
      </w:pPr>
      <w:r w:rsidRPr="00C01577">
        <w:rPr>
          <w:rFonts w:ascii="Simplified Arabic" w:eastAsia="SimSun" w:hAnsi="Simplified Arabic" w:cs="Simplified Arabic"/>
          <w:sz w:val="28"/>
          <w:szCs w:val="28"/>
          <w:rtl/>
          <w:lang w:bidi="ar-DZ"/>
        </w:rPr>
        <w:t>هناك بعض العوامل التي من شأنها الحد من فعالية مراقبة التسيير داخل المؤسسة نذكر منها</w:t>
      </w:r>
      <w:r w:rsidRPr="00C01577">
        <w:rPr>
          <w:rFonts w:ascii="Simplified Arabic" w:eastAsia="SimSun" w:hAnsi="Simplified Arabic" w:cs="Simplified Arabic"/>
          <w:sz w:val="28"/>
          <w:szCs w:val="28"/>
          <w:vertAlign w:val="superscript"/>
          <w:rtl/>
          <w:lang w:bidi="ar-DZ"/>
        </w:rPr>
        <w:footnoteReference w:id="27"/>
      </w:r>
      <w:r w:rsidRPr="00C01577">
        <w:rPr>
          <w:rFonts w:ascii="Simplified Arabic" w:eastAsia="SimSun" w:hAnsi="Simplified Arabic" w:cs="Simplified Arabic"/>
          <w:sz w:val="28"/>
          <w:szCs w:val="28"/>
          <w:rtl/>
          <w:lang w:bidi="ar-DZ"/>
        </w:rPr>
        <w:t>:</w:t>
      </w:r>
    </w:p>
    <w:p w14:paraId="3473C21B" w14:textId="77777777" w:rsidR="009522DF" w:rsidRDefault="00C01577" w:rsidP="00517F57">
      <w:pPr>
        <w:pStyle w:val="Paragraphedeliste"/>
        <w:numPr>
          <w:ilvl w:val="0"/>
          <w:numId w:val="9"/>
        </w:numPr>
        <w:suppressAutoHyphens/>
        <w:spacing w:after="0" w:line="276" w:lineRule="auto"/>
        <w:jc w:val="both"/>
        <w:rPr>
          <w:rFonts w:ascii="Simplified Arabic" w:eastAsia="SimSun" w:hAnsi="Simplified Arabic" w:cs="Simplified Arabic"/>
          <w:sz w:val="28"/>
          <w:szCs w:val="28"/>
          <w:lang w:bidi="ar-DZ"/>
        </w:rPr>
      </w:pPr>
      <w:r w:rsidRPr="002A28A7">
        <w:rPr>
          <w:rFonts w:ascii="Simplified Arabic" w:eastAsia="SimSun" w:hAnsi="Simplified Arabic" w:cs="Simplified Arabic"/>
          <w:sz w:val="28"/>
          <w:szCs w:val="28"/>
          <w:rtl/>
          <w:lang w:bidi="ar-DZ"/>
        </w:rPr>
        <w:t>أخطاء حكمية:</w:t>
      </w:r>
      <w:r w:rsidRPr="009522DF">
        <w:rPr>
          <w:rFonts w:ascii="Simplified Arabic" w:eastAsia="SimSun" w:hAnsi="Simplified Arabic" w:cs="Simplified Arabic"/>
          <w:sz w:val="28"/>
          <w:szCs w:val="28"/>
          <w:rtl/>
          <w:lang w:bidi="ar-DZ"/>
        </w:rPr>
        <w:t xml:space="preserve"> ربما تفشل الإدارة والموظفين أحيانا في اتخاذ القرارات الحكمية، أو أداء المهمات الروتينية، نسبة لعدم اكتمال المعلومات، أو ضيق الزمن أو أية ضغوطات أخرى.</w:t>
      </w:r>
    </w:p>
    <w:p w14:paraId="57EA572E" w14:textId="7B37933C" w:rsidR="009522DF" w:rsidRDefault="00653D6C" w:rsidP="00517F57">
      <w:pPr>
        <w:pStyle w:val="Paragraphedeliste"/>
        <w:numPr>
          <w:ilvl w:val="0"/>
          <w:numId w:val="9"/>
        </w:numPr>
        <w:suppressAutoHyphens/>
        <w:spacing w:after="0" w:line="276" w:lineRule="auto"/>
        <w:jc w:val="both"/>
        <w:rPr>
          <w:rFonts w:ascii="Simplified Arabic" w:eastAsia="SimSun" w:hAnsi="Simplified Arabic" w:cs="Simplified Arabic"/>
          <w:sz w:val="28"/>
          <w:szCs w:val="28"/>
          <w:lang w:bidi="ar-DZ"/>
        </w:rPr>
      </w:pPr>
      <w:r w:rsidRPr="002A28A7">
        <w:rPr>
          <w:rFonts w:ascii="Simplified Arabic" w:eastAsia="SimSun" w:hAnsi="Simplified Arabic" w:cs="Simplified Arabic" w:hint="cs"/>
          <w:sz w:val="28"/>
          <w:szCs w:val="28"/>
          <w:rtl/>
          <w:lang w:bidi="ar-DZ"/>
        </w:rPr>
        <w:t>الانهيار</w:t>
      </w:r>
      <w:r w:rsidR="00C01577" w:rsidRPr="002A28A7">
        <w:rPr>
          <w:rFonts w:ascii="Simplified Arabic" w:eastAsia="SimSun" w:hAnsi="Simplified Arabic" w:cs="Simplified Arabic"/>
          <w:sz w:val="28"/>
          <w:szCs w:val="28"/>
          <w:rtl/>
          <w:lang w:bidi="ar-DZ"/>
        </w:rPr>
        <w:t>:</w:t>
      </w:r>
      <w:r w:rsidR="00C01577" w:rsidRPr="009522DF">
        <w:rPr>
          <w:rFonts w:ascii="Simplified Arabic" w:eastAsia="SimSun" w:hAnsi="Simplified Arabic" w:cs="Simplified Arabic"/>
          <w:sz w:val="28"/>
          <w:szCs w:val="28"/>
          <w:rtl/>
          <w:lang w:bidi="ar-DZ"/>
        </w:rPr>
        <w:t xml:space="preserve"> ربما ينجم انهيار نظم الرقابة عن الفهم الخاطئ من الموظفين للتعليمات أو ارتكاب أخطاء نتيجة: للإهم</w:t>
      </w:r>
      <w:r w:rsidR="009B31EA">
        <w:rPr>
          <w:rFonts w:ascii="Simplified Arabic" w:eastAsia="SimSun" w:hAnsi="Simplified Arabic" w:cs="Simplified Arabic"/>
          <w:sz w:val="28"/>
          <w:szCs w:val="28"/>
          <w:rtl/>
          <w:lang w:bidi="ar-DZ"/>
        </w:rPr>
        <w:t>ال</w:t>
      </w:r>
      <w:r w:rsidR="009B31EA">
        <w:rPr>
          <w:rFonts w:ascii="Simplified Arabic" w:eastAsia="SimSun" w:hAnsi="Simplified Arabic" w:cs="Simplified Arabic" w:hint="cs"/>
          <w:sz w:val="28"/>
          <w:szCs w:val="28"/>
          <w:rtl/>
          <w:lang w:bidi="ar-DZ"/>
        </w:rPr>
        <w:t xml:space="preserve">، </w:t>
      </w:r>
      <w:r w:rsidR="009B31EA">
        <w:rPr>
          <w:rFonts w:ascii="Simplified Arabic" w:eastAsia="SimSun" w:hAnsi="Simplified Arabic" w:cs="Simplified Arabic"/>
          <w:sz w:val="28"/>
          <w:szCs w:val="28"/>
          <w:rtl/>
          <w:lang w:bidi="ar-DZ"/>
        </w:rPr>
        <w:t>عدم التركيز، ال</w:t>
      </w:r>
      <w:r w:rsidR="009B31EA">
        <w:rPr>
          <w:rFonts w:ascii="Simplified Arabic" w:eastAsia="SimSun" w:hAnsi="Simplified Arabic" w:cs="Simplified Arabic" w:hint="cs"/>
          <w:sz w:val="28"/>
          <w:szCs w:val="28"/>
          <w:rtl/>
          <w:lang w:bidi="ar-DZ"/>
        </w:rPr>
        <w:t>إ</w:t>
      </w:r>
      <w:r w:rsidR="00C01577" w:rsidRPr="009522DF">
        <w:rPr>
          <w:rFonts w:ascii="Simplified Arabic" w:eastAsia="SimSun" w:hAnsi="Simplified Arabic" w:cs="Simplified Arabic"/>
          <w:sz w:val="28"/>
          <w:szCs w:val="28"/>
          <w:rtl/>
          <w:lang w:bidi="ar-DZ"/>
        </w:rPr>
        <w:t>عياء والتغيرات الدائمة أو المؤقتة في الموظفين أو في التنظيم أو في الإجراءات.</w:t>
      </w:r>
    </w:p>
    <w:p w14:paraId="541F6397" w14:textId="77777777" w:rsidR="009522DF" w:rsidRDefault="00C01577" w:rsidP="00517F57">
      <w:pPr>
        <w:pStyle w:val="Paragraphedeliste"/>
        <w:numPr>
          <w:ilvl w:val="0"/>
          <w:numId w:val="9"/>
        </w:numPr>
        <w:suppressAutoHyphens/>
        <w:spacing w:after="0" w:line="276" w:lineRule="auto"/>
        <w:jc w:val="both"/>
        <w:rPr>
          <w:rFonts w:ascii="Simplified Arabic" w:eastAsia="SimSun" w:hAnsi="Simplified Arabic" w:cs="Simplified Arabic"/>
          <w:sz w:val="28"/>
          <w:szCs w:val="28"/>
          <w:lang w:bidi="ar-DZ"/>
        </w:rPr>
      </w:pPr>
      <w:r w:rsidRPr="002A28A7">
        <w:rPr>
          <w:rFonts w:ascii="Simplified Arabic" w:eastAsia="SimSun" w:hAnsi="Simplified Arabic" w:cs="Simplified Arabic"/>
          <w:sz w:val="28"/>
          <w:szCs w:val="28"/>
          <w:rtl/>
          <w:lang w:bidi="ar-DZ"/>
        </w:rPr>
        <w:t>التواطؤ</w:t>
      </w:r>
      <w:r w:rsidRPr="009522DF">
        <w:rPr>
          <w:rFonts w:ascii="Simplified Arabic" w:eastAsia="SimSun" w:hAnsi="Simplified Arabic" w:cs="Simplified Arabic"/>
          <w:b/>
          <w:bCs/>
          <w:sz w:val="28"/>
          <w:szCs w:val="28"/>
          <w:rtl/>
          <w:lang w:bidi="ar-DZ"/>
        </w:rPr>
        <w:t>:</w:t>
      </w:r>
      <w:r w:rsidRPr="009522DF">
        <w:rPr>
          <w:rFonts w:ascii="Simplified Arabic" w:eastAsia="SimSun" w:hAnsi="Simplified Arabic" w:cs="Simplified Arabic"/>
          <w:sz w:val="28"/>
          <w:szCs w:val="28"/>
          <w:rtl/>
          <w:lang w:bidi="ar-DZ"/>
        </w:rPr>
        <w:t xml:space="preserve"> قيام موظف أو الموظفين بإبطال عملية الرقابة بالتواطؤ مع أطراف خارج أو داخل المؤسسة.</w:t>
      </w:r>
    </w:p>
    <w:p w14:paraId="533C7690" w14:textId="77777777" w:rsidR="009522DF" w:rsidRDefault="00C01577" w:rsidP="00517F57">
      <w:pPr>
        <w:pStyle w:val="Paragraphedeliste"/>
        <w:numPr>
          <w:ilvl w:val="0"/>
          <w:numId w:val="9"/>
        </w:numPr>
        <w:suppressAutoHyphens/>
        <w:spacing w:after="0" w:line="276" w:lineRule="auto"/>
        <w:jc w:val="both"/>
        <w:rPr>
          <w:rFonts w:ascii="Simplified Arabic" w:eastAsia="SimSun" w:hAnsi="Simplified Arabic" w:cs="Simplified Arabic"/>
          <w:sz w:val="28"/>
          <w:szCs w:val="28"/>
          <w:lang w:bidi="ar-DZ"/>
        </w:rPr>
      </w:pPr>
      <w:r w:rsidRPr="002A28A7">
        <w:rPr>
          <w:rFonts w:ascii="Simplified Arabic" w:eastAsia="SimSun" w:hAnsi="Simplified Arabic" w:cs="Simplified Arabic"/>
          <w:sz w:val="28"/>
          <w:szCs w:val="28"/>
          <w:rtl/>
          <w:lang w:bidi="ar-DZ"/>
        </w:rPr>
        <w:t>تخطي الإدارة للإجراءات الرقابية</w:t>
      </w:r>
      <w:r w:rsidRPr="009522DF">
        <w:rPr>
          <w:rFonts w:ascii="Simplified Arabic" w:eastAsia="SimSun" w:hAnsi="Simplified Arabic" w:cs="Simplified Arabic"/>
          <w:sz w:val="28"/>
          <w:szCs w:val="28"/>
          <w:rtl/>
          <w:lang w:bidi="ar-DZ"/>
        </w:rPr>
        <w:t>: قد تقوم الإدارة بتجاوز السياسات والإجراءات المتبعة لتحقيق أهداف غير قانونية أو لتحقيق مصلحة ذاتية أو تحريف المعلومات.</w:t>
      </w:r>
    </w:p>
    <w:p w14:paraId="519D62EE" w14:textId="77777777" w:rsidR="00C01577" w:rsidRPr="009522DF" w:rsidRDefault="00C01577" w:rsidP="00517F57">
      <w:pPr>
        <w:pStyle w:val="Paragraphedeliste"/>
        <w:numPr>
          <w:ilvl w:val="0"/>
          <w:numId w:val="9"/>
        </w:numPr>
        <w:suppressAutoHyphens/>
        <w:spacing w:after="0" w:line="276" w:lineRule="auto"/>
        <w:jc w:val="both"/>
        <w:rPr>
          <w:rFonts w:ascii="Simplified Arabic" w:eastAsia="SimSun" w:hAnsi="Simplified Arabic" w:cs="Simplified Arabic"/>
          <w:sz w:val="28"/>
          <w:szCs w:val="28"/>
          <w:lang w:bidi="ar-DZ"/>
        </w:rPr>
      </w:pPr>
      <w:r w:rsidRPr="002A28A7">
        <w:rPr>
          <w:rFonts w:ascii="Simplified Arabic" w:eastAsia="SimSun" w:hAnsi="Simplified Arabic" w:cs="Simplified Arabic"/>
          <w:sz w:val="28"/>
          <w:szCs w:val="28"/>
          <w:rtl/>
          <w:lang w:bidi="ar-DZ"/>
        </w:rPr>
        <w:t>احتمال تقادم السياسات والإجراءات</w:t>
      </w:r>
      <w:r w:rsidRPr="009522DF">
        <w:rPr>
          <w:rFonts w:ascii="Simplified Arabic" w:eastAsia="SimSun" w:hAnsi="Simplified Arabic" w:cs="Simplified Arabic"/>
          <w:b/>
          <w:bCs/>
          <w:sz w:val="28"/>
          <w:szCs w:val="28"/>
          <w:rtl/>
          <w:lang w:bidi="ar-DZ"/>
        </w:rPr>
        <w:t xml:space="preserve">: </w:t>
      </w:r>
      <w:r w:rsidRPr="009522DF">
        <w:rPr>
          <w:rFonts w:ascii="Simplified Arabic" w:eastAsia="SimSun" w:hAnsi="Simplified Arabic" w:cs="Simplified Arabic"/>
          <w:sz w:val="28"/>
          <w:szCs w:val="28"/>
          <w:rtl/>
          <w:lang w:bidi="ar-DZ"/>
        </w:rPr>
        <w:t>وذلك بسبب تغير الأحوال أو تدهور تطبيق الإجراءات مع مرور</w:t>
      </w:r>
      <w:r w:rsidR="00721563">
        <w:rPr>
          <w:rFonts w:ascii="Simplified Arabic" w:eastAsia="SimSun" w:hAnsi="Simplified Arabic" w:cs="Simplified Arabic" w:hint="cs"/>
          <w:sz w:val="28"/>
          <w:szCs w:val="28"/>
          <w:rtl/>
          <w:lang w:bidi="ar-DZ"/>
        </w:rPr>
        <w:t xml:space="preserve"> </w:t>
      </w:r>
      <w:r w:rsidRPr="009522DF">
        <w:rPr>
          <w:rFonts w:ascii="Simplified Arabic" w:eastAsia="SimSun" w:hAnsi="Simplified Arabic" w:cs="Simplified Arabic"/>
          <w:sz w:val="28"/>
          <w:szCs w:val="28"/>
          <w:rtl/>
          <w:lang w:bidi="ar-DZ"/>
        </w:rPr>
        <w:t>الزمن.</w:t>
      </w:r>
    </w:p>
    <w:p w14:paraId="1DE91E87" w14:textId="7F6BD140" w:rsidR="009522DF" w:rsidRDefault="00E6365C" w:rsidP="009522DF">
      <w:pPr>
        <w:keepLines/>
        <w:suppressAutoHyphens/>
        <w:overflowPunct w:val="0"/>
        <w:spacing w:after="0" w:line="276" w:lineRule="auto"/>
        <w:ind w:firstLine="567"/>
        <w:outlineLvl w:val="2"/>
        <w:rPr>
          <w:rFonts w:ascii="Simplified Arabic" w:eastAsia="SimSun" w:hAnsi="Simplified Arabic" w:cs="Simplified Arabic"/>
          <w:sz w:val="28"/>
          <w:szCs w:val="28"/>
          <w:rtl/>
          <w:lang w:bidi="ar-DZ"/>
        </w:rPr>
      </w:pPr>
      <w:bookmarkStart w:id="23" w:name="__RefHeading___Toc13789_1716055908"/>
      <w:bookmarkEnd w:id="23"/>
      <w:r>
        <w:rPr>
          <w:rFonts w:ascii="Arial" w:eastAsia="Calibri" w:hAnsi="Arial" w:cs="Simplified Arabic"/>
          <w:b/>
          <w:bCs/>
          <w:sz w:val="32"/>
          <w:szCs w:val="32"/>
          <w:rtl/>
        </w:rPr>
        <w:t>المطلب الثالث</w:t>
      </w:r>
      <w:r w:rsidR="00E97B35">
        <w:rPr>
          <w:rFonts w:ascii="Arial" w:eastAsia="Calibri" w:hAnsi="Arial" w:cs="Simplified Arabic" w:hint="cs"/>
          <w:b/>
          <w:bCs/>
          <w:sz w:val="32"/>
          <w:szCs w:val="32"/>
          <w:rtl/>
        </w:rPr>
        <w:t>:</w:t>
      </w:r>
      <w:r w:rsidR="00C01577" w:rsidRPr="009522DF">
        <w:rPr>
          <w:rFonts w:ascii="Arial" w:eastAsia="Calibri" w:hAnsi="Arial" w:cs="Simplified Arabic"/>
          <w:b/>
          <w:bCs/>
          <w:sz w:val="32"/>
          <w:szCs w:val="32"/>
          <w:rtl/>
        </w:rPr>
        <w:t xml:space="preserve"> أدوات مر</w:t>
      </w:r>
      <w:r w:rsidR="00C01577" w:rsidRPr="009522DF">
        <w:rPr>
          <w:rFonts w:ascii="Arial" w:eastAsia="Calibri" w:hAnsi="Arial" w:cs="Simplified Arabic" w:hint="cs"/>
          <w:b/>
          <w:bCs/>
          <w:sz w:val="32"/>
          <w:szCs w:val="32"/>
          <w:rtl/>
        </w:rPr>
        <w:t>ا</w:t>
      </w:r>
      <w:r w:rsidR="00C01577" w:rsidRPr="009522DF">
        <w:rPr>
          <w:rFonts w:ascii="Arial" w:eastAsia="Calibri" w:hAnsi="Arial" w:cs="Simplified Arabic"/>
          <w:b/>
          <w:bCs/>
          <w:sz w:val="32"/>
          <w:szCs w:val="32"/>
          <w:rtl/>
        </w:rPr>
        <w:t>قبة التسيير</w:t>
      </w:r>
    </w:p>
    <w:p w14:paraId="1344E142" w14:textId="77777777" w:rsidR="009522DF" w:rsidRDefault="00C63177" w:rsidP="009522DF">
      <w:pPr>
        <w:keepLines/>
        <w:suppressAutoHyphens/>
        <w:overflowPunct w:val="0"/>
        <w:spacing w:after="0" w:line="276" w:lineRule="auto"/>
        <w:ind w:firstLine="567"/>
        <w:outlineLvl w:val="2"/>
        <w:rPr>
          <w:rFonts w:ascii="Simplified Arabic" w:eastAsia="SimSun" w:hAnsi="Simplified Arabic" w:cs="Simplified Arabic"/>
          <w:sz w:val="28"/>
          <w:szCs w:val="28"/>
          <w:lang w:bidi="ar-DZ"/>
        </w:rPr>
      </w:pPr>
      <w:r>
        <w:rPr>
          <w:rFonts w:ascii="Simplified Arabic" w:eastAsia="SimSun" w:hAnsi="Simplified Arabic" w:cs="Simplified Arabic" w:hint="cs"/>
          <w:sz w:val="28"/>
          <w:szCs w:val="28"/>
          <w:rtl/>
          <w:lang w:bidi="ar-DZ"/>
        </w:rPr>
        <w:t>تح</w:t>
      </w:r>
      <w:r w:rsidR="00C01577" w:rsidRPr="00C01577">
        <w:rPr>
          <w:rFonts w:ascii="Simplified Arabic" w:eastAsia="SimSun" w:hAnsi="Simplified Arabic" w:cs="Simplified Arabic" w:hint="cs"/>
          <w:sz w:val="28"/>
          <w:szCs w:val="28"/>
          <w:rtl/>
          <w:lang w:bidi="ar-DZ"/>
        </w:rPr>
        <w:t>تاج عملية المراقبة إلى معلومات عديدة تساعدها في الوصول إلى الأهداف المسطرة منها، وقد تعتمد هذه العملية على أدوات عديدة لتحصيل المعلومات منها في المؤسسات الاقتصادية.</w:t>
      </w:r>
      <w:bookmarkStart w:id="24" w:name="__RefHeading___Toc13791_1716055908"/>
      <w:bookmarkEnd w:id="24"/>
    </w:p>
    <w:p w14:paraId="5B6BAD0C" w14:textId="77777777" w:rsidR="002A28A7" w:rsidRDefault="002A28A7" w:rsidP="009522DF">
      <w:pPr>
        <w:keepLines/>
        <w:suppressAutoHyphens/>
        <w:overflowPunct w:val="0"/>
        <w:spacing w:after="0" w:line="276" w:lineRule="auto"/>
        <w:ind w:firstLine="567"/>
        <w:outlineLvl w:val="2"/>
        <w:rPr>
          <w:rFonts w:ascii="Simplified Arabic" w:eastAsia="SimSun" w:hAnsi="Simplified Arabic" w:cs="Simplified Arabic"/>
          <w:sz w:val="28"/>
          <w:szCs w:val="28"/>
          <w:rtl/>
          <w:lang w:bidi="ar-DZ"/>
        </w:rPr>
      </w:pPr>
    </w:p>
    <w:p w14:paraId="54826E00" w14:textId="66477085" w:rsidR="009522DF" w:rsidRDefault="00E6365C" w:rsidP="009522DF">
      <w:pPr>
        <w:keepLines/>
        <w:suppressAutoHyphens/>
        <w:overflowPunct w:val="0"/>
        <w:spacing w:after="0" w:line="276" w:lineRule="auto"/>
        <w:ind w:firstLine="567"/>
        <w:outlineLvl w:val="2"/>
        <w:rPr>
          <w:rFonts w:ascii="Simplified Arabic" w:eastAsia="SimSun" w:hAnsi="Simplified Arabic" w:cs="Simplified Arabic"/>
          <w:sz w:val="28"/>
          <w:szCs w:val="28"/>
          <w:rtl/>
          <w:lang w:bidi="ar-DZ"/>
        </w:rPr>
      </w:pPr>
      <w:r>
        <w:rPr>
          <w:rFonts w:ascii="Arial" w:eastAsia="Calibri" w:hAnsi="Arial" w:cs="Simplified Arabic"/>
          <w:b/>
          <w:bCs/>
          <w:color w:val="00000A"/>
          <w:sz w:val="28"/>
          <w:szCs w:val="28"/>
          <w:rtl/>
          <w:lang w:bidi="ar-DZ"/>
        </w:rPr>
        <w:lastRenderedPageBreak/>
        <w:t>أولا</w:t>
      </w:r>
      <w:r w:rsidR="00E97B35">
        <w:rPr>
          <w:rFonts w:ascii="Arial" w:eastAsia="Calibri" w:hAnsi="Arial" w:cs="Simplified Arabic" w:hint="cs"/>
          <w:b/>
          <w:bCs/>
          <w:color w:val="00000A"/>
          <w:sz w:val="28"/>
          <w:szCs w:val="28"/>
          <w:rtl/>
          <w:lang w:bidi="ar-DZ"/>
        </w:rPr>
        <w:t>:</w:t>
      </w:r>
      <w:r w:rsidR="00C01577" w:rsidRPr="00C01577">
        <w:rPr>
          <w:rFonts w:ascii="Arial" w:eastAsia="Calibri" w:hAnsi="Arial" w:cs="Simplified Arabic"/>
          <w:b/>
          <w:bCs/>
          <w:color w:val="00000A"/>
          <w:sz w:val="28"/>
          <w:szCs w:val="28"/>
          <w:rtl/>
          <w:lang w:bidi="ar-DZ"/>
        </w:rPr>
        <w:t xml:space="preserve"> الأدوات التقليدية </w:t>
      </w:r>
    </w:p>
    <w:p w14:paraId="2AC2EBB7" w14:textId="77777777" w:rsidR="009522DF" w:rsidRDefault="00C01577" w:rsidP="009522DF">
      <w:pPr>
        <w:keepLines/>
        <w:suppressAutoHyphens/>
        <w:overflowPunct w:val="0"/>
        <w:spacing w:after="0" w:line="276" w:lineRule="auto"/>
        <w:ind w:firstLine="567"/>
        <w:outlineLvl w:val="2"/>
        <w:rPr>
          <w:rFonts w:ascii="Simplified Arabic" w:eastAsia="SimSun" w:hAnsi="Simplified Arabic" w:cs="Simplified Arabic"/>
          <w:sz w:val="28"/>
          <w:szCs w:val="28"/>
          <w:rtl/>
          <w:lang w:bidi="ar-DZ"/>
        </w:rPr>
      </w:pPr>
      <w:r w:rsidRPr="00C01577">
        <w:rPr>
          <w:rFonts w:ascii="Simplified Arabic" w:eastAsia="SimSun" w:hAnsi="Simplified Arabic" w:cs="Simplified Arabic"/>
          <w:sz w:val="28"/>
          <w:szCs w:val="28"/>
          <w:rtl/>
          <w:lang w:bidi="ar-DZ"/>
        </w:rPr>
        <w:t>وتتمثل</w:t>
      </w:r>
      <w:r w:rsidRPr="00C01577">
        <w:rPr>
          <w:rFonts w:ascii="Simplified Arabic" w:eastAsia="SimSun" w:hAnsi="Simplified Arabic" w:cs="Simplified Arabic" w:hint="cs"/>
          <w:sz w:val="28"/>
          <w:szCs w:val="28"/>
          <w:rtl/>
          <w:lang w:bidi="ar-DZ"/>
        </w:rPr>
        <w:t xml:space="preserve"> الأدوات التقليدية لمراقبة التسيير</w:t>
      </w:r>
      <w:r w:rsidRPr="00C01577">
        <w:rPr>
          <w:rFonts w:ascii="Simplified Arabic" w:eastAsia="SimSun" w:hAnsi="Simplified Arabic" w:cs="Simplified Arabic"/>
          <w:sz w:val="28"/>
          <w:szCs w:val="28"/>
          <w:rtl/>
          <w:lang w:bidi="ar-DZ"/>
        </w:rPr>
        <w:t xml:space="preserve"> في</w:t>
      </w:r>
      <w:r w:rsidRPr="00C01577">
        <w:rPr>
          <w:rFonts w:ascii="Simplified Arabic" w:eastAsia="SimSun" w:hAnsi="Simplified Arabic" w:cs="Simplified Arabic" w:hint="cs"/>
          <w:sz w:val="28"/>
          <w:szCs w:val="28"/>
          <w:rtl/>
          <w:lang w:bidi="ar-DZ"/>
        </w:rPr>
        <w:t>:</w:t>
      </w:r>
      <w:r w:rsidRPr="00C01577">
        <w:rPr>
          <w:rFonts w:ascii="Simplified Arabic" w:eastAsia="SimSun" w:hAnsi="Simplified Arabic" w:cs="Simplified Arabic"/>
          <w:sz w:val="28"/>
          <w:szCs w:val="28"/>
          <w:rtl/>
          <w:lang w:bidi="ar-DZ"/>
        </w:rPr>
        <w:t xml:space="preserve"> نظام المعلومات والمحاسبة العامة والمحاسبة التحليلية.</w:t>
      </w:r>
    </w:p>
    <w:p w14:paraId="12D98CAC" w14:textId="77777777" w:rsidR="00C01577" w:rsidRPr="00C01577" w:rsidRDefault="006F2A5D" w:rsidP="009522DF">
      <w:pPr>
        <w:keepLines/>
        <w:suppressAutoHyphens/>
        <w:overflowPunct w:val="0"/>
        <w:spacing w:after="0" w:line="276" w:lineRule="auto"/>
        <w:ind w:firstLine="567"/>
        <w:outlineLvl w:val="2"/>
        <w:rPr>
          <w:rFonts w:ascii="Simplified Arabic" w:eastAsia="SimSun" w:hAnsi="Simplified Arabic" w:cs="Simplified Arabic"/>
          <w:sz w:val="28"/>
          <w:szCs w:val="28"/>
          <w:lang w:bidi="ar-DZ"/>
        </w:rPr>
      </w:pPr>
      <w:r w:rsidRPr="00E6365C">
        <w:rPr>
          <w:rFonts w:ascii="Simplified Arabic" w:eastAsia="SimSun" w:hAnsi="Simplified Arabic" w:cs="Simplified Arabic" w:hint="cs"/>
          <w:sz w:val="28"/>
          <w:szCs w:val="28"/>
          <w:rtl/>
          <w:lang w:val="fr-FR" w:bidi="ar-DZ"/>
        </w:rPr>
        <w:t xml:space="preserve">1ـ </w:t>
      </w:r>
      <w:r w:rsidR="00330869" w:rsidRPr="00E6365C">
        <w:rPr>
          <w:rFonts w:ascii="Simplified Arabic" w:eastAsia="SimSun" w:hAnsi="Simplified Arabic" w:cs="Simplified Arabic"/>
          <w:sz w:val="28"/>
          <w:szCs w:val="28"/>
          <w:rtl/>
          <w:lang w:val="fr-FR" w:bidi="ar-DZ"/>
        </w:rPr>
        <w:t>ن</w:t>
      </w:r>
      <w:r w:rsidR="00C01577" w:rsidRPr="00E6365C">
        <w:rPr>
          <w:rFonts w:ascii="Simplified Arabic" w:eastAsia="SimSun" w:hAnsi="Simplified Arabic" w:cs="Simplified Arabic"/>
          <w:sz w:val="28"/>
          <w:szCs w:val="28"/>
          <w:rtl/>
          <w:lang w:bidi="ar-DZ"/>
        </w:rPr>
        <w:t>ظم المعلومات:</w:t>
      </w:r>
      <w:r w:rsidR="00C01577" w:rsidRPr="00C01577">
        <w:rPr>
          <w:rFonts w:ascii="Simplified Arabic" w:eastAsia="SimSun" w:hAnsi="Simplified Arabic" w:cs="Simplified Arabic"/>
          <w:sz w:val="28"/>
          <w:szCs w:val="28"/>
          <w:rtl/>
          <w:lang w:bidi="ar-DZ"/>
        </w:rPr>
        <w:t xml:space="preserve"> هو مجموعة من المكونات المترابطة بشكل منتظم</w:t>
      </w:r>
      <w:r w:rsidR="00C01577" w:rsidRPr="00C01577">
        <w:rPr>
          <w:rFonts w:ascii="Simplified Arabic" w:eastAsia="SimSun" w:hAnsi="Simplified Arabic" w:cs="Simplified Arabic" w:hint="cs"/>
          <w:sz w:val="28"/>
          <w:szCs w:val="28"/>
          <w:rtl/>
          <w:lang w:bidi="ar-DZ"/>
        </w:rPr>
        <w:t>،</w:t>
      </w:r>
      <w:r w:rsidR="00C01577" w:rsidRPr="00C01577">
        <w:rPr>
          <w:rFonts w:ascii="Simplified Arabic" w:eastAsia="SimSun" w:hAnsi="Simplified Arabic" w:cs="Simplified Arabic"/>
          <w:sz w:val="28"/>
          <w:szCs w:val="28"/>
          <w:rtl/>
          <w:lang w:bidi="ar-DZ"/>
        </w:rPr>
        <w:t xml:space="preserve"> لتوليد معلومات مفيدة وإيصال تلك المعلومات إلى المستخدمين</w:t>
      </w:r>
      <w:r w:rsidR="00C01577" w:rsidRPr="00C01577">
        <w:rPr>
          <w:rFonts w:ascii="Simplified Arabic" w:eastAsia="SimSun" w:hAnsi="Simplified Arabic" w:cs="Simplified Arabic" w:hint="cs"/>
          <w:sz w:val="28"/>
          <w:szCs w:val="28"/>
          <w:rtl/>
          <w:lang w:bidi="ar-DZ"/>
        </w:rPr>
        <w:t>،</w:t>
      </w:r>
      <w:r w:rsidR="00C01577" w:rsidRPr="00C01577">
        <w:rPr>
          <w:rFonts w:ascii="Simplified Arabic" w:eastAsia="SimSun" w:hAnsi="Simplified Arabic" w:cs="Simplified Arabic"/>
          <w:sz w:val="28"/>
          <w:szCs w:val="28"/>
          <w:rtl/>
          <w:lang w:bidi="ar-DZ"/>
        </w:rPr>
        <w:t xml:space="preserve"> بشكل ملائم ووقت مناسب</w:t>
      </w:r>
      <w:r w:rsidR="00C01577" w:rsidRPr="00C01577">
        <w:rPr>
          <w:rFonts w:ascii="Simplified Arabic" w:eastAsia="SimSun" w:hAnsi="Simplified Arabic" w:cs="Simplified Arabic" w:hint="cs"/>
          <w:sz w:val="28"/>
          <w:szCs w:val="28"/>
          <w:rtl/>
          <w:lang w:bidi="ar-DZ"/>
        </w:rPr>
        <w:t xml:space="preserve">، </w:t>
      </w:r>
      <w:r w:rsidR="00C01577" w:rsidRPr="00C01577">
        <w:rPr>
          <w:rFonts w:ascii="Simplified Arabic" w:eastAsia="SimSun" w:hAnsi="Simplified Arabic" w:cs="Simplified Arabic"/>
          <w:sz w:val="28"/>
          <w:szCs w:val="28"/>
          <w:rtl/>
          <w:lang w:bidi="ar-DZ"/>
        </w:rPr>
        <w:t>لمساعدتهم على أداء الوظائف الموكلة إليهم. يتكون نظام المعلومات من:</w:t>
      </w:r>
    </w:p>
    <w:p w14:paraId="3EF65702" w14:textId="77777777" w:rsidR="009522DF" w:rsidRDefault="00C01577" w:rsidP="00517F57">
      <w:pPr>
        <w:pStyle w:val="Paragraphedeliste"/>
        <w:numPr>
          <w:ilvl w:val="0"/>
          <w:numId w:val="9"/>
        </w:numPr>
        <w:suppressAutoHyphens/>
        <w:spacing w:after="0" w:line="276" w:lineRule="auto"/>
        <w:jc w:val="both"/>
        <w:rPr>
          <w:rFonts w:ascii="Simplified Arabic" w:eastAsia="SimSun" w:hAnsi="Simplified Arabic" w:cs="Simplified Arabic"/>
          <w:sz w:val="28"/>
          <w:szCs w:val="28"/>
          <w:lang w:bidi="ar-DZ"/>
        </w:rPr>
      </w:pPr>
      <w:r w:rsidRPr="009522DF">
        <w:rPr>
          <w:rFonts w:ascii="Simplified Arabic" w:eastAsia="SimSun" w:hAnsi="Simplified Arabic" w:cs="Simplified Arabic"/>
          <w:sz w:val="28"/>
          <w:szCs w:val="28"/>
          <w:rtl/>
          <w:lang w:bidi="ar-DZ"/>
        </w:rPr>
        <w:t xml:space="preserve">المدخلات </w:t>
      </w:r>
      <w:r w:rsidRPr="009522DF">
        <w:rPr>
          <w:rFonts w:ascii="Simplified Arabic" w:eastAsia="SimSun" w:hAnsi="Simplified Arabic" w:cs="Simplified Arabic"/>
          <w:sz w:val="28"/>
          <w:szCs w:val="28"/>
          <w:lang w:bidi="ar-DZ"/>
        </w:rPr>
        <w:t>Input</w:t>
      </w:r>
      <w:r w:rsidRPr="009522DF">
        <w:rPr>
          <w:rFonts w:ascii="Simplified Arabic" w:eastAsia="SimSun" w:hAnsi="Simplified Arabic" w:cs="Simplified Arabic"/>
          <w:sz w:val="28"/>
          <w:szCs w:val="28"/>
          <w:rtl/>
          <w:lang w:bidi="ar-DZ"/>
        </w:rPr>
        <w:t>:</w:t>
      </w:r>
      <w:r w:rsidRPr="009522DF">
        <w:rPr>
          <w:rFonts w:ascii="Simplified Arabic" w:eastAsia="SimSun" w:hAnsi="Simplified Arabic" w:cs="Simplified Arabic"/>
          <w:b/>
          <w:bCs/>
          <w:sz w:val="28"/>
          <w:szCs w:val="28"/>
          <w:rtl/>
          <w:lang w:bidi="ar-DZ"/>
        </w:rPr>
        <w:t xml:space="preserve"> </w:t>
      </w:r>
      <w:r w:rsidRPr="009522DF">
        <w:rPr>
          <w:rFonts w:ascii="Simplified Arabic" w:eastAsia="SimSun" w:hAnsi="Simplified Arabic" w:cs="Simplified Arabic"/>
          <w:sz w:val="28"/>
          <w:szCs w:val="28"/>
          <w:rtl/>
          <w:lang w:bidi="ar-DZ"/>
        </w:rPr>
        <w:t>هي عبارة عن المفردات والمعطيات التي تصف الأحداث والموجودات التي تدخل في النظام.</w:t>
      </w:r>
    </w:p>
    <w:p w14:paraId="0B74CE3B" w14:textId="77777777" w:rsidR="009522DF" w:rsidRDefault="00C01577" w:rsidP="00517F57">
      <w:pPr>
        <w:pStyle w:val="Paragraphedeliste"/>
        <w:numPr>
          <w:ilvl w:val="0"/>
          <w:numId w:val="9"/>
        </w:numPr>
        <w:suppressAutoHyphens/>
        <w:spacing w:after="0" w:line="276" w:lineRule="auto"/>
        <w:jc w:val="both"/>
        <w:rPr>
          <w:rFonts w:ascii="Simplified Arabic" w:eastAsia="SimSun" w:hAnsi="Simplified Arabic" w:cs="Simplified Arabic"/>
          <w:sz w:val="28"/>
          <w:szCs w:val="28"/>
          <w:lang w:bidi="ar-DZ"/>
        </w:rPr>
      </w:pPr>
      <w:r w:rsidRPr="009522DF">
        <w:rPr>
          <w:rFonts w:ascii="Simplified Arabic" w:eastAsia="SimSun" w:hAnsi="Simplified Arabic" w:cs="Simplified Arabic"/>
          <w:sz w:val="28"/>
          <w:szCs w:val="28"/>
          <w:rtl/>
          <w:lang w:bidi="ar-DZ"/>
        </w:rPr>
        <w:t xml:space="preserve">المخرجات </w:t>
      </w:r>
      <w:r w:rsidRPr="009522DF">
        <w:rPr>
          <w:rFonts w:ascii="Simplified Arabic" w:eastAsia="SimSun" w:hAnsi="Simplified Arabic" w:cs="Simplified Arabic"/>
          <w:sz w:val="28"/>
          <w:szCs w:val="28"/>
          <w:lang w:bidi="ar-DZ"/>
        </w:rPr>
        <w:t>Output</w:t>
      </w:r>
      <w:r w:rsidRPr="009522DF">
        <w:rPr>
          <w:rFonts w:ascii="Simplified Arabic" w:eastAsia="SimSun" w:hAnsi="Simplified Arabic" w:cs="Simplified Arabic"/>
          <w:sz w:val="28"/>
          <w:szCs w:val="28"/>
          <w:rtl/>
          <w:lang w:bidi="ar-DZ"/>
        </w:rPr>
        <w:t>:</w:t>
      </w:r>
      <w:r w:rsidRPr="009522DF">
        <w:rPr>
          <w:rFonts w:ascii="Simplified Arabic" w:eastAsia="SimSun" w:hAnsi="Simplified Arabic" w:cs="Simplified Arabic"/>
          <w:b/>
          <w:bCs/>
          <w:sz w:val="28"/>
          <w:szCs w:val="28"/>
          <w:rtl/>
          <w:lang w:bidi="ar-DZ"/>
        </w:rPr>
        <w:t xml:space="preserve"> </w:t>
      </w:r>
      <w:r w:rsidRPr="009522DF">
        <w:rPr>
          <w:rFonts w:ascii="Simplified Arabic" w:eastAsia="SimSun" w:hAnsi="Simplified Arabic" w:cs="Simplified Arabic"/>
          <w:sz w:val="28"/>
          <w:szCs w:val="28"/>
          <w:rtl/>
          <w:lang w:bidi="ar-DZ"/>
        </w:rPr>
        <w:t>وهي تمثل النتائج التي يعمل النظام للوصول إليها، وهي عبارة عن المعلومات التي تفيد مستخدمي النظام.</w:t>
      </w:r>
    </w:p>
    <w:p w14:paraId="1B18737E" w14:textId="77777777" w:rsidR="00C01577" w:rsidRPr="009522DF" w:rsidRDefault="00C01577" w:rsidP="00517F57">
      <w:pPr>
        <w:pStyle w:val="Paragraphedeliste"/>
        <w:numPr>
          <w:ilvl w:val="0"/>
          <w:numId w:val="9"/>
        </w:numPr>
        <w:suppressAutoHyphens/>
        <w:spacing w:after="0" w:line="276" w:lineRule="auto"/>
        <w:jc w:val="both"/>
        <w:rPr>
          <w:rFonts w:ascii="Simplified Arabic" w:eastAsia="SimSun" w:hAnsi="Simplified Arabic" w:cs="Simplified Arabic"/>
          <w:sz w:val="28"/>
          <w:szCs w:val="28"/>
          <w:lang w:bidi="ar-DZ"/>
        </w:rPr>
      </w:pPr>
      <w:r w:rsidRPr="009522DF">
        <w:rPr>
          <w:rFonts w:ascii="Simplified Arabic" w:eastAsia="SimSun" w:hAnsi="Simplified Arabic" w:cs="Simplified Arabic"/>
          <w:sz w:val="28"/>
          <w:szCs w:val="28"/>
          <w:rtl/>
          <w:lang w:bidi="ar-DZ"/>
        </w:rPr>
        <w:t xml:space="preserve">المعالجة </w:t>
      </w:r>
      <w:r w:rsidRPr="009522DF">
        <w:rPr>
          <w:rFonts w:ascii="Simplified Arabic" w:eastAsia="SimSun" w:hAnsi="Simplified Arabic" w:cs="Simplified Arabic"/>
          <w:sz w:val="28"/>
          <w:szCs w:val="28"/>
          <w:lang w:bidi="ar-DZ"/>
        </w:rPr>
        <w:t>Processing</w:t>
      </w:r>
      <w:r w:rsidRPr="009522DF">
        <w:rPr>
          <w:rFonts w:ascii="Simplified Arabic" w:eastAsia="SimSun" w:hAnsi="Simplified Arabic" w:cs="Simplified Arabic"/>
          <w:sz w:val="28"/>
          <w:szCs w:val="28"/>
          <w:rtl/>
          <w:lang w:bidi="ar-DZ"/>
        </w:rPr>
        <w:t>:</w:t>
      </w:r>
      <w:r w:rsidRPr="009522DF">
        <w:rPr>
          <w:rFonts w:ascii="Simplified Arabic" w:eastAsia="SimSun" w:hAnsi="Simplified Arabic" w:cs="Simplified Arabic" w:hint="cs"/>
          <w:sz w:val="28"/>
          <w:szCs w:val="28"/>
          <w:rtl/>
          <w:lang w:bidi="ar-DZ"/>
        </w:rPr>
        <w:t xml:space="preserve"> </w:t>
      </w:r>
      <w:r w:rsidRPr="009522DF">
        <w:rPr>
          <w:rFonts w:ascii="Simplified Arabic" w:eastAsia="SimSun" w:hAnsi="Simplified Arabic" w:cs="Simplified Arabic"/>
          <w:sz w:val="28"/>
          <w:szCs w:val="28"/>
          <w:rtl/>
          <w:lang w:bidi="ar-DZ"/>
        </w:rPr>
        <w:t>وهي عبارة عن الجانب الفني من النظام والتي تتمثل في مجموعة من العمليات الحسابية والمنطقية، التي تجري على المدخلات بغرض الوصول إلى المخرجات.</w:t>
      </w:r>
    </w:p>
    <w:p w14:paraId="14137C3F" w14:textId="5EC63D21" w:rsidR="00C01577" w:rsidRPr="00C01577" w:rsidRDefault="006F2A5D" w:rsidP="009522DF">
      <w:pPr>
        <w:suppressAutoHyphens/>
        <w:spacing w:after="0" w:line="276" w:lineRule="auto"/>
        <w:ind w:firstLine="567"/>
        <w:contextualSpacing/>
        <w:jc w:val="both"/>
        <w:rPr>
          <w:rFonts w:ascii="Simplified Arabic" w:eastAsia="SimSun" w:hAnsi="Simplified Arabic" w:cs="Simplified Arabic"/>
          <w:sz w:val="28"/>
          <w:szCs w:val="28"/>
          <w:lang w:bidi="ar-DZ"/>
        </w:rPr>
      </w:pPr>
      <w:r w:rsidRPr="00E6365C">
        <w:rPr>
          <w:rFonts w:ascii="Simplified Arabic" w:eastAsia="SimSun" w:hAnsi="Simplified Arabic" w:cs="Simplified Arabic" w:hint="cs"/>
          <w:sz w:val="28"/>
          <w:szCs w:val="28"/>
          <w:rtl/>
          <w:lang w:bidi="ar-DZ"/>
        </w:rPr>
        <w:t xml:space="preserve">2ـ </w:t>
      </w:r>
      <w:r w:rsidR="00C01577" w:rsidRPr="00E6365C">
        <w:rPr>
          <w:rFonts w:ascii="Simplified Arabic" w:eastAsia="SimSun" w:hAnsi="Simplified Arabic" w:cs="Simplified Arabic"/>
          <w:sz w:val="28"/>
          <w:szCs w:val="28"/>
          <w:rtl/>
          <w:lang w:bidi="ar-DZ"/>
        </w:rPr>
        <w:t>المحاسبة العامة:</w:t>
      </w:r>
      <w:r w:rsidR="00C01577" w:rsidRPr="00C01577">
        <w:rPr>
          <w:rFonts w:ascii="Simplified Arabic" w:eastAsia="SimSun" w:hAnsi="Simplified Arabic" w:cs="Simplified Arabic"/>
          <w:sz w:val="28"/>
          <w:szCs w:val="28"/>
          <w:rtl/>
          <w:lang w:bidi="ar-DZ"/>
        </w:rPr>
        <w:t xml:space="preserve"> تعتبر هذه </w:t>
      </w:r>
      <w:r w:rsidR="00653D6C">
        <w:rPr>
          <w:rFonts w:ascii="Simplified Arabic" w:eastAsia="SimSun" w:hAnsi="Simplified Arabic" w:cs="Simplified Arabic" w:hint="cs"/>
          <w:sz w:val="28"/>
          <w:szCs w:val="28"/>
          <w:rtl/>
          <w:lang w:bidi="ar-DZ"/>
        </w:rPr>
        <w:t>الأ</w:t>
      </w:r>
      <w:r w:rsidR="00C01577" w:rsidRPr="00C01577">
        <w:rPr>
          <w:rFonts w:ascii="Simplified Arabic" w:eastAsia="SimSun" w:hAnsi="Simplified Arabic" w:cs="Simplified Arabic"/>
          <w:sz w:val="28"/>
          <w:szCs w:val="28"/>
          <w:rtl/>
          <w:lang w:bidi="ar-DZ"/>
        </w:rPr>
        <w:t xml:space="preserve">داة من تقنيات التسيير الموحدة، التي تهتـم بضبـط وقياس الحركات الخاصة </w:t>
      </w:r>
      <w:r w:rsidR="00653D6C" w:rsidRPr="00C01577">
        <w:rPr>
          <w:rFonts w:ascii="Simplified Arabic" w:eastAsia="SimSun" w:hAnsi="Simplified Arabic" w:cs="Simplified Arabic" w:hint="cs"/>
          <w:sz w:val="28"/>
          <w:szCs w:val="28"/>
          <w:rtl/>
          <w:lang w:bidi="ar-DZ"/>
        </w:rPr>
        <w:t>بالاستغلال</w:t>
      </w:r>
      <w:r w:rsidR="00C01577" w:rsidRPr="00C01577">
        <w:rPr>
          <w:rFonts w:ascii="Simplified Arabic" w:eastAsia="SimSun" w:hAnsi="Simplified Arabic" w:cs="Simplified Arabic"/>
          <w:sz w:val="28"/>
          <w:szCs w:val="28"/>
          <w:rtl/>
          <w:lang w:bidi="ar-DZ"/>
        </w:rPr>
        <w:t xml:space="preserve"> أو الهيكل لدى مؤسسة والناتجـة، سـواء إثر النشاط الداخلي أو العلاقات مـع الخارج، اعتمادا على طريقة فنية في التسجيل. هذه الحركات تعتبر العمليات المحاسبية الناتجة عن مختلف الت</w:t>
      </w:r>
      <w:r w:rsidR="00721563">
        <w:rPr>
          <w:rFonts w:ascii="Simplified Arabic" w:eastAsia="SimSun" w:hAnsi="Simplified Arabic" w:cs="Simplified Arabic"/>
          <w:sz w:val="28"/>
          <w:szCs w:val="28"/>
          <w:rtl/>
          <w:lang w:bidi="ar-DZ"/>
        </w:rPr>
        <w:t>دفقات التي قامت بهـا المؤسسة، و</w:t>
      </w:r>
      <w:r w:rsidR="00C01577" w:rsidRPr="00C01577">
        <w:rPr>
          <w:rFonts w:ascii="Simplified Arabic" w:eastAsia="SimSun" w:hAnsi="Simplified Arabic" w:cs="Simplified Arabic"/>
          <w:sz w:val="28"/>
          <w:szCs w:val="28"/>
          <w:rtl/>
          <w:lang w:bidi="ar-DZ"/>
        </w:rPr>
        <w:t>تم تسجيلها بطريقة معينة معبرا عنها بالنقد. تعتبر المحاسبة الع</w:t>
      </w:r>
      <w:r w:rsidR="009522DF">
        <w:rPr>
          <w:rFonts w:ascii="Simplified Arabic" w:eastAsia="SimSun" w:hAnsi="Simplified Arabic" w:cs="Simplified Arabic"/>
          <w:sz w:val="28"/>
          <w:szCs w:val="28"/>
          <w:rtl/>
          <w:lang w:bidi="ar-DZ"/>
        </w:rPr>
        <w:t>امة أداة لإظهار و تقديم النتائج</w:t>
      </w:r>
      <w:r w:rsidR="00C01577" w:rsidRPr="00C01577">
        <w:rPr>
          <w:rFonts w:ascii="Simplified Arabic" w:eastAsia="SimSun" w:hAnsi="Simplified Arabic" w:cs="Simplified Arabic"/>
          <w:sz w:val="28"/>
          <w:szCs w:val="28"/>
          <w:rtl/>
          <w:lang w:bidi="ar-DZ"/>
        </w:rPr>
        <w:t>، و هـي نظـام إعلامي ي</w:t>
      </w:r>
      <w:r w:rsidR="00721563">
        <w:rPr>
          <w:rFonts w:ascii="Simplified Arabic" w:eastAsia="SimSun" w:hAnsi="Simplified Arabic" w:cs="Simplified Arabic"/>
          <w:sz w:val="28"/>
          <w:szCs w:val="28"/>
          <w:rtl/>
          <w:lang w:bidi="ar-DZ"/>
        </w:rPr>
        <w:t>زود الجميع بما يحتاجه من بيانات</w:t>
      </w:r>
      <w:r w:rsidR="00C01577" w:rsidRPr="00C01577">
        <w:rPr>
          <w:rFonts w:ascii="Simplified Arabic" w:eastAsia="SimSun" w:hAnsi="Simplified Arabic" w:cs="Simplified Arabic"/>
          <w:sz w:val="28"/>
          <w:szCs w:val="28"/>
          <w:rtl/>
          <w:lang w:bidi="ar-DZ"/>
        </w:rPr>
        <w:t>، فهي إذ</w:t>
      </w:r>
      <w:r w:rsidR="00721563">
        <w:rPr>
          <w:rFonts w:ascii="Simplified Arabic" w:eastAsia="SimSun" w:hAnsi="Simplified Arabic" w:cs="Simplified Arabic"/>
          <w:sz w:val="28"/>
          <w:szCs w:val="28"/>
          <w:rtl/>
          <w:lang w:bidi="ar-DZ"/>
        </w:rPr>
        <w:t xml:space="preserve">ن لغة </w:t>
      </w:r>
      <w:r w:rsidR="00653D6C">
        <w:rPr>
          <w:rFonts w:ascii="Simplified Arabic" w:eastAsia="SimSun" w:hAnsi="Simplified Arabic" w:cs="Simplified Arabic" w:hint="cs"/>
          <w:sz w:val="28"/>
          <w:szCs w:val="28"/>
          <w:rtl/>
          <w:lang w:bidi="ar-DZ"/>
        </w:rPr>
        <w:t>الاتصال</w:t>
      </w:r>
      <w:r w:rsidR="00721563">
        <w:rPr>
          <w:rFonts w:ascii="Simplified Arabic" w:eastAsia="SimSun" w:hAnsi="Simplified Arabic" w:cs="Simplified Arabic"/>
          <w:sz w:val="28"/>
          <w:szCs w:val="28"/>
          <w:rtl/>
          <w:lang w:bidi="ar-DZ"/>
        </w:rPr>
        <w:t xml:space="preserve"> ذات قواعـد أساسية</w:t>
      </w:r>
      <w:r w:rsidR="00C01577" w:rsidRPr="00C01577">
        <w:rPr>
          <w:rFonts w:ascii="Simplified Arabic" w:eastAsia="SimSun" w:hAnsi="Simplified Arabic" w:cs="Simplified Arabic"/>
          <w:sz w:val="28"/>
          <w:szCs w:val="28"/>
          <w:rtl/>
          <w:lang w:bidi="ar-DZ"/>
        </w:rPr>
        <w:t>. فهي تسجل العمليات المحاسبية وتقدم النتائج حسـب شـروط معينـة متعارف عليها عموما تسمى المبادئ المحاسبية. وهي قواعد عرفية ت</w:t>
      </w:r>
      <w:r w:rsidR="00721563">
        <w:rPr>
          <w:rFonts w:ascii="Simplified Arabic" w:eastAsia="SimSun" w:hAnsi="Simplified Arabic" w:cs="Simplified Arabic"/>
          <w:sz w:val="28"/>
          <w:szCs w:val="28"/>
          <w:rtl/>
          <w:lang w:bidi="ar-DZ"/>
        </w:rPr>
        <w:t>طـورت مـع الزمن، و</w:t>
      </w:r>
      <w:r w:rsidR="00C01577" w:rsidRPr="00C01577">
        <w:rPr>
          <w:rFonts w:ascii="Simplified Arabic" w:eastAsia="SimSun" w:hAnsi="Simplified Arabic" w:cs="Simplified Arabic"/>
          <w:sz w:val="28"/>
          <w:szCs w:val="28"/>
          <w:rtl/>
          <w:lang w:bidi="ar-DZ"/>
        </w:rPr>
        <w:t>أصبحت مطبقة لدى الجميع، وهي تتصف بالقوة القانونيـة.  لن تحظى البيانات ال</w:t>
      </w:r>
      <w:r w:rsidR="00721563">
        <w:rPr>
          <w:rFonts w:ascii="Simplified Arabic" w:eastAsia="SimSun" w:hAnsi="Simplified Arabic" w:cs="Simplified Arabic"/>
          <w:sz w:val="28"/>
          <w:szCs w:val="28"/>
          <w:rtl/>
          <w:lang w:bidi="ar-DZ"/>
        </w:rPr>
        <w:t xml:space="preserve">محاسبية المقدمة من طرف المؤسسة </w:t>
      </w:r>
      <w:r w:rsidR="00C01577" w:rsidRPr="00C01577">
        <w:rPr>
          <w:rFonts w:ascii="Simplified Arabic" w:eastAsia="SimSun" w:hAnsi="Simplified Arabic" w:cs="Simplified Arabic"/>
          <w:sz w:val="28"/>
          <w:szCs w:val="28"/>
          <w:rtl/>
          <w:lang w:bidi="ar-DZ"/>
        </w:rPr>
        <w:t>مـهـما كـانت جدية وصدق المحاسبين الذين هم بحكم المهنة، يحاولون ت</w:t>
      </w:r>
      <w:r w:rsidR="00721563">
        <w:rPr>
          <w:rFonts w:ascii="Simplified Arabic" w:eastAsia="SimSun" w:hAnsi="Simplified Arabic" w:cs="Simplified Arabic"/>
          <w:sz w:val="28"/>
          <w:szCs w:val="28"/>
          <w:rtl/>
          <w:lang w:bidi="ar-DZ"/>
        </w:rPr>
        <w:t>قديم صورة صادقة لوضعية المؤسسة</w:t>
      </w:r>
      <w:r w:rsidR="00C01577" w:rsidRPr="00C01577">
        <w:rPr>
          <w:rFonts w:ascii="Simplified Arabic" w:eastAsia="SimSun" w:hAnsi="Simplified Arabic" w:cs="Simplified Arabic"/>
          <w:sz w:val="28"/>
          <w:szCs w:val="28"/>
          <w:rtl/>
          <w:lang w:bidi="ar-DZ"/>
        </w:rPr>
        <w:t xml:space="preserve"> بالقبول إلا إذا ثبت أن المبادئ المتفق عليها مطبقة تطبيقـا ســليما.</w:t>
      </w:r>
      <w:r w:rsidR="00721563">
        <w:rPr>
          <w:rFonts w:ascii="Simplified Arabic" w:eastAsia="SimSun" w:hAnsi="Simplified Arabic" w:cs="Simplified Arabic" w:hint="cs"/>
          <w:sz w:val="28"/>
          <w:szCs w:val="28"/>
          <w:rtl/>
          <w:lang w:bidi="ar-DZ"/>
        </w:rPr>
        <w:t xml:space="preserve"> </w:t>
      </w:r>
      <w:r w:rsidR="00C01577" w:rsidRPr="00C01577">
        <w:rPr>
          <w:rFonts w:ascii="Simplified Arabic" w:eastAsia="SimSun" w:hAnsi="Simplified Arabic" w:cs="Simplified Arabic"/>
          <w:sz w:val="28"/>
          <w:szCs w:val="28"/>
          <w:rtl/>
          <w:lang w:bidi="ar-DZ"/>
        </w:rPr>
        <w:t>تتمثل هذه المبادئ عموما في:</w:t>
      </w:r>
    </w:p>
    <w:p w14:paraId="4A923DB3" w14:textId="6056CDF0" w:rsidR="009522DF" w:rsidRDefault="00C01577" w:rsidP="00517F57">
      <w:pPr>
        <w:pStyle w:val="Paragraphedeliste"/>
        <w:numPr>
          <w:ilvl w:val="0"/>
          <w:numId w:val="9"/>
        </w:numPr>
        <w:suppressAutoHyphens/>
        <w:spacing w:after="0" w:line="276" w:lineRule="auto"/>
        <w:jc w:val="both"/>
        <w:rPr>
          <w:rFonts w:ascii="Simplified Arabic" w:eastAsia="SimSun" w:hAnsi="Simplified Arabic" w:cs="Simplified Arabic"/>
          <w:sz w:val="28"/>
          <w:szCs w:val="28"/>
          <w:lang w:bidi="ar-DZ"/>
        </w:rPr>
      </w:pPr>
      <w:r w:rsidRPr="009522DF">
        <w:rPr>
          <w:rFonts w:ascii="Simplified Arabic" w:eastAsia="SimSun" w:hAnsi="Simplified Arabic" w:cs="Simplified Arabic"/>
          <w:sz w:val="28"/>
          <w:szCs w:val="28"/>
          <w:rtl/>
          <w:lang w:bidi="ar-DZ"/>
        </w:rPr>
        <w:t xml:space="preserve">مبدأ </w:t>
      </w:r>
      <w:r w:rsidR="00653D6C" w:rsidRPr="009522DF">
        <w:rPr>
          <w:rFonts w:ascii="Simplified Arabic" w:eastAsia="SimSun" w:hAnsi="Simplified Arabic" w:cs="Simplified Arabic" w:hint="cs"/>
          <w:sz w:val="28"/>
          <w:szCs w:val="28"/>
          <w:rtl/>
          <w:lang w:bidi="ar-DZ"/>
        </w:rPr>
        <w:t>استمرارية</w:t>
      </w:r>
      <w:r w:rsidRPr="009522DF">
        <w:rPr>
          <w:rFonts w:ascii="Simplified Arabic" w:eastAsia="SimSun" w:hAnsi="Simplified Arabic" w:cs="Simplified Arabic"/>
          <w:sz w:val="28"/>
          <w:szCs w:val="28"/>
          <w:rtl/>
          <w:lang w:bidi="ar-DZ"/>
        </w:rPr>
        <w:t xml:space="preserve"> النشاط</w:t>
      </w:r>
      <w:r w:rsidRPr="009522DF">
        <w:rPr>
          <w:rFonts w:ascii="Simplified Arabic" w:eastAsia="SimSun" w:hAnsi="Simplified Arabic" w:cs="Simplified Arabic" w:hint="cs"/>
          <w:sz w:val="28"/>
          <w:szCs w:val="28"/>
          <w:rtl/>
          <w:lang w:bidi="ar-DZ"/>
        </w:rPr>
        <w:t>.</w:t>
      </w:r>
    </w:p>
    <w:p w14:paraId="6755DA6F" w14:textId="6C0709E5" w:rsidR="009522DF" w:rsidRDefault="00721563" w:rsidP="00517F57">
      <w:pPr>
        <w:pStyle w:val="Paragraphedeliste"/>
        <w:numPr>
          <w:ilvl w:val="0"/>
          <w:numId w:val="9"/>
        </w:numPr>
        <w:suppressAutoHyphens/>
        <w:spacing w:after="0" w:line="276" w:lineRule="auto"/>
        <w:jc w:val="both"/>
        <w:rPr>
          <w:rFonts w:ascii="Simplified Arabic" w:eastAsia="SimSun" w:hAnsi="Simplified Arabic" w:cs="Simplified Arabic"/>
          <w:sz w:val="28"/>
          <w:szCs w:val="28"/>
          <w:lang w:bidi="ar-DZ"/>
        </w:rPr>
      </w:pPr>
      <w:r>
        <w:rPr>
          <w:rFonts w:ascii="Simplified Arabic" w:eastAsia="SimSun" w:hAnsi="Simplified Arabic" w:cs="Simplified Arabic"/>
          <w:sz w:val="28"/>
          <w:szCs w:val="28"/>
          <w:rtl/>
          <w:lang w:bidi="ar-DZ"/>
        </w:rPr>
        <w:t xml:space="preserve">مبدأ </w:t>
      </w:r>
      <w:r w:rsidR="00653D6C">
        <w:rPr>
          <w:rFonts w:ascii="Simplified Arabic" w:eastAsia="SimSun" w:hAnsi="Simplified Arabic" w:cs="Simplified Arabic" w:hint="cs"/>
          <w:sz w:val="28"/>
          <w:szCs w:val="28"/>
          <w:rtl/>
          <w:lang w:bidi="ar-DZ"/>
        </w:rPr>
        <w:t>استقلالية</w:t>
      </w:r>
      <w:r>
        <w:rPr>
          <w:rFonts w:ascii="Simplified Arabic" w:eastAsia="SimSun" w:hAnsi="Simplified Arabic" w:cs="Simplified Arabic"/>
          <w:sz w:val="28"/>
          <w:szCs w:val="28"/>
          <w:rtl/>
          <w:lang w:bidi="ar-DZ"/>
        </w:rPr>
        <w:t xml:space="preserve"> الدورات و</w:t>
      </w:r>
      <w:r w:rsidR="00C01577" w:rsidRPr="009522DF">
        <w:rPr>
          <w:rFonts w:ascii="Simplified Arabic" w:eastAsia="SimSun" w:hAnsi="Simplified Arabic" w:cs="Simplified Arabic"/>
          <w:sz w:val="28"/>
          <w:szCs w:val="28"/>
          <w:rtl/>
          <w:lang w:bidi="ar-DZ"/>
        </w:rPr>
        <w:t>النتائج الدوريـة</w:t>
      </w:r>
      <w:r w:rsidR="00C01577" w:rsidRPr="009522DF">
        <w:rPr>
          <w:rFonts w:ascii="Simplified Arabic" w:eastAsia="SimSun" w:hAnsi="Simplified Arabic" w:cs="Simplified Arabic" w:hint="cs"/>
          <w:sz w:val="28"/>
          <w:szCs w:val="28"/>
          <w:rtl/>
          <w:lang w:bidi="ar-DZ"/>
        </w:rPr>
        <w:t>.</w:t>
      </w:r>
      <w:r w:rsidR="00C01577" w:rsidRPr="009522DF">
        <w:rPr>
          <w:rFonts w:ascii="Simplified Arabic" w:eastAsia="SimSun" w:hAnsi="Simplified Arabic" w:cs="Simplified Arabic"/>
          <w:sz w:val="28"/>
          <w:szCs w:val="28"/>
          <w:rtl/>
          <w:lang w:bidi="ar-DZ"/>
        </w:rPr>
        <w:t xml:space="preserve"> </w:t>
      </w:r>
    </w:p>
    <w:p w14:paraId="63A9CF6E" w14:textId="1DA679DE" w:rsidR="009522DF" w:rsidRDefault="00C01577" w:rsidP="00517F57">
      <w:pPr>
        <w:pStyle w:val="Paragraphedeliste"/>
        <w:numPr>
          <w:ilvl w:val="0"/>
          <w:numId w:val="9"/>
        </w:numPr>
        <w:suppressAutoHyphens/>
        <w:spacing w:after="0" w:line="276" w:lineRule="auto"/>
        <w:jc w:val="both"/>
        <w:rPr>
          <w:rFonts w:ascii="Simplified Arabic" w:eastAsia="SimSun" w:hAnsi="Simplified Arabic" w:cs="Simplified Arabic"/>
          <w:sz w:val="28"/>
          <w:szCs w:val="28"/>
          <w:lang w:bidi="ar-DZ"/>
        </w:rPr>
      </w:pPr>
      <w:r w:rsidRPr="009522DF">
        <w:rPr>
          <w:rFonts w:ascii="Simplified Arabic" w:eastAsia="SimSun" w:hAnsi="Simplified Arabic" w:cs="Simplified Arabic"/>
          <w:sz w:val="28"/>
          <w:szCs w:val="28"/>
          <w:rtl/>
          <w:lang w:bidi="ar-DZ"/>
        </w:rPr>
        <w:t xml:space="preserve">مبـدأ </w:t>
      </w:r>
      <w:r w:rsidR="00653D6C" w:rsidRPr="009522DF">
        <w:rPr>
          <w:rFonts w:ascii="Simplified Arabic" w:eastAsia="SimSun" w:hAnsi="Simplified Arabic" w:cs="Simplified Arabic" w:hint="cs"/>
          <w:sz w:val="28"/>
          <w:szCs w:val="28"/>
          <w:rtl/>
          <w:lang w:bidi="ar-DZ"/>
        </w:rPr>
        <w:t>استقراري</w:t>
      </w:r>
      <w:r w:rsidR="00653D6C">
        <w:rPr>
          <w:rFonts w:ascii="Simplified Arabic" w:eastAsia="SimSun" w:hAnsi="Simplified Arabic" w:cs="Simplified Arabic" w:hint="cs"/>
          <w:sz w:val="28"/>
          <w:szCs w:val="28"/>
          <w:rtl/>
          <w:lang w:bidi="ar-DZ"/>
        </w:rPr>
        <w:t>ة</w:t>
      </w:r>
      <w:r w:rsidRPr="009522DF">
        <w:rPr>
          <w:rFonts w:ascii="Simplified Arabic" w:eastAsia="SimSun" w:hAnsi="Simplified Arabic" w:cs="Simplified Arabic"/>
          <w:sz w:val="28"/>
          <w:szCs w:val="28"/>
          <w:rtl/>
          <w:lang w:bidi="ar-DZ"/>
        </w:rPr>
        <w:t xml:space="preserve"> الوحدة النقدية</w:t>
      </w:r>
      <w:r w:rsidRPr="009522DF">
        <w:rPr>
          <w:rFonts w:ascii="Simplified Arabic" w:eastAsia="SimSun" w:hAnsi="Simplified Arabic" w:cs="Simplified Arabic" w:hint="cs"/>
          <w:sz w:val="28"/>
          <w:szCs w:val="28"/>
          <w:rtl/>
          <w:lang w:bidi="ar-DZ"/>
        </w:rPr>
        <w:t>.</w:t>
      </w:r>
    </w:p>
    <w:p w14:paraId="04879983" w14:textId="77777777" w:rsidR="009522DF" w:rsidRDefault="006F2A5D" w:rsidP="00517F57">
      <w:pPr>
        <w:pStyle w:val="Paragraphedeliste"/>
        <w:numPr>
          <w:ilvl w:val="0"/>
          <w:numId w:val="9"/>
        </w:numPr>
        <w:suppressAutoHyphens/>
        <w:spacing w:after="0" w:line="276" w:lineRule="auto"/>
        <w:jc w:val="both"/>
        <w:rPr>
          <w:rFonts w:ascii="Simplified Arabic" w:eastAsia="SimSun" w:hAnsi="Simplified Arabic" w:cs="Simplified Arabic"/>
          <w:sz w:val="28"/>
          <w:szCs w:val="28"/>
          <w:lang w:bidi="ar-DZ"/>
        </w:rPr>
      </w:pPr>
      <w:r>
        <w:rPr>
          <w:rFonts w:ascii="Simplified Arabic" w:eastAsia="SimSun" w:hAnsi="Simplified Arabic" w:cs="Simplified Arabic"/>
          <w:sz w:val="28"/>
          <w:szCs w:val="28"/>
          <w:rtl/>
          <w:lang w:bidi="ar-DZ"/>
        </w:rPr>
        <w:t xml:space="preserve">مبدأ الحيطة </w:t>
      </w:r>
      <w:r w:rsidR="00C01577" w:rsidRPr="009522DF">
        <w:rPr>
          <w:rFonts w:ascii="Simplified Arabic" w:eastAsia="SimSun" w:hAnsi="Simplified Arabic" w:cs="Simplified Arabic"/>
          <w:sz w:val="28"/>
          <w:szCs w:val="28"/>
          <w:rtl/>
          <w:lang w:bidi="ar-DZ"/>
        </w:rPr>
        <w:t>والحذر.</w:t>
      </w:r>
    </w:p>
    <w:p w14:paraId="6118F54E" w14:textId="697F707C" w:rsidR="009522DF" w:rsidRDefault="00C01577" w:rsidP="00517F57">
      <w:pPr>
        <w:pStyle w:val="Paragraphedeliste"/>
        <w:numPr>
          <w:ilvl w:val="0"/>
          <w:numId w:val="9"/>
        </w:numPr>
        <w:suppressAutoHyphens/>
        <w:spacing w:after="0" w:line="276" w:lineRule="auto"/>
        <w:jc w:val="both"/>
        <w:rPr>
          <w:rFonts w:ascii="Simplified Arabic" w:eastAsia="SimSun" w:hAnsi="Simplified Arabic" w:cs="Simplified Arabic"/>
          <w:sz w:val="28"/>
          <w:szCs w:val="28"/>
          <w:lang w:bidi="ar-DZ"/>
        </w:rPr>
      </w:pPr>
      <w:r w:rsidRPr="009522DF">
        <w:rPr>
          <w:rFonts w:ascii="Simplified Arabic" w:eastAsia="SimSun" w:hAnsi="Simplified Arabic" w:cs="Simplified Arabic"/>
          <w:sz w:val="28"/>
          <w:szCs w:val="28"/>
          <w:rtl/>
          <w:lang w:bidi="ar-DZ"/>
        </w:rPr>
        <w:t xml:space="preserve">مبدأ ثبــوت أو </w:t>
      </w:r>
      <w:r w:rsidR="00653D6C" w:rsidRPr="009522DF">
        <w:rPr>
          <w:rFonts w:ascii="Simplified Arabic" w:eastAsia="SimSun" w:hAnsi="Simplified Arabic" w:cs="Simplified Arabic" w:hint="cs"/>
          <w:sz w:val="28"/>
          <w:szCs w:val="28"/>
          <w:rtl/>
          <w:lang w:bidi="ar-DZ"/>
        </w:rPr>
        <w:t>استمرارية</w:t>
      </w:r>
      <w:r w:rsidRPr="009522DF">
        <w:rPr>
          <w:rFonts w:ascii="Simplified Arabic" w:eastAsia="SimSun" w:hAnsi="Simplified Arabic" w:cs="Simplified Arabic"/>
          <w:sz w:val="28"/>
          <w:szCs w:val="28"/>
          <w:rtl/>
          <w:lang w:bidi="ar-DZ"/>
        </w:rPr>
        <w:t xml:space="preserve"> الطرق المحاسبية</w:t>
      </w:r>
      <w:r w:rsidRPr="009522DF">
        <w:rPr>
          <w:rFonts w:ascii="Simplified Arabic" w:eastAsia="SimSun" w:hAnsi="Simplified Arabic" w:cs="Simplified Arabic" w:hint="cs"/>
          <w:sz w:val="28"/>
          <w:szCs w:val="28"/>
          <w:rtl/>
          <w:lang w:bidi="ar-DZ"/>
        </w:rPr>
        <w:t>.</w:t>
      </w:r>
      <w:r w:rsidRPr="009522DF">
        <w:rPr>
          <w:rFonts w:ascii="Simplified Arabic" w:eastAsia="SimSun" w:hAnsi="Simplified Arabic" w:cs="Simplified Arabic"/>
          <w:sz w:val="28"/>
          <w:szCs w:val="28"/>
          <w:rtl/>
          <w:lang w:bidi="ar-DZ"/>
        </w:rPr>
        <w:t xml:space="preserve">  </w:t>
      </w:r>
    </w:p>
    <w:p w14:paraId="15878C74" w14:textId="77777777" w:rsidR="00C01577" w:rsidRPr="009522DF" w:rsidRDefault="00C01577" w:rsidP="00517F57">
      <w:pPr>
        <w:pStyle w:val="Paragraphedeliste"/>
        <w:numPr>
          <w:ilvl w:val="0"/>
          <w:numId w:val="9"/>
        </w:numPr>
        <w:suppressAutoHyphens/>
        <w:spacing w:after="0" w:line="276" w:lineRule="auto"/>
        <w:jc w:val="both"/>
        <w:rPr>
          <w:rFonts w:ascii="Simplified Arabic" w:eastAsia="SimSun" w:hAnsi="Simplified Arabic" w:cs="Simplified Arabic"/>
          <w:sz w:val="28"/>
          <w:szCs w:val="28"/>
          <w:lang w:bidi="ar-DZ"/>
        </w:rPr>
      </w:pPr>
      <w:r w:rsidRPr="009522DF">
        <w:rPr>
          <w:rFonts w:ascii="Simplified Arabic" w:eastAsia="SimSun" w:hAnsi="Simplified Arabic" w:cs="Simplified Arabic"/>
          <w:sz w:val="28"/>
          <w:szCs w:val="28"/>
          <w:rtl/>
          <w:lang w:bidi="ar-DZ"/>
        </w:rPr>
        <w:lastRenderedPageBreak/>
        <w:t>مبدأ نظرية القيد المزدوج.</w:t>
      </w:r>
      <w:r w:rsidRPr="00C01577">
        <w:rPr>
          <w:rFonts w:eastAsia="SimSun"/>
          <w:vertAlign w:val="superscript"/>
          <w:rtl/>
          <w:lang w:bidi="ar-DZ"/>
        </w:rPr>
        <w:footnoteReference w:id="28"/>
      </w:r>
    </w:p>
    <w:p w14:paraId="0C23ECD3" w14:textId="77777777" w:rsidR="009522DF" w:rsidRDefault="006F2A5D" w:rsidP="009522DF">
      <w:pPr>
        <w:suppressAutoHyphens/>
        <w:spacing w:after="0" w:line="276" w:lineRule="auto"/>
        <w:ind w:left="357" w:firstLine="567"/>
        <w:contextualSpacing/>
        <w:jc w:val="both"/>
        <w:rPr>
          <w:rFonts w:ascii="Simplified Arabic" w:eastAsia="SimSun" w:hAnsi="Simplified Arabic" w:cs="Simplified Arabic"/>
          <w:sz w:val="28"/>
          <w:szCs w:val="28"/>
          <w:rtl/>
          <w:lang w:bidi="ar-DZ"/>
        </w:rPr>
      </w:pPr>
      <w:r w:rsidRPr="00E6365C">
        <w:rPr>
          <w:rFonts w:ascii="Simplified Arabic" w:eastAsia="SimSun" w:hAnsi="Simplified Arabic" w:cs="Simplified Arabic" w:hint="cs"/>
          <w:sz w:val="28"/>
          <w:szCs w:val="28"/>
          <w:rtl/>
          <w:lang w:bidi="ar-DZ"/>
        </w:rPr>
        <w:t xml:space="preserve">3ـ </w:t>
      </w:r>
      <w:r w:rsidR="00C01577" w:rsidRPr="00E6365C">
        <w:rPr>
          <w:rFonts w:ascii="Simplified Arabic" w:eastAsia="SimSun" w:hAnsi="Simplified Arabic" w:cs="Simplified Arabic"/>
          <w:sz w:val="28"/>
          <w:szCs w:val="28"/>
          <w:rtl/>
          <w:lang w:bidi="ar-DZ"/>
        </w:rPr>
        <w:t>المحاسبة التحليلية:"</w:t>
      </w:r>
      <w:r w:rsidR="00C01577" w:rsidRPr="00C01577">
        <w:rPr>
          <w:rFonts w:ascii="Simplified Arabic" w:eastAsia="SimSun" w:hAnsi="Simplified Arabic" w:cs="Simplified Arabic"/>
          <w:sz w:val="28"/>
          <w:szCs w:val="28"/>
          <w:rtl/>
          <w:lang w:bidi="ar-DZ"/>
        </w:rPr>
        <w:t xml:space="preserve"> تعتبر المحاسبة التحليلية فرع من فروع المحاسبة</w:t>
      </w:r>
      <w:r w:rsidR="00C01577" w:rsidRPr="00C01577">
        <w:rPr>
          <w:rFonts w:ascii="Simplified Arabic" w:eastAsia="SimSun" w:hAnsi="Simplified Arabic" w:cs="Simplified Arabic" w:hint="cs"/>
          <w:sz w:val="28"/>
          <w:szCs w:val="28"/>
          <w:rtl/>
          <w:lang w:bidi="ar-DZ"/>
        </w:rPr>
        <w:t>،</w:t>
      </w:r>
      <w:r w:rsidR="00C01577" w:rsidRPr="00C01577">
        <w:rPr>
          <w:rFonts w:ascii="Simplified Arabic" w:eastAsia="SimSun" w:hAnsi="Simplified Arabic" w:cs="Simplified Arabic"/>
          <w:sz w:val="28"/>
          <w:szCs w:val="28"/>
          <w:rtl/>
          <w:lang w:bidi="ar-DZ"/>
        </w:rPr>
        <w:t xml:space="preserve"> تهتم بتقدير وتجميع وتسجيل وتوزيع وتحليل وتفسير البيانات الخاصة بالتكلفة الصناعية والبيعية والإدارية</w:t>
      </w:r>
      <w:r w:rsidR="00C01577" w:rsidRPr="00C01577">
        <w:rPr>
          <w:rFonts w:ascii="Simplified Arabic" w:eastAsia="SimSun" w:hAnsi="Simplified Arabic" w:cs="Simplified Arabic" w:hint="cs"/>
          <w:sz w:val="28"/>
          <w:szCs w:val="28"/>
          <w:rtl/>
          <w:lang w:bidi="ar-DZ"/>
        </w:rPr>
        <w:t xml:space="preserve">، </w:t>
      </w:r>
      <w:r w:rsidR="00C01577" w:rsidRPr="00C01577">
        <w:rPr>
          <w:rFonts w:ascii="Simplified Arabic" w:eastAsia="SimSun" w:hAnsi="Simplified Arabic" w:cs="Simplified Arabic"/>
          <w:sz w:val="28"/>
          <w:szCs w:val="28"/>
          <w:rtl/>
          <w:lang w:bidi="ar-DZ"/>
        </w:rPr>
        <w:t>وهي أداة هادفة</w:t>
      </w:r>
      <w:r w:rsidR="00C01577" w:rsidRPr="00C01577">
        <w:rPr>
          <w:rFonts w:ascii="Simplified Arabic" w:eastAsia="SimSun" w:hAnsi="Simplified Arabic" w:cs="Simplified Arabic" w:hint="cs"/>
          <w:sz w:val="28"/>
          <w:szCs w:val="28"/>
          <w:rtl/>
          <w:lang w:bidi="ar-DZ"/>
        </w:rPr>
        <w:t>،</w:t>
      </w:r>
      <w:r w:rsidR="00C01577" w:rsidRPr="00C01577">
        <w:rPr>
          <w:rFonts w:ascii="Simplified Arabic" w:eastAsia="SimSun" w:hAnsi="Simplified Arabic" w:cs="Simplified Arabic"/>
          <w:sz w:val="28"/>
          <w:szCs w:val="28"/>
          <w:rtl/>
          <w:lang w:bidi="ar-DZ"/>
        </w:rPr>
        <w:t xml:space="preserve"> فكل إجراء من إجراءاتها يهدف إلى تغطية حاجة من حاجات الإدارة</w:t>
      </w:r>
      <w:r w:rsidR="00C01577" w:rsidRPr="00C01577">
        <w:rPr>
          <w:rFonts w:ascii="Simplified Arabic" w:eastAsia="SimSun" w:hAnsi="Simplified Arabic" w:cs="Simplified Arabic" w:hint="cs"/>
          <w:sz w:val="28"/>
          <w:szCs w:val="28"/>
          <w:rtl/>
          <w:lang w:bidi="ar-DZ"/>
        </w:rPr>
        <w:t xml:space="preserve">، </w:t>
      </w:r>
      <w:r w:rsidR="00C01577" w:rsidRPr="00C01577">
        <w:rPr>
          <w:rFonts w:ascii="Simplified Arabic" w:eastAsia="SimSun" w:hAnsi="Simplified Arabic" w:cs="Simplified Arabic"/>
          <w:sz w:val="28"/>
          <w:szCs w:val="28"/>
          <w:rtl/>
          <w:lang w:bidi="ar-DZ"/>
        </w:rPr>
        <w:t xml:space="preserve">فهي تعمل على مد الإدارة بالبيانات التي تعتمد عليها في الإشراف على تنفيذ المهام، كما أنها ضرورية كأداة إدارية تستخدم في حل المشاكل المختلفة التي تتعرض لها إدارة المشروع يوما بعد يوم." </w:t>
      </w:r>
      <w:r w:rsidR="00C01577" w:rsidRPr="00C01577">
        <w:rPr>
          <w:rFonts w:ascii="Simplified Arabic" w:eastAsia="SimSun" w:hAnsi="Simplified Arabic" w:cs="Simplified Arabic"/>
          <w:sz w:val="28"/>
          <w:szCs w:val="28"/>
          <w:vertAlign w:val="superscript"/>
          <w:rtl/>
          <w:lang w:bidi="ar-DZ"/>
        </w:rPr>
        <w:footnoteReference w:id="29"/>
      </w:r>
    </w:p>
    <w:p w14:paraId="59411459" w14:textId="5AD4AE52" w:rsidR="00C01577" w:rsidRPr="00C01577" w:rsidRDefault="00C01577" w:rsidP="009522DF">
      <w:pPr>
        <w:suppressAutoHyphens/>
        <w:spacing w:after="0" w:line="276" w:lineRule="auto"/>
        <w:ind w:left="357" w:firstLine="567"/>
        <w:contextualSpacing/>
        <w:jc w:val="both"/>
        <w:rPr>
          <w:rFonts w:ascii="Simplified Arabic" w:eastAsia="SimSun" w:hAnsi="Simplified Arabic" w:cs="Simplified Arabic"/>
          <w:sz w:val="28"/>
          <w:szCs w:val="28"/>
          <w:rtl/>
          <w:lang w:bidi="ar-DZ"/>
        </w:rPr>
      </w:pPr>
      <w:r w:rsidRPr="00C01577">
        <w:rPr>
          <w:rFonts w:ascii="Simplified Arabic" w:eastAsia="SimSun" w:hAnsi="Simplified Arabic" w:cs="Simplified Arabic" w:hint="cs"/>
          <w:sz w:val="28"/>
          <w:szCs w:val="28"/>
          <w:rtl/>
          <w:lang w:bidi="ar-DZ"/>
        </w:rPr>
        <w:t xml:space="preserve">وسنحاول التطرق إلى أوجه </w:t>
      </w:r>
      <w:r w:rsidR="00653D6C" w:rsidRPr="00C01577">
        <w:rPr>
          <w:rFonts w:ascii="Simplified Arabic" w:eastAsia="SimSun" w:hAnsi="Simplified Arabic" w:cs="Simplified Arabic" w:hint="cs"/>
          <w:sz w:val="28"/>
          <w:szCs w:val="28"/>
          <w:rtl/>
          <w:lang w:bidi="ar-DZ"/>
        </w:rPr>
        <w:t>الاختلاف</w:t>
      </w:r>
      <w:r w:rsidRPr="00C01577">
        <w:rPr>
          <w:rFonts w:ascii="Simplified Arabic" w:eastAsia="SimSun" w:hAnsi="Simplified Arabic" w:cs="Simplified Arabic" w:hint="cs"/>
          <w:sz w:val="28"/>
          <w:szCs w:val="28"/>
          <w:rtl/>
          <w:lang w:bidi="ar-DZ"/>
        </w:rPr>
        <w:t xml:space="preserve"> بين المحاسبة العامة والمحاسبة التحليلية بالمقارنة بين مختل</w:t>
      </w:r>
      <w:r w:rsidR="003A1AEA">
        <w:rPr>
          <w:rFonts w:ascii="Simplified Arabic" w:eastAsia="SimSun" w:hAnsi="Simplified Arabic" w:cs="Simplified Arabic" w:hint="cs"/>
          <w:sz w:val="28"/>
          <w:szCs w:val="28"/>
          <w:rtl/>
          <w:lang w:bidi="ar-DZ"/>
        </w:rPr>
        <w:t>ف الجوانب، من خلال الجدول رقم 01</w:t>
      </w:r>
      <w:r w:rsidRPr="00C01577">
        <w:rPr>
          <w:rFonts w:ascii="Simplified Arabic" w:eastAsia="SimSun" w:hAnsi="Simplified Arabic" w:cs="Simplified Arabic" w:hint="cs"/>
          <w:sz w:val="28"/>
          <w:szCs w:val="28"/>
          <w:rtl/>
          <w:lang w:bidi="ar-DZ"/>
        </w:rPr>
        <w:t>:</w:t>
      </w:r>
    </w:p>
    <w:p w14:paraId="30B66EED" w14:textId="2F11FC5E" w:rsidR="00C01577" w:rsidRPr="006F2A5D" w:rsidRDefault="00C01577" w:rsidP="00E6365C">
      <w:pPr>
        <w:suppressAutoHyphens/>
        <w:spacing w:after="0" w:line="240" w:lineRule="auto"/>
        <w:ind w:left="643"/>
        <w:jc w:val="center"/>
        <w:rPr>
          <w:rFonts w:ascii="Simplified Arabic" w:eastAsia="SimSun" w:hAnsi="Simplified Arabic" w:cs="Simplified Arabic"/>
          <w:b/>
          <w:bCs/>
          <w:sz w:val="28"/>
          <w:szCs w:val="28"/>
          <w:lang w:bidi="ar-DZ"/>
        </w:rPr>
      </w:pPr>
      <w:r w:rsidRPr="006F2A5D">
        <w:rPr>
          <w:rFonts w:ascii="Simplified Arabic" w:eastAsia="SimSun" w:hAnsi="Simplified Arabic" w:cs="Simplified Arabic" w:hint="cs"/>
          <w:b/>
          <w:bCs/>
          <w:sz w:val="28"/>
          <w:szCs w:val="28"/>
          <w:rtl/>
          <w:lang w:bidi="ar-DZ"/>
        </w:rPr>
        <w:t>جدول رقم (</w:t>
      </w:r>
      <w:r w:rsidR="00C67ABB">
        <w:rPr>
          <w:rFonts w:ascii="Simplified Arabic" w:eastAsia="SimSun" w:hAnsi="Simplified Arabic" w:cs="Simplified Arabic" w:hint="cs"/>
          <w:b/>
          <w:bCs/>
          <w:sz w:val="28"/>
          <w:szCs w:val="28"/>
          <w:rtl/>
          <w:lang w:bidi="ar-DZ"/>
        </w:rPr>
        <w:t>0</w:t>
      </w:r>
      <w:r w:rsidR="00E6365C">
        <w:rPr>
          <w:rFonts w:ascii="Simplified Arabic" w:eastAsia="SimSun" w:hAnsi="Simplified Arabic" w:cs="Simplified Arabic" w:hint="cs"/>
          <w:b/>
          <w:bCs/>
          <w:sz w:val="28"/>
          <w:szCs w:val="28"/>
          <w:rtl/>
          <w:lang w:bidi="ar-DZ"/>
        </w:rPr>
        <w:t>1</w:t>
      </w:r>
      <w:r w:rsidRPr="006F2A5D">
        <w:rPr>
          <w:rFonts w:ascii="Simplified Arabic" w:eastAsia="SimSun" w:hAnsi="Simplified Arabic" w:cs="Simplified Arabic" w:hint="cs"/>
          <w:b/>
          <w:bCs/>
          <w:sz w:val="28"/>
          <w:szCs w:val="28"/>
          <w:rtl/>
          <w:lang w:bidi="ar-DZ"/>
        </w:rPr>
        <w:t>):</w:t>
      </w:r>
      <w:r w:rsidRPr="006F2A5D">
        <w:rPr>
          <w:rFonts w:ascii="Simplified Arabic" w:eastAsia="SimSun" w:hAnsi="Simplified Arabic" w:cs="Simplified Arabic"/>
          <w:b/>
          <w:bCs/>
          <w:sz w:val="28"/>
          <w:szCs w:val="28"/>
          <w:rtl/>
          <w:lang w:bidi="ar-DZ"/>
        </w:rPr>
        <w:t xml:space="preserve"> أوجه </w:t>
      </w:r>
      <w:r w:rsidR="00653D6C" w:rsidRPr="006F2A5D">
        <w:rPr>
          <w:rFonts w:ascii="Simplified Arabic" w:eastAsia="SimSun" w:hAnsi="Simplified Arabic" w:cs="Simplified Arabic" w:hint="cs"/>
          <w:b/>
          <w:bCs/>
          <w:sz w:val="28"/>
          <w:szCs w:val="28"/>
          <w:rtl/>
          <w:lang w:bidi="ar-DZ"/>
        </w:rPr>
        <w:t>الاختلاف</w:t>
      </w:r>
      <w:r w:rsidRPr="006F2A5D">
        <w:rPr>
          <w:rFonts w:ascii="Simplified Arabic" w:eastAsia="SimSun" w:hAnsi="Simplified Arabic" w:cs="Simplified Arabic"/>
          <w:b/>
          <w:bCs/>
          <w:sz w:val="28"/>
          <w:szCs w:val="28"/>
          <w:rtl/>
          <w:lang w:bidi="ar-DZ"/>
        </w:rPr>
        <w:t xml:space="preserve"> بين المحاسبة العامة والمحاسبة التحليلية</w:t>
      </w:r>
    </w:p>
    <w:tbl>
      <w:tblPr>
        <w:bidiVisual/>
        <w:tblW w:w="8309" w:type="dxa"/>
        <w:jc w:val="center"/>
        <w:tblLayout w:type="fixed"/>
        <w:tblLook w:val="04A0" w:firstRow="1" w:lastRow="0" w:firstColumn="1" w:lastColumn="0" w:noHBand="0" w:noVBand="1"/>
      </w:tblPr>
      <w:tblGrid>
        <w:gridCol w:w="1930"/>
        <w:gridCol w:w="3119"/>
        <w:gridCol w:w="3260"/>
      </w:tblGrid>
      <w:tr w:rsidR="00C01577" w:rsidRPr="00C01577" w14:paraId="398BF6CA" w14:textId="77777777" w:rsidTr="00AF4810">
        <w:trPr>
          <w:trHeight w:val="367"/>
          <w:jc w:val="center"/>
        </w:trPr>
        <w:tc>
          <w:tcPr>
            <w:tcW w:w="1930" w:type="dxa"/>
            <w:tcBorders>
              <w:top w:val="single" w:sz="4" w:space="0" w:color="000000"/>
              <w:left w:val="single" w:sz="4" w:space="0" w:color="000000"/>
              <w:bottom w:val="single" w:sz="4" w:space="0" w:color="000000"/>
              <w:right w:val="single" w:sz="4" w:space="0" w:color="000000"/>
            </w:tcBorders>
          </w:tcPr>
          <w:p w14:paraId="61CA56B5" w14:textId="77777777" w:rsidR="00C01577" w:rsidRPr="00AF4810" w:rsidRDefault="00C01577" w:rsidP="00AF4810">
            <w:pPr>
              <w:suppressAutoHyphens/>
              <w:spacing w:after="0" w:line="240" w:lineRule="auto"/>
              <w:jc w:val="center"/>
              <w:rPr>
                <w:rFonts w:ascii="Simplified Arabic" w:eastAsia="SimSun" w:hAnsi="Simplified Arabic" w:cs="Simplified Arabic"/>
                <w:b/>
                <w:bCs/>
                <w:sz w:val="28"/>
                <w:szCs w:val="28"/>
                <w:lang w:bidi="ar-DZ"/>
              </w:rPr>
            </w:pPr>
            <w:r w:rsidRPr="00AF4810">
              <w:rPr>
                <w:rFonts w:ascii="Simplified Arabic" w:eastAsia="SimSun" w:hAnsi="Simplified Arabic" w:cs="Simplified Arabic"/>
                <w:b/>
                <w:bCs/>
                <w:sz w:val="28"/>
                <w:szCs w:val="28"/>
                <w:rtl/>
                <w:lang w:bidi="ar-DZ"/>
              </w:rPr>
              <w:t>العناصر</w:t>
            </w:r>
          </w:p>
        </w:tc>
        <w:tc>
          <w:tcPr>
            <w:tcW w:w="3119" w:type="dxa"/>
            <w:tcBorders>
              <w:top w:val="single" w:sz="4" w:space="0" w:color="000000"/>
              <w:left w:val="single" w:sz="4" w:space="0" w:color="000000"/>
              <w:bottom w:val="single" w:sz="4" w:space="0" w:color="000000"/>
              <w:right w:val="single" w:sz="4" w:space="0" w:color="000000"/>
            </w:tcBorders>
          </w:tcPr>
          <w:p w14:paraId="2A6D4B13" w14:textId="77777777" w:rsidR="00C01577" w:rsidRPr="00AF4810" w:rsidRDefault="00C01577" w:rsidP="00AF4810">
            <w:pPr>
              <w:suppressAutoHyphens/>
              <w:spacing w:after="0" w:line="240" w:lineRule="auto"/>
              <w:jc w:val="center"/>
              <w:rPr>
                <w:rFonts w:ascii="Simplified Arabic" w:eastAsia="SimSun" w:hAnsi="Simplified Arabic" w:cs="Simplified Arabic"/>
                <w:b/>
                <w:bCs/>
                <w:sz w:val="28"/>
                <w:szCs w:val="28"/>
                <w:lang w:bidi="ar-DZ"/>
              </w:rPr>
            </w:pPr>
            <w:r w:rsidRPr="00AF4810">
              <w:rPr>
                <w:rFonts w:ascii="Simplified Arabic" w:eastAsia="SimSun" w:hAnsi="Simplified Arabic" w:cs="Simplified Arabic"/>
                <w:b/>
                <w:bCs/>
                <w:sz w:val="28"/>
                <w:szCs w:val="28"/>
                <w:rtl/>
                <w:lang w:bidi="ar-DZ"/>
              </w:rPr>
              <w:t>المحاسبة العامة</w:t>
            </w:r>
          </w:p>
        </w:tc>
        <w:tc>
          <w:tcPr>
            <w:tcW w:w="3260" w:type="dxa"/>
            <w:tcBorders>
              <w:top w:val="single" w:sz="4" w:space="0" w:color="000000"/>
              <w:left w:val="single" w:sz="4" w:space="0" w:color="000000"/>
              <w:bottom w:val="single" w:sz="4" w:space="0" w:color="000000"/>
              <w:right w:val="single" w:sz="4" w:space="0" w:color="000000"/>
            </w:tcBorders>
          </w:tcPr>
          <w:p w14:paraId="3DE5F244" w14:textId="77777777" w:rsidR="00C01577" w:rsidRPr="00AF4810" w:rsidRDefault="00C01577" w:rsidP="00AF4810">
            <w:pPr>
              <w:suppressAutoHyphens/>
              <w:spacing w:after="0" w:line="240" w:lineRule="auto"/>
              <w:jc w:val="center"/>
              <w:rPr>
                <w:rFonts w:ascii="Simplified Arabic" w:eastAsia="SimSun" w:hAnsi="Simplified Arabic" w:cs="Simplified Arabic"/>
                <w:b/>
                <w:bCs/>
                <w:sz w:val="28"/>
                <w:szCs w:val="28"/>
                <w:lang w:bidi="ar-DZ"/>
              </w:rPr>
            </w:pPr>
            <w:r w:rsidRPr="00AF4810">
              <w:rPr>
                <w:rFonts w:ascii="Simplified Arabic" w:eastAsia="SimSun" w:hAnsi="Simplified Arabic" w:cs="Simplified Arabic"/>
                <w:b/>
                <w:bCs/>
                <w:sz w:val="28"/>
                <w:szCs w:val="28"/>
                <w:rtl/>
                <w:lang w:bidi="ar-DZ"/>
              </w:rPr>
              <w:t>المحاسبة التحليلية</w:t>
            </w:r>
          </w:p>
        </w:tc>
      </w:tr>
      <w:tr w:rsidR="00C01577" w:rsidRPr="00C01577" w14:paraId="10B41E67" w14:textId="77777777" w:rsidTr="00AF4810">
        <w:trPr>
          <w:jc w:val="center"/>
        </w:trPr>
        <w:tc>
          <w:tcPr>
            <w:tcW w:w="1930" w:type="dxa"/>
            <w:tcBorders>
              <w:top w:val="single" w:sz="4" w:space="0" w:color="000000"/>
              <w:left w:val="single" w:sz="4" w:space="0" w:color="000000"/>
              <w:bottom w:val="single" w:sz="4" w:space="0" w:color="000000"/>
              <w:right w:val="single" w:sz="4" w:space="0" w:color="000000"/>
            </w:tcBorders>
          </w:tcPr>
          <w:p w14:paraId="4987864A" w14:textId="77777777" w:rsidR="00C01577" w:rsidRPr="00C01577" w:rsidRDefault="00C01577" w:rsidP="00AF4810">
            <w:pPr>
              <w:suppressAutoHyphens/>
              <w:spacing w:after="0" w:line="240" w:lineRule="auto"/>
              <w:jc w:val="center"/>
              <w:rPr>
                <w:rFonts w:ascii="Simplified Arabic" w:eastAsia="SimSun" w:hAnsi="Simplified Arabic" w:cs="Simplified Arabic"/>
                <w:sz w:val="28"/>
                <w:szCs w:val="28"/>
                <w:lang w:bidi="ar-DZ"/>
              </w:rPr>
            </w:pPr>
            <w:r w:rsidRPr="00C01577">
              <w:rPr>
                <w:rFonts w:ascii="Simplified Arabic" w:eastAsia="SimSun" w:hAnsi="Simplified Arabic" w:cs="Simplified Arabic"/>
                <w:sz w:val="28"/>
                <w:szCs w:val="28"/>
                <w:rtl/>
                <w:lang w:bidi="ar-DZ"/>
              </w:rPr>
              <w:t>من ناحية القانون</w:t>
            </w:r>
          </w:p>
        </w:tc>
        <w:tc>
          <w:tcPr>
            <w:tcW w:w="3119" w:type="dxa"/>
            <w:tcBorders>
              <w:top w:val="single" w:sz="4" w:space="0" w:color="000000"/>
              <w:left w:val="single" w:sz="4" w:space="0" w:color="000000"/>
              <w:bottom w:val="single" w:sz="4" w:space="0" w:color="000000"/>
              <w:right w:val="single" w:sz="4" w:space="0" w:color="000000"/>
            </w:tcBorders>
          </w:tcPr>
          <w:p w14:paraId="6F3795BA" w14:textId="77777777" w:rsidR="00C01577" w:rsidRPr="00C01577" w:rsidRDefault="00C01577" w:rsidP="00AF4810">
            <w:pPr>
              <w:suppressAutoHyphens/>
              <w:spacing w:after="0" w:line="240" w:lineRule="auto"/>
              <w:jc w:val="center"/>
              <w:rPr>
                <w:rFonts w:ascii="Simplified Arabic" w:eastAsia="SimSun" w:hAnsi="Simplified Arabic" w:cs="Simplified Arabic"/>
                <w:sz w:val="28"/>
                <w:szCs w:val="28"/>
                <w:lang w:bidi="ar-DZ"/>
              </w:rPr>
            </w:pPr>
            <w:r w:rsidRPr="00C01577">
              <w:rPr>
                <w:rFonts w:ascii="Simplified Arabic" w:eastAsia="SimSun" w:hAnsi="Simplified Arabic" w:cs="Simplified Arabic"/>
                <w:sz w:val="28"/>
                <w:szCs w:val="28"/>
                <w:rtl/>
                <w:lang w:bidi="ar-DZ"/>
              </w:rPr>
              <w:t>إجبارية</w:t>
            </w:r>
          </w:p>
        </w:tc>
        <w:tc>
          <w:tcPr>
            <w:tcW w:w="3260" w:type="dxa"/>
            <w:tcBorders>
              <w:top w:val="single" w:sz="4" w:space="0" w:color="000000"/>
              <w:left w:val="single" w:sz="4" w:space="0" w:color="000000"/>
              <w:bottom w:val="single" w:sz="4" w:space="0" w:color="000000"/>
              <w:right w:val="single" w:sz="4" w:space="0" w:color="000000"/>
            </w:tcBorders>
          </w:tcPr>
          <w:p w14:paraId="42780066" w14:textId="0CA4603D" w:rsidR="00C01577" w:rsidRPr="00C01577" w:rsidRDefault="00653D6C" w:rsidP="00AF4810">
            <w:pPr>
              <w:suppressAutoHyphens/>
              <w:spacing w:after="0" w:line="240" w:lineRule="auto"/>
              <w:jc w:val="center"/>
              <w:rPr>
                <w:rFonts w:ascii="Simplified Arabic" w:eastAsia="SimSun" w:hAnsi="Simplified Arabic" w:cs="Simplified Arabic"/>
                <w:sz w:val="28"/>
                <w:szCs w:val="28"/>
                <w:lang w:bidi="ar-DZ"/>
              </w:rPr>
            </w:pPr>
            <w:r w:rsidRPr="00C01577">
              <w:rPr>
                <w:rFonts w:ascii="Simplified Arabic" w:eastAsia="SimSun" w:hAnsi="Simplified Arabic" w:cs="Simplified Arabic" w:hint="cs"/>
                <w:sz w:val="28"/>
                <w:szCs w:val="28"/>
                <w:rtl/>
                <w:lang w:bidi="ar-DZ"/>
              </w:rPr>
              <w:t>اختيارية</w:t>
            </w:r>
          </w:p>
        </w:tc>
      </w:tr>
      <w:tr w:rsidR="00C01577" w:rsidRPr="00C01577" w14:paraId="76DC7483" w14:textId="77777777" w:rsidTr="00AF4810">
        <w:trPr>
          <w:jc w:val="center"/>
        </w:trPr>
        <w:tc>
          <w:tcPr>
            <w:tcW w:w="1930" w:type="dxa"/>
            <w:tcBorders>
              <w:top w:val="single" w:sz="4" w:space="0" w:color="000000"/>
              <w:left w:val="single" w:sz="4" w:space="0" w:color="000000"/>
              <w:bottom w:val="single" w:sz="4" w:space="0" w:color="000000"/>
              <w:right w:val="single" w:sz="4" w:space="0" w:color="000000"/>
            </w:tcBorders>
          </w:tcPr>
          <w:p w14:paraId="68FF049F" w14:textId="77777777" w:rsidR="00C01577" w:rsidRPr="00C01577" w:rsidRDefault="00C01577" w:rsidP="00AF4810">
            <w:pPr>
              <w:suppressAutoHyphens/>
              <w:spacing w:after="0" w:line="240" w:lineRule="auto"/>
              <w:jc w:val="center"/>
              <w:rPr>
                <w:rFonts w:ascii="Simplified Arabic" w:eastAsia="SimSun" w:hAnsi="Simplified Arabic" w:cs="Simplified Arabic"/>
                <w:sz w:val="28"/>
                <w:szCs w:val="28"/>
                <w:lang w:bidi="ar-DZ"/>
              </w:rPr>
            </w:pPr>
            <w:r w:rsidRPr="00C01577">
              <w:rPr>
                <w:rFonts w:ascii="Simplified Arabic" w:eastAsia="SimSun" w:hAnsi="Simplified Arabic" w:cs="Simplified Arabic"/>
                <w:sz w:val="28"/>
                <w:szCs w:val="28"/>
                <w:rtl/>
                <w:lang w:bidi="ar-DZ"/>
              </w:rPr>
              <w:t>الأهداف</w:t>
            </w:r>
          </w:p>
        </w:tc>
        <w:tc>
          <w:tcPr>
            <w:tcW w:w="3119" w:type="dxa"/>
            <w:tcBorders>
              <w:top w:val="single" w:sz="4" w:space="0" w:color="000000"/>
              <w:left w:val="single" w:sz="4" w:space="0" w:color="000000"/>
              <w:bottom w:val="single" w:sz="4" w:space="0" w:color="000000"/>
              <w:right w:val="single" w:sz="4" w:space="0" w:color="000000"/>
            </w:tcBorders>
          </w:tcPr>
          <w:p w14:paraId="1A61323D" w14:textId="77777777" w:rsidR="00C01577" w:rsidRPr="00C01577" w:rsidRDefault="00C01577" w:rsidP="00AF4810">
            <w:pPr>
              <w:suppressAutoHyphens/>
              <w:spacing w:after="0" w:line="240" w:lineRule="auto"/>
              <w:jc w:val="center"/>
              <w:rPr>
                <w:rFonts w:ascii="Simplified Arabic" w:eastAsia="SimSun" w:hAnsi="Simplified Arabic" w:cs="Simplified Arabic"/>
                <w:sz w:val="28"/>
                <w:szCs w:val="28"/>
                <w:lang w:bidi="ar-DZ"/>
              </w:rPr>
            </w:pPr>
            <w:r w:rsidRPr="00C01577">
              <w:rPr>
                <w:rFonts w:ascii="Simplified Arabic" w:eastAsia="SimSun" w:hAnsi="Simplified Arabic" w:cs="Simplified Arabic"/>
                <w:sz w:val="28"/>
                <w:szCs w:val="28"/>
                <w:rtl/>
                <w:lang w:bidi="ar-DZ"/>
              </w:rPr>
              <w:t>أهداف مالية</w:t>
            </w:r>
          </w:p>
        </w:tc>
        <w:tc>
          <w:tcPr>
            <w:tcW w:w="3260" w:type="dxa"/>
            <w:tcBorders>
              <w:top w:val="single" w:sz="4" w:space="0" w:color="000000"/>
              <w:left w:val="single" w:sz="4" w:space="0" w:color="000000"/>
              <w:bottom w:val="single" w:sz="4" w:space="0" w:color="000000"/>
              <w:right w:val="single" w:sz="4" w:space="0" w:color="000000"/>
            </w:tcBorders>
          </w:tcPr>
          <w:p w14:paraId="1DD105E9" w14:textId="196C08B0" w:rsidR="00C01577" w:rsidRPr="00C01577" w:rsidRDefault="00C01577" w:rsidP="00AF4810">
            <w:pPr>
              <w:suppressAutoHyphens/>
              <w:spacing w:after="0" w:line="240" w:lineRule="auto"/>
              <w:jc w:val="center"/>
              <w:rPr>
                <w:rFonts w:ascii="Simplified Arabic" w:eastAsia="SimSun" w:hAnsi="Simplified Arabic" w:cs="Simplified Arabic"/>
                <w:sz w:val="28"/>
                <w:szCs w:val="28"/>
                <w:lang w:bidi="ar-DZ"/>
              </w:rPr>
            </w:pPr>
            <w:r w:rsidRPr="00C01577">
              <w:rPr>
                <w:rFonts w:ascii="Simplified Arabic" w:eastAsia="SimSun" w:hAnsi="Simplified Arabic" w:cs="Simplified Arabic"/>
                <w:sz w:val="28"/>
                <w:szCs w:val="28"/>
                <w:rtl/>
                <w:lang w:bidi="ar-DZ"/>
              </w:rPr>
              <w:t xml:space="preserve">أهداف </w:t>
            </w:r>
            <w:r w:rsidR="00653D6C" w:rsidRPr="00C01577">
              <w:rPr>
                <w:rFonts w:ascii="Simplified Arabic" w:eastAsia="SimSun" w:hAnsi="Simplified Arabic" w:cs="Simplified Arabic" w:hint="cs"/>
                <w:sz w:val="28"/>
                <w:szCs w:val="28"/>
                <w:rtl/>
                <w:lang w:bidi="ar-DZ"/>
              </w:rPr>
              <w:t>اقتصادية</w:t>
            </w:r>
          </w:p>
        </w:tc>
      </w:tr>
      <w:tr w:rsidR="00C01577" w:rsidRPr="00C01577" w14:paraId="7029FD6E" w14:textId="77777777" w:rsidTr="00AF4810">
        <w:trPr>
          <w:jc w:val="center"/>
        </w:trPr>
        <w:tc>
          <w:tcPr>
            <w:tcW w:w="1930" w:type="dxa"/>
            <w:tcBorders>
              <w:top w:val="single" w:sz="4" w:space="0" w:color="000000"/>
              <w:left w:val="single" w:sz="4" w:space="0" w:color="000000"/>
              <w:bottom w:val="single" w:sz="4" w:space="0" w:color="000000"/>
              <w:right w:val="single" w:sz="4" w:space="0" w:color="000000"/>
            </w:tcBorders>
          </w:tcPr>
          <w:p w14:paraId="026EC0A0" w14:textId="77777777" w:rsidR="00C01577" w:rsidRPr="00C01577" w:rsidRDefault="00C01577" w:rsidP="00AF4810">
            <w:pPr>
              <w:suppressAutoHyphens/>
              <w:spacing w:after="0" w:line="240" w:lineRule="auto"/>
              <w:jc w:val="center"/>
              <w:rPr>
                <w:rFonts w:ascii="Simplified Arabic" w:eastAsia="SimSun" w:hAnsi="Simplified Arabic" w:cs="Simplified Arabic"/>
                <w:sz w:val="28"/>
                <w:szCs w:val="28"/>
                <w:lang w:bidi="ar-DZ"/>
              </w:rPr>
            </w:pPr>
            <w:r w:rsidRPr="00C01577">
              <w:rPr>
                <w:rFonts w:ascii="Simplified Arabic" w:eastAsia="SimSun" w:hAnsi="Simplified Arabic" w:cs="Simplified Arabic"/>
                <w:sz w:val="28"/>
                <w:szCs w:val="28"/>
                <w:rtl/>
                <w:lang w:bidi="ar-DZ"/>
              </w:rPr>
              <w:t>التوجه</w:t>
            </w:r>
          </w:p>
        </w:tc>
        <w:tc>
          <w:tcPr>
            <w:tcW w:w="3119" w:type="dxa"/>
            <w:tcBorders>
              <w:top w:val="single" w:sz="4" w:space="0" w:color="000000"/>
              <w:left w:val="single" w:sz="4" w:space="0" w:color="000000"/>
              <w:bottom w:val="single" w:sz="4" w:space="0" w:color="000000"/>
              <w:right w:val="single" w:sz="4" w:space="0" w:color="000000"/>
            </w:tcBorders>
          </w:tcPr>
          <w:p w14:paraId="6DE0777D" w14:textId="77777777" w:rsidR="00C01577" w:rsidRPr="00C01577" w:rsidRDefault="00C01577" w:rsidP="00AF4810">
            <w:pPr>
              <w:suppressAutoHyphens/>
              <w:spacing w:after="0" w:line="240" w:lineRule="auto"/>
              <w:jc w:val="center"/>
              <w:rPr>
                <w:rFonts w:ascii="Simplified Arabic" w:eastAsia="SimSun" w:hAnsi="Simplified Arabic" w:cs="Simplified Arabic"/>
                <w:sz w:val="28"/>
                <w:szCs w:val="28"/>
                <w:lang w:bidi="ar-DZ"/>
              </w:rPr>
            </w:pPr>
            <w:r w:rsidRPr="00C01577">
              <w:rPr>
                <w:rFonts w:ascii="Simplified Arabic" w:eastAsia="SimSun" w:hAnsi="Simplified Arabic" w:cs="Simplified Arabic"/>
                <w:sz w:val="28"/>
                <w:szCs w:val="28"/>
                <w:rtl/>
                <w:lang w:bidi="ar-DZ"/>
              </w:rPr>
              <w:t>متوجهة نحو الخارج</w:t>
            </w:r>
          </w:p>
        </w:tc>
        <w:tc>
          <w:tcPr>
            <w:tcW w:w="3260" w:type="dxa"/>
            <w:tcBorders>
              <w:top w:val="single" w:sz="4" w:space="0" w:color="000000"/>
              <w:left w:val="single" w:sz="4" w:space="0" w:color="000000"/>
              <w:bottom w:val="single" w:sz="4" w:space="0" w:color="000000"/>
              <w:right w:val="single" w:sz="4" w:space="0" w:color="000000"/>
            </w:tcBorders>
          </w:tcPr>
          <w:p w14:paraId="5754ED8C" w14:textId="77777777" w:rsidR="00C01577" w:rsidRPr="00C01577" w:rsidRDefault="00C01577" w:rsidP="00AF4810">
            <w:pPr>
              <w:suppressAutoHyphens/>
              <w:spacing w:after="0" w:line="240" w:lineRule="auto"/>
              <w:jc w:val="center"/>
              <w:rPr>
                <w:rFonts w:ascii="Simplified Arabic" w:eastAsia="SimSun" w:hAnsi="Simplified Arabic" w:cs="Simplified Arabic"/>
                <w:sz w:val="28"/>
                <w:szCs w:val="28"/>
                <w:lang w:bidi="ar-DZ"/>
              </w:rPr>
            </w:pPr>
            <w:r w:rsidRPr="00C01577">
              <w:rPr>
                <w:rFonts w:ascii="Simplified Arabic" w:eastAsia="SimSun" w:hAnsi="Simplified Arabic" w:cs="Simplified Arabic"/>
                <w:sz w:val="28"/>
                <w:szCs w:val="28"/>
                <w:rtl/>
                <w:lang w:bidi="ar-DZ"/>
              </w:rPr>
              <w:t>متوجهة نحو الداخل</w:t>
            </w:r>
          </w:p>
        </w:tc>
      </w:tr>
      <w:tr w:rsidR="00C01577" w:rsidRPr="00C01577" w14:paraId="59030E53" w14:textId="77777777" w:rsidTr="00AF4810">
        <w:trPr>
          <w:jc w:val="center"/>
        </w:trPr>
        <w:tc>
          <w:tcPr>
            <w:tcW w:w="1930" w:type="dxa"/>
            <w:tcBorders>
              <w:top w:val="single" w:sz="4" w:space="0" w:color="000000"/>
              <w:left w:val="single" w:sz="4" w:space="0" w:color="000000"/>
              <w:bottom w:val="single" w:sz="4" w:space="0" w:color="000000"/>
              <w:right w:val="single" w:sz="4" w:space="0" w:color="000000"/>
            </w:tcBorders>
          </w:tcPr>
          <w:p w14:paraId="15EC628B" w14:textId="77777777" w:rsidR="00C01577" w:rsidRPr="00C01577" w:rsidRDefault="00C01577" w:rsidP="00AF4810">
            <w:pPr>
              <w:suppressAutoHyphens/>
              <w:spacing w:after="0" w:line="240" w:lineRule="auto"/>
              <w:jc w:val="center"/>
              <w:rPr>
                <w:rFonts w:ascii="Simplified Arabic" w:eastAsia="SimSun" w:hAnsi="Simplified Arabic" w:cs="Simplified Arabic"/>
                <w:sz w:val="28"/>
                <w:szCs w:val="28"/>
                <w:lang w:bidi="ar-DZ"/>
              </w:rPr>
            </w:pPr>
            <w:r w:rsidRPr="00C01577">
              <w:rPr>
                <w:rFonts w:ascii="Simplified Arabic" w:eastAsia="SimSun" w:hAnsi="Simplified Arabic" w:cs="Simplified Arabic"/>
                <w:sz w:val="28"/>
                <w:szCs w:val="28"/>
                <w:rtl/>
                <w:lang w:bidi="ar-DZ"/>
              </w:rPr>
              <w:t>المعالجة</w:t>
            </w:r>
          </w:p>
        </w:tc>
        <w:tc>
          <w:tcPr>
            <w:tcW w:w="3119" w:type="dxa"/>
            <w:tcBorders>
              <w:top w:val="single" w:sz="4" w:space="0" w:color="000000"/>
              <w:left w:val="single" w:sz="4" w:space="0" w:color="000000"/>
              <w:bottom w:val="single" w:sz="4" w:space="0" w:color="000000"/>
              <w:right w:val="single" w:sz="4" w:space="0" w:color="000000"/>
            </w:tcBorders>
          </w:tcPr>
          <w:p w14:paraId="288D3275" w14:textId="77777777" w:rsidR="00C01577" w:rsidRPr="00C01577" w:rsidRDefault="00C01577" w:rsidP="00AF4810">
            <w:pPr>
              <w:suppressAutoHyphens/>
              <w:spacing w:after="0" w:line="240" w:lineRule="auto"/>
              <w:jc w:val="center"/>
              <w:rPr>
                <w:rFonts w:ascii="Simplified Arabic" w:eastAsia="SimSun" w:hAnsi="Simplified Arabic" w:cs="Simplified Arabic"/>
                <w:sz w:val="28"/>
                <w:szCs w:val="28"/>
                <w:lang w:bidi="ar-DZ"/>
              </w:rPr>
            </w:pPr>
            <w:r w:rsidRPr="00C01577">
              <w:rPr>
                <w:rFonts w:ascii="Simplified Arabic" w:eastAsia="SimSun" w:hAnsi="Simplified Arabic" w:cs="Simplified Arabic"/>
                <w:sz w:val="28"/>
                <w:szCs w:val="28"/>
                <w:rtl/>
                <w:lang w:bidi="ar-DZ"/>
              </w:rPr>
              <w:t>الشمولية والإجمالية</w:t>
            </w:r>
          </w:p>
        </w:tc>
        <w:tc>
          <w:tcPr>
            <w:tcW w:w="3260" w:type="dxa"/>
            <w:tcBorders>
              <w:top w:val="single" w:sz="4" w:space="0" w:color="000000"/>
              <w:left w:val="single" w:sz="4" w:space="0" w:color="000000"/>
              <w:bottom w:val="single" w:sz="4" w:space="0" w:color="000000"/>
              <w:right w:val="single" w:sz="4" w:space="0" w:color="000000"/>
            </w:tcBorders>
          </w:tcPr>
          <w:p w14:paraId="4BD582AD" w14:textId="77777777" w:rsidR="00C01577" w:rsidRPr="00C01577" w:rsidRDefault="00C01577" w:rsidP="00AF4810">
            <w:pPr>
              <w:suppressAutoHyphens/>
              <w:spacing w:after="0" w:line="240" w:lineRule="auto"/>
              <w:jc w:val="center"/>
              <w:rPr>
                <w:rFonts w:ascii="Simplified Arabic" w:eastAsia="SimSun" w:hAnsi="Simplified Arabic" w:cs="Simplified Arabic"/>
                <w:sz w:val="28"/>
                <w:szCs w:val="28"/>
                <w:lang w:bidi="ar-DZ"/>
              </w:rPr>
            </w:pPr>
            <w:r w:rsidRPr="00C01577">
              <w:rPr>
                <w:rFonts w:ascii="Simplified Arabic" w:eastAsia="SimSun" w:hAnsi="Simplified Arabic" w:cs="Simplified Arabic"/>
                <w:sz w:val="28"/>
                <w:szCs w:val="28"/>
                <w:rtl/>
                <w:lang w:bidi="ar-DZ"/>
              </w:rPr>
              <w:t>تحليلية مفصلة</w:t>
            </w:r>
          </w:p>
        </w:tc>
      </w:tr>
      <w:tr w:rsidR="00C01577" w:rsidRPr="00C01577" w14:paraId="2567CB8B" w14:textId="77777777" w:rsidTr="00AF4810">
        <w:trPr>
          <w:jc w:val="center"/>
        </w:trPr>
        <w:tc>
          <w:tcPr>
            <w:tcW w:w="1930" w:type="dxa"/>
            <w:tcBorders>
              <w:top w:val="single" w:sz="4" w:space="0" w:color="000000"/>
              <w:left w:val="single" w:sz="4" w:space="0" w:color="000000"/>
              <w:bottom w:val="single" w:sz="4" w:space="0" w:color="000000"/>
              <w:right w:val="single" w:sz="4" w:space="0" w:color="000000"/>
            </w:tcBorders>
          </w:tcPr>
          <w:p w14:paraId="65495A12" w14:textId="77777777" w:rsidR="00C01577" w:rsidRPr="00C01577" w:rsidRDefault="00C01577" w:rsidP="00AF4810">
            <w:pPr>
              <w:suppressAutoHyphens/>
              <w:spacing w:after="0" w:line="240" w:lineRule="auto"/>
              <w:jc w:val="center"/>
              <w:rPr>
                <w:rFonts w:ascii="Simplified Arabic" w:eastAsia="SimSun" w:hAnsi="Simplified Arabic" w:cs="Simplified Arabic"/>
                <w:sz w:val="28"/>
                <w:szCs w:val="28"/>
                <w:lang w:bidi="ar-DZ"/>
              </w:rPr>
            </w:pPr>
            <w:r w:rsidRPr="00C01577">
              <w:rPr>
                <w:rFonts w:ascii="Simplified Arabic" w:eastAsia="SimSun" w:hAnsi="Simplified Arabic" w:cs="Simplified Arabic"/>
                <w:sz w:val="28"/>
                <w:szCs w:val="28"/>
                <w:rtl/>
                <w:lang w:bidi="ar-DZ"/>
              </w:rPr>
              <w:t>المستفيدون</w:t>
            </w:r>
          </w:p>
        </w:tc>
        <w:tc>
          <w:tcPr>
            <w:tcW w:w="3119" w:type="dxa"/>
            <w:tcBorders>
              <w:top w:val="single" w:sz="4" w:space="0" w:color="000000"/>
              <w:left w:val="single" w:sz="4" w:space="0" w:color="000000"/>
              <w:bottom w:val="single" w:sz="4" w:space="0" w:color="000000"/>
              <w:right w:val="single" w:sz="4" w:space="0" w:color="000000"/>
            </w:tcBorders>
          </w:tcPr>
          <w:p w14:paraId="4A114F29" w14:textId="77777777" w:rsidR="00C01577" w:rsidRPr="00C01577" w:rsidRDefault="00C01577" w:rsidP="00AF4810">
            <w:pPr>
              <w:suppressAutoHyphens/>
              <w:spacing w:after="0" w:line="240" w:lineRule="auto"/>
              <w:jc w:val="center"/>
              <w:rPr>
                <w:rFonts w:ascii="Simplified Arabic" w:eastAsia="SimSun" w:hAnsi="Simplified Arabic" w:cs="Simplified Arabic"/>
                <w:sz w:val="28"/>
                <w:szCs w:val="28"/>
                <w:lang w:bidi="ar-DZ"/>
              </w:rPr>
            </w:pPr>
            <w:r w:rsidRPr="00C01577">
              <w:rPr>
                <w:rFonts w:ascii="Simplified Arabic" w:eastAsia="SimSun" w:hAnsi="Simplified Arabic" w:cs="Simplified Arabic"/>
                <w:sz w:val="28"/>
                <w:szCs w:val="28"/>
                <w:rtl/>
                <w:lang w:bidi="ar-DZ"/>
              </w:rPr>
              <w:t>المديرية</w:t>
            </w:r>
          </w:p>
        </w:tc>
        <w:tc>
          <w:tcPr>
            <w:tcW w:w="3260" w:type="dxa"/>
            <w:tcBorders>
              <w:top w:val="single" w:sz="4" w:space="0" w:color="000000"/>
              <w:left w:val="single" w:sz="4" w:space="0" w:color="000000"/>
              <w:bottom w:val="single" w:sz="4" w:space="0" w:color="000000"/>
              <w:right w:val="single" w:sz="4" w:space="0" w:color="000000"/>
            </w:tcBorders>
          </w:tcPr>
          <w:p w14:paraId="1516C3F2" w14:textId="77777777" w:rsidR="00C01577" w:rsidRPr="00C01577" w:rsidRDefault="00C01577" w:rsidP="00AF4810">
            <w:pPr>
              <w:suppressAutoHyphens/>
              <w:spacing w:after="0" w:line="240" w:lineRule="auto"/>
              <w:jc w:val="center"/>
              <w:rPr>
                <w:rFonts w:ascii="Simplified Arabic" w:eastAsia="SimSun" w:hAnsi="Simplified Arabic" w:cs="Simplified Arabic"/>
                <w:sz w:val="28"/>
                <w:szCs w:val="28"/>
                <w:lang w:bidi="ar-DZ"/>
              </w:rPr>
            </w:pPr>
            <w:r w:rsidRPr="00C01577">
              <w:rPr>
                <w:rFonts w:ascii="Simplified Arabic" w:eastAsia="SimSun" w:hAnsi="Simplified Arabic" w:cs="Simplified Arabic"/>
                <w:sz w:val="28"/>
                <w:szCs w:val="28"/>
                <w:rtl/>
                <w:lang w:bidi="ar-DZ"/>
              </w:rPr>
              <w:t>المسيرون</w:t>
            </w:r>
          </w:p>
        </w:tc>
      </w:tr>
      <w:tr w:rsidR="00C01577" w:rsidRPr="00C01577" w14:paraId="50BE1251" w14:textId="77777777" w:rsidTr="00AF4810">
        <w:trPr>
          <w:jc w:val="center"/>
        </w:trPr>
        <w:tc>
          <w:tcPr>
            <w:tcW w:w="1930" w:type="dxa"/>
            <w:tcBorders>
              <w:top w:val="single" w:sz="4" w:space="0" w:color="000000"/>
              <w:left w:val="single" w:sz="4" w:space="0" w:color="000000"/>
              <w:bottom w:val="single" w:sz="4" w:space="0" w:color="000000"/>
              <w:right w:val="single" w:sz="4" w:space="0" w:color="000000"/>
            </w:tcBorders>
          </w:tcPr>
          <w:p w14:paraId="19F868EB" w14:textId="77777777" w:rsidR="00C01577" w:rsidRPr="00C01577" w:rsidRDefault="00C01577" w:rsidP="00AF4810">
            <w:pPr>
              <w:suppressAutoHyphens/>
              <w:spacing w:after="0" w:line="240" w:lineRule="auto"/>
              <w:jc w:val="center"/>
              <w:rPr>
                <w:rFonts w:ascii="Simplified Arabic" w:eastAsia="SimSun" w:hAnsi="Simplified Arabic" w:cs="Simplified Arabic"/>
                <w:sz w:val="28"/>
                <w:szCs w:val="28"/>
                <w:lang w:bidi="ar-DZ"/>
              </w:rPr>
            </w:pPr>
            <w:r w:rsidRPr="00C01577">
              <w:rPr>
                <w:rFonts w:ascii="Simplified Arabic" w:eastAsia="SimSun" w:hAnsi="Simplified Arabic" w:cs="Simplified Arabic"/>
                <w:sz w:val="28"/>
                <w:szCs w:val="28"/>
                <w:rtl/>
                <w:lang w:bidi="ar-DZ"/>
              </w:rPr>
              <w:t>التصنيف</w:t>
            </w:r>
          </w:p>
        </w:tc>
        <w:tc>
          <w:tcPr>
            <w:tcW w:w="3119" w:type="dxa"/>
            <w:tcBorders>
              <w:top w:val="single" w:sz="4" w:space="0" w:color="000000"/>
              <w:left w:val="single" w:sz="4" w:space="0" w:color="000000"/>
              <w:bottom w:val="single" w:sz="4" w:space="0" w:color="000000"/>
              <w:right w:val="single" w:sz="4" w:space="0" w:color="000000"/>
            </w:tcBorders>
          </w:tcPr>
          <w:p w14:paraId="69DDB58B" w14:textId="77777777" w:rsidR="00C01577" w:rsidRPr="00C01577" w:rsidRDefault="00C01577" w:rsidP="00AF4810">
            <w:pPr>
              <w:suppressAutoHyphens/>
              <w:spacing w:after="0" w:line="240" w:lineRule="auto"/>
              <w:jc w:val="center"/>
              <w:rPr>
                <w:rFonts w:ascii="Simplified Arabic" w:eastAsia="SimSun" w:hAnsi="Simplified Arabic" w:cs="Simplified Arabic"/>
                <w:sz w:val="28"/>
                <w:szCs w:val="28"/>
                <w:lang w:bidi="ar-DZ"/>
              </w:rPr>
            </w:pPr>
            <w:r w:rsidRPr="00C01577">
              <w:rPr>
                <w:rFonts w:ascii="Simplified Arabic" w:eastAsia="SimSun" w:hAnsi="Simplified Arabic" w:cs="Simplified Arabic"/>
                <w:sz w:val="28"/>
                <w:szCs w:val="28"/>
                <w:rtl/>
                <w:lang w:bidi="ar-DZ"/>
              </w:rPr>
              <w:t>حسب الطبيعة</w:t>
            </w:r>
          </w:p>
        </w:tc>
        <w:tc>
          <w:tcPr>
            <w:tcW w:w="3260" w:type="dxa"/>
            <w:tcBorders>
              <w:top w:val="single" w:sz="4" w:space="0" w:color="000000"/>
              <w:left w:val="single" w:sz="4" w:space="0" w:color="000000"/>
              <w:bottom w:val="single" w:sz="4" w:space="0" w:color="000000"/>
              <w:right w:val="single" w:sz="4" w:space="0" w:color="000000"/>
            </w:tcBorders>
          </w:tcPr>
          <w:p w14:paraId="798A7BD8" w14:textId="77777777" w:rsidR="00C01577" w:rsidRPr="00C01577" w:rsidRDefault="00C01577" w:rsidP="00AF4810">
            <w:pPr>
              <w:suppressAutoHyphens/>
              <w:spacing w:after="0" w:line="240" w:lineRule="auto"/>
              <w:jc w:val="center"/>
              <w:rPr>
                <w:rFonts w:ascii="Simplified Arabic" w:eastAsia="SimSun" w:hAnsi="Simplified Arabic" w:cs="Simplified Arabic"/>
                <w:sz w:val="28"/>
                <w:szCs w:val="28"/>
                <w:lang w:bidi="ar-DZ"/>
              </w:rPr>
            </w:pPr>
            <w:r w:rsidRPr="00C01577">
              <w:rPr>
                <w:rFonts w:ascii="Simplified Arabic" w:eastAsia="SimSun" w:hAnsi="Simplified Arabic" w:cs="Simplified Arabic"/>
                <w:sz w:val="28"/>
                <w:szCs w:val="28"/>
                <w:rtl/>
                <w:lang w:bidi="ar-DZ"/>
              </w:rPr>
              <w:t>حسب الغاية</w:t>
            </w:r>
          </w:p>
        </w:tc>
      </w:tr>
      <w:tr w:rsidR="00C01577" w:rsidRPr="00C01577" w14:paraId="4CBE2533" w14:textId="77777777" w:rsidTr="00AF4810">
        <w:trPr>
          <w:jc w:val="center"/>
        </w:trPr>
        <w:tc>
          <w:tcPr>
            <w:tcW w:w="1930" w:type="dxa"/>
            <w:tcBorders>
              <w:top w:val="single" w:sz="4" w:space="0" w:color="000000"/>
              <w:left w:val="single" w:sz="4" w:space="0" w:color="000000"/>
              <w:bottom w:val="single" w:sz="4" w:space="0" w:color="000000"/>
              <w:right w:val="single" w:sz="4" w:space="0" w:color="000000"/>
            </w:tcBorders>
          </w:tcPr>
          <w:p w14:paraId="26D18937" w14:textId="77777777" w:rsidR="00C01577" w:rsidRPr="00C01577" w:rsidRDefault="00C01577" w:rsidP="00AF4810">
            <w:pPr>
              <w:suppressAutoHyphens/>
              <w:spacing w:after="0" w:line="240" w:lineRule="auto"/>
              <w:jc w:val="center"/>
              <w:rPr>
                <w:rFonts w:ascii="Simplified Arabic" w:eastAsia="SimSun" w:hAnsi="Simplified Arabic" w:cs="Simplified Arabic"/>
                <w:sz w:val="28"/>
                <w:szCs w:val="28"/>
                <w:lang w:bidi="ar-DZ"/>
              </w:rPr>
            </w:pPr>
            <w:r w:rsidRPr="00C01577">
              <w:rPr>
                <w:rFonts w:ascii="Simplified Arabic" w:eastAsia="SimSun" w:hAnsi="Simplified Arabic" w:cs="Simplified Arabic"/>
                <w:sz w:val="28"/>
                <w:szCs w:val="28"/>
                <w:rtl/>
                <w:lang w:bidi="ar-DZ"/>
              </w:rPr>
              <w:t>المعلومات</w:t>
            </w:r>
          </w:p>
        </w:tc>
        <w:tc>
          <w:tcPr>
            <w:tcW w:w="3119" w:type="dxa"/>
            <w:tcBorders>
              <w:top w:val="single" w:sz="4" w:space="0" w:color="000000"/>
              <w:left w:val="single" w:sz="4" w:space="0" w:color="000000"/>
              <w:bottom w:val="single" w:sz="4" w:space="0" w:color="000000"/>
              <w:right w:val="single" w:sz="4" w:space="0" w:color="000000"/>
            </w:tcBorders>
          </w:tcPr>
          <w:p w14:paraId="4F89CA03" w14:textId="77777777" w:rsidR="00C01577" w:rsidRPr="00C01577" w:rsidRDefault="00C01577" w:rsidP="00AF4810">
            <w:pPr>
              <w:suppressAutoHyphens/>
              <w:spacing w:after="0" w:line="240" w:lineRule="auto"/>
              <w:jc w:val="center"/>
              <w:rPr>
                <w:rFonts w:ascii="Simplified Arabic" w:eastAsia="SimSun" w:hAnsi="Simplified Arabic" w:cs="Simplified Arabic"/>
                <w:sz w:val="28"/>
                <w:szCs w:val="28"/>
                <w:lang w:bidi="ar-DZ"/>
              </w:rPr>
            </w:pPr>
            <w:r w:rsidRPr="00C01577">
              <w:rPr>
                <w:rFonts w:ascii="Simplified Arabic" w:eastAsia="SimSun" w:hAnsi="Simplified Arabic" w:cs="Simplified Arabic"/>
                <w:sz w:val="28"/>
                <w:szCs w:val="28"/>
                <w:rtl/>
                <w:lang w:bidi="ar-DZ"/>
              </w:rPr>
              <w:t>دقيقة، رسمية، قاطعة</w:t>
            </w:r>
          </w:p>
        </w:tc>
        <w:tc>
          <w:tcPr>
            <w:tcW w:w="3260" w:type="dxa"/>
            <w:tcBorders>
              <w:top w:val="single" w:sz="4" w:space="0" w:color="000000"/>
              <w:left w:val="single" w:sz="4" w:space="0" w:color="000000"/>
              <w:bottom w:val="single" w:sz="4" w:space="0" w:color="000000"/>
              <w:right w:val="single" w:sz="4" w:space="0" w:color="000000"/>
            </w:tcBorders>
          </w:tcPr>
          <w:p w14:paraId="7417B66B" w14:textId="77777777" w:rsidR="00C01577" w:rsidRPr="00C01577" w:rsidRDefault="00C01577" w:rsidP="00AF4810">
            <w:pPr>
              <w:suppressAutoHyphens/>
              <w:spacing w:after="0" w:line="240" w:lineRule="auto"/>
              <w:jc w:val="center"/>
              <w:rPr>
                <w:rFonts w:ascii="Simplified Arabic" w:eastAsia="SimSun" w:hAnsi="Simplified Arabic" w:cs="Simplified Arabic"/>
                <w:sz w:val="28"/>
                <w:szCs w:val="28"/>
                <w:lang w:bidi="ar-DZ"/>
              </w:rPr>
            </w:pPr>
            <w:r w:rsidRPr="00C01577">
              <w:rPr>
                <w:rFonts w:ascii="Simplified Arabic" w:eastAsia="SimSun" w:hAnsi="Simplified Arabic" w:cs="Simplified Arabic"/>
                <w:sz w:val="28"/>
                <w:szCs w:val="28"/>
                <w:rtl/>
                <w:lang w:bidi="ar-DZ"/>
              </w:rPr>
              <w:t>سريعة، مقربة</w:t>
            </w:r>
          </w:p>
        </w:tc>
      </w:tr>
      <w:tr w:rsidR="00C01577" w:rsidRPr="00C01577" w14:paraId="5E0E7263" w14:textId="77777777" w:rsidTr="00AF4810">
        <w:trPr>
          <w:jc w:val="center"/>
        </w:trPr>
        <w:tc>
          <w:tcPr>
            <w:tcW w:w="1930" w:type="dxa"/>
            <w:tcBorders>
              <w:top w:val="single" w:sz="4" w:space="0" w:color="000000"/>
              <w:left w:val="single" w:sz="4" w:space="0" w:color="000000"/>
              <w:bottom w:val="single" w:sz="4" w:space="0" w:color="000000"/>
              <w:right w:val="single" w:sz="4" w:space="0" w:color="000000"/>
            </w:tcBorders>
          </w:tcPr>
          <w:p w14:paraId="35A5F8F5" w14:textId="77777777" w:rsidR="00C01577" w:rsidRPr="00C01577" w:rsidRDefault="00C01577" w:rsidP="00AF4810">
            <w:pPr>
              <w:suppressAutoHyphens/>
              <w:spacing w:after="0" w:line="240" w:lineRule="auto"/>
              <w:jc w:val="center"/>
              <w:rPr>
                <w:rFonts w:ascii="Simplified Arabic" w:eastAsia="SimSun" w:hAnsi="Simplified Arabic" w:cs="Simplified Arabic"/>
                <w:sz w:val="28"/>
                <w:szCs w:val="28"/>
                <w:lang w:bidi="ar-DZ"/>
              </w:rPr>
            </w:pPr>
            <w:r w:rsidRPr="00C01577">
              <w:rPr>
                <w:rFonts w:ascii="Simplified Arabic" w:eastAsia="SimSun" w:hAnsi="Simplified Arabic" w:cs="Simplified Arabic"/>
                <w:sz w:val="28"/>
                <w:szCs w:val="28"/>
                <w:rtl/>
                <w:lang w:bidi="ar-DZ"/>
              </w:rPr>
              <w:t>الزمن</w:t>
            </w:r>
          </w:p>
        </w:tc>
        <w:tc>
          <w:tcPr>
            <w:tcW w:w="3119" w:type="dxa"/>
            <w:tcBorders>
              <w:top w:val="single" w:sz="4" w:space="0" w:color="000000"/>
              <w:left w:val="single" w:sz="4" w:space="0" w:color="000000"/>
              <w:bottom w:val="single" w:sz="4" w:space="0" w:color="000000"/>
              <w:right w:val="single" w:sz="4" w:space="0" w:color="000000"/>
            </w:tcBorders>
          </w:tcPr>
          <w:p w14:paraId="3B4CAA44" w14:textId="77777777" w:rsidR="00C01577" w:rsidRPr="00C01577" w:rsidRDefault="00C01577" w:rsidP="00AF4810">
            <w:pPr>
              <w:suppressAutoHyphens/>
              <w:spacing w:after="0" w:line="240" w:lineRule="auto"/>
              <w:jc w:val="center"/>
              <w:rPr>
                <w:rFonts w:ascii="Simplified Arabic" w:eastAsia="SimSun" w:hAnsi="Simplified Arabic" w:cs="Simplified Arabic"/>
                <w:sz w:val="28"/>
                <w:szCs w:val="28"/>
                <w:lang w:bidi="ar-DZ"/>
              </w:rPr>
            </w:pPr>
            <w:r w:rsidRPr="00C01577">
              <w:rPr>
                <w:rFonts w:ascii="Simplified Arabic" w:eastAsia="SimSun" w:hAnsi="Simplified Arabic" w:cs="Simplified Arabic"/>
                <w:sz w:val="28"/>
                <w:szCs w:val="28"/>
                <w:rtl/>
                <w:lang w:bidi="ar-DZ"/>
              </w:rPr>
              <w:t>الماضي والحاضر</w:t>
            </w:r>
          </w:p>
        </w:tc>
        <w:tc>
          <w:tcPr>
            <w:tcW w:w="3260" w:type="dxa"/>
            <w:tcBorders>
              <w:top w:val="single" w:sz="4" w:space="0" w:color="000000"/>
              <w:left w:val="single" w:sz="4" w:space="0" w:color="000000"/>
              <w:bottom w:val="single" w:sz="4" w:space="0" w:color="000000"/>
              <w:right w:val="single" w:sz="4" w:space="0" w:color="000000"/>
            </w:tcBorders>
          </w:tcPr>
          <w:p w14:paraId="072CD5B0" w14:textId="77777777" w:rsidR="00C01577" w:rsidRPr="00C01577" w:rsidRDefault="00C01577" w:rsidP="00AF4810">
            <w:pPr>
              <w:suppressAutoHyphens/>
              <w:spacing w:after="0" w:line="240" w:lineRule="auto"/>
              <w:jc w:val="center"/>
              <w:rPr>
                <w:rFonts w:ascii="Simplified Arabic" w:eastAsia="SimSun" w:hAnsi="Simplified Arabic" w:cs="Simplified Arabic"/>
                <w:sz w:val="28"/>
                <w:szCs w:val="28"/>
                <w:lang w:bidi="ar-DZ"/>
              </w:rPr>
            </w:pPr>
            <w:r w:rsidRPr="00C01577">
              <w:rPr>
                <w:rFonts w:ascii="Simplified Arabic" w:eastAsia="SimSun" w:hAnsi="Simplified Arabic" w:cs="Simplified Arabic"/>
                <w:sz w:val="28"/>
                <w:szCs w:val="28"/>
                <w:rtl/>
                <w:lang w:bidi="ar-DZ"/>
              </w:rPr>
              <w:t>الماضي، الحاضر، المستقبل</w:t>
            </w:r>
          </w:p>
        </w:tc>
      </w:tr>
    </w:tbl>
    <w:p w14:paraId="26C90B0E" w14:textId="766140C3" w:rsidR="00C01577" w:rsidRPr="00CE78C5" w:rsidRDefault="00C01577" w:rsidP="00CE78C5">
      <w:pPr>
        <w:suppressAutoHyphens/>
        <w:spacing w:after="0" w:line="276" w:lineRule="auto"/>
        <w:ind w:left="643"/>
        <w:jc w:val="center"/>
        <w:rPr>
          <w:rFonts w:ascii="Simplified Arabic" w:eastAsia="SimSun" w:hAnsi="Simplified Arabic" w:cs="Simplified Arabic"/>
          <w:sz w:val="24"/>
          <w:szCs w:val="24"/>
          <w:lang w:bidi="ar-DZ"/>
        </w:rPr>
      </w:pPr>
      <w:r w:rsidRPr="00AF4810">
        <w:rPr>
          <w:rFonts w:ascii="Simplified Arabic" w:eastAsia="SimSun" w:hAnsi="Simplified Arabic" w:cs="Simplified Arabic"/>
          <w:b/>
          <w:bCs/>
          <w:sz w:val="24"/>
          <w:szCs w:val="24"/>
          <w:rtl/>
          <w:lang w:bidi="ar-DZ"/>
        </w:rPr>
        <w:t>المصدر:</w:t>
      </w:r>
      <w:r w:rsidRPr="00AF4810">
        <w:rPr>
          <w:rFonts w:ascii="Simplified Arabic" w:eastAsia="SimSun" w:hAnsi="Simplified Arabic" w:cs="Simplified Arabic"/>
          <w:sz w:val="24"/>
          <w:szCs w:val="24"/>
          <w:rtl/>
          <w:lang w:bidi="ar-DZ"/>
        </w:rPr>
        <w:t xml:space="preserve"> بويعقوب عبد الكريم، المحاسبة التحليلية، ديوان المطبوعات الجامعية، الجزائر، </w:t>
      </w:r>
      <w:r w:rsidRPr="00AF4810">
        <w:rPr>
          <w:rFonts w:ascii="Simplified Arabic" w:eastAsia="SimSun" w:hAnsi="Simplified Arabic" w:cs="Simplified Arabic"/>
          <w:sz w:val="24"/>
          <w:szCs w:val="24"/>
          <w:lang w:bidi="ar-DZ"/>
        </w:rPr>
        <w:t>1999</w:t>
      </w:r>
      <w:r w:rsidRPr="00AF4810">
        <w:rPr>
          <w:rFonts w:ascii="Simplified Arabic" w:eastAsia="SimSun" w:hAnsi="Simplified Arabic" w:cs="Simplified Arabic"/>
          <w:sz w:val="24"/>
          <w:szCs w:val="24"/>
          <w:rtl/>
          <w:lang w:bidi="ar-DZ"/>
        </w:rPr>
        <w:t>، ص</w:t>
      </w:r>
      <w:r w:rsidRPr="00AF4810">
        <w:rPr>
          <w:rFonts w:ascii="Simplified Arabic" w:eastAsia="SimSun" w:hAnsi="Simplified Arabic" w:cs="Simplified Arabic"/>
          <w:sz w:val="24"/>
          <w:szCs w:val="24"/>
          <w:lang w:bidi="ar-DZ"/>
        </w:rPr>
        <w:t>10</w:t>
      </w:r>
      <w:r w:rsidRPr="00AF4810">
        <w:rPr>
          <w:rFonts w:ascii="Simplified Arabic" w:eastAsia="SimSun" w:hAnsi="Simplified Arabic" w:cs="Simplified Arabic"/>
          <w:sz w:val="24"/>
          <w:szCs w:val="24"/>
          <w:rtl/>
          <w:lang w:bidi="ar-DZ"/>
        </w:rPr>
        <w:t>.</w:t>
      </w:r>
    </w:p>
    <w:p w14:paraId="09B9DC59" w14:textId="10CBD38C" w:rsidR="00AF4810" w:rsidRDefault="00C01577" w:rsidP="00AF4810">
      <w:pPr>
        <w:suppressAutoHyphens/>
        <w:spacing w:after="0" w:line="276" w:lineRule="auto"/>
        <w:ind w:firstLine="567"/>
        <w:jc w:val="both"/>
        <w:rPr>
          <w:rFonts w:ascii="Simplified Arabic" w:eastAsia="SimSun" w:hAnsi="Simplified Arabic" w:cs="Simplified Arabic"/>
          <w:sz w:val="28"/>
          <w:szCs w:val="28"/>
          <w:lang w:bidi="ar-DZ"/>
        </w:rPr>
      </w:pPr>
      <w:r w:rsidRPr="00C01577">
        <w:rPr>
          <w:rFonts w:ascii="Simplified Arabic" w:eastAsia="SimSun" w:hAnsi="Simplified Arabic" w:cs="Simplified Arabic" w:hint="cs"/>
          <w:sz w:val="28"/>
          <w:szCs w:val="28"/>
          <w:rtl/>
          <w:lang w:bidi="ar-DZ"/>
        </w:rPr>
        <w:t xml:space="preserve">يتبين لنا من الخلال الجدول </w:t>
      </w:r>
      <w:r w:rsidR="00E2567F">
        <w:rPr>
          <w:rFonts w:ascii="Simplified Arabic" w:eastAsia="SimSun" w:hAnsi="Simplified Arabic" w:cs="Simplified Arabic" w:hint="cs"/>
          <w:sz w:val="28"/>
          <w:szCs w:val="28"/>
          <w:rtl/>
          <w:lang w:bidi="ar-DZ"/>
        </w:rPr>
        <w:t xml:space="preserve">رقم (01) </w:t>
      </w:r>
      <w:r w:rsidRPr="00C01577">
        <w:rPr>
          <w:rFonts w:ascii="Simplified Arabic" w:eastAsia="SimSun" w:hAnsi="Simplified Arabic" w:cs="Simplified Arabic" w:hint="cs"/>
          <w:sz w:val="28"/>
          <w:szCs w:val="28"/>
          <w:rtl/>
          <w:lang w:bidi="ar-DZ"/>
        </w:rPr>
        <w:t xml:space="preserve">أن المحاسبة العامة تختلف كثيرا عن المحاسبة التحليلية، فالمحاسبة العامة من الناحية القانونية إجبارية وأهدافها اقتصادية وهي شاملة </w:t>
      </w:r>
      <w:r w:rsidR="00653D6C" w:rsidRPr="00C01577">
        <w:rPr>
          <w:rFonts w:ascii="Simplified Arabic" w:eastAsia="SimSun" w:hAnsi="Simplified Arabic" w:cs="Simplified Arabic" w:hint="cs"/>
          <w:sz w:val="28"/>
          <w:szCs w:val="28"/>
          <w:rtl/>
          <w:lang w:bidi="ar-DZ"/>
        </w:rPr>
        <w:t>وإجمالية</w:t>
      </w:r>
      <w:r w:rsidRPr="00C01577">
        <w:rPr>
          <w:rFonts w:ascii="Simplified Arabic" w:eastAsia="SimSun" w:hAnsi="Simplified Arabic" w:cs="Simplified Arabic" w:hint="cs"/>
          <w:sz w:val="28"/>
          <w:szCs w:val="28"/>
          <w:rtl/>
          <w:lang w:bidi="ar-DZ"/>
        </w:rPr>
        <w:t>، ومعلوماتها دقيقة ورسمية وتخص الماضي والحاضر. على عكس المحاسبة التحليلية فهي اختيارية، وأهدافها مالية وهي تحليلية ومفصلة، معلوماتها سريعة ومقربة، تخص الماضي والحاضر والمستقبل.</w:t>
      </w:r>
    </w:p>
    <w:p w14:paraId="519E2A7E" w14:textId="77777777" w:rsidR="002A28A7" w:rsidRDefault="002A28A7" w:rsidP="00AF4810">
      <w:pPr>
        <w:suppressAutoHyphens/>
        <w:spacing w:after="0" w:line="276" w:lineRule="auto"/>
        <w:ind w:firstLine="567"/>
        <w:jc w:val="both"/>
        <w:rPr>
          <w:rFonts w:ascii="Simplified Arabic" w:eastAsia="SimSun" w:hAnsi="Simplified Arabic" w:cs="Simplified Arabic"/>
          <w:sz w:val="28"/>
          <w:szCs w:val="28"/>
          <w:rtl/>
          <w:lang w:bidi="ar-DZ"/>
        </w:rPr>
      </w:pPr>
    </w:p>
    <w:p w14:paraId="3A470804" w14:textId="5DB48A49" w:rsidR="00AF4810" w:rsidRDefault="00E2567F" w:rsidP="00AF4810">
      <w:pPr>
        <w:suppressAutoHyphens/>
        <w:spacing w:after="0" w:line="276" w:lineRule="auto"/>
        <w:ind w:firstLine="567"/>
        <w:jc w:val="both"/>
        <w:rPr>
          <w:rFonts w:ascii="Simplified Arabic" w:eastAsia="SimSun" w:hAnsi="Simplified Arabic" w:cs="Simplified Arabic"/>
          <w:b/>
          <w:bCs/>
          <w:sz w:val="28"/>
          <w:szCs w:val="28"/>
          <w:rtl/>
          <w:lang w:bidi="ar-DZ"/>
        </w:rPr>
      </w:pPr>
      <w:r>
        <w:rPr>
          <w:rFonts w:ascii="Simplified Arabic" w:eastAsia="SimSun" w:hAnsi="Simplified Arabic" w:cs="Simplified Arabic"/>
          <w:b/>
          <w:bCs/>
          <w:sz w:val="28"/>
          <w:szCs w:val="28"/>
          <w:rtl/>
          <w:lang w:bidi="ar-DZ"/>
        </w:rPr>
        <w:lastRenderedPageBreak/>
        <w:t>ثانيا</w:t>
      </w:r>
      <w:r w:rsidR="00E97B35">
        <w:rPr>
          <w:rFonts w:ascii="Simplified Arabic" w:eastAsia="SimSun" w:hAnsi="Simplified Arabic" w:cs="Simplified Arabic" w:hint="cs"/>
          <w:b/>
          <w:bCs/>
          <w:sz w:val="28"/>
          <w:szCs w:val="28"/>
          <w:rtl/>
          <w:lang w:bidi="ar-DZ"/>
        </w:rPr>
        <w:t>:</w:t>
      </w:r>
      <w:r>
        <w:rPr>
          <w:rFonts w:ascii="Simplified Arabic" w:eastAsia="SimSun" w:hAnsi="Simplified Arabic" w:cs="Simplified Arabic" w:hint="cs"/>
          <w:b/>
          <w:bCs/>
          <w:sz w:val="28"/>
          <w:szCs w:val="28"/>
          <w:rtl/>
          <w:lang w:bidi="ar-DZ"/>
        </w:rPr>
        <w:t xml:space="preserve"> </w:t>
      </w:r>
      <w:r>
        <w:rPr>
          <w:rFonts w:ascii="Simplified Arabic" w:eastAsia="SimSun" w:hAnsi="Simplified Arabic" w:cs="Simplified Arabic"/>
          <w:b/>
          <w:bCs/>
          <w:sz w:val="28"/>
          <w:szCs w:val="28"/>
          <w:rtl/>
          <w:lang w:bidi="ar-DZ"/>
        </w:rPr>
        <w:t>الأدوات الحديثة</w:t>
      </w:r>
    </w:p>
    <w:p w14:paraId="520B5872" w14:textId="77777777" w:rsidR="005B7FB0" w:rsidRPr="005B7FB0" w:rsidRDefault="005B7FB0" w:rsidP="00AF4810">
      <w:pPr>
        <w:suppressAutoHyphens/>
        <w:spacing w:after="0" w:line="276" w:lineRule="auto"/>
        <w:ind w:firstLine="567"/>
        <w:jc w:val="both"/>
        <w:rPr>
          <w:rFonts w:ascii="Simplified Arabic" w:eastAsia="SimSun" w:hAnsi="Simplified Arabic" w:cs="Simplified Arabic"/>
          <w:sz w:val="28"/>
          <w:szCs w:val="28"/>
          <w:rtl/>
          <w:lang w:bidi="ar-DZ"/>
        </w:rPr>
      </w:pPr>
      <w:r w:rsidRPr="005B7FB0">
        <w:rPr>
          <w:rFonts w:ascii="Simplified Arabic" w:eastAsia="SimSun" w:hAnsi="Simplified Arabic" w:cs="Simplified Arabic" w:hint="cs"/>
          <w:sz w:val="28"/>
          <w:szCs w:val="28"/>
          <w:rtl/>
          <w:lang w:bidi="ar-DZ"/>
        </w:rPr>
        <w:t>لقد تطورت أدوات مراقبة التسيير تبعا لحاجة المؤسسات وتغيرات محيطها،</w:t>
      </w:r>
      <w:r>
        <w:rPr>
          <w:rFonts w:ascii="Simplified Arabic" w:eastAsia="SimSun" w:hAnsi="Simplified Arabic" w:cs="Simplified Arabic" w:hint="cs"/>
          <w:sz w:val="28"/>
          <w:szCs w:val="28"/>
          <w:rtl/>
          <w:lang w:bidi="ar-DZ"/>
        </w:rPr>
        <w:t xml:space="preserve"> وسنتطرق </w:t>
      </w:r>
      <w:r w:rsidR="0064731F">
        <w:rPr>
          <w:rFonts w:ascii="Simplified Arabic" w:eastAsia="SimSun" w:hAnsi="Simplified Arabic" w:cs="Simplified Arabic" w:hint="cs"/>
          <w:sz w:val="28"/>
          <w:szCs w:val="28"/>
          <w:rtl/>
          <w:lang w:bidi="ar-DZ"/>
        </w:rPr>
        <w:t>فيما يلي لأهم أدوات مراقبة التسيير الحديثة.</w:t>
      </w:r>
    </w:p>
    <w:p w14:paraId="184CE2D6" w14:textId="77777777" w:rsidR="00AF4810" w:rsidRPr="00E6365C" w:rsidRDefault="006F2A5D" w:rsidP="006F2A5D">
      <w:pPr>
        <w:pStyle w:val="Paragraphedeliste"/>
        <w:suppressAutoHyphens/>
        <w:spacing w:after="0" w:line="276" w:lineRule="auto"/>
        <w:jc w:val="both"/>
        <w:rPr>
          <w:rFonts w:ascii="Simplified Arabic" w:eastAsia="SimSun" w:hAnsi="Simplified Arabic" w:cs="Simplified Arabic"/>
          <w:sz w:val="28"/>
          <w:szCs w:val="28"/>
          <w:rtl/>
          <w:lang w:bidi="ar-DZ"/>
        </w:rPr>
      </w:pPr>
      <w:r w:rsidRPr="00E6365C">
        <w:rPr>
          <w:rFonts w:ascii="Simplified Arabic" w:eastAsia="SimSun" w:hAnsi="Simplified Arabic" w:cs="Simplified Arabic" w:hint="cs"/>
          <w:sz w:val="28"/>
          <w:szCs w:val="28"/>
          <w:rtl/>
          <w:lang w:bidi="ar-DZ"/>
        </w:rPr>
        <w:t xml:space="preserve">1ـ </w:t>
      </w:r>
      <w:r w:rsidR="00C01577" w:rsidRPr="00E6365C">
        <w:rPr>
          <w:rFonts w:ascii="Simplified Arabic" w:eastAsia="SimSun" w:hAnsi="Simplified Arabic" w:cs="Simplified Arabic"/>
          <w:sz w:val="28"/>
          <w:szCs w:val="28"/>
          <w:rtl/>
          <w:lang w:bidi="ar-DZ"/>
        </w:rPr>
        <w:t xml:space="preserve">التحليل المالي: </w:t>
      </w:r>
    </w:p>
    <w:p w14:paraId="58A6E1EA" w14:textId="26EA2D0D" w:rsidR="00AF4810" w:rsidRDefault="006F2A5D" w:rsidP="00AF4810">
      <w:pPr>
        <w:suppressAutoHyphens/>
        <w:spacing w:after="0" w:line="276" w:lineRule="auto"/>
        <w:ind w:firstLine="567"/>
        <w:jc w:val="both"/>
        <w:rPr>
          <w:rFonts w:ascii="Simplified Arabic" w:eastAsia="SimSun" w:hAnsi="Simplified Arabic" w:cs="Simplified Arabic"/>
          <w:b/>
          <w:bCs/>
          <w:sz w:val="28"/>
          <w:szCs w:val="28"/>
          <w:rtl/>
          <w:lang w:bidi="ar-DZ"/>
        </w:rPr>
      </w:pPr>
      <w:r w:rsidRPr="00E6365C">
        <w:rPr>
          <w:rFonts w:ascii="Simplified Arabic" w:eastAsia="SimSun" w:hAnsi="Simplified Arabic" w:cs="Simplified Arabic" w:hint="cs"/>
          <w:sz w:val="28"/>
          <w:szCs w:val="28"/>
          <w:rtl/>
          <w:lang w:bidi="ar-DZ"/>
        </w:rPr>
        <w:t>أ</w:t>
      </w:r>
      <w:r w:rsidR="00E33E3B" w:rsidRPr="00E6365C">
        <w:rPr>
          <w:rFonts w:ascii="Simplified Arabic" w:eastAsia="SimSun" w:hAnsi="Simplified Arabic" w:cs="Simplified Arabic" w:hint="cs"/>
          <w:sz w:val="28"/>
          <w:szCs w:val="28"/>
          <w:rtl/>
          <w:lang w:bidi="ar-DZ"/>
        </w:rPr>
        <w:t xml:space="preserve"> </w:t>
      </w:r>
      <w:r w:rsidRPr="00E6365C">
        <w:rPr>
          <w:rFonts w:ascii="Simplified Arabic" w:eastAsia="SimSun" w:hAnsi="Simplified Arabic" w:cs="Simplified Arabic" w:hint="cs"/>
          <w:sz w:val="28"/>
          <w:szCs w:val="28"/>
          <w:rtl/>
          <w:lang w:bidi="ar-DZ"/>
        </w:rPr>
        <w:t xml:space="preserve">ـ </w:t>
      </w:r>
      <w:r w:rsidR="00C01577" w:rsidRPr="00E6365C">
        <w:rPr>
          <w:rFonts w:ascii="Simplified Arabic" w:eastAsia="SimSun" w:hAnsi="Simplified Arabic" w:cs="Simplified Arabic"/>
          <w:sz w:val="28"/>
          <w:szCs w:val="28"/>
          <w:rtl/>
          <w:lang w:bidi="ar-DZ"/>
        </w:rPr>
        <w:t>مفهومه:</w:t>
      </w:r>
      <w:r w:rsidR="00C01577" w:rsidRPr="00C01577">
        <w:rPr>
          <w:rFonts w:ascii="Simplified Arabic" w:eastAsia="SimSun" w:hAnsi="Simplified Arabic" w:cs="Simplified Arabic"/>
          <w:sz w:val="28"/>
          <w:szCs w:val="28"/>
          <w:rtl/>
          <w:lang w:bidi="ar-DZ"/>
        </w:rPr>
        <w:t xml:space="preserve"> التحليل المالي هو دراسة النشاط والمردودية والمركز المالي للمؤسسة، في الحاضر (المعطيات التاريخية المتاحة) وفي المستقبل (التنبؤ)، يتم التحليل المالي أساسا باستعمال البيانات المحاسبية، وعلى وجه الخصوص القوائم المالية السنوية كحسابات النتائج والميزانية والملاحق، فالتحليل المالي هو عبارة عن معالجة منظمة لهذه البيانات حسب الغاية من التحليل الم</w:t>
      </w:r>
      <w:r w:rsidR="00C01577" w:rsidRPr="00C01577">
        <w:rPr>
          <w:rFonts w:ascii="Simplified Arabic" w:eastAsia="SimSun" w:hAnsi="Simplified Arabic" w:cs="Simplified Arabic" w:hint="cs"/>
          <w:sz w:val="28"/>
          <w:szCs w:val="28"/>
          <w:rtl/>
          <w:lang w:bidi="ar-DZ"/>
        </w:rPr>
        <w:t xml:space="preserve">راد </w:t>
      </w:r>
      <w:r w:rsidR="00C01577" w:rsidRPr="00C01577">
        <w:rPr>
          <w:rFonts w:ascii="Simplified Arabic" w:eastAsia="SimSun" w:hAnsi="Simplified Arabic" w:cs="Simplified Arabic"/>
          <w:sz w:val="28"/>
          <w:szCs w:val="28"/>
          <w:rtl/>
          <w:lang w:bidi="ar-DZ"/>
        </w:rPr>
        <w:t xml:space="preserve">إجراؤه ومن أجل اشتقاق معلومات مجدية، تساهم </w:t>
      </w:r>
      <w:r w:rsidR="00E33E3B">
        <w:rPr>
          <w:rFonts w:ascii="Simplified Arabic" w:eastAsia="SimSun" w:hAnsi="Simplified Arabic" w:cs="Simplified Arabic"/>
          <w:sz w:val="28"/>
          <w:szCs w:val="28"/>
          <w:rtl/>
          <w:lang w:bidi="ar-DZ"/>
        </w:rPr>
        <w:t xml:space="preserve">في التعبير عن الوضعية المالية </w:t>
      </w:r>
      <w:r w:rsidR="00653D6C">
        <w:rPr>
          <w:rFonts w:ascii="Simplified Arabic" w:eastAsia="SimSun" w:hAnsi="Simplified Arabic" w:cs="Simplified Arabic" w:hint="cs"/>
          <w:sz w:val="28"/>
          <w:szCs w:val="28"/>
          <w:rtl/>
          <w:lang w:bidi="ar-DZ"/>
        </w:rPr>
        <w:t>و</w:t>
      </w:r>
      <w:r w:rsidR="00653D6C" w:rsidRPr="00C01577">
        <w:rPr>
          <w:rFonts w:ascii="Simplified Arabic" w:eastAsia="SimSun" w:hAnsi="Simplified Arabic" w:cs="Simplified Arabic" w:hint="cs"/>
          <w:sz w:val="28"/>
          <w:szCs w:val="28"/>
          <w:rtl/>
          <w:lang w:bidi="ar-DZ"/>
        </w:rPr>
        <w:t>الاقتصادية</w:t>
      </w:r>
      <w:r w:rsidR="00C01577" w:rsidRPr="00C01577">
        <w:rPr>
          <w:rFonts w:ascii="Simplified Arabic" w:eastAsia="SimSun" w:hAnsi="Simplified Arabic" w:cs="Simplified Arabic"/>
          <w:sz w:val="28"/>
          <w:szCs w:val="28"/>
          <w:rtl/>
          <w:lang w:bidi="ar-DZ"/>
        </w:rPr>
        <w:t xml:space="preserve"> للمؤسسة.</w:t>
      </w:r>
      <w:r w:rsidR="00C01577" w:rsidRPr="00C01577">
        <w:rPr>
          <w:rFonts w:ascii="Simplified Arabic" w:eastAsia="SimSun" w:hAnsi="Simplified Arabic" w:cs="Simplified Arabic"/>
          <w:sz w:val="28"/>
          <w:szCs w:val="28"/>
          <w:vertAlign w:val="superscript"/>
          <w:rtl/>
          <w:lang w:bidi="ar-DZ"/>
        </w:rPr>
        <w:footnoteReference w:id="30"/>
      </w:r>
      <w:r w:rsidR="00C01577" w:rsidRPr="00C01577">
        <w:rPr>
          <w:rFonts w:ascii="Simplified Arabic" w:eastAsia="SimSun" w:hAnsi="Simplified Arabic" w:cs="Simplified Arabic"/>
          <w:sz w:val="28"/>
          <w:szCs w:val="28"/>
          <w:rtl/>
          <w:lang w:bidi="ar-DZ"/>
        </w:rPr>
        <w:t xml:space="preserve">  </w:t>
      </w:r>
    </w:p>
    <w:p w14:paraId="1535B45D" w14:textId="77777777" w:rsidR="00C01577" w:rsidRPr="00AF4810" w:rsidRDefault="006F2A5D" w:rsidP="00AF4810">
      <w:pPr>
        <w:suppressAutoHyphens/>
        <w:spacing w:after="0" w:line="276" w:lineRule="auto"/>
        <w:ind w:firstLine="567"/>
        <w:jc w:val="both"/>
        <w:rPr>
          <w:rFonts w:ascii="Simplified Arabic" w:eastAsia="SimSun" w:hAnsi="Simplified Arabic" w:cs="Simplified Arabic"/>
          <w:b/>
          <w:bCs/>
          <w:sz w:val="28"/>
          <w:szCs w:val="28"/>
          <w:lang w:bidi="ar-DZ"/>
        </w:rPr>
      </w:pPr>
      <w:r w:rsidRPr="00E6365C">
        <w:rPr>
          <w:rFonts w:ascii="Simplified Arabic" w:eastAsia="SimSun" w:hAnsi="Simplified Arabic" w:cs="Simplified Arabic" w:hint="cs"/>
          <w:sz w:val="28"/>
          <w:szCs w:val="28"/>
          <w:rtl/>
          <w:lang w:bidi="ar-DZ"/>
        </w:rPr>
        <w:t>ب</w:t>
      </w:r>
      <w:r w:rsidR="00E33E3B" w:rsidRPr="00E6365C">
        <w:rPr>
          <w:rFonts w:ascii="Simplified Arabic" w:eastAsia="SimSun" w:hAnsi="Simplified Arabic" w:cs="Simplified Arabic" w:hint="cs"/>
          <w:sz w:val="28"/>
          <w:szCs w:val="28"/>
          <w:rtl/>
          <w:lang w:bidi="ar-DZ"/>
        </w:rPr>
        <w:t xml:space="preserve"> </w:t>
      </w:r>
      <w:r w:rsidRPr="00E6365C">
        <w:rPr>
          <w:rFonts w:ascii="Simplified Arabic" w:eastAsia="SimSun" w:hAnsi="Simplified Arabic" w:cs="Simplified Arabic" w:hint="cs"/>
          <w:sz w:val="28"/>
          <w:szCs w:val="28"/>
          <w:rtl/>
          <w:lang w:bidi="ar-DZ"/>
        </w:rPr>
        <w:t xml:space="preserve">ـ </w:t>
      </w:r>
      <w:r w:rsidR="00C01577" w:rsidRPr="00E6365C">
        <w:rPr>
          <w:rFonts w:ascii="Simplified Arabic" w:eastAsia="SimSun" w:hAnsi="Simplified Arabic" w:cs="Simplified Arabic"/>
          <w:sz w:val="28"/>
          <w:szCs w:val="28"/>
          <w:rtl/>
          <w:lang w:bidi="ar-DZ"/>
        </w:rPr>
        <w:t>أهدافه:</w:t>
      </w:r>
      <w:r w:rsidR="00C01577" w:rsidRPr="00C01577">
        <w:rPr>
          <w:rFonts w:ascii="Simplified Arabic" w:eastAsia="SimSun" w:hAnsi="Simplified Arabic" w:cs="Simplified Arabic"/>
          <w:sz w:val="28"/>
          <w:szCs w:val="28"/>
          <w:rtl/>
          <w:lang w:bidi="ar-DZ"/>
        </w:rPr>
        <w:t xml:space="preserve"> يهدف التحليل المالي إلى تحقيق الغايات التالية :</w:t>
      </w:r>
      <w:r w:rsidR="00C01577" w:rsidRPr="00C01577">
        <w:rPr>
          <w:rFonts w:ascii="Simplified Arabic" w:eastAsia="SimSun" w:hAnsi="Simplified Arabic" w:cs="Simplified Arabic"/>
          <w:sz w:val="28"/>
          <w:szCs w:val="28"/>
          <w:vertAlign w:val="superscript"/>
          <w:rtl/>
          <w:lang w:bidi="ar-DZ"/>
        </w:rPr>
        <w:footnoteReference w:id="31"/>
      </w:r>
    </w:p>
    <w:p w14:paraId="48550BE8" w14:textId="77777777" w:rsidR="00AF4810" w:rsidRDefault="00C01577" w:rsidP="00517F57">
      <w:pPr>
        <w:pStyle w:val="Paragraphedeliste"/>
        <w:numPr>
          <w:ilvl w:val="0"/>
          <w:numId w:val="10"/>
        </w:numPr>
        <w:suppressAutoHyphens/>
        <w:spacing w:after="0" w:line="276" w:lineRule="auto"/>
        <w:jc w:val="both"/>
        <w:rPr>
          <w:rFonts w:ascii="Simplified Arabic" w:eastAsia="SimSun" w:hAnsi="Simplified Arabic" w:cs="Simplified Arabic"/>
          <w:sz w:val="28"/>
          <w:szCs w:val="28"/>
          <w:lang w:bidi="ar-DZ"/>
        </w:rPr>
      </w:pPr>
      <w:r w:rsidRPr="00AF4810">
        <w:rPr>
          <w:rFonts w:ascii="Simplified Arabic" w:eastAsia="SimSun" w:hAnsi="Simplified Arabic" w:cs="Simplified Arabic"/>
          <w:sz w:val="28"/>
          <w:szCs w:val="28"/>
          <w:rtl/>
          <w:lang w:bidi="ar-DZ"/>
        </w:rPr>
        <w:t>التعرف على الوضع المالي الحقيقي للمؤسسة.</w:t>
      </w:r>
    </w:p>
    <w:p w14:paraId="01B69EFF" w14:textId="209F9383" w:rsidR="00AF4810" w:rsidRDefault="00C01577" w:rsidP="00517F57">
      <w:pPr>
        <w:pStyle w:val="Paragraphedeliste"/>
        <w:numPr>
          <w:ilvl w:val="0"/>
          <w:numId w:val="10"/>
        </w:numPr>
        <w:suppressAutoHyphens/>
        <w:spacing w:after="0" w:line="276" w:lineRule="auto"/>
        <w:jc w:val="both"/>
        <w:rPr>
          <w:rFonts w:ascii="Simplified Arabic" w:eastAsia="SimSun" w:hAnsi="Simplified Arabic" w:cs="Simplified Arabic"/>
          <w:sz w:val="28"/>
          <w:szCs w:val="28"/>
          <w:lang w:bidi="ar-DZ"/>
        </w:rPr>
      </w:pPr>
      <w:r w:rsidRPr="00AF4810">
        <w:rPr>
          <w:rFonts w:ascii="Simplified Arabic" w:eastAsia="SimSun" w:hAnsi="Simplified Arabic" w:cs="Simplified Arabic"/>
          <w:sz w:val="28"/>
          <w:szCs w:val="28"/>
          <w:rtl/>
          <w:lang w:bidi="ar-DZ"/>
        </w:rPr>
        <w:t xml:space="preserve">معرفة قدرة المؤسسة على خدمة ديونها وقدرتها على </w:t>
      </w:r>
      <w:r w:rsidR="00653D6C" w:rsidRPr="00AF4810">
        <w:rPr>
          <w:rFonts w:ascii="Simplified Arabic" w:eastAsia="SimSun" w:hAnsi="Simplified Arabic" w:cs="Simplified Arabic" w:hint="cs"/>
          <w:sz w:val="28"/>
          <w:szCs w:val="28"/>
          <w:rtl/>
          <w:lang w:bidi="ar-DZ"/>
        </w:rPr>
        <w:t>الاقتراض</w:t>
      </w:r>
      <w:r w:rsidRPr="00AF4810">
        <w:rPr>
          <w:rFonts w:ascii="Simplified Arabic" w:eastAsia="SimSun" w:hAnsi="Simplified Arabic" w:cs="Simplified Arabic"/>
          <w:sz w:val="28"/>
          <w:szCs w:val="28"/>
          <w:rtl/>
          <w:lang w:bidi="ar-DZ"/>
        </w:rPr>
        <w:t>.</w:t>
      </w:r>
    </w:p>
    <w:p w14:paraId="55FE5CB3" w14:textId="77777777" w:rsidR="00AF4810" w:rsidRDefault="00C01577" w:rsidP="00517F57">
      <w:pPr>
        <w:pStyle w:val="Paragraphedeliste"/>
        <w:numPr>
          <w:ilvl w:val="0"/>
          <w:numId w:val="10"/>
        </w:numPr>
        <w:suppressAutoHyphens/>
        <w:spacing w:after="0" w:line="276" w:lineRule="auto"/>
        <w:jc w:val="both"/>
        <w:rPr>
          <w:rFonts w:ascii="Simplified Arabic" w:eastAsia="SimSun" w:hAnsi="Simplified Arabic" w:cs="Simplified Arabic"/>
          <w:sz w:val="28"/>
          <w:szCs w:val="28"/>
          <w:lang w:bidi="ar-DZ"/>
        </w:rPr>
      </w:pPr>
      <w:r w:rsidRPr="00AF4810">
        <w:rPr>
          <w:rFonts w:ascii="Simplified Arabic" w:eastAsia="SimSun" w:hAnsi="Simplified Arabic" w:cs="Simplified Arabic"/>
          <w:sz w:val="28"/>
          <w:szCs w:val="28"/>
          <w:rtl/>
          <w:lang w:bidi="ar-DZ"/>
        </w:rPr>
        <w:t>تقييم السياسات المالية والتشغيلية المتبعة.</w:t>
      </w:r>
    </w:p>
    <w:p w14:paraId="1A37247C" w14:textId="77777777" w:rsidR="00AF4810" w:rsidRDefault="00C01577" w:rsidP="00517F57">
      <w:pPr>
        <w:pStyle w:val="Paragraphedeliste"/>
        <w:numPr>
          <w:ilvl w:val="0"/>
          <w:numId w:val="10"/>
        </w:numPr>
        <w:suppressAutoHyphens/>
        <w:spacing w:after="0" w:line="276" w:lineRule="auto"/>
        <w:jc w:val="both"/>
        <w:rPr>
          <w:rFonts w:ascii="Simplified Arabic" w:eastAsia="SimSun" w:hAnsi="Simplified Arabic" w:cs="Simplified Arabic"/>
          <w:sz w:val="28"/>
          <w:szCs w:val="28"/>
          <w:lang w:bidi="ar-DZ"/>
        </w:rPr>
      </w:pPr>
      <w:r w:rsidRPr="00AF4810">
        <w:rPr>
          <w:rFonts w:ascii="Simplified Arabic" w:eastAsia="SimSun" w:hAnsi="Simplified Arabic" w:cs="Simplified Arabic"/>
          <w:sz w:val="28"/>
          <w:szCs w:val="28"/>
          <w:rtl/>
          <w:lang w:bidi="ar-DZ"/>
        </w:rPr>
        <w:t>الحكم على كفاءة الإدارة.</w:t>
      </w:r>
    </w:p>
    <w:p w14:paraId="507F7147" w14:textId="77777777" w:rsidR="00AF4810" w:rsidRDefault="00C01577" w:rsidP="00517F57">
      <w:pPr>
        <w:pStyle w:val="Paragraphedeliste"/>
        <w:numPr>
          <w:ilvl w:val="0"/>
          <w:numId w:val="10"/>
        </w:numPr>
        <w:suppressAutoHyphens/>
        <w:spacing w:after="0" w:line="276" w:lineRule="auto"/>
        <w:jc w:val="both"/>
        <w:rPr>
          <w:rFonts w:ascii="Simplified Arabic" w:eastAsia="SimSun" w:hAnsi="Simplified Arabic" w:cs="Simplified Arabic"/>
          <w:sz w:val="28"/>
          <w:szCs w:val="28"/>
          <w:lang w:bidi="ar-DZ"/>
        </w:rPr>
      </w:pPr>
      <w:r w:rsidRPr="00AF4810">
        <w:rPr>
          <w:rFonts w:ascii="Simplified Arabic" w:eastAsia="SimSun" w:hAnsi="Simplified Arabic" w:cs="Simplified Arabic"/>
          <w:sz w:val="28"/>
          <w:szCs w:val="28"/>
          <w:rtl/>
          <w:lang w:bidi="ar-DZ"/>
        </w:rPr>
        <w:t>تقييم جدوى الاستثمار في المؤسسة.</w:t>
      </w:r>
    </w:p>
    <w:p w14:paraId="44298E87" w14:textId="77777777" w:rsidR="00C01577" w:rsidRPr="00AF4810" w:rsidRDefault="00C01577" w:rsidP="00517F57">
      <w:pPr>
        <w:pStyle w:val="Paragraphedeliste"/>
        <w:numPr>
          <w:ilvl w:val="0"/>
          <w:numId w:val="10"/>
        </w:numPr>
        <w:suppressAutoHyphens/>
        <w:spacing w:after="0" w:line="276" w:lineRule="auto"/>
        <w:jc w:val="both"/>
        <w:rPr>
          <w:rFonts w:ascii="Simplified Arabic" w:eastAsia="SimSun" w:hAnsi="Simplified Arabic" w:cs="Simplified Arabic"/>
          <w:sz w:val="28"/>
          <w:szCs w:val="28"/>
          <w:lang w:bidi="ar-DZ"/>
        </w:rPr>
      </w:pPr>
      <w:r w:rsidRPr="00AF4810">
        <w:rPr>
          <w:rFonts w:ascii="Simplified Arabic" w:eastAsia="SimSun" w:hAnsi="Simplified Arabic" w:cs="Simplified Arabic"/>
          <w:sz w:val="28"/>
          <w:szCs w:val="28"/>
          <w:rtl/>
          <w:lang w:bidi="ar-DZ"/>
        </w:rPr>
        <w:t>الاستفادة من المعلومات المتاحة لاتخاذ القرارات الخاصة بالرقابة والتقويـم.</w:t>
      </w:r>
    </w:p>
    <w:p w14:paraId="094DB3CD" w14:textId="77777777" w:rsidR="00AF4810" w:rsidRDefault="00C01577" w:rsidP="00AF4810">
      <w:pPr>
        <w:suppressAutoHyphens/>
        <w:spacing w:after="0" w:line="276" w:lineRule="auto"/>
        <w:ind w:firstLine="567"/>
        <w:jc w:val="both"/>
        <w:rPr>
          <w:rFonts w:ascii="Simplified Arabic" w:eastAsia="SimSun" w:hAnsi="Simplified Arabic" w:cs="Simplified Arabic"/>
          <w:sz w:val="28"/>
          <w:szCs w:val="28"/>
          <w:rtl/>
          <w:lang w:bidi="ar-DZ"/>
        </w:rPr>
      </w:pPr>
      <w:r w:rsidRPr="00C01577">
        <w:rPr>
          <w:rFonts w:ascii="Simplified Arabic" w:eastAsia="SimSun" w:hAnsi="Simplified Arabic" w:cs="Simplified Arabic"/>
          <w:sz w:val="28"/>
          <w:szCs w:val="28"/>
          <w:rtl/>
          <w:lang w:bidi="ar-DZ"/>
        </w:rPr>
        <w:t>هذه الأهداف المرجوة من التحليل قد تختلف حسب اختلاف المحلل، ولكن في كل الحـالات</w:t>
      </w:r>
    </w:p>
    <w:p w14:paraId="04F78263" w14:textId="77777777" w:rsidR="00AF4810" w:rsidRDefault="00C01577" w:rsidP="00AF4810">
      <w:pPr>
        <w:suppressAutoHyphens/>
        <w:spacing w:after="0" w:line="276" w:lineRule="auto"/>
        <w:ind w:firstLine="567"/>
        <w:jc w:val="both"/>
        <w:rPr>
          <w:rFonts w:ascii="Simplified Arabic" w:eastAsia="SimSun" w:hAnsi="Simplified Arabic" w:cs="Simplified Arabic"/>
          <w:sz w:val="28"/>
          <w:szCs w:val="28"/>
          <w:rtl/>
          <w:lang w:bidi="ar-DZ"/>
        </w:rPr>
      </w:pPr>
      <w:r w:rsidRPr="00C01577">
        <w:rPr>
          <w:rFonts w:ascii="Simplified Arabic" w:eastAsia="SimSun" w:hAnsi="Simplified Arabic" w:cs="Simplified Arabic"/>
          <w:sz w:val="28"/>
          <w:szCs w:val="28"/>
          <w:rtl/>
          <w:lang w:bidi="ar-DZ"/>
        </w:rPr>
        <w:t>ينتظر من هذا الأخير أن يجيب على السؤال التـالـي: هل الهياكل المالية للمؤسسة متوازنة؟</w:t>
      </w:r>
    </w:p>
    <w:p w14:paraId="2651CB4F" w14:textId="77777777" w:rsidR="00C01577" w:rsidRPr="00C01577" w:rsidRDefault="00C01577" w:rsidP="00AF4810">
      <w:pPr>
        <w:suppressAutoHyphens/>
        <w:spacing w:after="0" w:line="276" w:lineRule="auto"/>
        <w:ind w:firstLine="567"/>
        <w:jc w:val="both"/>
        <w:rPr>
          <w:rFonts w:ascii="Simplified Arabic" w:eastAsia="SimSun" w:hAnsi="Simplified Arabic" w:cs="Simplified Arabic"/>
          <w:sz w:val="28"/>
          <w:szCs w:val="28"/>
          <w:lang w:bidi="ar-DZ"/>
        </w:rPr>
      </w:pPr>
      <w:r w:rsidRPr="00C01577">
        <w:rPr>
          <w:rFonts w:ascii="Simplified Arabic" w:eastAsia="SimSun" w:hAnsi="Simplified Arabic" w:cs="Simplified Arabic"/>
          <w:sz w:val="28"/>
          <w:szCs w:val="28"/>
          <w:rtl/>
          <w:lang w:bidi="ar-DZ"/>
        </w:rPr>
        <w:t>ويتشعب عن هذا السؤال مشكلتين أساسيتين:</w:t>
      </w:r>
    </w:p>
    <w:p w14:paraId="2AF16A25" w14:textId="77777777" w:rsidR="00AF4810" w:rsidRDefault="00C01577" w:rsidP="00517F57">
      <w:pPr>
        <w:pStyle w:val="Paragraphedeliste"/>
        <w:numPr>
          <w:ilvl w:val="0"/>
          <w:numId w:val="11"/>
        </w:numPr>
        <w:suppressAutoHyphens/>
        <w:spacing w:after="0" w:line="276" w:lineRule="auto"/>
        <w:jc w:val="both"/>
        <w:rPr>
          <w:rFonts w:ascii="Simplified Arabic" w:eastAsia="SimSun" w:hAnsi="Simplified Arabic" w:cs="Simplified Arabic"/>
          <w:sz w:val="28"/>
          <w:szCs w:val="28"/>
          <w:lang w:bidi="ar-DZ"/>
        </w:rPr>
      </w:pPr>
      <w:r w:rsidRPr="00AF4810">
        <w:rPr>
          <w:rFonts w:ascii="Simplified Arabic" w:eastAsia="SimSun" w:hAnsi="Simplified Arabic" w:cs="Simplified Arabic"/>
          <w:sz w:val="28"/>
          <w:szCs w:val="28"/>
          <w:rtl/>
          <w:lang w:bidi="ar-DZ"/>
        </w:rPr>
        <w:t>الأولى: مرتبطة بمعرفة المؤسسة على مواجهة التزاماتها على الأمد القريب، وهـو مـا يسـتدعي</w:t>
      </w:r>
      <w:r w:rsidR="00AF4810" w:rsidRPr="00AF4810">
        <w:rPr>
          <w:rFonts w:ascii="Simplified Arabic" w:eastAsia="SimSun" w:hAnsi="Simplified Arabic" w:cs="Simplified Arabic" w:hint="cs"/>
          <w:sz w:val="28"/>
          <w:szCs w:val="28"/>
          <w:rtl/>
          <w:lang w:bidi="ar-DZ"/>
        </w:rPr>
        <w:t xml:space="preserve"> </w:t>
      </w:r>
      <w:r w:rsidRPr="00AF4810">
        <w:rPr>
          <w:rFonts w:ascii="Simplified Arabic" w:eastAsia="SimSun" w:hAnsi="Simplified Arabic" w:cs="Simplified Arabic"/>
          <w:sz w:val="28"/>
          <w:szCs w:val="28"/>
          <w:rtl/>
          <w:lang w:bidi="ar-DZ"/>
        </w:rPr>
        <w:t>دراسة وضعية الخزينة، أي دراسة السيولة المتاحة لديها.</w:t>
      </w:r>
    </w:p>
    <w:p w14:paraId="0A81DC1F" w14:textId="77777777" w:rsidR="00C01577" w:rsidRPr="00AF4810" w:rsidRDefault="00C01577" w:rsidP="00517F57">
      <w:pPr>
        <w:pStyle w:val="Paragraphedeliste"/>
        <w:numPr>
          <w:ilvl w:val="0"/>
          <w:numId w:val="11"/>
        </w:numPr>
        <w:suppressAutoHyphens/>
        <w:spacing w:after="0" w:line="276" w:lineRule="auto"/>
        <w:jc w:val="both"/>
        <w:rPr>
          <w:rFonts w:ascii="Simplified Arabic" w:eastAsia="SimSun" w:hAnsi="Simplified Arabic" w:cs="Simplified Arabic"/>
          <w:sz w:val="28"/>
          <w:szCs w:val="28"/>
          <w:lang w:bidi="ar-DZ"/>
        </w:rPr>
      </w:pPr>
      <w:r w:rsidRPr="00AF4810">
        <w:rPr>
          <w:rFonts w:ascii="Simplified Arabic" w:eastAsia="SimSun" w:hAnsi="Simplified Arabic" w:cs="Simplified Arabic"/>
          <w:sz w:val="28"/>
          <w:szCs w:val="28"/>
          <w:rtl/>
          <w:lang w:bidi="ar-DZ"/>
        </w:rPr>
        <w:t>وأما الثـانـية: فـمرتبطة بمشكل تمويل المؤسسة وهو ما يستدعى دراسة الخصوم لتحديد نسب كل</w:t>
      </w:r>
    </w:p>
    <w:p w14:paraId="32E63A19" w14:textId="77777777" w:rsidR="00C01577" w:rsidRPr="00C01577" w:rsidRDefault="00C01577" w:rsidP="00C01577">
      <w:pPr>
        <w:suppressAutoHyphens/>
        <w:spacing w:after="0" w:line="276" w:lineRule="auto"/>
        <w:ind w:left="643"/>
        <w:jc w:val="both"/>
        <w:rPr>
          <w:rFonts w:ascii="Simplified Arabic" w:eastAsia="SimSun" w:hAnsi="Simplified Arabic" w:cs="Simplified Arabic"/>
          <w:sz w:val="28"/>
          <w:szCs w:val="28"/>
          <w:lang w:bidi="ar-DZ"/>
        </w:rPr>
      </w:pPr>
      <w:r w:rsidRPr="00C01577">
        <w:rPr>
          <w:rFonts w:ascii="Simplified Arabic" w:eastAsia="SimSun" w:hAnsi="Simplified Arabic" w:cs="Simplified Arabic"/>
          <w:sz w:val="28"/>
          <w:szCs w:val="28"/>
          <w:rtl/>
          <w:lang w:bidi="ar-DZ"/>
        </w:rPr>
        <w:lastRenderedPageBreak/>
        <w:t>من الأموال الخاصة والـديـون</w:t>
      </w:r>
    </w:p>
    <w:p w14:paraId="454FAAB2" w14:textId="77777777" w:rsidR="00C01577" w:rsidRPr="0003581D" w:rsidRDefault="009C21D3" w:rsidP="009C21D3">
      <w:pPr>
        <w:pStyle w:val="Paragraphedeliste"/>
        <w:suppressAutoHyphens/>
        <w:spacing w:after="0" w:line="276" w:lineRule="auto"/>
        <w:jc w:val="both"/>
        <w:rPr>
          <w:rFonts w:ascii="Simplified Arabic" w:eastAsia="SimSun" w:hAnsi="Simplified Arabic" w:cs="Simplified Arabic"/>
          <w:sz w:val="28"/>
          <w:szCs w:val="28"/>
          <w:lang w:bidi="ar-DZ"/>
        </w:rPr>
      </w:pPr>
      <w:r w:rsidRPr="0003581D">
        <w:rPr>
          <w:rFonts w:ascii="Simplified Arabic" w:eastAsia="SimSun" w:hAnsi="Simplified Arabic" w:cs="Simplified Arabic" w:hint="cs"/>
          <w:sz w:val="28"/>
          <w:szCs w:val="28"/>
          <w:rtl/>
          <w:lang w:bidi="ar-DZ"/>
        </w:rPr>
        <w:t xml:space="preserve">2ـ </w:t>
      </w:r>
      <w:r w:rsidR="00C01577" w:rsidRPr="0003581D">
        <w:rPr>
          <w:rFonts w:ascii="Simplified Arabic" w:eastAsia="SimSun" w:hAnsi="Simplified Arabic" w:cs="Simplified Arabic"/>
          <w:sz w:val="28"/>
          <w:szCs w:val="28"/>
          <w:rtl/>
          <w:lang w:bidi="ar-DZ"/>
        </w:rPr>
        <w:t>الموازنات التقديرية:</w:t>
      </w:r>
      <w:r w:rsidR="00C01577" w:rsidRPr="0003581D">
        <w:rPr>
          <w:rFonts w:eastAsia="SimSun"/>
          <w:vertAlign w:val="superscript"/>
          <w:rtl/>
          <w:lang w:bidi="ar-DZ"/>
        </w:rPr>
        <w:footnoteReference w:id="32"/>
      </w:r>
    </w:p>
    <w:p w14:paraId="1C5451CC" w14:textId="7F3E6CB7" w:rsidR="00E33E3B" w:rsidRDefault="00E33E3B" w:rsidP="00AF4810">
      <w:pPr>
        <w:suppressAutoHyphens/>
        <w:spacing w:after="0" w:line="276" w:lineRule="auto"/>
        <w:ind w:firstLine="567"/>
        <w:jc w:val="both"/>
        <w:rPr>
          <w:rFonts w:ascii="Simplified Arabic" w:eastAsia="SimSun" w:hAnsi="Simplified Arabic" w:cs="Simplified Arabic"/>
          <w:sz w:val="28"/>
          <w:szCs w:val="28"/>
          <w:rtl/>
          <w:lang w:bidi="ar-DZ"/>
        </w:rPr>
      </w:pPr>
      <w:r w:rsidRPr="0003581D">
        <w:rPr>
          <w:rFonts w:ascii="Simplified Arabic" w:eastAsia="SimSun" w:hAnsi="Simplified Arabic" w:cs="Simplified Arabic" w:hint="cs"/>
          <w:sz w:val="28"/>
          <w:szCs w:val="28"/>
          <w:rtl/>
          <w:lang w:bidi="ar-DZ"/>
        </w:rPr>
        <w:t xml:space="preserve">أ ـ </w:t>
      </w:r>
      <w:r w:rsidR="00653D6C" w:rsidRPr="0003581D">
        <w:rPr>
          <w:rFonts w:ascii="Simplified Arabic" w:eastAsia="SimSun" w:hAnsi="Simplified Arabic" w:cs="Simplified Arabic" w:hint="cs"/>
          <w:sz w:val="28"/>
          <w:szCs w:val="28"/>
          <w:rtl/>
          <w:lang w:bidi="ar-DZ"/>
        </w:rPr>
        <w:t>مفهومه</w:t>
      </w:r>
      <w:r w:rsidR="00653D6C" w:rsidRPr="0003581D">
        <w:rPr>
          <w:rFonts w:ascii="Simplified Arabic" w:eastAsia="SimSun" w:hAnsi="Simplified Arabic" w:cs="Simplified Arabic"/>
          <w:sz w:val="28"/>
          <w:szCs w:val="28"/>
          <w:rtl/>
          <w:lang w:bidi="ar-DZ"/>
        </w:rPr>
        <w:t>ا</w:t>
      </w:r>
      <w:r w:rsidR="00C01577" w:rsidRPr="0003581D">
        <w:rPr>
          <w:rFonts w:ascii="Simplified Arabic" w:eastAsia="SimSun" w:hAnsi="Simplified Arabic" w:cs="Simplified Arabic"/>
          <w:sz w:val="28"/>
          <w:szCs w:val="28"/>
          <w:rtl/>
          <w:lang w:bidi="ar-DZ"/>
        </w:rPr>
        <w:t>:</w:t>
      </w:r>
      <w:r w:rsidR="00C01577" w:rsidRPr="00C01577">
        <w:rPr>
          <w:rFonts w:ascii="Simplified Arabic" w:eastAsia="SimSun" w:hAnsi="Simplified Arabic" w:cs="Simplified Arabic"/>
          <w:b/>
          <w:bCs/>
          <w:sz w:val="28"/>
          <w:szCs w:val="28"/>
          <w:rtl/>
          <w:lang w:bidi="ar-DZ"/>
        </w:rPr>
        <w:t xml:space="preserve"> </w:t>
      </w:r>
      <w:r w:rsidR="00C01577" w:rsidRPr="00C01577">
        <w:rPr>
          <w:rFonts w:ascii="Simplified Arabic" w:eastAsia="SimSun" w:hAnsi="Simplified Arabic" w:cs="Simplified Arabic"/>
          <w:sz w:val="28"/>
          <w:szCs w:val="28"/>
          <w:rtl/>
          <w:lang w:bidi="ar-DZ"/>
        </w:rPr>
        <w:t>الموازنة التقديرية تعتبر أداة تخطيطية ورقابية فعالة، تسعى إلى التأكد من حسن تنفيذ الخطط الموضوعة من قبل الإدارة، حيث تضع الإدارة العليا الأهداف الاستراتيجية للمؤسسة، لتقوم الإدارة الوسطى بترجمة هذه الأهداف إلى وسائل وخطوات قابلة للتطبيق، ويأتي دور الإدارة الدنيا للقيام بعملية التنفيذ، ويتم تحقيق ذلك من خلال إعداد موازنات تقديرية تحدد مسبقا أوجه النشاط المختلفة، والأداء المطلوب من قبل الإدارات المختلفة في المؤسسة.</w:t>
      </w:r>
    </w:p>
    <w:p w14:paraId="69D2BE7F" w14:textId="77777777" w:rsidR="00C01577" w:rsidRPr="00C01577" w:rsidRDefault="00E33E3B" w:rsidP="00AF4810">
      <w:pPr>
        <w:suppressAutoHyphens/>
        <w:spacing w:after="0" w:line="276" w:lineRule="auto"/>
        <w:ind w:firstLine="567"/>
        <w:jc w:val="both"/>
        <w:rPr>
          <w:rFonts w:ascii="Simplified Arabic" w:eastAsia="SimSun" w:hAnsi="Simplified Arabic" w:cs="Simplified Arabic"/>
          <w:sz w:val="28"/>
          <w:szCs w:val="28"/>
          <w:lang w:bidi="ar-DZ"/>
        </w:rPr>
      </w:pPr>
      <w:r w:rsidRPr="0003581D">
        <w:rPr>
          <w:rFonts w:ascii="Simplified Arabic" w:eastAsia="SimSun" w:hAnsi="Simplified Arabic" w:cs="Simplified Arabic" w:hint="cs"/>
          <w:sz w:val="28"/>
          <w:szCs w:val="28"/>
          <w:rtl/>
          <w:lang w:bidi="ar-DZ"/>
        </w:rPr>
        <w:t>ب ـ أهدافها:</w:t>
      </w:r>
      <w:r w:rsidR="00C01577" w:rsidRPr="00C01577">
        <w:rPr>
          <w:rFonts w:ascii="Simplified Arabic" w:eastAsia="SimSun" w:hAnsi="Simplified Arabic" w:cs="Simplified Arabic"/>
          <w:sz w:val="28"/>
          <w:szCs w:val="28"/>
          <w:rtl/>
          <w:lang w:bidi="ar-DZ"/>
        </w:rPr>
        <w:t xml:space="preserve"> </w:t>
      </w:r>
      <w:r>
        <w:rPr>
          <w:rFonts w:ascii="Simplified Arabic" w:eastAsia="SimSun" w:hAnsi="Simplified Arabic" w:cs="Simplified Arabic" w:hint="cs"/>
          <w:sz w:val="28"/>
          <w:szCs w:val="28"/>
          <w:rtl/>
          <w:lang w:bidi="ar-DZ"/>
        </w:rPr>
        <w:t xml:space="preserve">تتمثل </w:t>
      </w:r>
      <w:r>
        <w:rPr>
          <w:rFonts w:ascii="Simplified Arabic" w:eastAsia="SimSun" w:hAnsi="Simplified Arabic" w:cs="Simplified Arabic"/>
          <w:sz w:val="28"/>
          <w:szCs w:val="28"/>
          <w:rtl/>
          <w:lang w:bidi="ar-DZ"/>
        </w:rPr>
        <w:t xml:space="preserve">الأهداف العامة </w:t>
      </w:r>
      <w:r>
        <w:rPr>
          <w:rFonts w:ascii="Simplified Arabic" w:eastAsia="SimSun" w:hAnsi="Simplified Arabic" w:cs="Simplified Arabic" w:hint="cs"/>
          <w:sz w:val="28"/>
          <w:szCs w:val="28"/>
          <w:rtl/>
          <w:lang w:bidi="ar-DZ"/>
        </w:rPr>
        <w:t>لإ</w:t>
      </w:r>
      <w:r w:rsidR="00C01577" w:rsidRPr="00C01577">
        <w:rPr>
          <w:rFonts w:ascii="Simplified Arabic" w:eastAsia="SimSun" w:hAnsi="Simplified Arabic" w:cs="Simplified Arabic"/>
          <w:sz w:val="28"/>
          <w:szCs w:val="28"/>
          <w:rtl/>
          <w:lang w:bidi="ar-DZ"/>
        </w:rPr>
        <w:t>عداد تلك المو</w:t>
      </w:r>
      <w:r>
        <w:rPr>
          <w:rFonts w:ascii="Simplified Arabic" w:eastAsia="SimSun" w:hAnsi="Simplified Arabic" w:cs="Simplified Arabic"/>
          <w:sz w:val="28"/>
          <w:szCs w:val="28"/>
          <w:rtl/>
          <w:lang w:bidi="ar-DZ"/>
        </w:rPr>
        <w:t>ازنات</w:t>
      </w:r>
      <w:r w:rsidR="00C01577" w:rsidRPr="00C01577">
        <w:rPr>
          <w:rFonts w:ascii="Simplified Arabic" w:eastAsia="SimSun" w:hAnsi="Simplified Arabic" w:cs="Simplified Arabic"/>
          <w:sz w:val="28"/>
          <w:szCs w:val="28"/>
          <w:rtl/>
          <w:lang w:bidi="ar-DZ"/>
        </w:rPr>
        <w:t xml:space="preserve"> فيما يلي:</w:t>
      </w:r>
    </w:p>
    <w:p w14:paraId="54E3019A" w14:textId="77777777" w:rsidR="00AF4810" w:rsidRPr="00AF4810" w:rsidRDefault="00C01577" w:rsidP="00517F57">
      <w:pPr>
        <w:pStyle w:val="Paragraphedeliste"/>
        <w:numPr>
          <w:ilvl w:val="0"/>
          <w:numId w:val="12"/>
        </w:numPr>
        <w:suppressAutoHyphens/>
        <w:spacing w:after="0" w:line="276" w:lineRule="auto"/>
        <w:jc w:val="both"/>
        <w:rPr>
          <w:rFonts w:ascii="Simplified Arabic" w:eastAsia="SimSun" w:hAnsi="Simplified Arabic" w:cs="Simplified Arabic"/>
          <w:sz w:val="28"/>
          <w:szCs w:val="28"/>
          <w:lang w:bidi="ar-DZ"/>
        </w:rPr>
      </w:pPr>
      <w:r w:rsidRPr="00AF4810">
        <w:rPr>
          <w:rFonts w:ascii="Simplified Arabic" w:eastAsia="SimSun" w:hAnsi="Simplified Arabic" w:cs="Simplified Arabic" w:hint="cs"/>
          <w:sz w:val="28"/>
          <w:szCs w:val="28"/>
          <w:rtl/>
          <w:lang w:bidi="ar-DZ"/>
        </w:rPr>
        <w:t xml:space="preserve">المساهمة </w:t>
      </w:r>
      <w:r w:rsidRPr="00AF4810">
        <w:rPr>
          <w:rFonts w:ascii="Simplified Arabic" w:eastAsia="SimSun" w:hAnsi="Simplified Arabic" w:cs="Simplified Arabic"/>
          <w:sz w:val="28"/>
          <w:szCs w:val="28"/>
          <w:rtl/>
          <w:lang w:bidi="ar-DZ"/>
        </w:rPr>
        <w:t>في تحديد الأهداف المطلوبة وذلك بشكل كمي، محدد وواضح</w:t>
      </w:r>
      <w:r w:rsidRPr="00AF4810">
        <w:rPr>
          <w:rFonts w:ascii="Simplified Arabic" w:eastAsia="SimSun" w:hAnsi="Simplified Arabic" w:cs="Simplified Arabic" w:hint="cs"/>
          <w:sz w:val="28"/>
          <w:szCs w:val="28"/>
          <w:rtl/>
          <w:lang w:bidi="ar-DZ"/>
        </w:rPr>
        <w:t>.</w:t>
      </w:r>
    </w:p>
    <w:p w14:paraId="23C14744" w14:textId="77777777" w:rsidR="00AF4810" w:rsidRPr="00AF4810" w:rsidRDefault="00C01577" w:rsidP="00517F57">
      <w:pPr>
        <w:pStyle w:val="Paragraphedeliste"/>
        <w:numPr>
          <w:ilvl w:val="0"/>
          <w:numId w:val="12"/>
        </w:numPr>
        <w:suppressAutoHyphens/>
        <w:spacing w:after="0" w:line="276" w:lineRule="auto"/>
        <w:jc w:val="both"/>
        <w:rPr>
          <w:rFonts w:ascii="Simplified Arabic" w:eastAsia="SimSun" w:hAnsi="Simplified Arabic" w:cs="Simplified Arabic"/>
          <w:sz w:val="28"/>
          <w:szCs w:val="28"/>
          <w:lang w:bidi="ar-DZ"/>
        </w:rPr>
      </w:pPr>
      <w:r w:rsidRPr="00AF4810">
        <w:rPr>
          <w:rFonts w:ascii="Simplified Arabic" w:eastAsia="SimSun" w:hAnsi="Simplified Arabic" w:cs="Simplified Arabic"/>
          <w:sz w:val="28"/>
          <w:szCs w:val="28"/>
          <w:rtl/>
          <w:lang w:bidi="ar-DZ"/>
        </w:rPr>
        <w:t xml:space="preserve">التنبؤ بالمستقبل ثم التعرف على احتمالات وجود أي تغيرات طارئة واتخاذ الإجراءات اللازمة لمعالجتها. </w:t>
      </w:r>
    </w:p>
    <w:p w14:paraId="48D7B8C5" w14:textId="77777777" w:rsidR="00AF4810" w:rsidRPr="00AF4810" w:rsidRDefault="00C01577" w:rsidP="00517F57">
      <w:pPr>
        <w:pStyle w:val="Paragraphedeliste"/>
        <w:numPr>
          <w:ilvl w:val="0"/>
          <w:numId w:val="12"/>
        </w:numPr>
        <w:suppressAutoHyphens/>
        <w:spacing w:after="0" w:line="276" w:lineRule="auto"/>
        <w:jc w:val="both"/>
        <w:rPr>
          <w:rFonts w:ascii="Simplified Arabic" w:eastAsia="SimSun" w:hAnsi="Simplified Arabic" w:cs="Simplified Arabic"/>
          <w:sz w:val="28"/>
          <w:szCs w:val="28"/>
          <w:lang w:bidi="ar-DZ"/>
        </w:rPr>
      </w:pPr>
      <w:r w:rsidRPr="00AF4810">
        <w:rPr>
          <w:rFonts w:ascii="Simplified Arabic" w:eastAsia="SimSun" w:hAnsi="Simplified Arabic" w:cs="Simplified Arabic"/>
          <w:sz w:val="28"/>
          <w:szCs w:val="28"/>
          <w:rtl/>
          <w:lang w:bidi="ar-DZ"/>
        </w:rPr>
        <w:t>تحديد المسؤوليات الملقاة على عاتق العاملين ودور كل منهم في تحقيق أهدافها.</w:t>
      </w:r>
    </w:p>
    <w:p w14:paraId="16D838D5" w14:textId="77777777" w:rsidR="00AF4810" w:rsidRPr="00AF4810" w:rsidRDefault="00C01577" w:rsidP="00517F57">
      <w:pPr>
        <w:pStyle w:val="Paragraphedeliste"/>
        <w:numPr>
          <w:ilvl w:val="0"/>
          <w:numId w:val="12"/>
        </w:numPr>
        <w:suppressAutoHyphens/>
        <w:spacing w:after="0" w:line="276" w:lineRule="auto"/>
        <w:jc w:val="both"/>
        <w:rPr>
          <w:rFonts w:ascii="Simplified Arabic" w:eastAsia="SimSun" w:hAnsi="Simplified Arabic" w:cs="Simplified Arabic"/>
          <w:sz w:val="28"/>
          <w:szCs w:val="28"/>
          <w:lang w:bidi="ar-DZ"/>
        </w:rPr>
      </w:pPr>
      <w:r w:rsidRPr="00AF4810">
        <w:rPr>
          <w:rFonts w:ascii="Simplified Arabic" w:eastAsia="SimSun" w:hAnsi="Simplified Arabic" w:cs="Simplified Arabic" w:hint="cs"/>
          <w:sz w:val="28"/>
          <w:szCs w:val="28"/>
          <w:rtl/>
          <w:lang w:bidi="ar-DZ"/>
        </w:rPr>
        <w:t>إ</w:t>
      </w:r>
      <w:r w:rsidRPr="00AF4810">
        <w:rPr>
          <w:rFonts w:ascii="Simplified Arabic" w:eastAsia="SimSun" w:hAnsi="Simplified Arabic" w:cs="Simplified Arabic"/>
          <w:sz w:val="28"/>
          <w:szCs w:val="28"/>
          <w:rtl/>
          <w:lang w:bidi="ar-DZ"/>
        </w:rPr>
        <w:t>حداث التنسيق بين أنشطة مختلف الإدارات.</w:t>
      </w:r>
    </w:p>
    <w:p w14:paraId="00090000" w14:textId="77777777" w:rsidR="00AF4810" w:rsidRPr="00AF4810" w:rsidRDefault="00C01577" w:rsidP="00517F57">
      <w:pPr>
        <w:pStyle w:val="Paragraphedeliste"/>
        <w:numPr>
          <w:ilvl w:val="0"/>
          <w:numId w:val="12"/>
        </w:numPr>
        <w:suppressAutoHyphens/>
        <w:spacing w:after="0" w:line="276" w:lineRule="auto"/>
        <w:jc w:val="both"/>
        <w:rPr>
          <w:rFonts w:ascii="Simplified Arabic" w:eastAsia="SimSun" w:hAnsi="Simplified Arabic" w:cs="Simplified Arabic"/>
          <w:sz w:val="28"/>
          <w:szCs w:val="28"/>
          <w:lang w:bidi="ar-DZ"/>
        </w:rPr>
      </w:pPr>
      <w:r w:rsidRPr="00AF4810">
        <w:rPr>
          <w:rFonts w:ascii="Simplified Arabic" w:eastAsia="SimSun" w:hAnsi="Simplified Arabic" w:cs="Simplified Arabic"/>
          <w:sz w:val="28"/>
          <w:szCs w:val="28"/>
          <w:rtl/>
          <w:lang w:bidi="ar-DZ"/>
        </w:rPr>
        <w:t>اشتراك العاملين في توفير ما تحتاج إليه من بيانات مما يساهم في نهاية في زيادة شعورهم بالمسؤولية اتجاه تحقيق أهداف المؤسسة.</w:t>
      </w:r>
    </w:p>
    <w:p w14:paraId="7451B173" w14:textId="77777777" w:rsidR="00AF4810" w:rsidRPr="00AF4810" w:rsidRDefault="00C01577" w:rsidP="00517F57">
      <w:pPr>
        <w:pStyle w:val="Paragraphedeliste"/>
        <w:numPr>
          <w:ilvl w:val="0"/>
          <w:numId w:val="12"/>
        </w:numPr>
        <w:suppressAutoHyphens/>
        <w:spacing w:after="0" w:line="276" w:lineRule="auto"/>
        <w:jc w:val="both"/>
        <w:rPr>
          <w:rFonts w:ascii="Simplified Arabic" w:eastAsia="SimSun" w:hAnsi="Simplified Arabic" w:cs="Simplified Arabic"/>
          <w:sz w:val="28"/>
          <w:szCs w:val="28"/>
          <w:lang w:bidi="ar-DZ"/>
        </w:rPr>
      </w:pPr>
      <w:r w:rsidRPr="00AF4810">
        <w:rPr>
          <w:rFonts w:ascii="Simplified Arabic" w:eastAsia="SimSun" w:hAnsi="Simplified Arabic" w:cs="Simplified Arabic"/>
          <w:sz w:val="28"/>
          <w:szCs w:val="28"/>
          <w:rtl/>
          <w:lang w:bidi="ar-DZ"/>
        </w:rPr>
        <w:t>تحديد حجم الالتزامات المالية المطلوبة مستقبلا ومن ثم الإعداد في توفير تلك الأعباء.</w:t>
      </w:r>
    </w:p>
    <w:p w14:paraId="33DFC633" w14:textId="35B5DC62" w:rsidR="009421E9" w:rsidRPr="002A28A7" w:rsidRDefault="00C01577" w:rsidP="002A28A7">
      <w:pPr>
        <w:pStyle w:val="Paragraphedeliste"/>
        <w:numPr>
          <w:ilvl w:val="0"/>
          <w:numId w:val="12"/>
        </w:numPr>
        <w:suppressAutoHyphens/>
        <w:spacing w:after="0" w:line="276" w:lineRule="auto"/>
        <w:jc w:val="both"/>
        <w:rPr>
          <w:rFonts w:ascii="Simplified Arabic" w:eastAsia="SimSun" w:hAnsi="Simplified Arabic" w:cs="Simplified Arabic"/>
          <w:sz w:val="28"/>
          <w:szCs w:val="28"/>
          <w:lang w:bidi="ar-DZ"/>
        </w:rPr>
      </w:pPr>
      <w:r w:rsidRPr="00AF4810">
        <w:rPr>
          <w:rFonts w:ascii="Simplified Arabic" w:eastAsia="SimSun" w:hAnsi="Simplified Arabic" w:cs="Simplified Arabic"/>
          <w:sz w:val="28"/>
          <w:szCs w:val="28"/>
          <w:rtl/>
          <w:lang w:bidi="ar-DZ"/>
        </w:rPr>
        <w:t>تقويم كفاءة مختلف الإدارات في تنفيذ المهام المطلوبة منها.</w:t>
      </w:r>
    </w:p>
    <w:p w14:paraId="2AC36579" w14:textId="77777777" w:rsidR="00C01577" w:rsidRPr="0003581D" w:rsidRDefault="009C21D3" w:rsidP="009C21D3">
      <w:pPr>
        <w:suppressAutoHyphens/>
        <w:spacing w:after="0" w:line="276" w:lineRule="auto"/>
        <w:ind w:left="360"/>
        <w:jc w:val="both"/>
        <w:rPr>
          <w:rFonts w:ascii="Simplified Arabic" w:eastAsia="SimSun" w:hAnsi="Simplified Arabic" w:cs="Simplified Arabic"/>
          <w:sz w:val="28"/>
          <w:szCs w:val="28"/>
          <w:lang w:bidi="ar-DZ"/>
        </w:rPr>
      </w:pPr>
      <w:r w:rsidRPr="0003581D">
        <w:rPr>
          <w:rFonts w:ascii="Simplified Arabic" w:eastAsia="SimSun" w:hAnsi="Simplified Arabic" w:cs="Simplified Arabic" w:hint="cs"/>
          <w:sz w:val="28"/>
          <w:szCs w:val="28"/>
          <w:rtl/>
          <w:lang w:bidi="ar-DZ"/>
        </w:rPr>
        <w:t xml:space="preserve">3ـ </w:t>
      </w:r>
      <w:r w:rsidR="00C01577" w:rsidRPr="0003581D">
        <w:rPr>
          <w:rFonts w:ascii="Simplified Arabic" w:eastAsia="SimSun" w:hAnsi="Simplified Arabic" w:cs="Simplified Arabic"/>
          <w:sz w:val="28"/>
          <w:szCs w:val="28"/>
          <w:rtl/>
          <w:lang w:bidi="ar-DZ"/>
        </w:rPr>
        <w:t xml:space="preserve">لوحة القيادة: </w:t>
      </w:r>
      <w:r w:rsidR="00C01577" w:rsidRPr="0003581D">
        <w:rPr>
          <w:rFonts w:eastAsia="SimSun"/>
          <w:vertAlign w:val="superscript"/>
          <w:rtl/>
          <w:lang w:bidi="ar-DZ"/>
        </w:rPr>
        <w:footnoteReference w:id="33"/>
      </w:r>
    </w:p>
    <w:p w14:paraId="2518AFB8" w14:textId="77777777" w:rsidR="00AF4810" w:rsidRDefault="00FE5CCA" w:rsidP="00AF4810">
      <w:pPr>
        <w:suppressAutoHyphens/>
        <w:spacing w:after="0" w:line="276" w:lineRule="auto"/>
        <w:ind w:firstLine="567"/>
        <w:jc w:val="both"/>
        <w:rPr>
          <w:rFonts w:ascii="Simplified Arabic" w:eastAsia="SimSun" w:hAnsi="Simplified Arabic" w:cs="Simplified Arabic"/>
          <w:sz w:val="28"/>
          <w:szCs w:val="28"/>
          <w:lang w:bidi="ar-DZ"/>
        </w:rPr>
      </w:pPr>
      <w:r w:rsidRPr="0003581D">
        <w:rPr>
          <w:rFonts w:ascii="Simplified Arabic" w:eastAsia="SimSun" w:hAnsi="Simplified Arabic" w:cs="Simplified Arabic" w:hint="cs"/>
          <w:sz w:val="28"/>
          <w:szCs w:val="28"/>
          <w:rtl/>
          <w:lang w:bidi="ar-DZ"/>
        </w:rPr>
        <w:t xml:space="preserve">أـ </w:t>
      </w:r>
      <w:r w:rsidR="00C01577" w:rsidRPr="0003581D">
        <w:rPr>
          <w:rFonts w:ascii="Simplified Arabic" w:eastAsia="SimSun" w:hAnsi="Simplified Arabic" w:cs="Simplified Arabic"/>
          <w:sz w:val="28"/>
          <w:szCs w:val="28"/>
          <w:rtl/>
          <w:lang w:bidi="ar-DZ"/>
        </w:rPr>
        <w:t>مفهومها:</w:t>
      </w:r>
      <w:r w:rsidR="00C01577" w:rsidRPr="00C01577">
        <w:rPr>
          <w:rFonts w:ascii="Simplified Arabic" w:eastAsia="SimSun" w:hAnsi="Simplified Arabic" w:cs="Simplified Arabic"/>
          <w:b/>
          <w:bCs/>
          <w:sz w:val="28"/>
          <w:szCs w:val="28"/>
          <w:rtl/>
          <w:lang w:bidi="ar-DZ"/>
        </w:rPr>
        <w:t xml:space="preserve"> "</w:t>
      </w:r>
      <w:r w:rsidR="00C01577" w:rsidRPr="00C01577">
        <w:rPr>
          <w:rFonts w:ascii="Simplified Arabic" w:eastAsia="SimSun" w:hAnsi="Simplified Arabic" w:cs="Simplified Arabic"/>
          <w:sz w:val="28"/>
          <w:szCs w:val="28"/>
          <w:rtl/>
          <w:lang w:bidi="ar-DZ"/>
        </w:rPr>
        <w:t>يمكن تعريف لوحة القيادة على أنها تمثيل مبسط وملخص لأهم المؤشرات</w:t>
      </w:r>
      <w:r w:rsidR="00AF4810">
        <w:rPr>
          <w:rFonts w:ascii="Simplified Arabic" w:eastAsia="SimSun" w:hAnsi="Simplified Arabic" w:cs="Simplified Arabic" w:hint="cs"/>
          <w:sz w:val="28"/>
          <w:szCs w:val="28"/>
          <w:rtl/>
          <w:lang w:bidi="ar-DZ"/>
        </w:rPr>
        <w:t xml:space="preserve"> </w:t>
      </w:r>
      <w:r w:rsidR="00C01577" w:rsidRPr="00C01577">
        <w:rPr>
          <w:rFonts w:ascii="Simplified Arabic" w:eastAsia="SimSun" w:hAnsi="Simplified Arabic" w:cs="Simplified Arabic"/>
          <w:sz w:val="28"/>
          <w:szCs w:val="28"/>
          <w:rtl/>
          <w:lang w:bidi="ar-DZ"/>
        </w:rPr>
        <w:t>والمعلومات التي يحتاجها المسؤول من أجل التحكم الجيد في سير العمليات اليومية "</w:t>
      </w:r>
    </w:p>
    <w:p w14:paraId="1CD4754B" w14:textId="77777777" w:rsidR="002A28A7" w:rsidRDefault="002A28A7" w:rsidP="00AF4810">
      <w:pPr>
        <w:suppressAutoHyphens/>
        <w:spacing w:after="0" w:line="276" w:lineRule="auto"/>
        <w:ind w:firstLine="567"/>
        <w:jc w:val="both"/>
        <w:rPr>
          <w:rFonts w:ascii="Simplified Arabic" w:eastAsia="SimSun" w:hAnsi="Simplified Arabic" w:cs="Simplified Arabic"/>
          <w:sz w:val="28"/>
          <w:szCs w:val="28"/>
          <w:lang w:bidi="ar-DZ"/>
        </w:rPr>
      </w:pPr>
    </w:p>
    <w:p w14:paraId="1DA481FC" w14:textId="77777777" w:rsidR="002A28A7" w:rsidRDefault="002A28A7" w:rsidP="00AF4810">
      <w:pPr>
        <w:suppressAutoHyphens/>
        <w:spacing w:after="0" w:line="276" w:lineRule="auto"/>
        <w:ind w:firstLine="567"/>
        <w:jc w:val="both"/>
        <w:rPr>
          <w:rFonts w:ascii="Simplified Arabic" w:eastAsia="SimSun" w:hAnsi="Simplified Arabic" w:cs="Simplified Arabic"/>
          <w:sz w:val="28"/>
          <w:szCs w:val="28"/>
          <w:rtl/>
          <w:lang w:bidi="ar-DZ"/>
        </w:rPr>
      </w:pPr>
    </w:p>
    <w:p w14:paraId="3F19FABD" w14:textId="77777777" w:rsidR="00C01577" w:rsidRPr="00C01577" w:rsidRDefault="00FE5CCA" w:rsidP="00AF4810">
      <w:pPr>
        <w:suppressAutoHyphens/>
        <w:spacing w:after="0" w:line="276" w:lineRule="auto"/>
        <w:ind w:firstLine="567"/>
        <w:jc w:val="both"/>
        <w:rPr>
          <w:rFonts w:ascii="Simplified Arabic" w:eastAsia="SimSun" w:hAnsi="Simplified Arabic" w:cs="Simplified Arabic"/>
          <w:sz w:val="28"/>
          <w:szCs w:val="28"/>
          <w:lang w:bidi="ar-DZ"/>
        </w:rPr>
      </w:pPr>
      <w:r w:rsidRPr="0003581D">
        <w:rPr>
          <w:rFonts w:ascii="Simplified Arabic" w:eastAsia="SimSun" w:hAnsi="Simplified Arabic" w:cs="Simplified Arabic" w:hint="cs"/>
          <w:sz w:val="28"/>
          <w:szCs w:val="28"/>
          <w:rtl/>
          <w:lang w:bidi="ar-DZ"/>
        </w:rPr>
        <w:lastRenderedPageBreak/>
        <w:t xml:space="preserve">ب ـ </w:t>
      </w:r>
      <w:r w:rsidR="00C01577" w:rsidRPr="0003581D">
        <w:rPr>
          <w:rFonts w:ascii="Simplified Arabic" w:eastAsia="SimSun" w:hAnsi="Simplified Arabic" w:cs="Simplified Arabic"/>
          <w:sz w:val="28"/>
          <w:szCs w:val="28"/>
          <w:rtl/>
          <w:lang w:bidi="ar-DZ"/>
        </w:rPr>
        <w:t>خصائصها:</w:t>
      </w:r>
      <w:r w:rsidR="00C01577" w:rsidRPr="00C01577">
        <w:rPr>
          <w:rFonts w:ascii="Simplified Arabic" w:eastAsia="SimSun" w:hAnsi="Simplified Arabic" w:cs="Simplified Arabic"/>
          <w:b/>
          <w:bCs/>
          <w:sz w:val="28"/>
          <w:szCs w:val="28"/>
          <w:rtl/>
          <w:lang w:bidi="ar-DZ"/>
        </w:rPr>
        <w:t xml:space="preserve"> "</w:t>
      </w:r>
      <w:r w:rsidR="00C01577" w:rsidRPr="00C01577">
        <w:rPr>
          <w:rFonts w:ascii="Simplified Arabic" w:eastAsia="SimSun" w:hAnsi="Simplified Arabic" w:cs="Simplified Arabic"/>
          <w:sz w:val="28"/>
          <w:szCs w:val="28"/>
          <w:rtl/>
          <w:lang w:bidi="ar-DZ"/>
        </w:rPr>
        <w:t xml:space="preserve">من بين أهم الخصائص توجد:  </w:t>
      </w:r>
    </w:p>
    <w:p w14:paraId="62B4F6C8" w14:textId="77777777" w:rsidR="00AF4810" w:rsidRPr="0003581D" w:rsidRDefault="00C01577" w:rsidP="00C926F9">
      <w:pPr>
        <w:pStyle w:val="Paragraphedeliste"/>
        <w:numPr>
          <w:ilvl w:val="0"/>
          <w:numId w:val="49"/>
        </w:numPr>
        <w:suppressAutoHyphens/>
        <w:spacing w:after="0" w:line="276" w:lineRule="auto"/>
        <w:jc w:val="both"/>
        <w:rPr>
          <w:rFonts w:ascii="Simplified Arabic" w:eastAsia="SimSun" w:hAnsi="Simplified Arabic" w:cs="Simplified Arabic"/>
          <w:sz w:val="28"/>
          <w:szCs w:val="28"/>
          <w:lang w:bidi="ar-DZ"/>
        </w:rPr>
      </w:pPr>
      <w:r w:rsidRPr="0003581D">
        <w:rPr>
          <w:rFonts w:ascii="Simplified Arabic" w:eastAsia="SimSun" w:hAnsi="Simplified Arabic" w:cs="Simplified Arabic"/>
          <w:sz w:val="28"/>
          <w:szCs w:val="28"/>
          <w:rtl/>
          <w:lang w:bidi="ar-DZ"/>
        </w:rPr>
        <w:t>لكل مسؤول عملي لوحة القيادة الخاصة به والتي تتناسب مع طبيعة نشاطه</w:t>
      </w:r>
      <w:r w:rsidRPr="0003581D">
        <w:rPr>
          <w:rFonts w:ascii="Simplified Arabic" w:eastAsia="SimSun" w:hAnsi="Simplified Arabic" w:cs="Simplified Arabic"/>
          <w:sz w:val="28"/>
          <w:szCs w:val="28"/>
          <w:lang w:bidi="ar-DZ"/>
        </w:rPr>
        <w:t>.</w:t>
      </w:r>
    </w:p>
    <w:p w14:paraId="536C337E" w14:textId="77777777" w:rsidR="00AF4810" w:rsidRPr="0003581D" w:rsidRDefault="00C01577" w:rsidP="00C926F9">
      <w:pPr>
        <w:pStyle w:val="Paragraphedeliste"/>
        <w:numPr>
          <w:ilvl w:val="0"/>
          <w:numId w:val="49"/>
        </w:numPr>
        <w:suppressAutoHyphens/>
        <w:spacing w:after="0" w:line="276" w:lineRule="auto"/>
        <w:jc w:val="both"/>
        <w:rPr>
          <w:rFonts w:ascii="Simplified Arabic" w:eastAsia="SimSun" w:hAnsi="Simplified Arabic" w:cs="Simplified Arabic"/>
          <w:sz w:val="28"/>
          <w:szCs w:val="28"/>
          <w:lang w:bidi="ar-DZ"/>
        </w:rPr>
      </w:pPr>
      <w:r w:rsidRPr="0003581D">
        <w:rPr>
          <w:rFonts w:ascii="Simplified Arabic" w:eastAsia="SimSun" w:hAnsi="Simplified Arabic" w:cs="Simplified Arabic" w:hint="cs"/>
          <w:sz w:val="28"/>
          <w:szCs w:val="28"/>
          <w:rtl/>
          <w:lang w:bidi="ar-DZ"/>
        </w:rPr>
        <w:t xml:space="preserve">تركز </w:t>
      </w:r>
      <w:r w:rsidRPr="0003581D">
        <w:rPr>
          <w:rFonts w:ascii="Simplified Arabic" w:eastAsia="SimSun" w:hAnsi="Simplified Arabic" w:cs="Simplified Arabic"/>
          <w:sz w:val="28"/>
          <w:szCs w:val="28"/>
          <w:rtl/>
          <w:lang w:bidi="ar-DZ"/>
        </w:rPr>
        <w:t>فيها على أهم النقاط التي تسمح بمتابعة أداء المسؤول، والتي تعكس الإستراتيجية المتبعة</w:t>
      </w:r>
      <w:r w:rsidRPr="0003581D">
        <w:rPr>
          <w:rFonts w:ascii="Simplified Arabic" w:eastAsia="SimSun" w:hAnsi="Simplified Arabic" w:cs="Simplified Arabic"/>
          <w:sz w:val="28"/>
          <w:szCs w:val="28"/>
          <w:lang w:bidi="ar-DZ"/>
        </w:rPr>
        <w:t>.</w:t>
      </w:r>
    </w:p>
    <w:p w14:paraId="790044A2" w14:textId="77777777" w:rsidR="00AF4810" w:rsidRDefault="00C01577" w:rsidP="00517F57">
      <w:pPr>
        <w:pStyle w:val="Paragraphedeliste"/>
        <w:numPr>
          <w:ilvl w:val="0"/>
          <w:numId w:val="13"/>
        </w:numPr>
        <w:suppressAutoHyphens/>
        <w:spacing w:after="0" w:line="276" w:lineRule="auto"/>
        <w:jc w:val="both"/>
        <w:rPr>
          <w:rFonts w:ascii="Simplified Arabic" w:eastAsia="SimSun" w:hAnsi="Simplified Arabic" w:cs="Simplified Arabic"/>
          <w:sz w:val="28"/>
          <w:szCs w:val="28"/>
          <w:lang w:bidi="ar-DZ"/>
        </w:rPr>
      </w:pPr>
      <w:r w:rsidRPr="00AF4810">
        <w:rPr>
          <w:rFonts w:ascii="Simplified Arabic" w:eastAsia="SimSun" w:hAnsi="Simplified Arabic" w:cs="Simplified Arabic"/>
          <w:sz w:val="28"/>
          <w:szCs w:val="28"/>
          <w:rtl/>
          <w:lang w:bidi="ar-DZ"/>
        </w:rPr>
        <w:t>يعبر عنها بلغة مشتركة تسمح لجميع أعضاء الفريق بالتحاور حول نتائج أدائهم</w:t>
      </w:r>
      <w:r w:rsidRPr="00AF4810">
        <w:rPr>
          <w:rFonts w:ascii="Simplified Arabic" w:eastAsia="SimSun" w:hAnsi="Simplified Arabic" w:cs="Simplified Arabic"/>
          <w:sz w:val="28"/>
          <w:szCs w:val="28"/>
          <w:lang w:bidi="ar-DZ"/>
        </w:rPr>
        <w:t>.</w:t>
      </w:r>
    </w:p>
    <w:p w14:paraId="1A55EF38" w14:textId="77777777" w:rsidR="00AF4810" w:rsidRDefault="00C01577" w:rsidP="00517F57">
      <w:pPr>
        <w:pStyle w:val="Paragraphedeliste"/>
        <w:numPr>
          <w:ilvl w:val="0"/>
          <w:numId w:val="13"/>
        </w:numPr>
        <w:suppressAutoHyphens/>
        <w:spacing w:after="0" w:line="276" w:lineRule="auto"/>
        <w:jc w:val="both"/>
        <w:rPr>
          <w:rFonts w:ascii="Simplified Arabic" w:eastAsia="SimSun" w:hAnsi="Simplified Arabic" w:cs="Simplified Arabic"/>
          <w:sz w:val="28"/>
          <w:szCs w:val="28"/>
          <w:lang w:bidi="ar-DZ"/>
        </w:rPr>
      </w:pPr>
      <w:r w:rsidRPr="00AF4810">
        <w:rPr>
          <w:rFonts w:ascii="Simplified Arabic" w:eastAsia="SimSun" w:hAnsi="Simplified Arabic" w:cs="Simplified Arabic"/>
          <w:sz w:val="28"/>
          <w:szCs w:val="28"/>
          <w:rtl/>
          <w:lang w:bidi="ar-DZ"/>
        </w:rPr>
        <w:t xml:space="preserve"> تسمح بكشف الخلل والتعديل فيها لمطابقة احتياجات المسؤولين</w:t>
      </w:r>
      <w:r w:rsidRPr="00AF4810">
        <w:rPr>
          <w:rFonts w:ascii="Simplified Arabic" w:eastAsia="SimSun" w:hAnsi="Simplified Arabic" w:cs="Simplified Arabic"/>
          <w:sz w:val="28"/>
          <w:szCs w:val="28"/>
          <w:lang w:bidi="ar-DZ"/>
        </w:rPr>
        <w:t>.</w:t>
      </w:r>
    </w:p>
    <w:p w14:paraId="6DC6EE44" w14:textId="77777777" w:rsidR="00AF4810" w:rsidRDefault="00C01577" w:rsidP="00517F57">
      <w:pPr>
        <w:pStyle w:val="Paragraphedeliste"/>
        <w:numPr>
          <w:ilvl w:val="0"/>
          <w:numId w:val="13"/>
        </w:numPr>
        <w:suppressAutoHyphens/>
        <w:spacing w:after="0" w:line="276" w:lineRule="auto"/>
        <w:jc w:val="both"/>
        <w:rPr>
          <w:rFonts w:ascii="Simplified Arabic" w:eastAsia="SimSun" w:hAnsi="Simplified Arabic" w:cs="Simplified Arabic"/>
          <w:sz w:val="28"/>
          <w:szCs w:val="28"/>
          <w:lang w:bidi="ar-DZ"/>
        </w:rPr>
      </w:pPr>
      <w:r w:rsidRPr="00AF4810">
        <w:rPr>
          <w:rFonts w:ascii="Simplified Arabic" w:eastAsia="SimSun" w:hAnsi="Simplified Arabic" w:cs="Simplified Arabic"/>
          <w:sz w:val="28"/>
          <w:szCs w:val="28"/>
          <w:rtl/>
          <w:lang w:bidi="ar-DZ"/>
        </w:rPr>
        <w:t>تسمح بتحديد الإجراءات التصحيحية في الوقت المناسب</w:t>
      </w:r>
      <w:r w:rsidRPr="00AF4810">
        <w:rPr>
          <w:rFonts w:ascii="Simplified Arabic" w:eastAsia="SimSun" w:hAnsi="Simplified Arabic" w:cs="Simplified Arabic"/>
          <w:sz w:val="28"/>
          <w:szCs w:val="28"/>
          <w:lang w:bidi="ar-DZ"/>
        </w:rPr>
        <w:t>.</w:t>
      </w:r>
    </w:p>
    <w:p w14:paraId="03AF8604" w14:textId="77777777" w:rsidR="00AF4810" w:rsidRDefault="00C01577" w:rsidP="00517F57">
      <w:pPr>
        <w:pStyle w:val="Paragraphedeliste"/>
        <w:numPr>
          <w:ilvl w:val="0"/>
          <w:numId w:val="13"/>
        </w:numPr>
        <w:suppressAutoHyphens/>
        <w:spacing w:after="0" w:line="276" w:lineRule="auto"/>
        <w:jc w:val="both"/>
        <w:rPr>
          <w:rFonts w:ascii="Simplified Arabic" w:eastAsia="SimSun" w:hAnsi="Simplified Arabic" w:cs="Simplified Arabic"/>
          <w:sz w:val="28"/>
          <w:szCs w:val="28"/>
          <w:lang w:bidi="ar-DZ"/>
        </w:rPr>
      </w:pPr>
      <w:r w:rsidRPr="00AF4810">
        <w:rPr>
          <w:rFonts w:ascii="Simplified Arabic" w:eastAsia="SimSun" w:hAnsi="Simplified Arabic" w:cs="Simplified Arabic"/>
          <w:sz w:val="28"/>
          <w:szCs w:val="28"/>
          <w:rtl/>
          <w:lang w:bidi="ar-DZ"/>
        </w:rPr>
        <w:t>إضافة إلى أن المعلومات التي تقدمها لوحة القياد</w:t>
      </w:r>
      <w:r w:rsidRPr="00AF4810">
        <w:rPr>
          <w:rFonts w:ascii="Simplified Arabic" w:eastAsia="SimSun" w:hAnsi="Simplified Arabic" w:cs="Simplified Arabic" w:hint="cs"/>
          <w:sz w:val="28"/>
          <w:szCs w:val="28"/>
          <w:rtl/>
          <w:lang w:bidi="ar-DZ"/>
        </w:rPr>
        <w:t>ة</w:t>
      </w:r>
      <w:r w:rsidRPr="00AF4810">
        <w:rPr>
          <w:rFonts w:ascii="Simplified Arabic" w:eastAsia="SimSun" w:hAnsi="Simplified Arabic" w:cs="Simplified Arabic"/>
          <w:sz w:val="28"/>
          <w:szCs w:val="28"/>
          <w:rtl/>
          <w:lang w:bidi="ar-DZ"/>
        </w:rPr>
        <w:t>:</w:t>
      </w:r>
    </w:p>
    <w:p w14:paraId="7FB4FCB9" w14:textId="77777777" w:rsidR="00AF4810" w:rsidRDefault="00C01577" w:rsidP="00517F57">
      <w:pPr>
        <w:pStyle w:val="Paragraphedeliste"/>
        <w:numPr>
          <w:ilvl w:val="0"/>
          <w:numId w:val="13"/>
        </w:numPr>
        <w:suppressAutoHyphens/>
        <w:spacing w:after="0" w:line="276" w:lineRule="auto"/>
        <w:jc w:val="both"/>
        <w:rPr>
          <w:rFonts w:ascii="Simplified Arabic" w:eastAsia="SimSun" w:hAnsi="Simplified Arabic" w:cs="Simplified Arabic"/>
          <w:sz w:val="28"/>
          <w:szCs w:val="28"/>
          <w:lang w:bidi="ar-DZ"/>
        </w:rPr>
      </w:pPr>
      <w:r w:rsidRPr="00AF4810">
        <w:rPr>
          <w:rFonts w:ascii="Simplified Arabic" w:eastAsia="SimSun" w:hAnsi="Simplified Arabic" w:cs="Simplified Arabic"/>
          <w:sz w:val="28"/>
          <w:szCs w:val="28"/>
          <w:rtl/>
          <w:lang w:bidi="ar-DZ"/>
        </w:rPr>
        <w:t>تكون قليلة العدد.</w:t>
      </w:r>
    </w:p>
    <w:p w14:paraId="5D504B07" w14:textId="77777777" w:rsidR="00AF4810" w:rsidRDefault="00C01577" w:rsidP="00517F57">
      <w:pPr>
        <w:pStyle w:val="Paragraphedeliste"/>
        <w:numPr>
          <w:ilvl w:val="0"/>
          <w:numId w:val="13"/>
        </w:numPr>
        <w:suppressAutoHyphens/>
        <w:spacing w:after="0" w:line="276" w:lineRule="auto"/>
        <w:jc w:val="both"/>
        <w:rPr>
          <w:rFonts w:ascii="Simplified Arabic" w:eastAsia="SimSun" w:hAnsi="Simplified Arabic" w:cs="Simplified Arabic"/>
          <w:sz w:val="28"/>
          <w:szCs w:val="28"/>
          <w:lang w:bidi="ar-DZ"/>
        </w:rPr>
      </w:pPr>
      <w:r w:rsidRPr="00AF4810">
        <w:rPr>
          <w:rFonts w:ascii="Simplified Arabic" w:eastAsia="SimSun" w:hAnsi="Simplified Arabic" w:cs="Simplified Arabic"/>
          <w:sz w:val="28"/>
          <w:szCs w:val="28"/>
          <w:rtl/>
          <w:lang w:bidi="ar-DZ"/>
        </w:rPr>
        <w:t>تكون مطابقة لاحتياجات المسؤول المعني.</w:t>
      </w:r>
    </w:p>
    <w:p w14:paraId="6C5B3544" w14:textId="77777777" w:rsidR="00AF4810" w:rsidRDefault="00FE5CCA" w:rsidP="00517F57">
      <w:pPr>
        <w:pStyle w:val="Paragraphedeliste"/>
        <w:numPr>
          <w:ilvl w:val="0"/>
          <w:numId w:val="13"/>
        </w:numPr>
        <w:suppressAutoHyphens/>
        <w:spacing w:after="0" w:line="276" w:lineRule="auto"/>
        <w:jc w:val="both"/>
        <w:rPr>
          <w:rFonts w:ascii="Simplified Arabic" w:eastAsia="SimSun" w:hAnsi="Simplified Arabic" w:cs="Simplified Arabic"/>
          <w:sz w:val="28"/>
          <w:szCs w:val="28"/>
          <w:lang w:bidi="ar-DZ"/>
        </w:rPr>
      </w:pPr>
      <w:r>
        <w:rPr>
          <w:rFonts w:ascii="Simplified Arabic" w:eastAsia="SimSun" w:hAnsi="Simplified Arabic" w:cs="Simplified Arabic"/>
          <w:sz w:val="28"/>
          <w:szCs w:val="28"/>
          <w:rtl/>
          <w:lang w:bidi="ar-DZ"/>
        </w:rPr>
        <w:t>تحتو</w:t>
      </w:r>
      <w:r>
        <w:rPr>
          <w:rFonts w:ascii="Simplified Arabic" w:eastAsia="SimSun" w:hAnsi="Simplified Arabic" w:cs="Simplified Arabic" w:hint="cs"/>
          <w:sz w:val="28"/>
          <w:szCs w:val="28"/>
          <w:rtl/>
          <w:lang w:bidi="ar-DZ"/>
        </w:rPr>
        <w:t xml:space="preserve">ي </w:t>
      </w:r>
      <w:r w:rsidR="00C01577" w:rsidRPr="00AF4810">
        <w:rPr>
          <w:rFonts w:ascii="Simplified Arabic" w:eastAsia="SimSun" w:hAnsi="Simplified Arabic" w:cs="Simplified Arabic"/>
          <w:sz w:val="28"/>
          <w:szCs w:val="28"/>
          <w:rtl/>
          <w:lang w:bidi="ar-DZ"/>
        </w:rPr>
        <w:t>علي قيم مالية وغير مالية.</w:t>
      </w:r>
    </w:p>
    <w:p w14:paraId="021756DC" w14:textId="77777777" w:rsidR="00AF4810" w:rsidRDefault="00C01577" w:rsidP="00517F57">
      <w:pPr>
        <w:pStyle w:val="Paragraphedeliste"/>
        <w:numPr>
          <w:ilvl w:val="0"/>
          <w:numId w:val="13"/>
        </w:numPr>
        <w:suppressAutoHyphens/>
        <w:spacing w:after="0" w:line="276" w:lineRule="auto"/>
        <w:jc w:val="both"/>
        <w:rPr>
          <w:rFonts w:ascii="Simplified Arabic" w:eastAsia="SimSun" w:hAnsi="Simplified Arabic" w:cs="Simplified Arabic"/>
          <w:sz w:val="28"/>
          <w:szCs w:val="28"/>
          <w:lang w:bidi="ar-DZ"/>
        </w:rPr>
      </w:pPr>
      <w:r w:rsidRPr="00AF4810">
        <w:rPr>
          <w:rFonts w:ascii="Simplified Arabic" w:eastAsia="SimSun" w:hAnsi="Simplified Arabic" w:cs="Simplified Arabic"/>
          <w:sz w:val="28"/>
          <w:szCs w:val="28"/>
          <w:rtl/>
          <w:lang w:bidi="ar-DZ"/>
        </w:rPr>
        <w:t>يتم تحصيلها بسرعة مع القدرة على تحديد مصدرها.</w:t>
      </w:r>
    </w:p>
    <w:p w14:paraId="546BF1CA" w14:textId="77777777" w:rsidR="00AF4810" w:rsidRDefault="00C01577" w:rsidP="00517F57">
      <w:pPr>
        <w:pStyle w:val="Paragraphedeliste"/>
        <w:numPr>
          <w:ilvl w:val="0"/>
          <w:numId w:val="13"/>
        </w:numPr>
        <w:suppressAutoHyphens/>
        <w:spacing w:after="0" w:line="276" w:lineRule="auto"/>
        <w:jc w:val="both"/>
        <w:rPr>
          <w:rFonts w:ascii="Simplified Arabic" w:eastAsia="SimSun" w:hAnsi="Simplified Arabic" w:cs="Simplified Arabic"/>
          <w:sz w:val="28"/>
          <w:szCs w:val="28"/>
          <w:lang w:bidi="ar-DZ"/>
        </w:rPr>
      </w:pPr>
      <w:r w:rsidRPr="00AF4810">
        <w:rPr>
          <w:rFonts w:ascii="Simplified Arabic" w:eastAsia="SimSun" w:hAnsi="Simplified Arabic" w:cs="Simplified Arabic"/>
          <w:sz w:val="28"/>
          <w:szCs w:val="28"/>
          <w:rtl/>
          <w:lang w:bidi="ar-DZ"/>
        </w:rPr>
        <w:t>تكون واضحة وسهلة الشرح.</w:t>
      </w:r>
    </w:p>
    <w:p w14:paraId="4C27B13E" w14:textId="77777777" w:rsidR="00AF4810" w:rsidRDefault="00C01577" w:rsidP="00517F57">
      <w:pPr>
        <w:pStyle w:val="Paragraphedeliste"/>
        <w:numPr>
          <w:ilvl w:val="0"/>
          <w:numId w:val="13"/>
        </w:numPr>
        <w:suppressAutoHyphens/>
        <w:spacing w:after="0" w:line="276" w:lineRule="auto"/>
        <w:jc w:val="both"/>
        <w:rPr>
          <w:rFonts w:ascii="Simplified Arabic" w:eastAsia="SimSun" w:hAnsi="Simplified Arabic" w:cs="Simplified Arabic"/>
          <w:sz w:val="28"/>
          <w:szCs w:val="28"/>
          <w:lang w:bidi="ar-DZ"/>
        </w:rPr>
      </w:pPr>
      <w:r w:rsidRPr="00AF4810">
        <w:rPr>
          <w:rFonts w:ascii="Simplified Arabic" w:eastAsia="SimSun" w:hAnsi="Simplified Arabic" w:cs="Simplified Arabic"/>
          <w:sz w:val="28"/>
          <w:szCs w:val="28"/>
          <w:rtl/>
          <w:lang w:bidi="ar-DZ"/>
        </w:rPr>
        <w:t>يتم تمثيلها بشكل فعال (بيانات..)، للفت انتباه المعنيين."</w:t>
      </w:r>
    </w:p>
    <w:p w14:paraId="29C786B8" w14:textId="77777777" w:rsidR="00C01577" w:rsidRPr="00AF4810" w:rsidRDefault="00C01577" w:rsidP="00517F57">
      <w:pPr>
        <w:pStyle w:val="Paragraphedeliste"/>
        <w:numPr>
          <w:ilvl w:val="0"/>
          <w:numId w:val="13"/>
        </w:numPr>
        <w:suppressAutoHyphens/>
        <w:spacing w:after="0" w:line="276" w:lineRule="auto"/>
        <w:jc w:val="both"/>
        <w:rPr>
          <w:rFonts w:ascii="Simplified Arabic" w:eastAsia="SimSun" w:hAnsi="Simplified Arabic" w:cs="Simplified Arabic"/>
          <w:sz w:val="28"/>
          <w:szCs w:val="28"/>
          <w:lang w:bidi="ar-DZ"/>
        </w:rPr>
      </w:pPr>
      <w:r w:rsidRPr="00AF4810">
        <w:rPr>
          <w:rFonts w:ascii="Simplified Arabic" w:eastAsia="SimSun" w:hAnsi="Simplified Arabic" w:cs="Simplified Arabic"/>
          <w:sz w:val="28"/>
          <w:szCs w:val="28"/>
          <w:rtl/>
          <w:lang w:bidi="ar-DZ"/>
        </w:rPr>
        <w:t>يتم إعدادها بشكل دوري حسب احتياجات المسؤولين ولمواكبة التغيرات سواء الداخلية أو الخارجية.</w:t>
      </w:r>
    </w:p>
    <w:p w14:paraId="66880999" w14:textId="77777777" w:rsidR="00C01577" w:rsidRPr="0003581D" w:rsidRDefault="00370A32" w:rsidP="00370A32">
      <w:pPr>
        <w:pStyle w:val="Paragraphedeliste"/>
        <w:suppressAutoHyphens/>
        <w:spacing w:after="0" w:line="276" w:lineRule="auto"/>
        <w:jc w:val="both"/>
        <w:rPr>
          <w:rFonts w:ascii="Simplified Arabic" w:eastAsia="SimSun" w:hAnsi="Simplified Arabic" w:cs="Simplified Arabic"/>
          <w:sz w:val="28"/>
          <w:szCs w:val="28"/>
          <w:lang w:bidi="ar-DZ"/>
        </w:rPr>
      </w:pPr>
      <w:r w:rsidRPr="0003581D">
        <w:rPr>
          <w:rFonts w:ascii="Simplified Arabic" w:eastAsia="SimSun" w:hAnsi="Simplified Arabic" w:cs="Simplified Arabic" w:hint="cs"/>
          <w:sz w:val="28"/>
          <w:szCs w:val="28"/>
          <w:rtl/>
          <w:lang w:bidi="ar-DZ"/>
        </w:rPr>
        <w:t xml:space="preserve">4ـ </w:t>
      </w:r>
      <w:r w:rsidR="00C01577" w:rsidRPr="0003581D">
        <w:rPr>
          <w:rFonts w:ascii="Simplified Arabic" w:eastAsia="SimSun" w:hAnsi="Simplified Arabic" w:cs="Simplified Arabic"/>
          <w:sz w:val="28"/>
          <w:szCs w:val="28"/>
          <w:rtl/>
          <w:lang w:bidi="ar-DZ"/>
        </w:rPr>
        <w:t>بطاقة الأداء المتوازن:</w:t>
      </w:r>
      <w:r w:rsidR="00C01577" w:rsidRPr="0003581D">
        <w:rPr>
          <w:rFonts w:eastAsia="SimSun"/>
          <w:vertAlign w:val="superscript"/>
          <w:rtl/>
          <w:lang w:bidi="ar-DZ"/>
        </w:rPr>
        <w:footnoteReference w:id="34"/>
      </w:r>
      <w:r w:rsidR="00C01577" w:rsidRPr="0003581D">
        <w:rPr>
          <w:rFonts w:ascii="Simplified Arabic" w:eastAsia="SimSun" w:hAnsi="Simplified Arabic" w:cs="Simplified Arabic"/>
          <w:sz w:val="28"/>
          <w:szCs w:val="28"/>
          <w:rtl/>
          <w:lang w:bidi="ar-DZ"/>
        </w:rPr>
        <w:t xml:space="preserve"> </w:t>
      </w:r>
    </w:p>
    <w:p w14:paraId="0BE51ABC" w14:textId="77777777" w:rsidR="00AF4810" w:rsidRDefault="009421E9" w:rsidP="00AF4810">
      <w:pPr>
        <w:suppressAutoHyphens/>
        <w:spacing w:after="0" w:line="276" w:lineRule="auto"/>
        <w:ind w:firstLine="567"/>
        <w:jc w:val="both"/>
        <w:rPr>
          <w:rFonts w:ascii="Simplified Arabic" w:eastAsia="SimSun" w:hAnsi="Simplified Arabic" w:cs="Simplified Arabic"/>
          <w:sz w:val="28"/>
          <w:szCs w:val="28"/>
          <w:rtl/>
          <w:lang w:bidi="ar-DZ"/>
        </w:rPr>
      </w:pPr>
      <w:r w:rsidRPr="0003581D">
        <w:rPr>
          <w:rFonts w:ascii="Simplified Arabic" w:eastAsia="SimSun" w:hAnsi="Simplified Arabic" w:cs="Simplified Arabic" w:hint="cs"/>
          <w:sz w:val="28"/>
          <w:szCs w:val="28"/>
          <w:rtl/>
          <w:lang w:bidi="ar-DZ"/>
        </w:rPr>
        <w:t>أ ـ</w:t>
      </w:r>
      <w:r w:rsidR="00C01577" w:rsidRPr="0003581D">
        <w:rPr>
          <w:rFonts w:ascii="Simplified Arabic" w:eastAsia="SimSun" w:hAnsi="Simplified Arabic" w:cs="Simplified Arabic"/>
          <w:sz w:val="28"/>
          <w:szCs w:val="28"/>
          <w:rtl/>
          <w:lang w:bidi="ar-DZ"/>
        </w:rPr>
        <w:t xml:space="preserve"> مفهومها: هي</w:t>
      </w:r>
      <w:r w:rsidR="00C01577" w:rsidRPr="00C01577">
        <w:rPr>
          <w:rFonts w:ascii="Simplified Arabic" w:eastAsia="SimSun" w:hAnsi="Simplified Arabic" w:cs="Simplified Arabic"/>
          <w:sz w:val="28"/>
          <w:szCs w:val="28"/>
          <w:rtl/>
          <w:lang w:bidi="ar-DZ"/>
        </w:rPr>
        <w:t xml:space="preserve"> عبارة عن نظام لقياس وتقييم الأداء الإستراتيجي يشمل كل المؤشرات المالية وغير المالية ويغطي أربعة أبعاد للمؤسسة وهي: البعد المالي، بعد العملاء، بعد العمليات الداخلية، وبعد التعلم والنمو، مما يسمح باعتبارها نظام قياس متكامل يحتفظ بالمقاييس المالية للأداء الماضي ويوفر المحركات للأداء المستقبلي.</w:t>
      </w:r>
    </w:p>
    <w:p w14:paraId="6F3F6434" w14:textId="218C3968" w:rsidR="00AF4810" w:rsidRPr="0003581D" w:rsidRDefault="00FE5CCA" w:rsidP="00AF4810">
      <w:pPr>
        <w:suppressAutoHyphens/>
        <w:spacing w:after="0" w:line="276" w:lineRule="auto"/>
        <w:ind w:firstLine="567"/>
        <w:jc w:val="both"/>
        <w:rPr>
          <w:rFonts w:ascii="Simplified Arabic" w:eastAsia="SimSun" w:hAnsi="Simplified Arabic" w:cs="Simplified Arabic"/>
          <w:sz w:val="28"/>
          <w:szCs w:val="28"/>
          <w:rtl/>
          <w:lang w:bidi="ar-DZ"/>
        </w:rPr>
      </w:pPr>
      <w:r w:rsidRPr="0003581D">
        <w:rPr>
          <w:rFonts w:ascii="Simplified Arabic" w:eastAsia="SimSun" w:hAnsi="Simplified Arabic" w:cs="Simplified Arabic" w:hint="cs"/>
          <w:sz w:val="28"/>
          <w:szCs w:val="28"/>
          <w:rtl/>
          <w:lang w:bidi="ar-DZ"/>
        </w:rPr>
        <w:t>ب</w:t>
      </w:r>
      <w:r w:rsidR="009421E9" w:rsidRPr="0003581D">
        <w:rPr>
          <w:rFonts w:ascii="Simplified Arabic" w:eastAsia="SimSun" w:hAnsi="Simplified Arabic" w:cs="Simplified Arabic" w:hint="cs"/>
          <w:sz w:val="28"/>
          <w:szCs w:val="28"/>
          <w:rtl/>
          <w:lang w:bidi="ar-DZ"/>
        </w:rPr>
        <w:t xml:space="preserve"> </w:t>
      </w:r>
      <w:r w:rsidRPr="0003581D">
        <w:rPr>
          <w:rFonts w:ascii="Simplified Arabic" w:eastAsia="SimSun" w:hAnsi="Simplified Arabic" w:cs="Simplified Arabic" w:hint="cs"/>
          <w:sz w:val="28"/>
          <w:szCs w:val="28"/>
          <w:rtl/>
          <w:lang w:bidi="ar-DZ"/>
        </w:rPr>
        <w:t xml:space="preserve">ـ </w:t>
      </w:r>
      <w:r w:rsidR="0003581D">
        <w:rPr>
          <w:rFonts w:ascii="Simplified Arabic" w:eastAsia="SimSun" w:hAnsi="Simplified Arabic" w:cs="Simplified Arabic"/>
          <w:sz w:val="28"/>
          <w:szCs w:val="28"/>
          <w:rtl/>
          <w:lang w:bidi="ar-DZ"/>
        </w:rPr>
        <w:t>أهمي</w:t>
      </w:r>
      <w:r w:rsidR="0003581D">
        <w:rPr>
          <w:rFonts w:ascii="Simplified Arabic" w:eastAsia="SimSun" w:hAnsi="Simplified Arabic" w:cs="Simplified Arabic" w:hint="cs"/>
          <w:sz w:val="28"/>
          <w:szCs w:val="28"/>
          <w:rtl/>
          <w:lang w:bidi="ar-DZ"/>
        </w:rPr>
        <w:t>تها</w:t>
      </w:r>
      <w:r w:rsidR="00C01577" w:rsidRPr="0003581D">
        <w:rPr>
          <w:rFonts w:ascii="Simplified Arabic" w:eastAsia="SimSun" w:hAnsi="Simplified Arabic" w:cs="Simplified Arabic"/>
          <w:sz w:val="28"/>
          <w:szCs w:val="28"/>
          <w:rtl/>
          <w:lang w:bidi="ar-DZ"/>
        </w:rPr>
        <w:t xml:space="preserve">: </w:t>
      </w:r>
    </w:p>
    <w:p w14:paraId="6DF40AC9" w14:textId="77777777" w:rsidR="00C01577" w:rsidRPr="00AF4810" w:rsidRDefault="00C01577" w:rsidP="00AF4810">
      <w:pPr>
        <w:suppressAutoHyphens/>
        <w:spacing w:after="0" w:line="276" w:lineRule="auto"/>
        <w:ind w:firstLine="567"/>
        <w:jc w:val="both"/>
        <w:rPr>
          <w:rFonts w:ascii="Simplified Arabic" w:eastAsia="SimSun" w:hAnsi="Simplified Arabic" w:cs="Simplified Arabic"/>
          <w:b/>
          <w:bCs/>
          <w:sz w:val="28"/>
          <w:szCs w:val="28"/>
          <w:lang w:bidi="ar-DZ"/>
        </w:rPr>
      </w:pPr>
      <w:r w:rsidRPr="00C01577">
        <w:rPr>
          <w:rFonts w:ascii="Simplified Arabic" w:eastAsia="SimSun" w:hAnsi="Simplified Arabic" w:cs="Simplified Arabic"/>
          <w:sz w:val="28"/>
          <w:szCs w:val="28"/>
          <w:rtl/>
          <w:lang w:bidi="ar-DZ"/>
        </w:rPr>
        <w:t>تبرز أهميـة بطاقـة الأداء المتـوازن مـن خـلال المنافع العديدة الناتجـة عـن</w:t>
      </w:r>
      <w:r w:rsidRPr="00C01577">
        <w:rPr>
          <w:rFonts w:ascii="Simplified Arabic" w:eastAsia="SimSun" w:hAnsi="Simplified Arabic" w:cs="Simplified Arabic"/>
          <w:b/>
          <w:bCs/>
          <w:sz w:val="28"/>
          <w:szCs w:val="28"/>
          <w:rtl/>
          <w:lang w:bidi="ar-DZ"/>
        </w:rPr>
        <w:t xml:space="preserve"> </w:t>
      </w:r>
      <w:r w:rsidRPr="00C01577">
        <w:rPr>
          <w:rFonts w:ascii="Simplified Arabic" w:eastAsia="SimSun" w:hAnsi="Simplified Arabic" w:cs="Simplified Arabic"/>
          <w:sz w:val="28"/>
          <w:szCs w:val="28"/>
          <w:rtl/>
          <w:lang w:bidi="ar-DZ"/>
        </w:rPr>
        <w:t>استخدامها من طرف العديد من منظمات الأعمال، ويمكن إجمالها فيما يلي:</w:t>
      </w:r>
    </w:p>
    <w:p w14:paraId="464EB070" w14:textId="77777777" w:rsidR="00AF4810" w:rsidRDefault="00C01577" w:rsidP="00C926F9">
      <w:pPr>
        <w:pStyle w:val="Paragraphedeliste"/>
        <w:numPr>
          <w:ilvl w:val="0"/>
          <w:numId w:val="14"/>
        </w:numPr>
        <w:suppressAutoHyphens/>
        <w:spacing w:after="0" w:line="276" w:lineRule="auto"/>
        <w:jc w:val="both"/>
        <w:rPr>
          <w:rFonts w:ascii="Simplified Arabic" w:eastAsia="SimSun" w:hAnsi="Simplified Arabic" w:cs="Simplified Arabic"/>
          <w:sz w:val="28"/>
          <w:szCs w:val="28"/>
          <w:lang w:bidi="ar-DZ"/>
        </w:rPr>
      </w:pPr>
      <w:r w:rsidRPr="00AF4810">
        <w:rPr>
          <w:rFonts w:ascii="Simplified Arabic" w:eastAsia="SimSun" w:hAnsi="Simplified Arabic" w:cs="Simplified Arabic"/>
          <w:sz w:val="28"/>
          <w:szCs w:val="28"/>
          <w:rtl/>
          <w:lang w:bidi="ar-DZ"/>
        </w:rPr>
        <w:t>تقوم بطاقة الأداء المتوازن على أساس استخدام مؤشرات تقييم الأداء كنظام متكامل للمعلومـات والتوصيل والتعلم الإستراتيجي حيـث تـدخـل هـذه المؤشرات ضـمن إستراتيجية المؤسسة البعيدة المدى.</w:t>
      </w:r>
    </w:p>
    <w:p w14:paraId="53D3966C" w14:textId="77777777" w:rsidR="00AF4810" w:rsidRDefault="00C01577" w:rsidP="00C926F9">
      <w:pPr>
        <w:pStyle w:val="Paragraphedeliste"/>
        <w:numPr>
          <w:ilvl w:val="0"/>
          <w:numId w:val="14"/>
        </w:numPr>
        <w:suppressAutoHyphens/>
        <w:spacing w:after="0" w:line="276" w:lineRule="auto"/>
        <w:jc w:val="both"/>
        <w:rPr>
          <w:rFonts w:ascii="Simplified Arabic" w:eastAsia="SimSun" w:hAnsi="Simplified Arabic" w:cs="Simplified Arabic"/>
          <w:sz w:val="28"/>
          <w:szCs w:val="28"/>
          <w:lang w:bidi="ar-DZ"/>
        </w:rPr>
      </w:pPr>
      <w:r w:rsidRPr="00AF4810">
        <w:rPr>
          <w:rFonts w:ascii="Simplified Arabic" w:eastAsia="SimSun" w:hAnsi="Simplified Arabic" w:cs="Simplified Arabic"/>
          <w:sz w:val="28"/>
          <w:szCs w:val="28"/>
          <w:rtl/>
          <w:lang w:bidi="ar-DZ"/>
        </w:rPr>
        <w:lastRenderedPageBreak/>
        <w:t xml:space="preserve">توجـه بطـاقـة الأداء المتـوازن المنظمات إلى تركيز اهتمامها على تحقيق رؤيتهـا وإستراتيجيتها بعد أن كان اهتمامها مقتصراً على النتائج المالية فقط، وبذلك فقد نقلت بطاقة الأداء المتوازن المنظمات من الاهتمام بالمدى القصير إلى الاهتمام بالمـدى البعيد. </w:t>
      </w:r>
    </w:p>
    <w:p w14:paraId="773E8FFD" w14:textId="77777777" w:rsidR="00AF4810" w:rsidRDefault="00C01577" w:rsidP="00C926F9">
      <w:pPr>
        <w:pStyle w:val="Paragraphedeliste"/>
        <w:numPr>
          <w:ilvl w:val="0"/>
          <w:numId w:val="14"/>
        </w:numPr>
        <w:suppressAutoHyphens/>
        <w:spacing w:after="0" w:line="276" w:lineRule="auto"/>
        <w:jc w:val="both"/>
        <w:rPr>
          <w:rFonts w:ascii="Simplified Arabic" w:eastAsia="SimSun" w:hAnsi="Simplified Arabic" w:cs="Simplified Arabic"/>
          <w:sz w:val="28"/>
          <w:szCs w:val="28"/>
          <w:lang w:bidi="ar-DZ"/>
        </w:rPr>
      </w:pPr>
      <w:r w:rsidRPr="00AF4810">
        <w:rPr>
          <w:rFonts w:ascii="Simplified Arabic" w:eastAsia="SimSun" w:hAnsi="Simplified Arabic" w:cs="Simplified Arabic"/>
          <w:sz w:val="28"/>
          <w:szCs w:val="28"/>
          <w:rtl/>
          <w:lang w:bidi="ar-DZ"/>
        </w:rPr>
        <w:t>توفر بطاقة الأداء المتوازن نظرة متوازية لتقييم الأداء</w:t>
      </w:r>
      <w:r w:rsidRPr="00AF4810">
        <w:rPr>
          <w:rFonts w:ascii="Simplified Arabic" w:eastAsia="SimSun" w:hAnsi="Simplified Arabic" w:cs="Simplified Arabic" w:hint="cs"/>
          <w:sz w:val="28"/>
          <w:szCs w:val="28"/>
          <w:rtl/>
          <w:lang w:bidi="ar-DZ"/>
        </w:rPr>
        <w:t>،</w:t>
      </w:r>
      <w:r w:rsidRPr="00AF4810">
        <w:rPr>
          <w:rFonts w:ascii="Simplified Arabic" w:eastAsia="SimSun" w:hAnsi="Simplified Arabic" w:cs="Simplified Arabic"/>
          <w:sz w:val="28"/>
          <w:szCs w:val="28"/>
          <w:rtl/>
          <w:lang w:bidi="ar-DZ"/>
        </w:rPr>
        <w:t xml:space="preserve"> وذلك بضمها لمختلف العوامل المالية وغير المالية</w:t>
      </w:r>
      <w:r w:rsidRPr="00AF4810">
        <w:rPr>
          <w:rFonts w:ascii="Simplified Arabic" w:eastAsia="SimSun" w:hAnsi="Simplified Arabic" w:cs="Simplified Arabic" w:hint="cs"/>
          <w:sz w:val="28"/>
          <w:szCs w:val="28"/>
          <w:rtl/>
          <w:lang w:bidi="ar-DZ"/>
        </w:rPr>
        <w:t xml:space="preserve">، </w:t>
      </w:r>
      <w:r w:rsidRPr="00AF4810">
        <w:rPr>
          <w:rFonts w:ascii="Simplified Arabic" w:eastAsia="SimSun" w:hAnsi="Simplified Arabic" w:cs="Simplified Arabic"/>
          <w:sz w:val="28"/>
          <w:szCs w:val="28"/>
          <w:rtl/>
          <w:lang w:bidi="ar-DZ"/>
        </w:rPr>
        <w:t>الداخلية والخارجية</w:t>
      </w:r>
      <w:r w:rsidRPr="00AF4810">
        <w:rPr>
          <w:rFonts w:ascii="Simplified Arabic" w:eastAsia="SimSun" w:hAnsi="Simplified Arabic" w:cs="Simplified Arabic" w:hint="cs"/>
          <w:sz w:val="28"/>
          <w:szCs w:val="28"/>
          <w:rtl/>
          <w:lang w:bidi="ar-DZ"/>
        </w:rPr>
        <w:t>،</w:t>
      </w:r>
      <w:r w:rsidRPr="00AF4810">
        <w:rPr>
          <w:rFonts w:ascii="Simplified Arabic" w:eastAsia="SimSun" w:hAnsi="Simplified Arabic" w:cs="Simplified Arabic"/>
          <w:sz w:val="28"/>
          <w:szCs w:val="28"/>
          <w:rtl/>
          <w:lang w:bidi="ar-DZ"/>
        </w:rPr>
        <w:t xml:space="preserve"> الكمية والنوعية</w:t>
      </w:r>
      <w:r w:rsidRPr="00AF4810">
        <w:rPr>
          <w:rFonts w:ascii="Simplified Arabic" w:eastAsia="SimSun" w:hAnsi="Simplified Arabic" w:cs="Simplified Arabic" w:hint="cs"/>
          <w:sz w:val="28"/>
          <w:szCs w:val="28"/>
          <w:rtl/>
          <w:lang w:bidi="ar-DZ"/>
        </w:rPr>
        <w:t xml:space="preserve">، </w:t>
      </w:r>
      <w:r w:rsidRPr="00AF4810">
        <w:rPr>
          <w:rFonts w:ascii="Simplified Arabic" w:eastAsia="SimSun" w:hAnsi="Simplified Arabic" w:cs="Simplified Arabic"/>
          <w:sz w:val="28"/>
          <w:szCs w:val="28"/>
          <w:rtl/>
          <w:lang w:bidi="ar-DZ"/>
        </w:rPr>
        <w:t>والتي تهدف من خلالها إلى بلوغ رؤية وأهداف المؤسسة وتوضيح وترجمـة إستراتيجيتها إلى أفعـال.</w:t>
      </w:r>
    </w:p>
    <w:p w14:paraId="3626C62F" w14:textId="77777777" w:rsidR="00AF4810" w:rsidRDefault="00C01577" w:rsidP="00C926F9">
      <w:pPr>
        <w:pStyle w:val="Paragraphedeliste"/>
        <w:numPr>
          <w:ilvl w:val="0"/>
          <w:numId w:val="14"/>
        </w:numPr>
        <w:suppressAutoHyphens/>
        <w:spacing w:after="0" w:line="276" w:lineRule="auto"/>
        <w:jc w:val="both"/>
        <w:rPr>
          <w:rFonts w:ascii="Simplified Arabic" w:eastAsia="SimSun" w:hAnsi="Simplified Arabic" w:cs="Simplified Arabic"/>
          <w:sz w:val="28"/>
          <w:szCs w:val="28"/>
          <w:lang w:bidi="ar-DZ"/>
        </w:rPr>
      </w:pPr>
      <w:r w:rsidRPr="00AF4810">
        <w:rPr>
          <w:rFonts w:ascii="Simplified Arabic" w:eastAsia="SimSun" w:hAnsi="Simplified Arabic" w:cs="Simplified Arabic"/>
          <w:sz w:val="28"/>
          <w:szCs w:val="28"/>
          <w:rtl/>
          <w:lang w:bidi="ar-DZ"/>
        </w:rPr>
        <w:t>تعتبر بطاقة الأداء المتوازنة نظاماً متكاملاً للإدارة الإستراتيجية، حيث تجعل من الإستراتيجية محور اهتمام جميع الأفراد داخل المؤسسة بما يعمل على تنفيذها ويساهم في بلوغ الأهداف والغايات المحددة</w:t>
      </w:r>
      <w:r w:rsidRPr="00AF4810">
        <w:rPr>
          <w:rFonts w:ascii="Simplified Arabic" w:eastAsia="SimSun" w:hAnsi="Simplified Arabic" w:cs="Simplified Arabic" w:hint="cs"/>
          <w:sz w:val="28"/>
          <w:szCs w:val="28"/>
          <w:rtl/>
          <w:lang w:bidi="ar-DZ"/>
        </w:rPr>
        <w:t xml:space="preserve">، </w:t>
      </w:r>
      <w:r w:rsidRPr="00AF4810">
        <w:rPr>
          <w:rFonts w:ascii="Simplified Arabic" w:eastAsia="SimSun" w:hAnsi="Simplified Arabic" w:cs="Simplified Arabic"/>
          <w:sz w:val="28"/>
          <w:szCs w:val="28"/>
          <w:rtl/>
          <w:lang w:bidi="ar-DZ"/>
        </w:rPr>
        <w:t>وذلك في ظل الرقابة والتقييم المستمرين.</w:t>
      </w:r>
    </w:p>
    <w:p w14:paraId="088DDADC" w14:textId="77777777" w:rsidR="00AF4810" w:rsidRDefault="00C01577" w:rsidP="00C926F9">
      <w:pPr>
        <w:pStyle w:val="Paragraphedeliste"/>
        <w:numPr>
          <w:ilvl w:val="0"/>
          <w:numId w:val="14"/>
        </w:numPr>
        <w:suppressAutoHyphens/>
        <w:spacing w:after="0" w:line="276" w:lineRule="auto"/>
        <w:jc w:val="both"/>
        <w:rPr>
          <w:rFonts w:ascii="Simplified Arabic" w:eastAsia="SimSun" w:hAnsi="Simplified Arabic" w:cs="Simplified Arabic"/>
          <w:sz w:val="28"/>
          <w:szCs w:val="28"/>
          <w:lang w:bidi="ar-DZ"/>
        </w:rPr>
      </w:pPr>
      <w:r w:rsidRPr="00AF4810">
        <w:rPr>
          <w:rFonts w:ascii="Simplified Arabic" w:eastAsia="SimSun" w:hAnsi="Simplified Arabic" w:cs="Simplified Arabic"/>
          <w:sz w:val="28"/>
          <w:szCs w:val="28"/>
          <w:rtl/>
          <w:lang w:bidi="ar-DZ"/>
        </w:rPr>
        <w:t>توفر بطاقة الأداء المتوازن إطاراً منهجياً لتوصيل وتنفيذ إستراتيجية المؤسسة</w:t>
      </w:r>
      <w:r w:rsidRPr="00AF4810">
        <w:rPr>
          <w:rFonts w:ascii="Simplified Arabic" w:eastAsia="SimSun" w:hAnsi="Simplified Arabic" w:cs="Simplified Arabic" w:hint="cs"/>
          <w:sz w:val="28"/>
          <w:szCs w:val="28"/>
          <w:rtl/>
          <w:lang w:bidi="ar-DZ"/>
        </w:rPr>
        <w:t>،</w:t>
      </w:r>
      <w:r w:rsidRPr="00AF4810">
        <w:rPr>
          <w:rFonts w:ascii="Simplified Arabic" w:eastAsia="SimSun" w:hAnsi="Simplified Arabic" w:cs="Simplified Arabic"/>
          <w:sz w:val="28"/>
          <w:szCs w:val="28"/>
          <w:rtl/>
          <w:lang w:bidi="ar-DZ"/>
        </w:rPr>
        <w:t xml:space="preserve"> وذلك من خلال تقديم تصور واضح لهذه الإستراتيجية</w:t>
      </w:r>
      <w:r w:rsidRPr="00AF4810">
        <w:rPr>
          <w:rFonts w:ascii="Simplified Arabic" w:eastAsia="SimSun" w:hAnsi="Simplified Arabic" w:cs="Simplified Arabic" w:hint="cs"/>
          <w:sz w:val="28"/>
          <w:szCs w:val="28"/>
          <w:rtl/>
          <w:lang w:bidi="ar-DZ"/>
        </w:rPr>
        <w:t>،</w:t>
      </w:r>
      <w:r w:rsidRPr="00AF4810">
        <w:rPr>
          <w:rFonts w:ascii="Simplified Arabic" w:eastAsia="SimSun" w:hAnsi="Simplified Arabic" w:cs="Simplified Arabic"/>
          <w:sz w:val="28"/>
          <w:szCs w:val="28"/>
          <w:rtl/>
          <w:lang w:bidi="ar-DZ"/>
        </w:rPr>
        <w:t xml:space="preserve"> يظهر في شكل تمثيل بياني يطلق عليه</w:t>
      </w:r>
      <w:r w:rsidRPr="00AF4810">
        <w:rPr>
          <w:rFonts w:ascii="Simplified Arabic" w:eastAsia="SimSun" w:hAnsi="Simplified Arabic" w:cs="Simplified Arabic" w:hint="cs"/>
          <w:sz w:val="28"/>
          <w:szCs w:val="28"/>
          <w:rtl/>
          <w:lang w:bidi="ar-DZ"/>
        </w:rPr>
        <w:t>"</w:t>
      </w:r>
      <w:r w:rsidRPr="00AF4810">
        <w:rPr>
          <w:rFonts w:ascii="Simplified Arabic" w:eastAsia="SimSun" w:hAnsi="Simplified Arabic" w:cs="Simplified Arabic"/>
          <w:sz w:val="28"/>
          <w:szCs w:val="28"/>
          <w:rtl/>
          <w:lang w:bidi="ar-DZ"/>
        </w:rPr>
        <w:t xml:space="preserve"> الخريطة الإستراتيجية</w:t>
      </w:r>
      <w:r w:rsidRPr="00AF4810">
        <w:rPr>
          <w:rFonts w:ascii="Simplified Arabic" w:eastAsia="SimSun" w:hAnsi="Simplified Arabic" w:cs="Simplified Arabic" w:hint="cs"/>
          <w:sz w:val="28"/>
          <w:szCs w:val="28"/>
          <w:rtl/>
          <w:lang w:bidi="ar-DZ"/>
        </w:rPr>
        <w:t>"</w:t>
      </w:r>
      <w:r w:rsidRPr="00AF4810">
        <w:rPr>
          <w:rFonts w:ascii="Simplified Arabic" w:eastAsia="SimSun" w:hAnsi="Simplified Arabic" w:cs="Simplified Arabic"/>
          <w:sz w:val="28"/>
          <w:szCs w:val="28"/>
          <w:rtl/>
          <w:lang w:bidi="ar-DZ"/>
        </w:rPr>
        <w:t xml:space="preserve"> حيث توضح هذه الأخيرة العلاقات النسبية التي تربط أبعاد البطاقة ببعضها</w:t>
      </w:r>
      <w:r w:rsidRPr="00AF4810">
        <w:rPr>
          <w:rFonts w:ascii="Simplified Arabic" w:eastAsia="SimSun" w:hAnsi="Simplified Arabic" w:cs="Simplified Arabic" w:hint="cs"/>
          <w:sz w:val="28"/>
          <w:szCs w:val="28"/>
          <w:rtl/>
          <w:lang w:bidi="ar-DZ"/>
        </w:rPr>
        <w:t>،</w:t>
      </w:r>
      <w:r w:rsidRPr="00AF4810">
        <w:rPr>
          <w:rFonts w:ascii="Simplified Arabic" w:eastAsia="SimSun" w:hAnsi="Simplified Arabic" w:cs="Simplified Arabic"/>
          <w:sz w:val="28"/>
          <w:szCs w:val="28"/>
          <w:rtl/>
          <w:lang w:bidi="ar-DZ"/>
        </w:rPr>
        <w:t xml:space="preserve"> والتي تقود نحو خلق القيمة للمؤسسة.</w:t>
      </w:r>
    </w:p>
    <w:p w14:paraId="4511DEF9" w14:textId="0AB6F216" w:rsidR="00C01577" w:rsidRPr="00AF4810" w:rsidRDefault="00C01577" w:rsidP="00C926F9">
      <w:pPr>
        <w:pStyle w:val="Paragraphedeliste"/>
        <w:numPr>
          <w:ilvl w:val="0"/>
          <w:numId w:val="14"/>
        </w:numPr>
        <w:suppressAutoHyphens/>
        <w:spacing w:after="0" w:line="276" w:lineRule="auto"/>
        <w:jc w:val="both"/>
        <w:rPr>
          <w:rFonts w:ascii="Simplified Arabic" w:eastAsia="SimSun" w:hAnsi="Simplified Arabic" w:cs="Simplified Arabic"/>
          <w:sz w:val="28"/>
          <w:szCs w:val="28"/>
          <w:lang w:bidi="ar-DZ"/>
        </w:rPr>
      </w:pPr>
      <w:r w:rsidRPr="00AF4810">
        <w:rPr>
          <w:rFonts w:ascii="Simplified Arabic" w:eastAsia="SimSun" w:hAnsi="Simplified Arabic" w:cs="Simplified Arabic"/>
          <w:sz w:val="28"/>
          <w:szCs w:val="28"/>
          <w:rtl/>
          <w:lang w:bidi="ar-DZ"/>
        </w:rPr>
        <w:t xml:space="preserve">تعمل بطاقة الأداء المتوازن على الحيلولة دون التعظيم الفرعي للأرباح، وذلك من خلال </w:t>
      </w:r>
      <w:r w:rsidRPr="00AF4810">
        <w:rPr>
          <w:rFonts w:ascii="Simplified Arabic" w:eastAsia="SimSun" w:hAnsi="Simplified Arabic" w:cs="Simplified Arabic" w:hint="cs"/>
          <w:sz w:val="28"/>
          <w:szCs w:val="28"/>
          <w:rtl/>
          <w:lang w:bidi="ar-DZ"/>
        </w:rPr>
        <w:t>إلزام المديرين بمراعاة ك</w:t>
      </w:r>
      <w:r w:rsidRPr="00AF4810">
        <w:rPr>
          <w:rFonts w:ascii="Simplified Arabic" w:eastAsia="SimSun" w:hAnsi="Simplified Arabic" w:cs="Simplified Arabic"/>
          <w:sz w:val="28"/>
          <w:szCs w:val="28"/>
          <w:rtl/>
          <w:lang w:bidi="ar-DZ"/>
        </w:rPr>
        <w:t>افة معايير التقييم التشغيلية في نفس الوقت حيث تقوم البطاقة بتوجيه المديرين إلى الالتزام بالتحقق مما إذا كان التطوير أو التحسين الذي تم إنجا</w:t>
      </w:r>
      <w:r w:rsidR="00653D6C">
        <w:rPr>
          <w:rFonts w:ascii="Simplified Arabic" w:eastAsia="SimSun" w:hAnsi="Simplified Arabic" w:cs="Simplified Arabic" w:hint="cs"/>
          <w:sz w:val="28"/>
          <w:szCs w:val="28"/>
          <w:rtl/>
          <w:lang w:bidi="ar-DZ"/>
        </w:rPr>
        <w:t>ز</w:t>
      </w:r>
      <w:r w:rsidRPr="00AF4810">
        <w:rPr>
          <w:rFonts w:ascii="Simplified Arabic" w:eastAsia="SimSun" w:hAnsi="Simplified Arabic" w:cs="Simplified Arabic"/>
          <w:sz w:val="28"/>
          <w:szCs w:val="28"/>
          <w:rtl/>
          <w:lang w:bidi="ar-DZ"/>
        </w:rPr>
        <w:t>ه في مجال معين قد تم على حساب مجـال آخر، وما إذا كان ذلك التطوير قد أدى إلى إعاقة أو عرقلـة تحقيق الهدف الرئيسي للمؤسسة.</w:t>
      </w:r>
    </w:p>
    <w:p w14:paraId="59A3C102" w14:textId="722A08E7" w:rsidR="006B244D" w:rsidRDefault="0003581D" w:rsidP="00657D9E">
      <w:pPr>
        <w:keepLines/>
        <w:suppressAutoHyphens/>
        <w:overflowPunct w:val="0"/>
        <w:spacing w:after="0" w:line="276" w:lineRule="auto"/>
        <w:jc w:val="both"/>
        <w:outlineLvl w:val="1"/>
        <w:rPr>
          <w:rFonts w:ascii="Arial" w:eastAsia="Calibri" w:hAnsi="Arial" w:cs="Simplified Arabic"/>
          <w:b/>
          <w:bCs/>
          <w:color w:val="000000"/>
          <w:sz w:val="32"/>
          <w:szCs w:val="32"/>
          <w:rtl/>
          <w:lang w:eastAsia="fr-FR" w:bidi="ar-DZ"/>
        </w:rPr>
      </w:pPr>
      <w:bookmarkStart w:id="25" w:name="__RefHeading___Toc13793_1716055908"/>
      <w:bookmarkEnd w:id="25"/>
      <w:r>
        <w:rPr>
          <w:rFonts w:ascii="Arial" w:eastAsia="Calibri" w:hAnsi="Arial" w:cs="Simplified Arabic"/>
          <w:b/>
          <w:bCs/>
          <w:color w:val="000000"/>
          <w:sz w:val="32"/>
          <w:szCs w:val="32"/>
          <w:rtl/>
          <w:lang w:eastAsia="fr-FR"/>
        </w:rPr>
        <w:t>المبحث الثالث</w:t>
      </w:r>
      <w:r w:rsidR="00E97B35">
        <w:rPr>
          <w:rFonts w:ascii="Arial" w:eastAsia="Calibri" w:hAnsi="Arial" w:cs="Simplified Arabic" w:hint="cs"/>
          <w:b/>
          <w:bCs/>
          <w:color w:val="000000"/>
          <w:sz w:val="32"/>
          <w:szCs w:val="32"/>
          <w:rtl/>
          <w:lang w:eastAsia="fr-FR"/>
        </w:rPr>
        <w:t>:</w:t>
      </w:r>
      <w:r w:rsidR="00C01577" w:rsidRPr="00AF4810">
        <w:rPr>
          <w:rFonts w:ascii="Arial" w:eastAsia="Calibri" w:hAnsi="Arial" w:cs="Simplified Arabic"/>
          <w:b/>
          <w:bCs/>
          <w:color w:val="000000"/>
          <w:sz w:val="32"/>
          <w:szCs w:val="32"/>
          <w:rtl/>
          <w:lang w:eastAsia="fr-FR"/>
        </w:rPr>
        <w:t xml:space="preserve"> نظام تسيير الموازنات التقديرية</w:t>
      </w:r>
    </w:p>
    <w:p w14:paraId="7A305FA9" w14:textId="77777777" w:rsidR="006B244D" w:rsidRDefault="00C01577" w:rsidP="006B244D">
      <w:pPr>
        <w:keepLines/>
        <w:suppressAutoHyphens/>
        <w:overflowPunct w:val="0"/>
        <w:spacing w:after="0" w:line="276" w:lineRule="auto"/>
        <w:ind w:firstLine="567"/>
        <w:jc w:val="both"/>
        <w:outlineLvl w:val="1"/>
        <w:rPr>
          <w:rFonts w:ascii="Arial" w:eastAsia="Calibri" w:hAnsi="Arial" w:cs="Simplified Arabic"/>
          <w:b/>
          <w:bCs/>
          <w:color w:val="000000"/>
          <w:sz w:val="32"/>
          <w:szCs w:val="32"/>
          <w:rtl/>
          <w:lang w:eastAsia="fr-FR"/>
        </w:rPr>
      </w:pPr>
      <w:r w:rsidRPr="00C01577">
        <w:rPr>
          <w:rFonts w:ascii="Simplified Arabic" w:eastAsia="SimSun" w:hAnsi="Simplified Arabic" w:cs="Simplified Arabic"/>
          <w:sz w:val="28"/>
          <w:szCs w:val="28"/>
          <w:rtl/>
          <w:lang w:bidi="ar-DZ"/>
        </w:rPr>
        <w:t>تعتبر الموازنة التقديرية أداة تساعد على تحقيق الأهداف الرئيسية والفرعية بالإضافة إلى تحقيق التوازن بين الأهداف والإمكانيات المتاحة، وتتضمن عملية التخطيط محاولات جادة إلى جانب الإدارة للتنبؤ بالمشاكل التي قد تصادف تحقيق أهداف معينة .</w:t>
      </w:r>
      <w:bookmarkStart w:id="26" w:name="__RefHeading___Toc13795_1716055908"/>
      <w:bookmarkEnd w:id="26"/>
    </w:p>
    <w:p w14:paraId="2CD2D2DA" w14:textId="51A485D2" w:rsidR="006B244D" w:rsidRDefault="0003581D" w:rsidP="006B244D">
      <w:pPr>
        <w:keepLines/>
        <w:suppressAutoHyphens/>
        <w:overflowPunct w:val="0"/>
        <w:spacing w:after="0" w:line="276" w:lineRule="auto"/>
        <w:ind w:firstLine="567"/>
        <w:jc w:val="both"/>
        <w:outlineLvl w:val="1"/>
        <w:rPr>
          <w:rFonts w:ascii="Arial" w:eastAsia="Calibri" w:hAnsi="Arial" w:cs="Simplified Arabic"/>
          <w:b/>
          <w:bCs/>
          <w:sz w:val="32"/>
          <w:szCs w:val="32"/>
          <w:rtl/>
        </w:rPr>
      </w:pPr>
      <w:r>
        <w:rPr>
          <w:rFonts w:ascii="Arial" w:eastAsia="Calibri" w:hAnsi="Arial" w:cs="Simplified Arabic"/>
          <w:b/>
          <w:bCs/>
          <w:sz w:val="32"/>
          <w:szCs w:val="32"/>
          <w:rtl/>
        </w:rPr>
        <w:t>المطلب الأول</w:t>
      </w:r>
      <w:r w:rsidR="00E97B35">
        <w:rPr>
          <w:rFonts w:ascii="Arial" w:eastAsia="Calibri" w:hAnsi="Arial" w:cs="Simplified Arabic" w:hint="cs"/>
          <w:b/>
          <w:bCs/>
          <w:sz w:val="32"/>
          <w:szCs w:val="32"/>
          <w:rtl/>
        </w:rPr>
        <w:t>:</w:t>
      </w:r>
      <w:r w:rsidR="00C01577" w:rsidRPr="00AF4810">
        <w:rPr>
          <w:rFonts w:ascii="Arial" w:eastAsia="Calibri" w:hAnsi="Arial" w:cs="Simplified Arabic"/>
          <w:b/>
          <w:bCs/>
          <w:sz w:val="32"/>
          <w:szCs w:val="32"/>
          <w:rtl/>
        </w:rPr>
        <w:t xml:space="preserve"> مفهوم وأهمية الموازنة التقديرية</w:t>
      </w:r>
      <w:bookmarkStart w:id="27" w:name="__RefHeading___Toc13797_1716055908"/>
      <w:bookmarkEnd w:id="27"/>
    </w:p>
    <w:p w14:paraId="2EEFC3CC" w14:textId="77777777" w:rsidR="00C074AD" w:rsidRDefault="00E930F9" w:rsidP="006B244D">
      <w:pPr>
        <w:keepLines/>
        <w:suppressAutoHyphens/>
        <w:overflowPunct w:val="0"/>
        <w:spacing w:after="0" w:line="276" w:lineRule="auto"/>
        <w:ind w:firstLine="567"/>
        <w:jc w:val="both"/>
        <w:outlineLvl w:val="1"/>
        <w:rPr>
          <w:rFonts w:ascii="Arial" w:eastAsia="Calibri" w:hAnsi="Arial" w:cs="Simplified Arabic"/>
          <w:color w:val="000000"/>
          <w:sz w:val="28"/>
          <w:szCs w:val="28"/>
          <w:lang w:eastAsia="fr-FR"/>
        </w:rPr>
      </w:pPr>
      <w:r w:rsidRPr="00E930F9">
        <w:rPr>
          <w:rFonts w:ascii="Arial" w:eastAsia="Calibri" w:hAnsi="Arial" w:cs="Simplified Arabic" w:hint="cs"/>
          <w:color w:val="000000"/>
          <w:sz w:val="28"/>
          <w:szCs w:val="28"/>
          <w:rtl/>
          <w:lang w:eastAsia="fr-FR"/>
        </w:rPr>
        <w:t>تقوم فكرة الموازنة التقديرية أساسا</w:t>
      </w:r>
      <w:r>
        <w:rPr>
          <w:rFonts w:ascii="Arial" w:eastAsia="Calibri" w:hAnsi="Arial" w:cs="Simplified Arabic" w:hint="cs"/>
          <w:color w:val="000000"/>
          <w:sz w:val="28"/>
          <w:szCs w:val="28"/>
          <w:rtl/>
          <w:lang w:eastAsia="fr-FR"/>
        </w:rPr>
        <w:t xml:space="preserve"> على وضع تقديرات معينة على ضوء الظروف المتوقعة في المستقبل، والتي يتم الحصول عليها بواسطة الدراسات والبحوث.</w:t>
      </w:r>
    </w:p>
    <w:p w14:paraId="4B1B5BD1" w14:textId="77777777" w:rsidR="002A28A7" w:rsidRDefault="002A28A7" w:rsidP="006B244D">
      <w:pPr>
        <w:keepLines/>
        <w:suppressAutoHyphens/>
        <w:overflowPunct w:val="0"/>
        <w:spacing w:after="0" w:line="276" w:lineRule="auto"/>
        <w:ind w:firstLine="567"/>
        <w:jc w:val="both"/>
        <w:outlineLvl w:val="1"/>
        <w:rPr>
          <w:rFonts w:ascii="Arial" w:eastAsia="Calibri" w:hAnsi="Arial" w:cs="Simplified Arabic"/>
          <w:color w:val="000000"/>
          <w:sz w:val="28"/>
          <w:szCs w:val="28"/>
          <w:lang w:eastAsia="fr-FR"/>
        </w:rPr>
      </w:pPr>
    </w:p>
    <w:p w14:paraId="739E2E66" w14:textId="77777777" w:rsidR="002A28A7" w:rsidRPr="00E930F9" w:rsidRDefault="002A28A7" w:rsidP="006B244D">
      <w:pPr>
        <w:keepLines/>
        <w:suppressAutoHyphens/>
        <w:overflowPunct w:val="0"/>
        <w:spacing w:after="0" w:line="276" w:lineRule="auto"/>
        <w:ind w:firstLine="567"/>
        <w:jc w:val="both"/>
        <w:outlineLvl w:val="1"/>
        <w:rPr>
          <w:rFonts w:ascii="Arial" w:eastAsia="Calibri" w:hAnsi="Arial" w:cs="Simplified Arabic"/>
          <w:color w:val="000000"/>
          <w:sz w:val="28"/>
          <w:szCs w:val="28"/>
          <w:rtl/>
          <w:lang w:eastAsia="fr-FR"/>
        </w:rPr>
      </w:pPr>
    </w:p>
    <w:p w14:paraId="3F373157" w14:textId="2FAEA587" w:rsidR="006B244D" w:rsidRDefault="0003581D" w:rsidP="006B244D">
      <w:pPr>
        <w:keepLines/>
        <w:suppressAutoHyphens/>
        <w:overflowPunct w:val="0"/>
        <w:spacing w:after="0" w:line="276" w:lineRule="auto"/>
        <w:ind w:firstLine="567"/>
        <w:jc w:val="both"/>
        <w:outlineLvl w:val="1"/>
        <w:rPr>
          <w:rFonts w:ascii="Arial" w:eastAsia="Calibri" w:hAnsi="Arial" w:cs="Simplified Arabic"/>
          <w:b/>
          <w:bCs/>
          <w:color w:val="000000"/>
          <w:sz w:val="32"/>
          <w:szCs w:val="32"/>
          <w:rtl/>
          <w:lang w:eastAsia="fr-FR"/>
        </w:rPr>
      </w:pPr>
      <w:r>
        <w:rPr>
          <w:rFonts w:ascii="Arial" w:eastAsia="Calibri" w:hAnsi="Arial" w:cs="Simplified Arabic"/>
          <w:b/>
          <w:bCs/>
          <w:color w:val="00000A"/>
          <w:sz w:val="28"/>
          <w:szCs w:val="28"/>
          <w:rtl/>
          <w:lang w:bidi="ar-DZ"/>
        </w:rPr>
        <w:lastRenderedPageBreak/>
        <w:t>أولا</w:t>
      </w:r>
      <w:r w:rsidR="00E97B35">
        <w:rPr>
          <w:rFonts w:ascii="Arial" w:eastAsia="Calibri" w:hAnsi="Arial" w:cs="Simplified Arabic" w:hint="cs"/>
          <w:b/>
          <w:bCs/>
          <w:color w:val="00000A"/>
          <w:sz w:val="28"/>
          <w:szCs w:val="28"/>
          <w:rtl/>
          <w:lang w:bidi="ar-DZ"/>
        </w:rPr>
        <w:t>:</w:t>
      </w:r>
      <w:r w:rsidR="00C01577" w:rsidRPr="00C01577">
        <w:rPr>
          <w:rFonts w:ascii="Arial" w:eastAsia="Calibri" w:hAnsi="Arial" w:cs="Simplified Arabic"/>
          <w:b/>
          <w:bCs/>
          <w:color w:val="00000A"/>
          <w:sz w:val="28"/>
          <w:szCs w:val="28"/>
          <w:rtl/>
          <w:lang w:bidi="ar-DZ"/>
        </w:rPr>
        <w:t xml:space="preserve"> مفهوم الموازنة التقديرية</w:t>
      </w:r>
    </w:p>
    <w:p w14:paraId="436CB457" w14:textId="77777777" w:rsidR="006B244D" w:rsidRPr="006B244D" w:rsidRDefault="00C01577" w:rsidP="006B244D">
      <w:pPr>
        <w:keepLines/>
        <w:suppressAutoHyphens/>
        <w:overflowPunct w:val="0"/>
        <w:spacing w:after="0" w:line="276" w:lineRule="auto"/>
        <w:ind w:firstLine="567"/>
        <w:jc w:val="both"/>
        <w:outlineLvl w:val="1"/>
        <w:rPr>
          <w:rFonts w:ascii="Arial" w:eastAsia="Calibri" w:hAnsi="Arial" w:cs="Simplified Arabic"/>
          <w:b/>
          <w:bCs/>
          <w:color w:val="000000"/>
          <w:sz w:val="32"/>
          <w:szCs w:val="32"/>
          <w:rtl/>
          <w:lang w:eastAsia="fr-FR"/>
        </w:rPr>
      </w:pPr>
      <w:r w:rsidRPr="00C01577">
        <w:rPr>
          <w:rFonts w:ascii="Simplified Arabic" w:eastAsia="SimSun" w:hAnsi="Simplified Arabic" w:cs="Simplified Arabic"/>
          <w:sz w:val="28"/>
          <w:szCs w:val="28"/>
          <w:rtl/>
          <w:lang w:bidi="ar-DZ"/>
        </w:rPr>
        <w:t>تناول العديد من الب</w:t>
      </w:r>
      <w:r w:rsidR="00FE5CCA">
        <w:rPr>
          <w:rFonts w:ascii="Simplified Arabic" w:eastAsia="SimSun" w:hAnsi="Simplified Arabic" w:cs="Simplified Arabic"/>
          <w:sz w:val="28"/>
          <w:szCs w:val="28"/>
          <w:rtl/>
          <w:lang w:bidi="ar-DZ"/>
        </w:rPr>
        <w:t>احثين تعريف الموازنات التقديرية</w:t>
      </w:r>
      <w:r w:rsidRPr="00C01577">
        <w:rPr>
          <w:rFonts w:ascii="Simplified Arabic" w:eastAsia="SimSun" w:hAnsi="Simplified Arabic" w:cs="Simplified Arabic"/>
          <w:sz w:val="28"/>
          <w:szCs w:val="28"/>
          <w:rtl/>
          <w:lang w:bidi="ar-DZ"/>
        </w:rPr>
        <w:t xml:space="preserve"> حسب اهتماماته وأهدافه، ولكن تتفق مختلف هذه التعاريف على أنها أداة للتخطيط، التنس</w:t>
      </w:r>
      <w:r w:rsidR="00C074AD">
        <w:rPr>
          <w:rFonts w:ascii="Simplified Arabic" w:eastAsia="SimSun" w:hAnsi="Simplified Arabic" w:cs="Simplified Arabic" w:hint="cs"/>
          <w:sz w:val="28"/>
          <w:szCs w:val="28"/>
          <w:rtl/>
          <w:lang w:bidi="ar-DZ"/>
        </w:rPr>
        <w:t>ي</w:t>
      </w:r>
      <w:r w:rsidRPr="00C01577">
        <w:rPr>
          <w:rFonts w:ascii="Simplified Arabic" w:eastAsia="SimSun" w:hAnsi="Simplified Arabic" w:cs="Simplified Arabic"/>
          <w:sz w:val="28"/>
          <w:szCs w:val="28"/>
          <w:rtl/>
          <w:lang w:bidi="ar-DZ"/>
        </w:rPr>
        <w:t>ق والرقابة لجميع أوجه نشاط المؤس</w:t>
      </w:r>
      <w:r w:rsidR="00C074AD">
        <w:rPr>
          <w:rFonts w:ascii="Simplified Arabic" w:eastAsia="SimSun" w:hAnsi="Simplified Arabic" w:cs="Simplified Arabic"/>
          <w:sz w:val="28"/>
          <w:szCs w:val="28"/>
          <w:rtl/>
          <w:lang w:bidi="ar-DZ"/>
        </w:rPr>
        <w:t>سة، و</w:t>
      </w:r>
      <w:r w:rsidR="006B244D">
        <w:rPr>
          <w:rFonts w:ascii="Simplified Arabic" w:eastAsia="SimSun" w:hAnsi="Simplified Arabic" w:cs="Simplified Arabic"/>
          <w:sz w:val="28"/>
          <w:szCs w:val="28"/>
          <w:rtl/>
          <w:lang w:bidi="ar-DZ"/>
        </w:rPr>
        <w:t>فيما يلي بعض هذه التعاريف</w:t>
      </w:r>
      <w:r w:rsidRPr="00C01577">
        <w:rPr>
          <w:rFonts w:ascii="Simplified Arabic" w:eastAsia="SimSun" w:hAnsi="Simplified Arabic" w:cs="Simplified Arabic"/>
          <w:sz w:val="28"/>
          <w:szCs w:val="28"/>
          <w:rtl/>
          <w:lang w:bidi="ar-DZ"/>
        </w:rPr>
        <w:t>:</w:t>
      </w:r>
    </w:p>
    <w:p w14:paraId="3C4F505D" w14:textId="77777777" w:rsidR="006B244D" w:rsidRDefault="00C01577" w:rsidP="006B244D">
      <w:pPr>
        <w:suppressAutoHyphens/>
        <w:spacing w:after="0" w:line="276" w:lineRule="auto"/>
        <w:ind w:firstLine="567"/>
        <w:jc w:val="both"/>
        <w:rPr>
          <w:rFonts w:ascii="Simplified Arabic" w:eastAsia="SimSun" w:hAnsi="Simplified Arabic" w:cs="Simplified Arabic"/>
          <w:sz w:val="28"/>
          <w:szCs w:val="28"/>
          <w:rtl/>
          <w:lang w:bidi="ar-DZ"/>
        </w:rPr>
      </w:pPr>
      <w:r w:rsidRPr="00C01577">
        <w:rPr>
          <w:rFonts w:ascii="Simplified Arabic" w:eastAsia="SimSun" w:hAnsi="Simplified Arabic" w:cs="Simplified Arabic"/>
          <w:sz w:val="28"/>
          <w:szCs w:val="28"/>
          <w:rtl/>
          <w:lang w:bidi="ar-DZ"/>
        </w:rPr>
        <w:t xml:space="preserve">عرفها </w:t>
      </w:r>
      <w:r w:rsidRPr="00C01577">
        <w:rPr>
          <w:rFonts w:ascii="Simplified Arabic" w:eastAsia="SimSun" w:hAnsi="Simplified Arabic" w:cs="Simplified Arabic"/>
          <w:sz w:val="28"/>
          <w:szCs w:val="28"/>
          <w:lang w:bidi="ar-DZ"/>
        </w:rPr>
        <w:t>Horngren</w:t>
      </w:r>
      <w:r w:rsidRPr="00C01577">
        <w:rPr>
          <w:rFonts w:ascii="Simplified Arabic" w:eastAsia="SimSun" w:hAnsi="Simplified Arabic" w:cs="Simplified Arabic"/>
          <w:sz w:val="28"/>
          <w:szCs w:val="28"/>
          <w:rtl/>
          <w:lang w:bidi="ar-DZ"/>
        </w:rPr>
        <w:t xml:space="preserve"> على أنها تعبير كمي لخطة الأعمال تساعد على تحقيق التنسيق والرقابة .</w:t>
      </w:r>
      <w:r w:rsidRPr="00C01577">
        <w:rPr>
          <w:rFonts w:ascii="Simplified Arabic" w:eastAsia="SimSun" w:hAnsi="Simplified Arabic" w:cs="Simplified Arabic"/>
          <w:sz w:val="28"/>
          <w:szCs w:val="28"/>
          <w:vertAlign w:val="superscript"/>
          <w:rtl/>
          <w:lang w:bidi="ar-DZ"/>
        </w:rPr>
        <w:footnoteReference w:id="35"/>
      </w:r>
    </w:p>
    <w:p w14:paraId="49CAC2B2" w14:textId="77777777" w:rsidR="006B244D" w:rsidRDefault="00C01577" w:rsidP="006B244D">
      <w:pPr>
        <w:suppressAutoHyphens/>
        <w:spacing w:after="0" w:line="276" w:lineRule="auto"/>
        <w:ind w:firstLine="567"/>
        <w:jc w:val="both"/>
        <w:rPr>
          <w:rFonts w:ascii="Simplified Arabic" w:eastAsia="SimSun" w:hAnsi="Simplified Arabic" w:cs="Simplified Arabic"/>
          <w:sz w:val="28"/>
          <w:szCs w:val="28"/>
          <w:rtl/>
          <w:lang w:bidi="ar-DZ"/>
        </w:rPr>
      </w:pPr>
      <w:r w:rsidRPr="00C01577">
        <w:rPr>
          <w:rFonts w:ascii="Simplified Arabic" w:eastAsia="SimSun" w:hAnsi="Simplified Arabic" w:cs="Simplified Arabic"/>
          <w:sz w:val="28"/>
          <w:szCs w:val="28"/>
          <w:rtl/>
          <w:lang w:bidi="ar-DZ"/>
        </w:rPr>
        <w:t xml:space="preserve">أما الدليل الفرنسي للمحاسبة فيعرف الموازنة على أنها تقدير </w:t>
      </w:r>
      <w:r w:rsidRPr="00C01577">
        <w:rPr>
          <w:rFonts w:ascii="Simplified Arabic" w:eastAsia="SimSun" w:hAnsi="Simplified Arabic" w:cs="Simplified Arabic" w:hint="cs"/>
          <w:sz w:val="28"/>
          <w:szCs w:val="28"/>
          <w:rtl/>
          <w:lang w:bidi="ar-DZ"/>
        </w:rPr>
        <w:t xml:space="preserve">قيمة </w:t>
      </w:r>
      <w:r w:rsidRPr="00C01577">
        <w:rPr>
          <w:rFonts w:ascii="Simplified Arabic" w:eastAsia="SimSun" w:hAnsi="Simplified Arabic" w:cs="Simplified Arabic"/>
          <w:sz w:val="28"/>
          <w:szCs w:val="28"/>
          <w:rtl/>
          <w:lang w:bidi="ar-DZ"/>
        </w:rPr>
        <w:t>كل العناصر المرافقة لبرنامج محدد.</w:t>
      </w:r>
      <w:r w:rsidRPr="00C01577">
        <w:rPr>
          <w:rFonts w:ascii="Simplified Arabic" w:eastAsia="SimSun" w:hAnsi="Simplified Arabic" w:cs="Simplified Arabic"/>
          <w:sz w:val="28"/>
          <w:szCs w:val="28"/>
          <w:vertAlign w:val="superscript"/>
          <w:rtl/>
          <w:lang w:bidi="ar-DZ"/>
        </w:rPr>
        <w:footnoteReference w:id="36"/>
      </w:r>
    </w:p>
    <w:p w14:paraId="029C0860" w14:textId="77777777" w:rsidR="006B244D" w:rsidRDefault="00C01577" w:rsidP="006B244D">
      <w:pPr>
        <w:suppressAutoHyphens/>
        <w:spacing w:after="0" w:line="276" w:lineRule="auto"/>
        <w:ind w:firstLine="567"/>
        <w:jc w:val="both"/>
        <w:rPr>
          <w:rFonts w:ascii="Simplified Arabic" w:eastAsia="SimSun" w:hAnsi="Simplified Arabic" w:cs="Simplified Arabic"/>
          <w:sz w:val="28"/>
          <w:szCs w:val="28"/>
          <w:rtl/>
          <w:lang w:bidi="ar-DZ"/>
        </w:rPr>
      </w:pPr>
      <w:r w:rsidRPr="00C01577">
        <w:rPr>
          <w:rFonts w:ascii="Simplified Arabic" w:eastAsia="SimSun" w:hAnsi="Simplified Arabic" w:cs="Simplified Arabic"/>
          <w:sz w:val="28"/>
          <w:szCs w:val="28"/>
          <w:rtl/>
          <w:lang w:bidi="ar-DZ"/>
        </w:rPr>
        <w:t>وتعرف أيضا بأنها وسيلة من وسائل التخطيط المالي</w:t>
      </w:r>
      <w:r w:rsidRPr="00C01577">
        <w:rPr>
          <w:rFonts w:ascii="Simplified Arabic" w:eastAsia="SimSun" w:hAnsi="Simplified Arabic" w:cs="Simplified Arabic" w:hint="cs"/>
          <w:sz w:val="28"/>
          <w:szCs w:val="28"/>
          <w:rtl/>
          <w:lang w:bidi="ar-DZ"/>
        </w:rPr>
        <w:t>،</w:t>
      </w:r>
      <w:r w:rsidRPr="00C01577">
        <w:rPr>
          <w:rFonts w:ascii="Simplified Arabic" w:eastAsia="SimSun" w:hAnsi="Simplified Arabic" w:cs="Simplified Arabic"/>
          <w:sz w:val="28"/>
          <w:szCs w:val="28"/>
          <w:rtl/>
          <w:lang w:bidi="ar-DZ"/>
        </w:rPr>
        <w:t xml:space="preserve"> تحتوي على مجموعة من التنبؤات والتقديرات المالية المستقبلية</w:t>
      </w:r>
      <w:r w:rsidRPr="00C01577">
        <w:rPr>
          <w:rFonts w:ascii="Simplified Arabic" w:eastAsia="SimSun" w:hAnsi="Simplified Arabic" w:cs="Simplified Arabic" w:hint="cs"/>
          <w:sz w:val="28"/>
          <w:szCs w:val="28"/>
          <w:rtl/>
          <w:lang w:bidi="ar-DZ"/>
        </w:rPr>
        <w:t>،</w:t>
      </w:r>
      <w:r w:rsidRPr="00C01577">
        <w:rPr>
          <w:rFonts w:ascii="Simplified Arabic" w:eastAsia="SimSun" w:hAnsi="Simplified Arabic" w:cs="Simplified Arabic"/>
          <w:sz w:val="28"/>
          <w:szCs w:val="28"/>
          <w:rtl/>
          <w:lang w:bidi="ar-DZ"/>
        </w:rPr>
        <w:t xml:space="preserve"> والمدونة بطريقة كمية</w:t>
      </w:r>
      <w:r w:rsidRPr="00C01577">
        <w:rPr>
          <w:rFonts w:ascii="Simplified Arabic" w:eastAsia="SimSun" w:hAnsi="Simplified Arabic" w:cs="Simplified Arabic" w:hint="cs"/>
          <w:sz w:val="28"/>
          <w:szCs w:val="28"/>
          <w:rtl/>
          <w:lang w:bidi="ar-DZ"/>
        </w:rPr>
        <w:t>.</w:t>
      </w:r>
      <w:r w:rsidRPr="00C01577">
        <w:rPr>
          <w:rFonts w:ascii="Simplified Arabic" w:eastAsia="SimSun" w:hAnsi="Simplified Arabic" w:cs="Simplified Arabic"/>
          <w:sz w:val="28"/>
          <w:szCs w:val="28"/>
          <w:rtl/>
          <w:lang w:bidi="ar-DZ"/>
        </w:rPr>
        <w:t xml:space="preserve"> ته</w:t>
      </w:r>
      <w:r w:rsidR="00FE5CCA">
        <w:rPr>
          <w:rFonts w:ascii="Simplified Arabic" w:eastAsia="SimSun" w:hAnsi="Simplified Arabic" w:cs="Simplified Arabic"/>
          <w:sz w:val="28"/>
          <w:szCs w:val="28"/>
          <w:rtl/>
          <w:lang w:bidi="ar-DZ"/>
        </w:rPr>
        <w:t>دف إلى رسم الأهداف المستقبلية و</w:t>
      </w:r>
      <w:r w:rsidRPr="00C01577">
        <w:rPr>
          <w:rFonts w:ascii="Simplified Arabic" w:eastAsia="SimSun" w:hAnsi="Simplified Arabic" w:cs="Simplified Arabic"/>
          <w:sz w:val="28"/>
          <w:szCs w:val="28"/>
          <w:rtl/>
          <w:lang w:bidi="ar-DZ"/>
        </w:rPr>
        <w:t>إرشاد متخذ القرار إلى الإجراءات المثالية الواجب اتخاذها</w:t>
      </w:r>
      <w:r w:rsidRPr="00C01577">
        <w:rPr>
          <w:rFonts w:ascii="Simplified Arabic" w:eastAsia="SimSun" w:hAnsi="Simplified Arabic" w:cs="Simplified Arabic" w:hint="cs"/>
          <w:sz w:val="28"/>
          <w:szCs w:val="28"/>
          <w:rtl/>
          <w:lang w:bidi="ar-DZ"/>
        </w:rPr>
        <w:t>،</w:t>
      </w:r>
      <w:r w:rsidRPr="00C01577">
        <w:rPr>
          <w:rFonts w:ascii="Simplified Arabic" w:eastAsia="SimSun" w:hAnsi="Simplified Arabic" w:cs="Simplified Arabic"/>
          <w:sz w:val="28"/>
          <w:szCs w:val="28"/>
          <w:rtl/>
          <w:lang w:bidi="ar-DZ"/>
        </w:rPr>
        <w:t xml:space="preserve"> بشكل يضمن تحقيق الأهداف.</w:t>
      </w:r>
      <w:r w:rsidRPr="00C01577">
        <w:rPr>
          <w:rFonts w:ascii="Simplified Arabic" w:eastAsia="SimSun" w:hAnsi="Simplified Arabic" w:cs="Simplified Arabic"/>
          <w:sz w:val="28"/>
          <w:szCs w:val="28"/>
          <w:vertAlign w:val="superscript"/>
          <w:rtl/>
          <w:lang w:bidi="ar-DZ"/>
        </w:rPr>
        <w:footnoteReference w:id="37"/>
      </w:r>
    </w:p>
    <w:p w14:paraId="36F9F8F5" w14:textId="77777777" w:rsidR="006B244D" w:rsidRDefault="00C01577" w:rsidP="006B244D">
      <w:pPr>
        <w:suppressAutoHyphens/>
        <w:spacing w:after="0" w:line="276" w:lineRule="auto"/>
        <w:ind w:firstLine="567"/>
        <w:jc w:val="both"/>
        <w:rPr>
          <w:rFonts w:ascii="Simplified Arabic" w:eastAsia="SimSun" w:hAnsi="Simplified Arabic" w:cs="Simplified Arabic"/>
          <w:sz w:val="28"/>
          <w:szCs w:val="28"/>
          <w:rtl/>
          <w:lang w:bidi="ar-DZ"/>
        </w:rPr>
      </w:pPr>
      <w:r w:rsidRPr="00C01577">
        <w:rPr>
          <w:rFonts w:ascii="Simplified Arabic" w:eastAsia="SimSun" w:hAnsi="Simplified Arabic" w:cs="Simplified Arabic"/>
          <w:sz w:val="28"/>
          <w:szCs w:val="28"/>
          <w:rtl/>
          <w:lang w:bidi="ar-DZ"/>
        </w:rPr>
        <w:t>هي عبارة عن وثيقة</w:t>
      </w:r>
      <w:r w:rsidRPr="00C01577">
        <w:rPr>
          <w:rFonts w:ascii="Simplified Arabic" w:eastAsia="SimSun" w:hAnsi="Simplified Arabic" w:cs="Simplified Arabic" w:hint="cs"/>
          <w:sz w:val="28"/>
          <w:szCs w:val="28"/>
          <w:rtl/>
          <w:lang w:bidi="ar-DZ"/>
        </w:rPr>
        <w:t>،</w:t>
      </w:r>
      <w:r w:rsidRPr="00C01577">
        <w:rPr>
          <w:rFonts w:ascii="Simplified Arabic" w:eastAsia="SimSun" w:hAnsi="Simplified Arabic" w:cs="Simplified Arabic"/>
          <w:sz w:val="28"/>
          <w:szCs w:val="28"/>
          <w:rtl/>
          <w:lang w:bidi="ar-DZ"/>
        </w:rPr>
        <w:t xml:space="preserve"> تلخص كل العمليات والأنشطة التي تنوي المنظمة القيام</w:t>
      </w:r>
      <w:r w:rsidRPr="00C01577">
        <w:rPr>
          <w:rFonts w:ascii="Simplified Arabic" w:eastAsia="SimSun" w:hAnsi="Simplified Arabic" w:cs="Simplified Arabic" w:hint="cs"/>
          <w:sz w:val="28"/>
          <w:szCs w:val="28"/>
          <w:rtl/>
          <w:lang w:bidi="ar-DZ"/>
        </w:rPr>
        <w:t>،</w:t>
      </w:r>
      <w:r w:rsidRPr="00C01577">
        <w:rPr>
          <w:rFonts w:ascii="Simplified Arabic" w:eastAsia="SimSun" w:hAnsi="Simplified Arabic" w:cs="Simplified Arabic"/>
          <w:sz w:val="28"/>
          <w:szCs w:val="28"/>
          <w:rtl/>
          <w:lang w:bidi="ar-DZ"/>
        </w:rPr>
        <w:t xml:space="preserve"> بها لمدة زمنية محددة</w:t>
      </w:r>
      <w:r w:rsidRPr="00C01577">
        <w:rPr>
          <w:rFonts w:ascii="Simplified Arabic" w:eastAsia="SimSun" w:hAnsi="Simplified Arabic" w:cs="Simplified Arabic" w:hint="cs"/>
          <w:sz w:val="28"/>
          <w:szCs w:val="28"/>
          <w:rtl/>
          <w:lang w:bidi="ar-DZ"/>
        </w:rPr>
        <w:t>،</w:t>
      </w:r>
      <w:r w:rsidRPr="00C01577">
        <w:rPr>
          <w:rFonts w:ascii="Simplified Arabic" w:eastAsia="SimSun" w:hAnsi="Simplified Arabic" w:cs="Simplified Arabic"/>
          <w:sz w:val="28"/>
          <w:szCs w:val="28"/>
          <w:rtl/>
          <w:lang w:bidi="ar-DZ"/>
        </w:rPr>
        <w:t xml:space="preserve"> وتصبح هذه الوثيقة برنامج عمل للمنظمة خلال هذه الفترة</w:t>
      </w:r>
      <w:r w:rsidRPr="00C01577">
        <w:rPr>
          <w:rFonts w:ascii="Simplified Arabic" w:eastAsia="SimSun" w:hAnsi="Simplified Arabic" w:cs="Simplified Arabic" w:hint="cs"/>
          <w:sz w:val="28"/>
          <w:szCs w:val="28"/>
          <w:rtl/>
          <w:lang w:bidi="ar-DZ"/>
        </w:rPr>
        <w:t>.</w:t>
      </w:r>
      <w:r w:rsidRPr="00C01577">
        <w:rPr>
          <w:rFonts w:ascii="Simplified Arabic" w:eastAsia="SimSun" w:hAnsi="Simplified Arabic" w:cs="Simplified Arabic"/>
          <w:sz w:val="28"/>
          <w:szCs w:val="28"/>
          <w:rtl/>
          <w:lang w:bidi="ar-DZ"/>
        </w:rPr>
        <w:t xml:space="preserve"> وهي ترجمة واضحة عن التخطيط والسياسات المستقلة للمنظ</w:t>
      </w:r>
      <w:r w:rsidRPr="00C01577">
        <w:rPr>
          <w:rFonts w:ascii="Simplified Arabic" w:eastAsia="SimSun" w:hAnsi="Simplified Arabic" w:cs="Simplified Arabic" w:hint="cs"/>
          <w:sz w:val="28"/>
          <w:szCs w:val="28"/>
          <w:rtl/>
          <w:lang w:bidi="ar-DZ"/>
        </w:rPr>
        <w:t>مة</w:t>
      </w:r>
      <w:r w:rsidRPr="00C01577">
        <w:rPr>
          <w:rFonts w:ascii="Simplified Arabic" w:eastAsia="SimSun" w:hAnsi="Simplified Arabic" w:cs="Simplified Arabic"/>
          <w:sz w:val="28"/>
          <w:szCs w:val="28"/>
          <w:rtl/>
          <w:lang w:bidi="ar-DZ"/>
        </w:rPr>
        <w:t>.</w:t>
      </w:r>
      <w:r w:rsidRPr="00C01577">
        <w:rPr>
          <w:rFonts w:ascii="Simplified Arabic" w:eastAsia="SimSun" w:hAnsi="Simplified Arabic" w:cs="Simplified Arabic"/>
          <w:sz w:val="28"/>
          <w:szCs w:val="28"/>
          <w:vertAlign w:val="superscript"/>
          <w:rtl/>
          <w:lang w:bidi="ar-DZ"/>
        </w:rPr>
        <w:footnoteReference w:id="38"/>
      </w:r>
    </w:p>
    <w:p w14:paraId="2ED09DAF" w14:textId="77777777" w:rsidR="009421E9" w:rsidRDefault="00C01577" w:rsidP="009421E9">
      <w:pPr>
        <w:suppressAutoHyphens/>
        <w:spacing w:after="0" w:line="276" w:lineRule="auto"/>
        <w:ind w:firstLine="567"/>
        <w:jc w:val="both"/>
        <w:rPr>
          <w:rFonts w:ascii="Simplified Arabic" w:eastAsia="SimSun" w:hAnsi="Simplified Arabic" w:cs="Simplified Arabic"/>
          <w:sz w:val="28"/>
          <w:szCs w:val="28"/>
          <w:rtl/>
          <w:lang w:bidi="ar-DZ"/>
        </w:rPr>
      </w:pPr>
      <w:r w:rsidRPr="00C01577">
        <w:rPr>
          <w:rFonts w:ascii="Simplified Arabic" w:eastAsia="SimSun" w:hAnsi="Simplified Arabic" w:cs="Simplified Arabic"/>
          <w:sz w:val="28"/>
          <w:szCs w:val="28"/>
          <w:rtl/>
          <w:lang w:bidi="ar-DZ"/>
        </w:rPr>
        <w:t>ومن خلال التعاريف السابقة</w:t>
      </w:r>
      <w:r w:rsidRPr="00C01577">
        <w:rPr>
          <w:rFonts w:ascii="Simplified Arabic" w:eastAsia="SimSun" w:hAnsi="Simplified Arabic" w:cs="Simplified Arabic" w:hint="cs"/>
          <w:sz w:val="28"/>
          <w:szCs w:val="28"/>
          <w:rtl/>
          <w:lang w:bidi="ar-DZ"/>
        </w:rPr>
        <w:t>:</w:t>
      </w:r>
      <w:r w:rsidRPr="00C01577">
        <w:rPr>
          <w:rFonts w:ascii="Simplified Arabic" w:eastAsia="SimSun" w:hAnsi="Simplified Arabic" w:cs="Simplified Arabic"/>
          <w:sz w:val="28"/>
          <w:szCs w:val="28"/>
          <w:rtl/>
          <w:lang w:bidi="ar-DZ"/>
        </w:rPr>
        <w:t xml:space="preserve"> يمكن التأكيد على أن الموازنة التقديرية ه</w:t>
      </w:r>
      <w:r w:rsidRPr="00C01577">
        <w:rPr>
          <w:rFonts w:ascii="Simplified Arabic" w:eastAsia="SimSun" w:hAnsi="Simplified Arabic" w:cs="Simplified Arabic" w:hint="cs"/>
          <w:sz w:val="28"/>
          <w:szCs w:val="28"/>
          <w:rtl/>
          <w:lang w:bidi="ar-DZ"/>
        </w:rPr>
        <w:t xml:space="preserve">ي </w:t>
      </w:r>
      <w:r w:rsidRPr="00C01577">
        <w:rPr>
          <w:rFonts w:ascii="Simplified Arabic" w:eastAsia="SimSun" w:hAnsi="Simplified Arabic" w:cs="Simplified Arabic"/>
          <w:sz w:val="28"/>
          <w:szCs w:val="28"/>
          <w:rtl/>
          <w:lang w:bidi="ar-DZ"/>
        </w:rPr>
        <w:t>خطة مفصلة للنشاط المستقبلي للمؤسسة</w:t>
      </w:r>
      <w:r w:rsidRPr="00C01577">
        <w:rPr>
          <w:rFonts w:ascii="Simplified Arabic" w:eastAsia="SimSun" w:hAnsi="Simplified Arabic" w:cs="Simplified Arabic" w:hint="cs"/>
          <w:sz w:val="28"/>
          <w:szCs w:val="28"/>
          <w:rtl/>
          <w:lang w:bidi="ar-DZ"/>
        </w:rPr>
        <w:t>،</w:t>
      </w:r>
      <w:r w:rsidRPr="00C01577">
        <w:rPr>
          <w:rFonts w:ascii="Simplified Arabic" w:eastAsia="SimSun" w:hAnsi="Simplified Arabic" w:cs="Simplified Arabic"/>
          <w:sz w:val="28"/>
          <w:szCs w:val="28"/>
          <w:rtl/>
          <w:lang w:bidi="ar-DZ"/>
        </w:rPr>
        <w:t xml:space="preserve"> لتحقيق أهدافها على المدى القريب والمتوسط.</w:t>
      </w:r>
      <w:bookmarkStart w:id="28" w:name="__RefHeading___Toc13799_1716055908"/>
      <w:bookmarkEnd w:id="28"/>
    </w:p>
    <w:p w14:paraId="143E026B" w14:textId="5A10F685" w:rsidR="009421E9" w:rsidRDefault="0003581D" w:rsidP="009421E9">
      <w:pPr>
        <w:suppressAutoHyphens/>
        <w:spacing w:after="0" w:line="276" w:lineRule="auto"/>
        <w:ind w:firstLine="567"/>
        <w:jc w:val="both"/>
        <w:rPr>
          <w:rFonts w:ascii="Arial" w:eastAsia="Calibri" w:hAnsi="Arial" w:cs="Simplified Arabic"/>
          <w:b/>
          <w:bCs/>
          <w:color w:val="00000A"/>
          <w:sz w:val="28"/>
          <w:szCs w:val="28"/>
          <w:rtl/>
          <w:lang w:bidi="ar-DZ"/>
        </w:rPr>
      </w:pPr>
      <w:r>
        <w:rPr>
          <w:rFonts w:ascii="Arial" w:eastAsia="Calibri" w:hAnsi="Arial" w:cs="Simplified Arabic"/>
          <w:b/>
          <w:bCs/>
          <w:color w:val="00000A"/>
          <w:sz w:val="28"/>
          <w:szCs w:val="28"/>
          <w:rtl/>
          <w:lang w:bidi="ar-DZ"/>
        </w:rPr>
        <w:t>ثانيا</w:t>
      </w:r>
      <w:r w:rsidR="00E97B35">
        <w:rPr>
          <w:rFonts w:ascii="Arial" w:eastAsia="Calibri" w:hAnsi="Arial" w:cs="Simplified Arabic" w:hint="cs"/>
          <w:b/>
          <w:bCs/>
          <w:color w:val="00000A"/>
          <w:sz w:val="28"/>
          <w:szCs w:val="28"/>
          <w:rtl/>
          <w:lang w:bidi="ar-DZ"/>
        </w:rPr>
        <w:t>:</w:t>
      </w:r>
      <w:r>
        <w:rPr>
          <w:rFonts w:ascii="Arial" w:eastAsia="Calibri" w:hAnsi="Arial" w:cs="Simplified Arabic" w:hint="cs"/>
          <w:b/>
          <w:bCs/>
          <w:color w:val="00000A"/>
          <w:sz w:val="28"/>
          <w:szCs w:val="28"/>
          <w:rtl/>
          <w:lang w:bidi="ar-DZ"/>
        </w:rPr>
        <w:t xml:space="preserve"> </w:t>
      </w:r>
      <w:r w:rsidR="00C01577" w:rsidRPr="00C01577">
        <w:rPr>
          <w:rFonts w:ascii="Arial" w:eastAsia="Calibri" w:hAnsi="Arial" w:cs="Simplified Arabic"/>
          <w:b/>
          <w:bCs/>
          <w:color w:val="00000A"/>
          <w:sz w:val="28"/>
          <w:szCs w:val="28"/>
          <w:rtl/>
          <w:lang w:bidi="ar-DZ"/>
        </w:rPr>
        <w:t>أهمية الموازنة التقديرية</w:t>
      </w:r>
    </w:p>
    <w:p w14:paraId="29EF6D0F" w14:textId="625F3CD9" w:rsidR="00721563" w:rsidRPr="009421E9" w:rsidRDefault="00C01577" w:rsidP="009B31EA">
      <w:pPr>
        <w:suppressAutoHyphens/>
        <w:spacing w:after="0" w:line="276" w:lineRule="auto"/>
        <w:ind w:firstLine="567"/>
        <w:jc w:val="both"/>
        <w:rPr>
          <w:rFonts w:ascii="Simplified Arabic" w:eastAsia="SimSun" w:hAnsi="Simplified Arabic" w:cs="Simplified Arabic"/>
          <w:sz w:val="28"/>
          <w:szCs w:val="28"/>
          <w:rtl/>
          <w:lang w:bidi="ar-DZ"/>
        </w:rPr>
      </w:pPr>
      <w:r w:rsidRPr="00C01577">
        <w:rPr>
          <w:rFonts w:ascii="Arial" w:eastAsia="Calibri" w:hAnsi="Arial" w:cs="Simplified Arabic"/>
          <w:b/>
          <w:bCs/>
          <w:color w:val="00000A"/>
          <w:sz w:val="28"/>
          <w:szCs w:val="28"/>
          <w:rtl/>
          <w:lang w:bidi="ar-DZ"/>
        </w:rPr>
        <w:t xml:space="preserve"> </w:t>
      </w:r>
      <w:r w:rsidRPr="00C01577">
        <w:rPr>
          <w:rFonts w:ascii="Simplified Arabic" w:eastAsia="SimSun" w:hAnsi="Simplified Arabic" w:cs="Simplified Arabic" w:hint="cs"/>
          <w:sz w:val="28"/>
          <w:szCs w:val="28"/>
          <w:rtl/>
          <w:lang w:bidi="ar-DZ"/>
        </w:rPr>
        <w:t>تظهر أهمية الموازنات التقديرية في المرحلة ا</w:t>
      </w:r>
      <w:r w:rsidR="009421E9">
        <w:rPr>
          <w:rFonts w:ascii="Simplified Arabic" w:eastAsia="SimSun" w:hAnsi="Simplified Arabic" w:cs="Simplified Arabic" w:hint="cs"/>
          <w:sz w:val="28"/>
          <w:szCs w:val="28"/>
          <w:rtl/>
          <w:lang w:bidi="ar-DZ"/>
        </w:rPr>
        <w:t xml:space="preserve">لأولى من خلال الدور الذي تلعبه </w:t>
      </w:r>
      <w:r w:rsidRPr="00C01577">
        <w:rPr>
          <w:rFonts w:ascii="Simplified Arabic" w:eastAsia="SimSun" w:hAnsi="Simplified Arabic" w:cs="Simplified Arabic"/>
          <w:sz w:val="28"/>
          <w:szCs w:val="28"/>
          <w:rtl/>
          <w:lang w:bidi="ar-DZ"/>
        </w:rPr>
        <w:t>في مجال التخطيط والرقابة، فمرحلة التخطيط تتبعها مرحلة التنسيق بين الأجهزة الفنية والمالية وتوجيه الإمكانيات المتاحة</w:t>
      </w:r>
      <w:r w:rsidRPr="00C01577">
        <w:rPr>
          <w:rFonts w:ascii="Simplified Arabic" w:eastAsia="SimSun" w:hAnsi="Simplified Arabic" w:cs="Simplified Arabic" w:hint="cs"/>
          <w:sz w:val="28"/>
          <w:szCs w:val="28"/>
          <w:rtl/>
          <w:lang w:bidi="ar-DZ"/>
        </w:rPr>
        <w:t>،</w:t>
      </w:r>
      <w:r w:rsidRPr="00C01577">
        <w:rPr>
          <w:rFonts w:ascii="Simplified Arabic" w:eastAsia="SimSun" w:hAnsi="Simplified Arabic" w:cs="Simplified Arabic"/>
          <w:sz w:val="28"/>
          <w:szCs w:val="28"/>
          <w:rtl/>
          <w:lang w:bidi="ar-DZ"/>
        </w:rPr>
        <w:t xml:space="preserve"> وذلك من خلال مرحلة الموازنة</w:t>
      </w:r>
      <w:r w:rsidRPr="00C01577">
        <w:rPr>
          <w:rFonts w:ascii="Simplified Arabic" w:eastAsia="SimSun" w:hAnsi="Simplified Arabic" w:cs="Simplified Arabic" w:hint="cs"/>
          <w:sz w:val="28"/>
          <w:szCs w:val="28"/>
          <w:rtl/>
          <w:lang w:bidi="ar-DZ"/>
        </w:rPr>
        <w:t xml:space="preserve">، </w:t>
      </w:r>
      <w:r w:rsidRPr="00C01577">
        <w:rPr>
          <w:rFonts w:ascii="Simplified Arabic" w:eastAsia="SimSun" w:hAnsi="Simplified Arabic" w:cs="Simplified Arabic"/>
          <w:sz w:val="28"/>
          <w:szCs w:val="28"/>
          <w:rtl/>
          <w:lang w:bidi="ar-DZ"/>
        </w:rPr>
        <w:t>أما في المرحلة الثانية فأهمية الموازنة تظهر من خلال دورها في إعداد و</w:t>
      </w:r>
      <w:r w:rsidR="002A28A7">
        <w:rPr>
          <w:rFonts w:ascii="Simplified Arabic" w:eastAsia="SimSun" w:hAnsi="Simplified Arabic" w:cs="Simplified Arabic"/>
          <w:sz w:val="28"/>
          <w:szCs w:val="28"/>
          <w:rtl/>
          <w:lang w:bidi="ar-DZ"/>
        </w:rPr>
        <w:t xml:space="preserve">ثائق التسيير </w:t>
      </w:r>
      <w:r w:rsidR="002A28A7">
        <w:rPr>
          <w:rFonts w:ascii="Simplified Arabic" w:eastAsia="SimSun" w:hAnsi="Simplified Arabic" w:cs="Simplified Arabic" w:hint="cs"/>
          <w:sz w:val="28"/>
          <w:szCs w:val="28"/>
          <w:rtl/>
          <w:lang w:bidi="ar-DZ"/>
        </w:rPr>
        <w:t>المالي</w:t>
      </w:r>
      <w:r w:rsidRPr="00C01577">
        <w:rPr>
          <w:rFonts w:ascii="Simplified Arabic" w:eastAsia="SimSun" w:hAnsi="Simplified Arabic" w:cs="Simplified Arabic"/>
          <w:sz w:val="28"/>
          <w:szCs w:val="28"/>
          <w:rtl/>
          <w:lang w:bidi="ar-DZ"/>
        </w:rPr>
        <w:t xml:space="preserve"> على الصعيد المستقبلي مثل: جدول حسابات النتائج التقديرية. وذلك على أساس أن الموازنة التقديرية</w:t>
      </w:r>
      <w:r w:rsidR="009421E9">
        <w:rPr>
          <w:rFonts w:ascii="Simplified Arabic" w:eastAsia="SimSun" w:hAnsi="Simplified Arabic" w:cs="Simplified Arabic" w:hint="cs"/>
          <w:sz w:val="28"/>
          <w:szCs w:val="28"/>
          <w:rtl/>
          <w:lang w:bidi="ar-DZ"/>
        </w:rPr>
        <w:t xml:space="preserve"> </w:t>
      </w:r>
      <w:r w:rsidRPr="00C01577">
        <w:rPr>
          <w:rFonts w:ascii="Simplified Arabic" w:eastAsia="SimSun" w:hAnsi="Simplified Arabic" w:cs="Simplified Arabic"/>
          <w:sz w:val="28"/>
          <w:szCs w:val="28"/>
          <w:rtl/>
          <w:lang w:bidi="ar-DZ"/>
        </w:rPr>
        <w:lastRenderedPageBreak/>
        <w:t>هي من المخطط العام، وهي تنفيذ برنامج علمي وبالتالي فهي تساعد على صنع القرار من طرف المسؤولين الإداريين وذلك على جميع المستويات.</w:t>
      </w:r>
      <w:r w:rsidRPr="00C01577">
        <w:rPr>
          <w:rFonts w:ascii="Simplified Arabic" w:eastAsia="SimSun" w:hAnsi="Simplified Arabic" w:cs="Simplified Arabic"/>
          <w:sz w:val="28"/>
          <w:szCs w:val="28"/>
          <w:vertAlign w:val="superscript"/>
          <w:rtl/>
          <w:lang w:bidi="ar-DZ"/>
        </w:rPr>
        <w:footnoteReference w:id="39"/>
      </w:r>
      <w:bookmarkStart w:id="29" w:name="__RefHeading___Toc13801_1716055908"/>
      <w:bookmarkEnd w:id="29"/>
    </w:p>
    <w:p w14:paraId="6137960A" w14:textId="57CE3B49" w:rsidR="006B244D" w:rsidRDefault="0003581D" w:rsidP="006B244D">
      <w:pPr>
        <w:keepLines/>
        <w:suppressAutoHyphens/>
        <w:overflowPunct w:val="0"/>
        <w:spacing w:after="0" w:line="276" w:lineRule="auto"/>
        <w:ind w:firstLine="567"/>
        <w:jc w:val="both"/>
        <w:outlineLvl w:val="3"/>
        <w:rPr>
          <w:rFonts w:ascii="Arial" w:eastAsia="Calibri" w:hAnsi="Arial" w:cs="Simplified Arabic"/>
          <w:b/>
          <w:bCs/>
          <w:sz w:val="32"/>
          <w:szCs w:val="32"/>
          <w:rtl/>
        </w:rPr>
      </w:pPr>
      <w:r>
        <w:rPr>
          <w:rFonts w:ascii="Arial" w:eastAsia="Calibri" w:hAnsi="Arial" w:cs="Simplified Arabic"/>
          <w:b/>
          <w:bCs/>
          <w:sz w:val="32"/>
          <w:szCs w:val="32"/>
          <w:rtl/>
        </w:rPr>
        <w:t>المطلب الثاني</w:t>
      </w:r>
      <w:r w:rsidR="00E97B35">
        <w:rPr>
          <w:rFonts w:ascii="Arial" w:eastAsia="Calibri" w:hAnsi="Arial" w:cs="Simplified Arabic" w:hint="cs"/>
          <w:b/>
          <w:bCs/>
          <w:sz w:val="32"/>
          <w:szCs w:val="32"/>
          <w:rtl/>
        </w:rPr>
        <w:t>:</w:t>
      </w:r>
      <w:r w:rsidR="00C01577" w:rsidRPr="006B244D">
        <w:rPr>
          <w:rFonts w:ascii="Arial" w:eastAsia="Calibri" w:hAnsi="Arial" w:cs="Simplified Arabic"/>
          <w:b/>
          <w:bCs/>
          <w:sz w:val="32"/>
          <w:szCs w:val="32"/>
          <w:rtl/>
        </w:rPr>
        <w:t xml:space="preserve"> متطلبات نجاح الموازنات التقديرية </w:t>
      </w:r>
      <w:bookmarkStart w:id="30" w:name="__RefHeading___Toc13803_1716055908"/>
      <w:bookmarkEnd w:id="30"/>
    </w:p>
    <w:p w14:paraId="2C83E350" w14:textId="77777777" w:rsidR="005D02A5" w:rsidRPr="005D02A5" w:rsidRDefault="005D02A5" w:rsidP="006B244D">
      <w:pPr>
        <w:keepLines/>
        <w:suppressAutoHyphens/>
        <w:overflowPunct w:val="0"/>
        <w:spacing w:after="0" w:line="276" w:lineRule="auto"/>
        <w:ind w:firstLine="567"/>
        <w:jc w:val="both"/>
        <w:outlineLvl w:val="3"/>
        <w:rPr>
          <w:rFonts w:ascii="Arial" w:eastAsia="Calibri" w:hAnsi="Arial" w:cs="Simplified Arabic"/>
          <w:color w:val="00000A"/>
          <w:sz w:val="28"/>
          <w:szCs w:val="28"/>
          <w:rtl/>
          <w:lang w:bidi="ar-DZ"/>
        </w:rPr>
      </w:pPr>
      <w:r>
        <w:rPr>
          <w:rFonts w:ascii="Arial" w:eastAsia="Calibri" w:hAnsi="Arial" w:cs="Simplified Arabic" w:hint="cs"/>
          <w:sz w:val="28"/>
          <w:szCs w:val="28"/>
          <w:rtl/>
        </w:rPr>
        <w:t>الموازنة التقديرية هي أداة رقابية، تستعملها المؤسسة في تقييم الأداء الحاضر، فهي عبارة عن أداة لوضع الخطط الرئيسية للمؤسسة، ويتطلب نجاحها مجموعة من المبادئ والعوامل التي يجب مراعاتها حتى تحقق أهدافها.</w:t>
      </w:r>
    </w:p>
    <w:p w14:paraId="5AB43A32" w14:textId="1DC539BC" w:rsidR="006B244D" w:rsidRDefault="00C01577" w:rsidP="006B244D">
      <w:pPr>
        <w:keepLines/>
        <w:suppressAutoHyphens/>
        <w:overflowPunct w:val="0"/>
        <w:spacing w:after="0" w:line="276" w:lineRule="auto"/>
        <w:ind w:firstLine="567"/>
        <w:jc w:val="both"/>
        <w:outlineLvl w:val="3"/>
        <w:rPr>
          <w:rFonts w:ascii="Arial" w:eastAsia="Calibri" w:hAnsi="Arial" w:cs="Simplified Arabic"/>
          <w:b/>
          <w:bCs/>
          <w:color w:val="00000A"/>
          <w:sz w:val="28"/>
          <w:szCs w:val="28"/>
          <w:rtl/>
          <w:lang w:bidi="ar-DZ"/>
        </w:rPr>
      </w:pPr>
      <w:r w:rsidRPr="00C01577">
        <w:rPr>
          <w:rFonts w:ascii="Arial" w:eastAsia="Calibri" w:hAnsi="Arial" w:cs="Simplified Arabic" w:hint="cs"/>
          <w:b/>
          <w:bCs/>
          <w:color w:val="00000A"/>
          <w:sz w:val="28"/>
          <w:szCs w:val="28"/>
          <w:rtl/>
          <w:lang w:bidi="ar-DZ"/>
        </w:rPr>
        <w:t>أولا</w:t>
      </w:r>
      <w:r w:rsidR="00E97B35">
        <w:rPr>
          <w:rFonts w:ascii="Arial" w:eastAsia="Calibri" w:hAnsi="Arial" w:cs="Simplified Arabic" w:hint="cs"/>
          <w:b/>
          <w:bCs/>
          <w:color w:val="00000A"/>
          <w:sz w:val="28"/>
          <w:szCs w:val="28"/>
          <w:rtl/>
          <w:lang w:bidi="ar-DZ"/>
        </w:rPr>
        <w:t>:</w:t>
      </w:r>
      <w:r w:rsidR="0003581D">
        <w:rPr>
          <w:rFonts w:ascii="Arial" w:eastAsia="Calibri" w:hAnsi="Arial" w:cs="Simplified Arabic" w:hint="cs"/>
          <w:b/>
          <w:bCs/>
          <w:color w:val="00000A"/>
          <w:sz w:val="28"/>
          <w:szCs w:val="28"/>
          <w:rtl/>
          <w:lang w:bidi="ar-DZ"/>
        </w:rPr>
        <w:t xml:space="preserve"> </w:t>
      </w:r>
      <w:r w:rsidRPr="00C01577">
        <w:rPr>
          <w:rFonts w:ascii="Arial" w:eastAsia="Calibri" w:hAnsi="Arial" w:cs="Simplified Arabic"/>
          <w:b/>
          <w:bCs/>
          <w:color w:val="00000A"/>
          <w:sz w:val="28"/>
          <w:szCs w:val="28"/>
          <w:rtl/>
          <w:lang w:bidi="ar-DZ"/>
        </w:rPr>
        <w:t xml:space="preserve">مبادئ إعداد الموازنة التقديرية </w:t>
      </w:r>
    </w:p>
    <w:p w14:paraId="4F296A9A" w14:textId="583610D8" w:rsidR="00C01577" w:rsidRPr="006B244D" w:rsidRDefault="00C01577" w:rsidP="006B244D">
      <w:pPr>
        <w:keepLines/>
        <w:suppressAutoHyphens/>
        <w:overflowPunct w:val="0"/>
        <w:spacing w:after="0" w:line="276" w:lineRule="auto"/>
        <w:ind w:firstLine="567"/>
        <w:jc w:val="both"/>
        <w:outlineLvl w:val="3"/>
        <w:rPr>
          <w:rFonts w:ascii="Arial" w:eastAsia="Calibri" w:hAnsi="Arial" w:cs="Simplified Arabic"/>
          <w:b/>
          <w:bCs/>
          <w:color w:val="00000A"/>
          <w:sz w:val="28"/>
          <w:szCs w:val="28"/>
          <w:lang w:bidi="ar-DZ"/>
        </w:rPr>
      </w:pPr>
      <w:r w:rsidRPr="00C01577">
        <w:rPr>
          <w:rFonts w:ascii="Simplified Arabic" w:eastAsia="SimSun" w:hAnsi="Simplified Arabic" w:cs="Simplified Arabic" w:hint="cs"/>
          <w:sz w:val="28"/>
          <w:szCs w:val="28"/>
          <w:rtl/>
          <w:lang w:bidi="ar-DZ"/>
        </w:rPr>
        <w:t xml:space="preserve">تتبلور الموازنة التقديرية حول مجموعة </w:t>
      </w:r>
      <w:r w:rsidRPr="00C01577">
        <w:rPr>
          <w:rFonts w:ascii="Simplified Arabic" w:eastAsia="SimSun" w:hAnsi="Simplified Arabic" w:cs="Simplified Arabic"/>
          <w:sz w:val="28"/>
          <w:szCs w:val="28"/>
          <w:rtl/>
          <w:lang w:bidi="ar-DZ"/>
        </w:rPr>
        <w:t>من</w:t>
      </w:r>
      <w:r w:rsidRPr="00C01577">
        <w:rPr>
          <w:rFonts w:ascii="Simplified Arabic" w:eastAsia="SimSun" w:hAnsi="Simplified Arabic" w:cs="Simplified Arabic" w:hint="cs"/>
          <w:sz w:val="28"/>
          <w:szCs w:val="28"/>
          <w:rtl/>
          <w:lang w:bidi="ar-DZ"/>
        </w:rPr>
        <w:t xml:space="preserve"> المبادئ التي تعتبر مرجعا يتم </w:t>
      </w:r>
      <w:r w:rsidR="00653D6C" w:rsidRPr="00C01577">
        <w:rPr>
          <w:rFonts w:ascii="Simplified Arabic" w:eastAsia="SimSun" w:hAnsi="Simplified Arabic" w:cs="Simplified Arabic" w:hint="cs"/>
          <w:sz w:val="28"/>
          <w:szCs w:val="28"/>
          <w:rtl/>
          <w:lang w:bidi="ar-DZ"/>
        </w:rPr>
        <w:t>الاسترشاد</w:t>
      </w:r>
      <w:r w:rsidRPr="00C01577">
        <w:rPr>
          <w:rFonts w:ascii="Simplified Arabic" w:eastAsia="SimSun" w:hAnsi="Simplified Arabic" w:cs="Simplified Arabic" w:hint="cs"/>
          <w:sz w:val="28"/>
          <w:szCs w:val="28"/>
          <w:rtl/>
          <w:lang w:bidi="ar-DZ"/>
        </w:rPr>
        <w:t xml:space="preserve"> به </w:t>
      </w:r>
      <w:r w:rsidRPr="00C01577">
        <w:rPr>
          <w:rFonts w:ascii="Simplified Arabic" w:eastAsia="SimSun" w:hAnsi="Simplified Arabic" w:cs="Simplified Arabic"/>
          <w:sz w:val="28"/>
          <w:szCs w:val="28"/>
          <w:rtl/>
          <w:lang w:bidi="ar-DZ"/>
        </w:rPr>
        <w:t>باستمرا</w:t>
      </w:r>
      <w:r w:rsidRPr="00C01577">
        <w:rPr>
          <w:rFonts w:ascii="Simplified Arabic" w:eastAsia="SimSun" w:hAnsi="Simplified Arabic" w:cs="Simplified Arabic" w:hint="cs"/>
          <w:sz w:val="28"/>
          <w:szCs w:val="28"/>
          <w:rtl/>
          <w:lang w:bidi="ar-DZ"/>
        </w:rPr>
        <w:t>ر،</w:t>
      </w:r>
      <w:r w:rsidRPr="00C01577">
        <w:rPr>
          <w:rFonts w:ascii="Simplified Arabic" w:eastAsia="SimSun" w:hAnsi="Simplified Arabic" w:cs="Simplified Arabic"/>
          <w:sz w:val="28"/>
          <w:szCs w:val="28"/>
          <w:rtl/>
          <w:lang w:bidi="ar-DZ"/>
        </w:rPr>
        <w:t xml:space="preserve"> في المراحل المختلفة التي تمر بها الموازنة</w:t>
      </w:r>
      <w:r w:rsidRPr="00C01577">
        <w:rPr>
          <w:rFonts w:ascii="Simplified Arabic" w:eastAsia="SimSun" w:hAnsi="Simplified Arabic" w:cs="Simplified Arabic" w:hint="cs"/>
          <w:sz w:val="28"/>
          <w:szCs w:val="28"/>
          <w:rtl/>
          <w:lang w:bidi="ar-DZ"/>
        </w:rPr>
        <w:t xml:space="preserve">، </w:t>
      </w:r>
      <w:r w:rsidR="009421E9">
        <w:rPr>
          <w:rFonts w:ascii="Simplified Arabic" w:eastAsia="SimSun" w:hAnsi="Simplified Arabic" w:cs="Simplified Arabic"/>
          <w:sz w:val="28"/>
          <w:szCs w:val="28"/>
          <w:rtl/>
          <w:lang w:bidi="ar-DZ"/>
        </w:rPr>
        <w:t>ومن بين هذه المبادئ نجد</w:t>
      </w:r>
      <w:r w:rsidRPr="00C01577">
        <w:rPr>
          <w:rFonts w:ascii="Simplified Arabic" w:eastAsia="SimSun" w:hAnsi="Simplified Arabic" w:cs="Simplified Arabic"/>
          <w:sz w:val="28"/>
          <w:szCs w:val="28"/>
          <w:rtl/>
          <w:lang w:bidi="ar-DZ"/>
        </w:rPr>
        <w:t>:</w:t>
      </w:r>
    </w:p>
    <w:p w14:paraId="02EB7901" w14:textId="77777777" w:rsidR="006B244D" w:rsidRDefault="00A11D26" w:rsidP="0003581D">
      <w:pPr>
        <w:pStyle w:val="Paragraphedeliste"/>
        <w:suppressAutoHyphens/>
        <w:spacing w:after="0" w:line="276" w:lineRule="auto"/>
        <w:ind w:left="849"/>
        <w:jc w:val="both"/>
        <w:rPr>
          <w:rFonts w:ascii="Simplified Arabic" w:eastAsia="SimSun" w:hAnsi="Simplified Arabic" w:cs="Simplified Arabic"/>
          <w:sz w:val="28"/>
          <w:szCs w:val="28"/>
          <w:lang w:bidi="ar-DZ"/>
        </w:rPr>
      </w:pPr>
      <w:r w:rsidRPr="002A28A7">
        <w:rPr>
          <w:rFonts w:ascii="Simplified Arabic" w:eastAsia="SimSun" w:hAnsi="Simplified Arabic" w:cs="Simplified Arabic" w:hint="cs"/>
          <w:sz w:val="28"/>
          <w:szCs w:val="28"/>
          <w:rtl/>
          <w:lang w:bidi="ar-DZ"/>
        </w:rPr>
        <w:t xml:space="preserve">1ـ </w:t>
      </w:r>
      <w:r w:rsidR="00C01577" w:rsidRPr="002A28A7">
        <w:rPr>
          <w:rFonts w:ascii="Simplified Arabic" w:eastAsia="SimSun" w:hAnsi="Simplified Arabic" w:cs="Simplified Arabic"/>
          <w:sz w:val="28"/>
          <w:szCs w:val="28"/>
          <w:rtl/>
          <w:lang w:bidi="ar-DZ"/>
        </w:rPr>
        <w:t>مبدأ الشمولية:</w:t>
      </w:r>
      <w:r w:rsidR="00C01577" w:rsidRPr="006B244D">
        <w:rPr>
          <w:rFonts w:ascii="Simplified Arabic" w:eastAsia="SimSun" w:hAnsi="Simplified Arabic" w:cs="Simplified Arabic"/>
          <w:sz w:val="28"/>
          <w:szCs w:val="28"/>
          <w:rtl/>
          <w:lang w:bidi="ar-DZ"/>
        </w:rPr>
        <w:t xml:space="preserve"> يقصد بهذا المبدأ</w:t>
      </w:r>
      <w:r w:rsidR="00C01577" w:rsidRPr="006B244D">
        <w:rPr>
          <w:rFonts w:ascii="Simplified Arabic" w:eastAsia="SimSun" w:hAnsi="Simplified Arabic" w:cs="Simplified Arabic" w:hint="cs"/>
          <w:sz w:val="28"/>
          <w:szCs w:val="28"/>
          <w:rtl/>
          <w:lang w:bidi="ar-DZ"/>
        </w:rPr>
        <w:t xml:space="preserve"> </w:t>
      </w:r>
      <w:r w:rsidR="00C01577" w:rsidRPr="006B244D">
        <w:rPr>
          <w:rFonts w:ascii="Simplified Arabic" w:eastAsia="SimSun" w:hAnsi="Simplified Arabic" w:cs="Simplified Arabic"/>
          <w:sz w:val="28"/>
          <w:szCs w:val="28"/>
          <w:rtl/>
          <w:lang w:bidi="ar-DZ"/>
        </w:rPr>
        <w:t>أن تكون الموازنة شاملة لجميع إدارات المشروع</w:t>
      </w:r>
      <w:r w:rsidR="00C01577" w:rsidRPr="006B244D">
        <w:rPr>
          <w:rFonts w:ascii="Simplified Arabic" w:eastAsia="SimSun" w:hAnsi="Simplified Arabic" w:cs="Simplified Arabic" w:hint="cs"/>
          <w:sz w:val="28"/>
          <w:szCs w:val="28"/>
          <w:rtl/>
          <w:lang w:bidi="ar-DZ"/>
        </w:rPr>
        <w:t xml:space="preserve"> </w:t>
      </w:r>
      <w:r w:rsidR="00C01577" w:rsidRPr="006B244D">
        <w:rPr>
          <w:rFonts w:ascii="Simplified Arabic" w:eastAsia="SimSun" w:hAnsi="Simplified Arabic" w:cs="Simplified Arabic"/>
          <w:sz w:val="28"/>
          <w:szCs w:val="28"/>
          <w:rtl/>
          <w:lang w:bidi="ar-DZ"/>
        </w:rPr>
        <w:t>وأقسامه ومراكز المسؤولية فيه، وعليه تشمل الموازنة بطبيعتها جميع أوجه نشاط المشروع</w:t>
      </w:r>
      <w:r w:rsidR="00C01577" w:rsidRPr="006B244D">
        <w:rPr>
          <w:rFonts w:ascii="Simplified Arabic" w:eastAsia="SimSun" w:hAnsi="Simplified Arabic" w:cs="Simplified Arabic" w:hint="cs"/>
          <w:sz w:val="28"/>
          <w:szCs w:val="28"/>
          <w:rtl/>
          <w:lang w:bidi="ar-DZ"/>
        </w:rPr>
        <w:t>،</w:t>
      </w:r>
      <w:r w:rsidR="00C01577" w:rsidRPr="006B244D">
        <w:rPr>
          <w:rFonts w:ascii="Simplified Arabic" w:eastAsia="SimSun" w:hAnsi="Simplified Arabic" w:cs="Simplified Arabic"/>
          <w:sz w:val="28"/>
          <w:szCs w:val="28"/>
          <w:rtl/>
          <w:lang w:bidi="ar-DZ"/>
        </w:rPr>
        <w:t xml:space="preserve"> وتلمس جميع عملياته وتمتد إلى جميع مستوياته كما هي محددة في الهيكل التنظيمي للمشروع.</w:t>
      </w:r>
    </w:p>
    <w:p w14:paraId="1E8DD3C9" w14:textId="77777777" w:rsidR="006B244D" w:rsidRDefault="00A11D26" w:rsidP="0003581D">
      <w:pPr>
        <w:pStyle w:val="Paragraphedeliste"/>
        <w:suppressAutoHyphens/>
        <w:spacing w:after="0" w:line="276" w:lineRule="auto"/>
        <w:ind w:left="849"/>
        <w:jc w:val="both"/>
        <w:rPr>
          <w:rFonts w:ascii="Simplified Arabic" w:eastAsia="SimSun" w:hAnsi="Simplified Arabic" w:cs="Simplified Arabic"/>
          <w:sz w:val="28"/>
          <w:szCs w:val="28"/>
          <w:lang w:bidi="ar-DZ"/>
        </w:rPr>
      </w:pPr>
      <w:r w:rsidRPr="002A28A7">
        <w:rPr>
          <w:rFonts w:ascii="Simplified Arabic" w:eastAsia="SimSun" w:hAnsi="Simplified Arabic" w:cs="Simplified Arabic" w:hint="cs"/>
          <w:sz w:val="28"/>
          <w:szCs w:val="28"/>
          <w:rtl/>
          <w:lang w:bidi="ar-DZ"/>
        </w:rPr>
        <w:t xml:space="preserve">2ـ </w:t>
      </w:r>
      <w:r w:rsidR="00C01577" w:rsidRPr="002A28A7">
        <w:rPr>
          <w:rFonts w:ascii="Simplified Arabic" w:eastAsia="SimSun" w:hAnsi="Simplified Arabic" w:cs="Simplified Arabic"/>
          <w:sz w:val="28"/>
          <w:szCs w:val="28"/>
          <w:rtl/>
          <w:lang w:bidi="ar-DZ"/>
        </w:rPr>
        <w:t>مبدأ التوزيع الزمني:</w:t>
      </w:r>
      <w:r w:rsidR="00C01577" w:rsidRPr="006B244D">
        <w:rPr>
          <w:rFonts w:ascii="Simplified Arabic" w:eastAsia="SimSun" w:hAnsi="Simplified Arabic" w:cs="Simplified Arabic"/>
          <w:sz w:val="28"/>
          <w:szCs w:val="28"/>
          <w:rtl/>
          <w:lang w:bidi="ar-DZ"/>
        </w:rPr>
        <w:t xml:space="preserve"> يقصد بهذا المبدأ توقيت العمليات المختلفة وتوزيعها على مدار فترة الموازنة حسب توقع حدوثها، كأن تقسم موازنة الفترة القادمة إلى فترات متساوية، فالتقسيم الزمني لا يعني توزيع الأرقام السنوية توزيعا متساويا على فترات الموازنة إنما المقصود هنا بمبدأ التوزيع الزمني توقيت العمليات خلال فترة الموازنة احتمال أو حسب توقع حدوثها فعلا.</w:t>
      </w:r>
    </w:p>
    <w:p w14:paraId="4202973F" w14:textId="77777777" w:rsidR="006B244D" w:rsidRDefault="00A11D26" w:rsidP="00A11D26">
      <w:pPr>
        <w:pStyle w:val="Paragraphedeliste"/>
        <w:suppressAutoHyphens/>
        <w:spacing w:after="0" w:line="276" w:lineRule="auto"/>
        <w:jc w:val="both"/>
        <w:rPr>
          <w:rFonts w:ascii="Simplified Arabic" w:eastAsia="SimSun" w:hAnsi="Simplified Arabic" w:cs="Simplified Arabic"/>
          <w:sz w:val="28"/>
          <w:szCs w:val="28"/>
          <w:lang w:bidi="ar-DZ"/>
        </w:rPr>
      </w:pPr>
      <w:r w:rsidRPr="002A28A7">
        <w:rPr>
          <w:rFonts w:ascii="Simplified Arabic" w:eastAsia="SimSun" w:hAnsi="Simplified Arabic" w:cs="Simplified Arabic" w:hint="cs"/>
          <w:sz w:val="28"/>
          <w:szCs w:val="28"/>
          <w:rtl/>
          <w:lang w:bidi="ar-DZ"/>
        </w:rPr>
        <w:t xml:space="preserve">3ـ </w:t>
      </w:r>
      <w:r w:rsidR="00C01577" w:rsidRPr="002A28A7">
        <w:rPr>
          <w:rFonts w:ascii="Simplified Arabic" w:eastAsia="SimSun" w:hAnsi="Simplified Arabic" w:cs="Simplified Arabic"/>
          <w:sz w:val="28"/>
          <w:szCs w:val="28"/>
          <w:rtl/>
          <w:lang w:bidi="ar-DZ"/>
        </w:rPr>
        <w:t>مبدأ التعبير المالي:</w:t>
      </w:r>
      <w:r w:rsidR="00C01577" w:rsidRPr="006B244D">
        <w:rPr>
          <w:rFonts w:ascii="Simplified Arabic" w:eastAsia="SimSun" w:hAnsi="Simplified Arabic" w:cs="Simplified Arabic"/>
          <w:sz w:val="28"/>
          <w:szCs w:val="28"/>
          <w:rtl/>
          <w:lang w:bidi="ar-DZ"/>
        </w:rPr>
        <w:t xml:space="preserve"> يعتبر مبدأ التعبير عن الموازنة في شكل مالي أمرا حتميا، وذلك لتوحيد أساس القياس بين الموازنات المختلفة، إذ يتم في البداية إعداد بعض الموازنات على شكل معايير كمية نوعية مثل الكمية المقدرة من المبيعات أو المنتجات التامة، وكذلك الاحتياجات المقدرة من المواد الأولية أو زمن العمل أو الطاقة...الخ، وهو ما يعبر عنه بالموازنة العينية، إلا أنه من الضروري ترجمة جميع هذه الموازنات العينية إلى لغة مالية معبر عنها بوحدة نقدية الدينار مثلا.</w:t>
      </w:r>
    </w:p>
    <w:p w14:paraId="78711277" w14:textId="77777777" w:rsidR="006B244D" w:rsidRPr="006B244D" w:rsidRDefault="00A11D26" w:rsidP="00A11D26">
      <w:pPr>
        <w:pStyle w:val="Paragraphedeliste"/>
        <w:suppressAutoHyphens/>
        <w:spacing w:after="0" w:line="276" w:lineRule="auto"/>
        <w:jc w:val="both"/>
        <w:rPr>
          <w:rFonts w:ascii="Simplified Arabic" w:eastAsia="SimSun" w:hAnsi="Simplified Arabic" w:cs="Simplified Arabic"/>
          <w:sz w:val="28"/>
          <w:szCs w:val="28"/>
          <w:lang w:bidi="ar-DZ"/>
        </w:rPr>
      </w:pPr>
      <w:r w:rsidRPr="002A28A7">
        <w:rPr>
          <w:rFonts w:ascii="Simplified Arabic" w:eastAsia="SimSun" w:hAnsi="Simplified Arabic" w:cs="Simplified Arabic" w:hint="cs"/>
          <w:sz w:val="28"/>
          <w:szCs w:val="28"/>
          <w:rtl/>
          <w:lang w:bidi="ar-DZ"/>
        </w:rPr>
        <w:t xml:space="preserve">3ـ </w:t>
      </w:r>
      <w:r w:rsidR="00C01577" w:rsidRPr="002A28A7">
        <w:rPr>
          <w:rFonts w:ascii="Simplified Arabic" w:eastAsia="SimSun" w:hAnsi="Simplified Arabic" w:cs="Simplified Arabic"/>
          <w:sz w:val="28"/>
          <w:szCs w:val="28"/>
          <w:rtl/>
          <w:lang w:bidi="ar-DZ"/>
        </w:rPr>
        <w:t>مبدأ المشاركة:</w:t>
      </w:r>
      <w:r w:rsidR="00C01577" w:rsidRPr="006B244D">
        <w:rPr>
          <w:rFonts w:ascii="Simplified Arabic" w:eastAsia="SimSun" w:hAnsi="Simplified Arabic" w:cs="Simplified Arabic"/>
          <w:b/>
          <w:bCs/>
          <w:sz w:val="28"/>
          <w:szCs w:val="28"/>
          <w:rtl/>
          <w:lang w:bidi="ar-DZ"/>
        </w:rPr>
        <w:t xml:space="preserve"> </w:t>
      </w:r>
      <w:r w:rsidR="00C01577" w:rsidRPr="006B244D">
        <w:rPr>
          <w:rFonts w:ascii="Simplified Arabic" w:eastAsia="SimSun" w:hAnsi="Simplified Arabic" w:cs="Simplified Arabic"/>
          <w:sz w:val="28"/>
          <w:szCs w:val="28"/>
          <w:rtl/>
          <w:lang w:bidi="ar-DZ"/>
        </w:rPr>
        <w:t xml:space="preserve">في الواقع يعتبر إعداد الموازنة عملية تعاونية تشترك فيها جميع المستويات من إدارات وأقسام ومراكز مسؤولية، حيث يقوم كل منها بالمشاركة فيرسم خطط وسياساته التفصيلية، وفي ترجمة هذه الخطط والسياسات إلى معايير كمية ونوعية ونقدية، وتؤدي مشاركة جميع المستويات </w:t>
      </w:r>
      <w:r w:rsidR="00C01577" w:rsidRPr="006B244D">
        <w:rPr>
          <w:rFonts w:ascii="Simplified Arabic" w:eastAsia="SimSun" w:hAnsi="Simplified Arabic" w:cs="Simplified Arabic"/>
          <w:sz w:val="28"/>
          <w:szCs w:val="28"/>
          <w:rtl/>
          <w:lang w:bidi="ar-DZ"/>
        </w:rPr>
        <w:lastRenderedPageBreak/>
        <w:t>الإدارية المسؤولة في إعداد الموازنة إلى زيادة درجة تقبل الأفراد لها حين التنفيذ، وإلى محاولتهم العمل على إنجاحها بكل السبل على اعتبار أن معايير الموازنة نابعة منهم أولا ، ولأنهم شاركوا في إعدادها ثانيا، ولأن هذه المعايير تتسم بالواقعية باعتبارهم أقدر الأفراد معرفة بالتفاصيل الدقيقة لشؤون مراكزهم وأقسامهم وإداراتهم.</w:t>
      </w:r>
      <w:r w:rsidR="00C01577" w:rsidRPr="00C01577">
        <w:rPr>
          <w:rFonts w:eastAsia="SimSun"/>
          <w:vertAlign w:val="superscript"/>
          <w:rtl/>
          <w:lang w:bidi="ar-DZ"/>
        </w:rPr>
        <w:footnoteReference w:id="40"/>
      </w:r>
    </w:p>
    <w:p w14:paraId="24DE637B" w14:textId="77777777" w:rsidR="00C01577" w:rsidRPr="006B244D" w:rsidRDefault="00A11D26" w:rsidP="00A11D26">
      <w:pPr>
        <w:pStyle w:val="Paragraphedeliste"/>
        <w:suppressAutoHyphens/>
        <w:spacing w:after="0" w:line="276" w:lineRule="auto"/>
        <w:jc w:val="both"/>
        <w:rPr>
          <w:rFonts w:ascii="Simplified Arabic" w:eastAsia="SimSun" w:hAnsi="Simplified Arabic" w:cs="Simplified Arabic"/>
          <w:sz w:val="28"/>
          <w:szCs w:val="28"/>
          <w:lang w:bidi="ar-DZ"/>
        </w:rPr>
      </w:pPr>
      <w:r w:rsidRPr="002A28A7">
        <w:rPr>
          <w:rFonts w:ascii="Simplified Arabic" w:eastAsia="SimSun" w:hAnsi="Simplified Arabic" w:cs="Simplified Arabic" w:hint="cs"/>
          <w:sz w:val="28"/>
          <w:szCs w:val="28"/>
          <w:rtl/>
          <w:lang w:bidi="ar-DZ"/>
        </w:rPr>
        <w:t xml:space="preserve">4ـ </w:t>
      </w:r>
      <w:r w:rsidR="00C01577" w:rsidRPr="002A28A7">
        <w:rPr>
          <w:rFonts w:ascii="Simplified Arabic" w:eastAsia="SimSun" w:hAnsi="Simplified Arabic" w:cs="Simplified Arabic"/>
          <w:sz w:val="28"/>
          <w:szCs w:val="28"/>
          <w:rtl/>
          <w:lang w:bidi="ar-DZ"/>
        </w:rPr>
        <w:t>مبدأ الربط بين معايير الموازنة ومراكز المسؤولية:</w:t>
      </w:r>
      <w:r w:rsidR="00C01577" w:rsidRPr="006B244D">
        <w:rPr>
          <w:rFonts w:ascii="Simplified Arabic" w:eastAsia="SimSun" w:hAnsi="Simplified Arabic" w:cs="Simplified Arabic"/>
          <w:b/>
          <w:bCs/>
          <w:sz w:val="28"/>
          <w:szCs w:val="28"/>
          <w:rtl/>
          <w:lang w:bidi="ar-DZ"/>
        </w:rPr>
        <w:t xml:space="preserve"> </w:t>
      </w:r>
      <w:r w:rsidR="00C01577" w:rsidRPr="006B244D">
        <w:rPr>
          <w:rFonts w:ascii="Simplified Arabic" w:eastAsia="SimSun" w:hAnsi="Simplified Arabic" w:cs="Simplified Arabic"/>
          <w:sz w:val="28"/>
          <w:szCs w:val="28"/>
          <w:rtl/>
          <w:lang w:bidi="ar-DZ"/>
        </w:rPr>
        <w:t>ويقصد بالربط بين معايير الموازنة ومراكز المسؤولية تخطيط المبيعات وتتبع تدفق بنود التكاليف بحسب المسؤولية عن هذه العمليات وعن بنود التكاليف المرتبطة بها، بحيث يكون لكل مركز مسؤولية خطة عمل مرسومة يسير عليها ويتحمل تكاليفها ، وبذلك تتسنى مقارنة نتائج التنفيذ الفعلي بهذه الخطة ، و يتسنى اتخاذ الخطوات اللازمة لمعالجة نواحي الضعف والإسراف وتشجيع الكفاءات، وتبعا لذلك يتم تخطيط العمليات وإعداد التقارير الرقابية بحيث يتطابق الهيكل التنظيمي والمستويات الإدارية المختلفة في المؤسسة، و</w:t>
      </w:r>
      <w:r w:rsidR="00C01577" w:rsidRPr="006B244D">
        <w:rPr>
          <w:rFonts w:ascii="Simplified Arabic" w:eastAsia="SimSun" w:hAnsi="Simplified Arabic" w:cs="Simplified Arabic" w:hint="cs"/>
          <w:sz w:val="28"/>
          <w:szCs w:val="28"/>
          <w:rtl/>
          <w:lang w:bidi="ar-DZ"/>
        </w:rPr>
        <w:t>يراعى في</w:t>
      </w:r>
      <w:r w:rsidR="00C01577" w:rsidRPr="006B244D">
        <w:rPr>
          <w:rFonts w:ascii="Simplified Arabic" w:eastAsia="SimSun" w:hAnsi="Simplified Arabic" w:cs="Simplified Arabic"/>
          <w:sz w:val="28"/>
          <w:szCs w:val="28"/>
          <w:rtl/>
          <w:lang w:bidi="ar-DZ"/>
        </w:rPr>
        <w:t xml:space="preserve"> إعداد هذه التقارير أن تكون متكاملة بحيث يمكن متابعة الأداء عند المنبع، وأن يحمل كل مركز من مراكز المسؤولية ببنود التكاليف المسؤول عنها والتي تخضع لرقابته فقط، كما</w:t>
      </w:r>
      <w:r w:rsidR="00C01577" w:rsidRPr="006B244D">
        <w:rPr>
          <w:rFonts w:ascii="Simplified Arabic" w:eastAsia="SimSun" w:hAnsi="Simplified Arabic" w:cs="Simplified Arabic" w:hint="cs"/>
          <w:sz w:val="28"/>
          <w:szCs w:val="28"/>
          <w:rtl/>
          <w:lang w:bidi="ar-DZ"/>
        </w:rPr>
        <w:t xml:space="preserve"> يراعى</w:t>
      </w:r>
      <w:r w:rsidR="00C01577" w:rsidRPr="006B244D">
        <w:rPr>
          <w:rFonts w:ascii="Simplified Arabic" w:eastAsia="SimSun" w:hAnsi="Simplified Arabic" w:cs="Simplified Arabic"/>
          <w:sz w:val="28"/>
          <w:szCs w:val="28"/>
          <w:rtl/>
          <w:lang w:bidi="ar-DZ"/>
        </w:rPr>
        <w:t xml:space="preserve"> في تخطيط العمليات وتصميم تقارير الأداء أن المستويات الإدارية العليا للإدارة تهتم بصورة شاملة لجميع أوجه النشاط، في حين تختص مستويات الإدارة الوسطى والدنيا بالتفاصيل المتعلقة بالنشاط الخاص بها فقط.</w:t>
      </w:r>
      <w:r w:rsidR="00C01577" w:rsidRPr="00C01577">
        <w:rPr>
          <w:rFonts w:eastAsia="SimSun"/>
          <w:vertAlign w:val="superscript"/>
          <w:rtl/>
          <w:lang w:bidi="ar-DZ"/>
        </w:rPr>
        <w:footnoteReference w:id="41"/>
      </w:r>
    </w:p>
    <w:p w14:paraId="029B3017" w14:textId="3244AF73" w:rsidR="006B244D" w:rsidRDefault="00C01577" w:rsidP="006B244D">
      <w:pPr>
        <w:keepLines/>
        <w:suppressAutoHyphens/>
        <w:overflowPunct w:val="0"/>
        <w:spacing w:after="0" w:line="276" w:lineRule="auto"/>
        <w:ind w:firstLine="567"/>
        <w:jc w:val="both"/>
        <w:outlineLvl w:val="3"/>
        <w:rPr>
          <w:rFonts w:ascii="Arial" w:eastAsia="Calibri" w:hAnsi="Arial" w:cs="Simplified Arabic"/>
          <w:b/>
          <w:bCs/>
          <w:color w:val="00000A"/>
          <w:sz w:val="28"/>
          <w:szCs w:val="28"/>
          <w:rtl/>
          <w:lang w:bidi="ar-DZ"/>
        </w:rPr>
      </w:pPr>
      <w:bookmarkStart w:id="31" w:name="__RefHeading___Toc13805_1716055908"/>
      <w:bookmarkEnd w:id="31"/>
      <w:r w:rsidRPr="00C01577">
        <w:rPr>
          <w:rFonts w:ascii="Arial" w:eastAsia="Calibri" w:hAnsi="Arial" w:cs="Simplified Arabic" w:hint="cs"/>
          <w:b/>
          <w:bCs/>
          <w:color w:val="00000A"/>
          <w:sz w:val="28"/>
          <w:szCs w:val="28"/>
          <w:rtl/>
          <w:lang w:bidi="ar-DZ"/>
        </w:rPr>
        <w:t>ثانيا</w:t>
      </w:r>
      <w:r w:rsidR="00E97B35">
        <w:rPr>
          <w:rFonts w:ascii="Arial" w:eastAsia="Calibri" w:hAnsi="Arial" w:cs="Simplified Arabic" w:hint="cs"/>
          <w:b/>
          <w:bCs/>
          <w:color w:val="00000A"/>
          <w:sz w:val="28"/>
          <w:szCs w:val="28"/>
          <w:rtl/>
          <w:lang w:bidi="ar-DZ"/>
        </w:rPr>
        <w:t>:</w:t>
      </w:r>
      <w:r w:rsidR="0003581D">
        <w:rPr>
          <w:rFonts w:ascii="Arial" w:eastAsia="Calibri" w:hAnsi="Arial" w:cs="Simplified Arabic" w:hint="cs"/>
          <w:b/>
          <w:bCs/>
          <w:color w:val="00000A"/>
          <w:sz w:val="28"/>
          <w:szCs w:val="28"/>
          <w:rtl/>
          <w:lang w:bidi="ar-DZ"/>
        </w:rPr>
        <w:t xml:space="preserve"> </w:t>
      </w:r>
      <w:r w:rsidRPr="00C01577">
        <w:rPr>
          <w:rFonts w:ascii="Arial" w:eastAsia="Calibri" w:hAnsi="Arial" w:cs="Simplified Arabic"/>
          <w:b/>
          <w:bCs/>
          <w:color w:val="00000A"/>
          <w:sz w:val="28"/>
          <w:szCs w:val="28"/>
          <w:rtl/>
          <w:lang w:bidi="ar-DZ"/>
        </w:rPr>
        <w:t xml:space="preserve">العوامل المتحكمة في إعداد الموازنة التقديرية </w:t>
      </w:r>
    </w:p>
    <w:p w14:paraId="1690A3FF" w14:textId="77777777" w:rsidR="00C01577" w:rsidRPr="006B244D" w:rsidRDefault="00C01577" w:rsidP="006B244D">
      <w:pPr>
        <w:keepLines/>
        <w:suppressAutoHyphens/>
        <w:overflowPunct w:val="0"/>
        <w:spacing w:after="0" w:line="276" w:lineRule="auto"/>
        <w:ind w:firstLine="567"/>
        <w:jc w:val="both"/>
        <w:outlineLvl w:val="3"/>
        <w:rPr>
          <w:rFonts w:ascii="Arial" w:eastAsia="Calibri" w:hAnsi="Arial" w:cs="Simplified Arabic"/>
          <w:b/>
          <w:bCs/>
          <w:color w:val="00000A"/>
          <w:sz w:val="28"/>
          <w:szCs w:val="28"/>
          <w:lang w:bidi="ar-DZ"/>
        </w:rPr>
      </w:pPr>
      <w:r w:rsidRPr="00C01577">
        <w:rPr>
          <w:rFonts w:ascii="Simplified Arabic" w:eastAsia="SimSun" w:hAnsi="Simplified Arabic" w:cs="Simplified Arabic"/>
          <w:sz w:val="28"/>
          <w:szCs w:val="28"/>
          <w:rtl/>
          <w:lang w:bidi="ar-DZ"/>
        </w:rPr>
        <w:t xml:space="preserve">قبل البدء في إعداد أي موازنة تقديرية </w:t>
      </w:r>
      <w:r w:rsidRPr="00C01577">
        <w:rPr>
          <w:rFonts w:ascii="Simplified Arabic" w:eastAsia="SimSun" w:hAnsi="Simplified Arabic" w:cs="Simplified Arabic" w:hint="cs"/>
          <w:sz w:val="28"/>
          <w:szCs w:val="28"/>
          <w:rtl/>
          <w:lang w:bidi="ar-DZ"/>
        </w:rPr>
        <w:t>لا بد م</w:t>
      </w:r>
      <w:r w:rsidRPr="00C01577">
        <w:rPr>
          <w:rFonts w:ascii="Simplified Arabic" w:eastAsia="SimSun" w:hAnsi="Simplified Arabic" w:cs="Simplified Arabic"/>
          <w:sz w:val="28"/>
          <w:szCs w:val="28"/>
          <w:rtl/>
          <w:lang w:bidi="ar-DZ"/>
        </w:rPr>
        <w:t>ن معرفة العوامل الأساسية التي تتحكم في السياسة العامة للمشروع، وكيف تؤثر هذه العوامل في إعداد الموازنة التقديرية ويمكن تلخيصها ف</w:t>
      </w:r>
      <w:r w:rsidRPr="00C01577">
        <w:rPr>
          <w:rFonts w:ascii="Simplified Arabic" w:eastAsia="SimSun" w:hAnsi="Simplified Arabic" w:cs="Simplified Arabic" w:hint="cs"/>
          <w:sz w:val="28"/>
          <w:szCs w:val="28"/>
          <w:rtl/>
          <w:lang w:bidi="ar-DZ"/>
        </w:rPr>
        <w:t>يم</w:t>
      </w:r>
      <w:r w:rsidRPr="00C01577">
        <w:rPr>
          <w:rFonts w:ascii="Simplified Arabic" w:eastAsia="SimSun" w:hAnsi="Simplified Arabic" w:cs="Simplified Arabic"/>
          <w:sz w:val="28"/>
          <w:szCs w:val="28"/>
          <w:rtl/>
          <w:lang w:bidi="ar-DZ"/>
        </w:rPr>
        <w:t>ا يلي:</w:t>
      </w:r>
    </w:p>
    <w:p w14:paraId="45F0259C" w14:textId="4E42975A" w:rsidR="006B244D" w:rsidRPr="00BB6406" w:rsidRDefault="00BB6406" w:rsidP="002A28A7">
      <w:pPr>
        <w:suppressAutoHyphens/>
        <w:spacing w:after="0" w:line="276" w:lineRule="auto"/>
        <w:jc w:val="both"/>
        <w:rPr>
          <w:rFonts w:ascii="Simplified Arabic" w:eastAsia="SimSun" w:hAnsi="Simplified Arabic" w:cs="Simplified Arabic"/>
          <w:sz w:val="28"/>
          <w:szCs w:val="28"/>
          <w:lang w:bidi="ar-DZ"/>
        </w:rPr>
      </w:pPr>
      <w:r>
        <w:rPr>
          <w:rFonts w:ascii="Simplified Arabic" w:eastAsia="SimSun" w:hAnsi="Simplified Arabic" w:cs="Simplified Arabic" w:hint="cs"/>
          <w:b/>
          <w:bCs/>
          <w:sz w:val="28"/>
          <w:szCs w:val="28"/>
          <w:rtl/>
          <w:lang w:bidi="ar-DZ"/>
        </w:rPr>
        <w:t xml:space="preserve"> </w:t>
      </w:r>
      <w:r w:rsidR="002A28A7">
        <w:rPr>
          <w:rFonts w:ascii="Simplified Arabic" w:eastAsia="SimSun" w:hAnsi="Simplified Arabic" w:cs="Simplified Arabic" w:hint="cs"/>
          <w:sz w:val="28"/>
          <w:szCs w:val="28"/>
          <w:rtl/>
          <w:lang w:bidi="ar-DZ"/>
        </w:rPr>
        <w:t xml:space="preserve"> </w:t>
      </w:r>
      <w:r w:rsidR="002A28A7" w:rsidRPr="00E97B35">
        <w:rPr>
          <w:rFonts w:ascii="Simplified Arabic" w:eastAsia="SimSun" w:hAnsi="Simplified Arabic" w:cs="Simplified Arabic" w:hint="cs"/>
          <w:sz w:val="28"/>
          <w:szCs w:val="28"/>
          <w:rtl/>
          <w:lang w:bidi="ar-DZ"/>
        </w:rPr>
        <w:t xml:space="preserve">1ـ </w:t>
      </w:r>
      <w:r w:rsidR="00C01577" w:rsidRPr="00E97B35">
        <w:rPr>
          <w:rFonts w:ascii="Simplified Arabic" w:eastAsia="SimSun" w:hAnsi="Simplified Arabic" w:cs="Simplified Arabic"/>
          <w:sz w:val="28"/>
          <w:szCs w:val="28"/>
          <w:rtl/>
          <w:lang w:bidi="ar-DZ"/>
        </w:rPr>
        <w:t>حجم المبيعات</w:t>
      </w:r>
      <w:r w:rsidR="00C01577" w:rsidRPr="002A28A7">
        <w:rPr>
          <w:rFonts w:ascii="Simplified Arabic" w:eastAsia="SimSun" w:hAnsi="Simplified Arabic" w:cs="Simplified Arabic"/>
          <w:sz w:val="28"/>
          <w:szCs w:val="28"/>
          <w:rtl/>
          <w:lang w:bidi="ar-DZ"/>
        </w:rPr>
        <w:t>:</w:t>
      </w:r>
      <w:r w:rsidR="00C01577" w:rsidRPr="00BB6406">
        <w:rPr>
          <w:rFonts w:ascii="Simplified Arabic" w:eastAsia="SimSun" w:hAnsi="Simplified Arabic" w:cs="Simplified Arabic"/>
          <w:sz w:val="28"/>
          <w:szCs w:val="28"/>
          <w:rtl/>
          <w:lang w:bidi="ar-DZ"/>
        </w:rPr>
        <w:t xml:space="preserve"> إذا كانت كمية الإنتاج الممكن بيعها أقل من الطاقة الإنتاجية المتاحة للمؤسسة، نقوم بوضع برنامج إنتاجي يساوي حجمه حجم الكمية الممكن بيعها والتي تعتبر أقل من الطاقة </w:t>
      </w:r>
      <w:r w:rsidR="00C01577" w:rsidRPr="00BB6406">
        <w:rPr>
          <w:rFonts w:ascii="Simplified Arabic" w:eastAsia="SimSun" w:hAnsi="Simplified Arabic" w:cs="Simplified Arabic" w:hint="cs"/>
          <w:sz w:val="28"/>
          <w:szCs w:val="28"/>
          <w:rtl/>
          <w:lang w:bidi="ar-DZ"/>
        </w:rPr>
        <w:t>المتاحة</w:t>
      </w:r>
      <w:r>
        <w:rPr>
          <w:rFonts w:ascii="Simplified Arabic" w:eastAsia="SimSun" w:hAnsi="Simplified Arabic" w:cs="Simplified Arabic" w:hint="cs"/>
          <w:sz w:val="28"/>
          <w:szCs w:val="28"/>
          <w:rtl/>
          <w:lang w:bidi="ar-DZ"/>
        </w:rPr>
        <w:t>.</w:t>
      </w:r>
      <w:r w:rsidR="00C01577" w:rsidRPr="00BB6406">
        <w:rPr>
          <w:rFonts w:ascii="Simplified Arabic" w:eastAsia="SimSun" w:hAnsi="Simplified Arabic" w:cs="Simplified Arabic"/>
          <w:sz w:val="28"/>
          <w:szCs w:val="28"/>
          <w:rtl/>
          <w:lang w:bidi="ar-DZ"/>
        </w:rPr>
        <w:t xml:space="preserve"> </w:t>
      </w:r>
    </w:p>
    <w:p w14:paraId="28DFB674" w14:textId="270A393D" w:rsidR="006B244D" w:rsidRDefault="00715A76" w:rsidP="002A28A7">
      <w:pPr>
        <w:pStyle w:val="Paragraphedeliste"/>
        <w:suppressAutoHyphens/>
        <w:spacing w:after="0" w:line="276" w:lineRule="auto"/>
        <w:ind w:left="0"/>
        <w:jc w:val="both"/>
        <w:rPr>
          <w:rFonts w:ascii="Simplified Arabic" w:eastAsia="SimSun" w:hAnsi="Simplified Arabic" w:cs="Simplified Arabic"/>
          <w:sz w:val="28"/>
          <w:szCs w:val="28"/>
          <w:lang w:bidi="ar-DZ"/>
        </w:rPr>
      </w:pPr>
      <w:r>
        <w:rPr>
          <w:rFonts w:ascii="Simplified Arabic" w:eastAsia="SimSun" w:hAnsi="Simplified Arabic" w:cs="Simplified Arabic" w:hint="cs"/>
          <w:sz w:val="28"/>
          <w:szCs w:val="28"/>
          <w:rtl/>
          <w:lang w:bidi="ar-DZ"/>
        </w:rPr>
        <w:t xml:space="preserve">  2ـ </w:t>
      </w:r>
      <w:r w:rsidR="00C01577" w:rsidRPr="002A28A7">
        <w:rPr>
          <w:rFonts w:ascii="Simplified Arabic" w:eastAsia="SimSun" w:hAnsi="Simplified Arabic" w:cs="Simplified Arabic"/>
          <w:sz w:val="28"/>
          <w:szCs w:val="28"/>
          <w:rtl/>
          <w:lang w:bidi="ar-DZ"/>
        </w:rPr>
        <w:t>الطاقة الإنتاجية والتخزينية:</w:t>
      </w:r>
      <w:r w:rsidR="00C01577" w:rsidRPr="006B244D">
        <w:rPr>
          <w:rFonts w:ascii="Simplified Arabic" w:eastAsia="SimSun" w:hAnsi="Simplified Arabic" w:cs="Simplified Arabic"/>
          <w:sz w:val="28"/>
          <w:szCs w:val="28"/>
          <w:rtl/>
          <w:lang w:bidi="ar-DZ"/>
        </w:rPr>
        <w:t xml:space="preserve"> تكون الطاقة الإنتاجية المتاحة عاملا متحكما في إعداد الموازنة التقديرية إذا كان</w:t>
      </w:r>
      <w:r w:rsidR="00C01577" w:rsidRPr="006B244D">
        <w:rPr>
          <w:rFonts w:ascii="Simplified Arabic" w:eastAsia="SimSun" w:hAnsi="Simplified Arabic" w:cs="Simplified Arabic" w:hint="cs"/>
          <w:sz w:val="28"/>
          <w:szCs w:val="28"/>
          <w:rtl/>
          <w:lang w:bidi="ar-DZ"/>
        </w:rPr>
        <w:t xml:space="preserve"> الإنتاج </w:t>
      </w:r>
      <w:r w:rsidR="00C01577" w:rsidRPr="006B244D">
        <w:rPr>
          <w:rFonts w:ascii="Simplified Arabic" w:eastAsia="SimSun" w:hAnsi="Simplified Arabic" w:cs="Simplified Arabic"/>
          <w:sz w:val="28"/>
          <w:szCs w:val="28"/>
          <w:rtl/>
          <w:lang w:bidi="ar-DZ"/>
        </w:rPr>
        <w:t>الممكن تسويقه</w:t>
      </w:r>
      <w:r w:rsidR="00C01577" w:rsidRPr="006B244D">
        <w:rPr>
          <w:rFonts w:ascii="Simplified Arabic" w:eastAsia="SimSun" w:hAnsi="Simplified Arabic" w:cs="Simplified Arabic" w:hint="cs"/>
          <w:sz w:val="28"/>
          <w:szCs w:val="28"/>
          <w:rtl/>
          <w:lang w:bidi="ar-DZ"/>
        </w:rPr>
        <w:t xml:space="preserve"> أ</w:t>
      </w:r>
      <w:r w:rsidR="00C01577" w:rsidRPr="006B244D">
        <w:rPr>
          <w:rFonts w:ascii="Simplified Arabic" w:eastAsia="SimSun" w:hAnsi="Simplified Arabic" w:cs="Simplified Arabic"/>
          <w:sz w:val="28"/>
          <w:szCs w:val="28"/>
          <w:rtl/>
          <w:lang w:bidi="ar-DZ"/>
        </w:rPr>
        <w:t xml:space="preserve">كبر من الطاقة الإنتاجية المتاحة.  </w:t>
      </w:r>
    </w:p>
    <w:p w14:paraId="29673F62" w14:textId="41531FC8" w:rsidR="00C355B1" w:rsidRDefault="00715A76" w:rsidP="00715A76">
      <w:pPr>
        <w:pStyle w:val="Paragraphedeliste"/>
        <w:suppressAutoHyphens/>
        <w:spacing w:after="0" w:line="276" w:lineRule="auto"/>
        <w:ind w:left="0"/>
        <w:jc w:val="both"/>
        <w:rPr>
          <w:rFonts w:ascii="Simplified Arabic" w:eastAsia="SimSun" w:hAnsi="Simplified Arabic" w:cs="Simplified Arabic"/>
          <w:sz w:val="28"/>
          <w:szCs w:val="28"/>
          <w:rtl/>
          <w:lang w:bidi="ar-DZ"/>
        </w:rPr>
      </w:pPr>
      <w:r>
        <w:rPr>
          <w:rFonts w:ascii="Simplified Arabic" w:eastAsia="SimSun" w:hAnsi="Simplified Arabic" w:cs="Simplified Arabic" w:hint="cs"/>
          <w:sz w:val="28"/>
          <w:szCs w:val="28"/>
          <w:rtl/>
          <w:lang w:bidi="ar-DZ"/>
        </w:rPr>
        <w:t xml:space="preserve">  3ـ </w:t>
      </w:r>
      <w:r w:rsidR="00C01577" w:rsidRPr="00715A76">
        <w:rPr>
          <w:rFonts w:ascii="Simplified Arabic" w:eastAsia="SimSun" w:hAnsi="Simplified Arabic" w:cs="Simplified Arabic"/>
          <w:sz w:val="28"/>
          <w:szCs w:val="28"/>
          <w:rtl/>
          <w:lang w:bidi="ar-DZ"/>
        </w:rPr>
        <w:t>مستلزمات برنامج الإنتاج:</w:t>
      </w:r>
      <w:r w:rsidR="00C01577" w:rsidRPr="006B244D">
        <w:rPr>
          <w:rFonts w:ascii="Simplified Arabic" w:eastAsia="SimSun" w:hAnsi="Simplified Arabic" w:cs="Simplified Arabic"/>
          <w:sz w:val="28"/>
          <w:szCs w:val="28"/>
          <w:rtl/>
          <w:lang w:bidi="ar-DZ"/>
        </w:rPr>
        <w:t xml:space="preserve"> مهما كان البرنامج </w:t>
      </w:r>
      <w:r w:rsidR="00653D6C" w:rsidRPr="006B244D">
        <w:rPr>
          <w:rFonts w:ascii="Simplified Arabic" w:eastAsia="SimSun" w:hAnsi="Simplified Arabic" w:cs="Simplified Arabic" w:hint="cs"/>
          <w:sz w:val="28"/>
          <w:szCs w:val="28"/>
          <w:rtl/>
          <w:lang w:bidi="ar-DZ"/>
        </w:rPr>
        <w:t>إنتاجي</w:t>
      </w:r>
      <w:r w:rsidR="00C01577" w:rsidRPr="006B244D">
        <w:rPr>
          <w:rFonts w:ascii="Simplified Arabic" w:eastAsia="SimSun" w:hAnsi="Simplified Arabic" w:cs="Simplified Arabic"/>
          <w:sz w:val="28"/>
          <w:szCs w:val="28"/>
          <w:rtl/>
          <w:lang w:bidi="ar-DZ"/>
        </w:rPr>
        <w:t xml:space="preserve"> فهو يتطلب توفر مستلزمات </w:t>
      </w:r>
      <w:r w:rsidR="00C01577" w:rsidRPr="006B244D">
        <w:rPr>
          <w:rFonts w:ascii="Simplified Arabic" w:eastAsia="SimSun" w:hAnsi="Simplified Arabic" w:cs="Simplified Arabic" w:hint="cs"/>
          <w:sz w:val="28"/>
          <w:szCs w:val="28"/>
          <w:rtl/>
          <w:lang w:bidi="ar-DZ"/>
        </w:rPr>
        <w:t xml:space="preserve">التحويل </w:t>
      </w:r>
      <w:r w:rsidR="00C01577" w:rsidRPr="006B244D">
        <w:rPr>
          <w:rFonts w:ascii="Simplified Arabic" w:eastAsia="SimSun" w:hAnsi="Simplified Arabic" w:cs="Simplified Arabic"/>
          <w:sz w:val="28"/>
          <w:szCs w:val="28"/>
          <w:rtl/>
          <w:lang w:bidi="ar-DZ"/>
        </w:rPr>
        <w:t xml:space="preserve">وتتمثل في اليد العاملة، المواد الأولية واللوازم، فقد يصعب على المؤسسة عندما تريد القيام بهذا البرنامج الإنتاجي إيجاد اليد </w:t>
      </w:r>
      <w:r w:rsidR="00C01577" w:rsidRPr="006B244D">
        <w:rPr>
          <w:rFonts w:ascii="Simplified Arabic" w:eastAsia="SimSun" w:hAnsi="Simplified Arabic" w:cs="Simplified Arabic"/>
          <w:sz w:val="28"/>
          <w:szCs w:val="28"/>
          <w:rtl/>
          <w:lang w:bidi="ar-DZ"/>
        </w:rPr>
        <w:lastRenderedPageBreak/>
        <w:t>العاملة ذات المهارة والكفاءة العالية، كما قد تجد صعوبة في إيجاد المواد الأولية الضرورية، وذلك لأي سبب من الأسباب</w:t>
      </w:r>
      <w:r w:rsidR="00C355B1">
        <w:rPr>
          <w:rFonts w:ascii="Simplified Arabic" w:eastAsia="SimSun" w:hAnsi="Simplified Arabic" w:cs="Simplified Arabic" w:hint="cs"/>
          <w:sz w:val="28"/>
          <w:szCs w:val="28"/>
          <w:rtl/>
          <w:lang w:bidi="ar-DZ"/>
        </w:rPr>
        <w:t>.</w:t>
      </w:r>
    </w:p>
    <w:p w14:paraId="78F751C3" w14:textId="260BB273" w:rsidR="00C01577" w:rsidRPr="00715A76" w:rsidRDefault="00715A76" w:rsidP="00C355B1">
      <w:pPr>
        <w:suppressAutoHyphens/>
        <w:spacing w:after="0" w:line="276" w:lineRule="auto"/>
        <w:jc w:val="both"/>
        <w:rPr>
          <w:rFonts w:ascii="Simplified Arabic" w:eastAsia="SimSun" w:hAnsi="Simplified Arabic" w:cs="Simplified Arabic"/>
          <w:sz w:val="28"/>
          <w:szCs w:val="28"/>
          <w:lang w:bidi="ar-DZ"/>
        </w:rPr>
      </w:pPr>
      <w:r>
        <w:rPr>
          <w:rFonts w:ascii="Simplified Arabic" w:eastAsia="SimSun" w:hAnsi="Simplified Arabic" w:cs="Simplified Arabic" w:hint="cs"/>
          <w:sz w:val="28"/>
          <w:szCs w:val="28"/>
          <w:rtl/>
          <w:lang w:bidi="ar-DZ"/>
        </w:rPr>
        <w:t xml:space="preserve">   4ـ </w:t>
      </w:r>
      <w:r w:rsidR="00BB6406" w:rsidRPr="00715A76">
        <w:rPr>
          <w:rFonts w:ascii="Simplified Arabic" w:eastAsia="SimSun" w:hAnsi="Simplified Arabic" w:cs="Simplified Arabic" w:hint="cs"/>
          <w:sz w:val="28"/>
          <w:szCs w:val="28"/>
          <w:rtl/>
          <w:lang w:bidi="ar-DZ"/>
        </w:rPr>
        <w:t xml:space="preserve"> </w:t>
      </w:r>
      <w:r w:rsidR="00C01577" w:rsidRPr="00715A76">
        <w:rPr>
          <w:rFonts w:ascii="Simplified Arabic" w:eastAsia="SimSun" w:hAnsi="Simplified Arabic" w:cs="Simplified Arabic"/>
          <w:sz w:val="28"/>
          <w:szCs w:val="28"/>
          <w:rtl/>
          <w:lang w:bidi="ar-DZ"/>
        </w:rPr>
        <w:t>رأس المال العامل: كل توسع في دائرة الإنتاج، أي كل زيادة في حجم الإنتاج يتطلب أن يقابله زيادة في رأس المال العامل الذي يس</w:t>
      </w:r>
      <w:r w:rsidRPr="00715A76">
        <w:rPr>
          <w:rFonts w:ascii="Simplified Arabic" w:eastAsia="SimSun" w:hAnsi="Simplified Arabic" w:cs="Simplified Arabic"/>
          <w:sz w:val="28"/>
          <w:szCs w:val="28"/>
          <w:rtl/>
          <w:lang w:bidi="ar-DZ"/>
        </w:rPr>
        <w:t>تثمر في مستلزمات برنامج الإنتاج</w:t>
      </w:r>
      <w:r w:rsidR="00C01577" w:rsidRPr="00715A76">
        <w:rPr>
          <w:rFonts w:ascii="Simplified Arabic" w:eastAsia="SimSun" w:hAnsi="Simplified Arabic" w:cs="Simplified Arabic"/>
          <w:sz w:val="28"/>
          <w:szCs w:val="28"/>
          <w:rtl/>
          <w:lang w:bidi="ar-DZ"/>
        </w:rPr>
        <w:t>، قد يصادفنا عدم توفر رأس المال العامل، و</w:t>
      </w:r>
      <w:r w:rsidR="00C01577" w:rsidRPr="00715A76">
        <w:rPr>
          <w:rFonts w:ascii="Simplified Arabic" w:eastAsia="SimSun" w:hAnsi="Simplified Arabic" w:cs="Simplified Arabic" w:hint="cs"/>
          <w:sz w:val="28"/>
          <w:szCs w:val="28"/>
          <w:rtl/>
          <w:lang w:bidi="ar-DZ"/>
        </w:rPr>
        <w:t>ه</w:t>
      </w:r>
      <w:r w:rsidR="00C01577" w:rsidRPr="00715A76">
        <w:rPr>
          <w:rFonts w:ascii="Simplified Arabic" w:eastAsia="SimSun" w:hAnsi="Simplified Arabic" w:cs="Simplified Arabic"/>
          <w:sz w:val="28"/>
          <w:szCs w:val="28"/>
          <w:rtl/>
          <w:lang w:bidi="ar-DZ"/>
        </w:rPr>
        <w:t>ذه الحالة تؤدي إلى عرقلة تنفيذ البرنامج الإنتاجي</w:t>
      </w:r>
      <w:r w:rsidR="00C01577" w:rsidRPr="00715A76">
        <w:rPr>
          <w:rFonts w:ascii="Simplified Arabic" w:eastAsia="SimSun" w:hAnsi="Simplified Arabic" w:cs="Simplified Arabic" w:hint="cs"/>
          <w:sz w:val="28"/>
          <w:szCs w:val="28"/>
          <w:rtl/>
          <w:lang w:bidi="ar-DZ"/>
        </w:rPr>
        <w:t>.</w:t>
      </w:r>
    </w:p>
    <w:p w14:paraId="4308AAC3" w14:textId="29C9AE4F" w:rsidR="006B244D" w:rsidRDefault="00715A76" w:rsidP="00715A76">
      <w:pPr>
        <w:suppressAutoHyphens/>
        <w:spacing w:after="0" w:line="276" w:lineRule="auto"/>
        <w:jc w:val="both"/>
        <w:rPr>
          <w:rFonts w:ascii="Simplified Arabic" w:eastAsia="SimSun" w:hAnsi="Simplified Arabic" w:cs="Simplified Arabic"/>
          <w:sz w:val="28"/>
          <w:szCs w:val="28"/>
          <w:rtl/>
          <w:lang w:bidi="ar-DZ"/>
        </w:rPr>
      </w:pPr>
      <w:r>
        <w:rPr>
          <w:rFonts w:ascii="Simplified Arabic" w:eastAsia="SimSun" w:hAnsi="Simplified Arabic" w:cs="Simplified Arabic" w:hint="cs"/>
          <w:sz w:val="28"/>
          <w:szCs w:val="28"/>
          <w:rtl/>
          <w:lang w:bidi="ar-DZ"/>
        </w:rPr>
        <w:t xml:space="preserve">   </w:t>
      </w:r>
      <w:r w:rsidR="00C01577" w:rsidRPr="00C01577">
        <w:rPr>
          <w:rFonts w:ascii="Simplified Arabic" w:eastAsia="SimSun" w:hAnsi="Simplified Arabic" w:cs="Simplified Arabic"/>
          <w:sz w:val="28"/>
          <w:szCs w:val="28"/>
          <w:rtl/>
          <w:lang w:bidi="ar-DZ"/>
        </w:rPr>
        <w:t>وبعد تحديد المؤسسة لهذه العوامل المؤثرة أو المتحكمة في إعداد الموازنات التقديرية تقوم بترتيبها حسب درجة الأهمية وعلى الإدارة أن تبحث عن كٌيفية التقلٌيل من العامل المتحكم، وتخفيف أثاره حتى لا يكون عائقا أمام تحقيق أهداف المؤسسة.</w:t>
      </w:r>
      <w:r w:rsidR="00C01577" w:rsidRPr="00C01577">
        <w:rPr>
          <w:rFonts w:ascii="Simplified Arabic" w:eastAsia="SimSun" w:hAnsi="Simplified Arabic" w:cs="Simplified Arabic"/>
          <w:sz w:val="28"/>
          <w:szCs w:val="28"/>
          <w:vertAlign w:val="superscript"/>
          <w:rtl/>
          <w:lang w:bidi="ar-DZ"/>
        </w:rPr>
        <w:footnoteReference w:id="42"/>
      </w:r>
      <w:bookmarkStart w:id="32" w:name="__RefHeading___Toc13807_1716055908"/>
      <w:bookmarkEnd w:id="32"/>
    </w:p>
    <w:p w14:paraId="3E8BDDAC" w14:textId="100B9391" w:rsidR="006B244D" w:rsidRDefault="0003581D" w:rsidP="006B244D">
      <w:pPr>
        <w:suppressAutoHyphens/>
        <w:spacing w:after="0" w:line="276" w:lineRule="auto"/>
        <w:ind w:firstLine="567"/>
        <w:jc w:val="both"/>
        <w:rPr>
          <w:rFonts w:ascii="Simplified Arabic" w:eastAsia="Calibri" w:hAnsi="Simplified Arabic" w:cs="Simplified Arabic"/>
          <w:b/>
          <w:bCs/>
          <w:sz w:val="32"/>
          <w:szCs w:val="32"/>
          <w:rtl/>
        </w:rPr>
      </w:pPr>
      <w:r>
        <w:rPr>
          <w:rFonts w:ascii="Simplified Arabic" w:eastAsia="Calibri" w:hAnsi="Simplified Arabic" w:cs="Simplified Arabic"/>
          <w:b/>
          <w:bCs/>
          <w:sz w:val="32"/>
          <w:szCs w:val="32"/>
          <w:rtl/>
        </w:rPr>
        <w:t>المطلب الثالث</w:t>
      </w:r>
      <w:r w:rsidR="00E97B35">
        <w:rPr>
          <w:rFonts w:ascii="Simplified Arabic" w:eastAsia="Calibri" w:hAnsi="Simplified Arabic" w:cs="Simplified Arabic" w:hint="cs"/>
          <w:b/>
          <w:bCs/>
          <w:sz w:val="32"/>
          <w:szCs w:val="32"/>
          <w:rtl/>
        </w:rPr>
        <w:t>:</w:t>
      </w:r>
      <w:r w:rsidR="00C01577" w:rsidRPr="006B244D">
        <w:rPr>
          <w:rFonts w:ascii="Simplified Arabic" w:eastAsia="Calibri" w:hAnsi="Simplified Arabic" w:cs="Simplified Arabic"/>
          <w:b/>
          <w:bCs/>
          <w:sz w:val="32"/>
          <w:szCs w:val="32"/>
          <w:rtl/>
        </w:rPr>
        <w:t xml:space="preserve"> تقييم </w:t>
      </w:r>
      <w:r w:rsidR="00C01577" w:rsidRPr="006B244D">
        <w:rPr>
          <w:rFonts w:ascii="Simplified Arabic" w:eastAsia="Calibri" w:hAnsi="Simplified Arabic" w:cs="Simplified Arabic"/>
          <w:b/>
          <w:bCs/>
          <w:color w:val="000000"/>
          <w:sz w:val="32"/>
          <w:szCs w:val="32"/>
          <w:rtl/>
        </w:rPr>
        <w:t>الموازنة</w:t>
      </w:r>
      <w:r w:rsidR="00C01577" w:rsidRPr="006B244D">
        <w:rPr>
          <w:rFonts w:ascii="Simplified Arabic" w:eastAsia="Calibri" w:hAnsi="Simplified Arabic" w:cs="Simplified Arabic"/>
          <w:b/>
          <w:bCs/>
          <w:sz w:val="32"/>
          <w:szCs w:val="32"/>
          <w:rtl/>
        </w:rPr>
        <w:t xml:space="preserve"> التقديرية كأداة</w:t>
      </w:r>
      <w:bookmarkStart w:id="33" w:name="__RefHeading___Toc13809_1716055908"/>
      <w:bookmarkEnd w:id="33"/>
    </w:p>
    <w:p w14:paraId="16C3D95E" w14:textId="4D3A1912" w:rsidR="00453BE1" w:rsidRPr="00453BE1" w:rsidRDefault="00453BE1" w:rsidP="006B244D">
      <w:pPr>
        <w:suppressAutoHyphens/>
        <w:spacing w:after="0" w:line="276" w:lineRule="auto"/>
        <w:ind w:firstLine="567"/>
        <w:jc w:val="both"/>
        <w:rPr>
          <w:rFonts w:ascii="Simplified Arabic" w:eastAsia="SimSun" w:hAnsi="Simplified Arabic" w:cs="Simplified Arabic"/>
          <w:sz w:val="28"/>
          <w:szCs w:val="28"/>
          <w:rtl/>
          <w:lang w:bidi="ar-DZ"/>
        </w:rPr>
      </w:pPr>
      <w:r>
        <w:rPr>
          <w:rFonts w:ascii="Simplified Arabic" w:eastAsia="SimSun" w:hAnsi="Simplified Arabic" w:cs="Simplified Arabic" w:hint="cs"/>
          <w:sz w:val="28"/>
          <w:szCs w:val="28"/>
          <w:rtl/>
          <w:lang w:bidi="ar-DZ"/>
        </w:rPr>
        <w:t xml:space="preserve">رغم الدور المهم الذي تلعبه الموازنات التقديرية في مراقبة الأداء والتنفيذ في المؤسسة، إلا أنه يوجد حدود </w:t>
      </w:r>
      <w:r w:rsidR="00653D6C">
        <w:rPr>
          <w:rFonts w:ascii="Simplified Arabic" w:eastAsia="SimSun" w:hAnsi="Simplified Arabic" w:cs="Simplified Arabic" w:hint="cs"/>
          <w:sz w:val="28"/>
          <w:szCs w:val="28"/>
          <w:rtl/>
          <w:lang w:bidi="ar-DZ"/>
        </w:rPr>
        <w:t>للانتفاع</w:t>
      </w:r>
      <w:r>
        <w:rPr>
          <w:rFonts w:ascii="Simplified Arabic" w:eastAsia="SimSun" w:hAnsi="Simplified Arabic" w:cs="Simplified Arabic" w:hint="cs"/>
          <w:sz w:val="28"/>
          <w:szCs w:val="28"/>
          <w:rtl/>
          <w:lang w:bidi="ar-DZ"/>
        </w:rPr>
        <w:t xml:space="preserve"> بها، كما أنها قد تعاني نقائص تؤدي إلى إضعافها.</w:t>
      </w:r>
    </w:p>
    <w:p w14:paraId="7276A25E" w14:textId="2728CB6A" w:rsidR="006B244D" w:rsidRDefault="00C01577" w:rsidP="006B244D">
      <w:pPr>
        <w:suppressAutoHyphens/>
        <w:spacing w:after="0" w:line="276" w:lineRule="auto"/>
        <w:ind w:firstLine="567"/>
        <w:jc w:val="both"/>
        <w:rPr>
          <w:rFonts w:ascii="Simplified Arabic" w:eastAsia="SimSun" w:hAnsi="Simplified Arabic" w:cs="Simplified Arabic"/>
          <w:sz w:val="28"/>
          <w:szCs w:val="28"/>
          <w:rtl/>
          <w:lang w:bidi="ar-DZ"/>
        </w:rPr>
      </w:pPr>
      <w:r w:rsidRPr="00C01577">
        <w:rPr>
          <w:rFonts w:ascii="Arial" w:eastAsia="Calibri" w:hAnsi="Arial" w:cs="Simplified Arabic" w:hint="cs"/>
          <w:b/>
          <w:bCs/>
          <w:color w:val="00000A"/>
          <w:sz w:val="28"/>
          <w:szCs w:val="28"/>
          <w:rtl/>
          <w:lang w:bidi="ar-DZ"/>
        </w:rPr>
        <w:t>أولا</w:t>
      </w:r>
      <w:r w:rsidR="00E97B35">
        <w:rPr>
          <w:rFonts w:ascii="Arial" w:eastAsia="Calibri" w:hAnsi="Arial" w:cs="Simplified Arabic" w:hint="cs"/>
          <w:b/>
          <w:bCs/>
          <w:color w:val="00000A"/>
          <w:sz w:val="28"/>
          <w:szCs w:val="28"/>
          <w:rtl/>
          <w:lang w:bidi="ar-DZ"/>
        </w:rPr>
        <w:t>:</w:t>
      </w:r>
      <w:r w:rsidRPr="00C01577">
        <w:rPr>
          <w:rFonts w:ascii="Arial" w:eastAsia="Calibri" w:hAnsi="Arial" w:cs="Simplified Arabic"/>
          <w:b/>
          <w:bCs/>
          <w:color w:val="00000A"/>
          <w:sz w:val="28"/>
          <w:szCs w:val="28"/>
          <w:rtl/>
          <w:lang w:bidi="ar-DZ"/>
        </w:rPr>
        <w:t xml:space="preserve"> مزايا الموازنة التقديرية </w:t>
      </w:r>
    </w:p>
    <w:p w14:paraId="4C3FEB55" w14:textId="77777777" w:rsidR="00C01577" w:rsidRPr="00C01577" w:rsidRDefault="00C01577" w:rsidP="006B244D">
      <w:pPr>
        <w:suppressAutoHyphens/>
        <w:spacing w:after="0" w:line="276" w:lineRule="auto"/>
        <w:ind w:firstLine="567"/>
        <w:jc w:val="both"/>
        <w:rPr>
          <w:rFonts w:ascii="Simplified Arabic" w:eastAsia="SimSun" w:hAnsi="Simplified Arabic" w:cs="Simplified Arabic"/>
          <w:sz w:val="28"/>
          <w:szCs w:val="28"/>
          <w:lang w:bidi="ar-DZ"/>
        </w:rPr>
      </w:pPr>
      <w:r w:rsidRPr="00C01577">
        <w:rPr>
          <w:rFonts w:ascii="Simplified Arabic" w:eastAsia="SimSun" w:hAnsi="Simplified Arabic" w:cs="Simplified Arabic"/>
          <w:sz w:val="28"/>
          <w:szCs w:val="28"/>
          <w:rtl/>
          <w:lang w:bidi="ar-DZ"/>
        </w:rPr>
        <w:t xml:space="preserve">تساعد الموازنات التقديرية الإدارة على تحقيق وظائفها وخاصة التخطيط والرقابة وكذلك التنسيق والتنظيم اللذان يعتبران عنصران مهمان في عملية إعداد هذه الموازنات وعليه يمكن أن نستخلص بعض المزايا: </w:t>
      </w:r>
    </w:p>
    <w:p w14:paraId="4B33E708" w14:textId="77777777" w:rsidR="006B244D" w:rsidRDefault="00C01577" w:rsidP="00517F57">
      <w:pPr>
        <w:pStyle w:val="Paragraphedeliste"/>
        <w:numPr>
          <w:ilvl w:val="0"/>
          <w:numId w:val="9"/>
        </w:numPr>
        <w:suppressAutoHyphens/>
        <w:spacing w:after="0" w:line="276" w:lineRule="auto"/>
        <w:jc w:val="both"/>
        <w:rPr>
          <w:rFonts w:ascii="Simplified Arabic" w:eastAsia="SimSun" w:hAnsi="Simplified Arabic" w:cs="Simplified Arabic"/>
          <w:sz w:val="28"/>
          <w:szCs w:val="28"/>
          <w:lang w:bidi="ar-DZ"/>
        </w:rPr>
      </w:pPr>
      <w:r w:rsidRPr="006B244D">
        <w:rPr>
          <w:rFonts w:ascii="Simplified Arabic" w:eastAsia="SimSun" w:hAnsi="Simplified Arabic" w:cs="Simplified Arabic"/>
          <w:sz w:val="28"/>
          <w:szCs w:val="28"/>
          <w:rtl/>
          <w:lang w:bidi="ar-DZ"/>
        </w:rPr>
        <w:t>تنظيم وتحديد المسؤولية لكل مستوى من مستويات الإدارة</w:t>
      </w:r>
      <w:r w:rsidRPr="006B244D">
        <w:rPr>
          <w:rFonts w:ascii="Simplified Arabic" w:eastAsia="SimSun" w:hAnsi="Simplified Arabic" w:cs="Simplified Arabic" w:hint="cs"/>
          <w:sz w:val="28"/>
          <w:szCs w:val="28"/>
          <w:rtl/>
          <w:lang w:bidi="ar-DZ"/>
        </w:rPr>
        <w:t>،</w:t>
      </w:r>
      <w:r w:rsidRPr="006B244D">
        <w:rPr>
          <w:rFonts w:ascii="Simplified Arabic" w:eastAsia="SimSun" w:hAnsi="Simplified Arabic" w:cs="Simplified Arabic"/>
          <w:sz w:val="28"/>
          <w:szCs w:val="28"/>
          <w:rtl/>
          <w:lang w:bidi="ar-DZ"/>
        </w:rPr>
        <w:t xml:space="preserve"> وكل فرد من أفرادها</w:t>
      </w:r>
      <w:r w:rsidRPr="006B244D">
        <w:rPr>
          <w:rFonts w:ascii="Simplified Arabic" w:eastAsia="SimSun" w:hAnsi="Simplified Arabic" w:cs="Simplified Arabic" w:hint="cs"/>
          <w:sz w:val="28"/>
          <w:szCs w:val="28"/>
          <w:rtl/>
          <w:lang w:bidi="ar-DZ"/>
        </w:rPr>
        <w:t xml:space="preserve">، </w:t>
      </w:r>
      <w:r w:rsidRPr="006B244D">
        <w:rPr>
          <w:rFonts w:ascii="Simplified Arabic" w:eastAsia="SimSun" w:hAnsi="Simplified Arabic" w:cs="Simplified Arabic"/>
          <w:sz w:val="28"/>
          <w:szCs w:val="28"/>
          <w:rtl/>
          <w:lang w:bidi="ar-DZ"/>
        </w:rPr>
        <w:t>وتحديد مراكز السلطة تبعا لذلك.</w:t>
      </w:r>
    </w:p>
    <w:p w14:paraId="2132FEDE" w14:textId="77777777" w:rsidR="006B244D" w:rsidRDefault="00C01577" w:rsidP="00517F57">
      <w:pPr>
        <w:pStyle w:val="Paragraphedeliste"/>
        <w:numPr>
          <w:ilvl w:val="0"/>
          <w:numId w:val="9"/>
        </w:numPr>
        <w:suppressAutoHyphens/>
        <w:spacing w:after="0" w:line="276" w:lineRule="auto"/>
        <w:jc w:val="both"/>
        <w:rPr>
          <w:rFonts w:ascii="Simplified Arabic" w:eastAsia="SimSun" w:hAnsi="Simplified Arabic" w:cs="Simplified Arabic"/>
          <w:sz w:val="28"/>
          <w:szCs w:val="28"/>
          <w:lang w:bidi="ar-DZ"/>
        </w:rPr>
      </w:pPr>
      <w:r w:rsidRPr="006B244D">
        <w:rPr>
          <w:rFonts w:ascii="Simplified Arabic" w:eastAsia="SimSun" w:hAnsi="Simplified Arabic" w:cs="Simplified Arabic"/>
          <w:sz w:val="28"/>
          <w:szCs w:val="28"/>
          <w:rtl/>
          <w:lang w:bidi="ar-DZ"/>
        </w:rPr>
        <w:t>إلزام كل فرد من أفراد الإدارة بوضع خطط تتناسب مع خطط الأقسام الأخرى</w:t>
      </w:r>
      <w:r w:rsidRPr="006B244D">
        <w:rPr>
          <w:rFonts w:ascii="Simplified Arabic" w:eastAsia="SimSun" w:hAnsi="Simplified Arabic" w:cs="Simplified Arabic" w:hint="cs"/>
          <w:sz w:val="28"/>
          <w:szCs w:val="28"/>
          <w:rtl/>
          <w:lang w:bidi="ar-DZ"/>
        </w:rPr>
        <w:t xml:space="preserve">، </w:t>
      </w:r>
      <w:r w:rsidRPr="006B244D">
        <w:rPr>
          <w:rFonts w:ascii="Simplified Arabic" w:eastAsia="SimSun" w:hAnsi="Simplified Arabic" w:cs="Simplified Arabic"/>
          <w:sz w:val="28"/>
          <w:szCs w:val="28"/>
          <w:rtl/>
          <w:lang w:bidi="ar-DZ"/>
        </w:rPr>
        <w:t>وتتناسب مع أهداف المؤسسة ككل</w:t>
      </w:r>
      <w:r w:rsidRPr="006B244D">
        <w:rPr>
          <w:rFonts w:ascii="Simplified Arabic" w:eastAsia="SimSun" w:hAnsi="Simplified Arabic" w:cs="Simplified Arabic" w:hint="cs"/>
          <w:sz w:val="28"/>
          <w:szCs w:val="28"/>
          <w:rtl/>
          <w:lang w:bidi="ar-DZ"/>
        </w:rPr>
        <w:t>،</w:t>
      </w:r>
      <w:r w:rsidRPr="006B244D">
        <w:rPr>
          <w:rFonts w:ascii="Simplified Arabic" w:eastAsia="SimSun" w:hAnsi="Simplified Arabic" w:cs="Simplified Arabic"/>
          <w:sz w:val="28"/>
          <w:szCs w:val="28"/>
          <w:rtl/>
          <w:lang w:bidi="ar-DZ"/>
        </w:rPr>
        <w:t xml:space="preserve"> وتقف على مدى تحقيق هذه الأخيرة.</w:t>
      </w:r>
    </w:p>
    <w:p w14:paraId="3C683FC6" w14:textId="77777777" w:rsidR="006B244D" w:rsidRDefault="00C01577" w:rsidP="00517F57">
      <w:pPr>
        <w:pStyle w:val="Paragraphedeliste"/>
        <w:numPr>
          <w:ilvl w:val="0"/>
          <w:numId w:val="9"/>
        </w:numPr>
        <w:suppressAutoHyphens/>
        <w:spacing w:after="0" w:line="276" w:lineRule="auto"/>
        <w:jc w:val="both"/>
        <w:rPr>
          <w:rFonts w:ascii="Simplified Arabic" w:eastAsia="SimSun" w:hAnsi="Simplified Arabic" w:cs="Simplified Arabic"/>
          <w:sz w:val="28"/>
          <w:szCs w:val="28"/>
          <w:lang w:bidi="ar-DZ"/>
        </w:rPr>
      </w:pPr>
      <w:r w:rsidRPr="006B244D">
        <w:rPr>
          <w:rFonts w:ascii="Simplified Arabic" w:eastAsia="SimSun" w:hAnsi="Simplified Arabic" w:cs="Simplified Arabic"/>
          <w:sz w:val="28"/>
          <w:szCs w:val="28"/>
          <w:rtl/>
          <w:lang w:bidi="ar-DZ"/>
        </w:rPr>
        <w:t>إلزام الإدارة على</w:t>
      </w:r>
      <w:r w:rsidRPr="006B244D">
        <w:rPr>
          <w:rFonts w:ascii="Simplified Arabic" w:eastAsia="SimSun" w:hAnsi="Simplified Arabic" w:cs="Simplified Arabic" w:hint="cs"/>
          <w:sz w:val="28"/>
          <w:szCs w:val="28"/>
          <w:rtl/>
          <w:lang w:bidi="ar-DZ"/>
        </w:rPr>
        <w:t>:</w:t>
      </w:r>
      <w:r w:rsidRPr="006B244D">
        <w:rPr>
          <w:rFonts w:ascii="Simplified Arabic" w:eastAsia="SimSun" w:hAnsi="Simplified Arabic" w:cs="Simplified Arabic"/>
          <w:sz w:val="28"/>
          <w:szCs w:val="28"/>
          <w:rtl/>
          <w:lang w:bidi="ar-DZ"/>
        </w:rPr>
        <w:t xml:space="preserve"> وضع نظام جيد للمحاسبة العامة</w:t>
      </w:r>
      <w:r w:rsidRPr="006B244D">
        <w:rPr>
          <w:rFonts w:ascii="Simplified Arabic" w:eastAsia="SimSun" w:hAnsi="Simplified Arabic" w:cs="Simplified Arabic" w:hint="cs"/>
          <w:sz w:val="28"/>
          <w:szCs w:val="28"/>
          <w:rtl/>
          <w:lang w:bidi="ar-DZ"/>
        </w:rPr>
        <w:t>،</w:t>
      </w:r>
      <w:r w:rsidRPr="006B244D">
        <w:rPr>
          <w:rFonts w:ascii="Simplified Arabic" w:eastAsia="SimSun" w:hAnsi="Simplified Arabic" w:cs="Simplified Arabic"/>
          <w:sz w:val="28"/>
          <w:szCs w:val="28"/>
          <w:rtl/>
          <w:lang w:bidi="ar-DZ"/>
        </w:rPr>
        <w:t xml:space="preserve"> والمحاسبة التحليلية.</w:t>
      </w:r>
    </w:p>
    <w:p w14:paraId="06636075" w14:textId="77777777" w:rsidR="006B244D" w:rsidRDefault="00C01577" w:rsidP="00517F57">
      <w:pPr>
        <w:pStyle w:val="Paragraphedeliste"/>
        <w:numPr>
          <w:ilvl w:val="0"/>
          <w:numId w:val="9"/>
        </w:numPr>
        <w:suppressAutoHyphens/>
        <w:spacing w:after="0" w:line="276" w:lineRule="auto"/>
        <w:jc w:val="both"/>
        <w:rPr>
          <w:rFonts w:ascii="Simplified Arabic" w:eastAsia="SimSun" w:hAnsi="Simplified Arabic" w:cs="Simplified Arabic"/>
          <w:sz w:val="28"/>
          <w:szCs w:val="28"/>
          <w:lang w:bidi="ar-DZ"/>
        </w:rPr>
      </w:pPr>
      <w:r w:rsidRPr="006B244D">
        <w:rPr>
          <w:rFonts w:ascii="Simplified Arabic" w:eastAsia="SimSun" w:hAnsi="Simplified Arabic" w:cs="Simplified Arabic"/>
          <w:sz w:val="28"/>
          <w:szCs w:val="28"/>
          <w:rtl/>
          <w:lang w:bidi="ar-DZ"/>
        </w:rPr>
        <w:t>الموازنات تهدف إلى تحقيق استخدام كفؤ للموارد النادرة</w:t>
      </w:r>
      <w:r w:rsidRPr="006B244D">
        <w:rPr>
          <w:rFonts w:ascii="Simplified Arabic" w:eastAsia="SimSun" w:hAnsi="Simplified Arabic" w:cs="Simplified Arabic" w:hint="cs"/>
          <w:sz w:val="28"/>
          <w:szCs w:val="28"/>
          <w:rtl/>
          <w:lang w:bidi="ar-DZ"/>
        </w:rPr>
        <w:t>،</w:t>
      </w:r>
      <w:r w:rsidRPr="006B244D">
        <w:rPr>
          <w:rFonts w:ascii="Simplified Arabic" w:eastAsia="SimSun" w:hAnsi="Simplified Arabic" w:cs="Simplified Arabic"/>
          <w:sz w:val="28"/>
          <w:szCs w:val="28"/>
          <w:rtl/>
          <w:lang w:bidi="ar-DZ"/>
        </w:rPr>
        <w:t xml:space="preserve"> بحيث تساعد في وضع الموارد الاقتصادية والبشرية في المواضع الأكثر مردودية تجعل مختلف المدراء مدركين لندرة تلك الموارد</w:t>
      </w:r>
      <w:r w:rsidRPr="006B244D">
        <w:rPr>
          <w:rFonts w:ascii="Simplified Arabic" w:eastAsia="SimSun" w:hAnsi="Simplified Arabic" w:cs="Simplified Arabic" w:hint="cs"/>
          <w:sz w:val="28"/>
          <w:szCs w:val="28"/>
          <w:rtl/>
          <w:lang w:bidi="ar-DZ"/>
        </w:rPr>
        <w:t>،</w:t>
      </w:r>
      <w:r w:rsidRPr="006B244D">
        <w:rPr>
          <w:rFonts w:ascii="Simplified Arabic" w:eastAsia="SimSun" w:hAnsi="Simplified Arabic" w:cs="Simplified Arabic"/>
          <w:sz w:val="28"/>
          <w:szCs w:val="28"/>
          <w:rtl/>
          <w:lang w:bidi="ar-DZ"/>
        </w:rPr>
        <w:t xml:space="preserve"> وبالتالي العمل على استخدامها استخداما أمثل.</w:t>
      </w:r>
    </w:p>
    <w:p w14:paraId="2D780D98" w14:textId="77777777" w:rsidR="006B244D" w:rsidRDefault="00C01577" w:rsidP="00517F57">
      <w:pPr>
        <w:pStyle w:val="Paragraphedeliste"/>
        <w:numPr>
          <w:ilvl w:val="0"/>
          <w:numId w:val="9"/>
        </w:numPr>
        <w:suppressAutoHyphens/>
        <w:spacing w:after="0" w:line="276" w:lineRule="auto"/>
        <w:jc w:val="both"/>
        <w:rPr>
          <w:rFonts w:ascii="Simplified Arabic" w:eastAsia="SimSun" w:hAnsi="Simplified Arabic" w:cs="Simplified Arabic"/>
          <w:sz w:val="28"/>
          <w:szCs w:val="28"/>
          <w:lang w:bidi="ar-DZ"/>
        </w:rPr>
      </w:pPr>
      <w:r w:rsidRPr="006B244D">
        <w:rPr>
          <w:rFonts w:ascii="Simplified Arabic" w:eastAsia="SimSun" w:hAnsi="Simplified Arabic" w:cs="Simplified Arabic"/>
          <w:sz w:val="28"/>
          <w:szCs w:val="28"/>
          <w:rtl/>
          <w:lang w:bidi="ar-DZ"/>
        </w:rPr>
        <w:t>الموازنات تعتبر أداة اتصال فعالة بين الإدارة العليا والوحدات التابعة لها.</w:t>
      </w:r>
    </w:p>
    <w:p w14:paraId="71AE56AF" w14:textId="77777777" w:rsidR="006B244D" w:rsidRDefault="00C01577" w:rsidP="00517F57">
      <w:pPr>
        <w:pStyle w:val="Paragraphedeliste"/>
        <w:numPr>
          <w:ilvl w:val="0"/>
          <w:numId w:val="9"/>
        </w:numPr>
        <w:suppressAutoHyphens/>
        <w:spacing w:after="0" w:line="276" w:lineRule="auto"/>
        <w:jc w:val="both"/>
        <w:rPr>
          <w:rFonts w:ascii="Simplified Arabic" w:eastAsia="SimSun" w:hAnsi="Simplified Arabic" w:cs="Simplified Arabic"/>
          <w:sz w:val="28"/>
          <w:szCs w:val="28"/>
          <w:lang w:bidi="ar-DZ"/>
        </w:rPr>
      </w:pPr>
      <w:r w:rsidRPr="006B244D">
        <w:rPr>
          <w:rFonts w:ascii="Simplified Arabic" w:eastAsia="SimSun" w:hAnsi="Simplified Arabic" w:cs="Simplified Arabic"/>
          <w:sz w:val="28"/>
          <w:szCs w:val="28"/>
          <w:rtl/>
          <w:lang w:bidi="ar-DZ"/>
        </w:rPr>
        <w:t>الموازنات المعدة إعدادا سليما تقنع المساعدين أن رؤساءهم متفهمون لعمليات المؤسسة.</w:t>
      </w:r>
    </w:p>
    <w:p w14:paraId="484068F1" w14:textId="77777777" w:rsidR="00C01577" w:rsidRPr="006B244D" w:rsidRDefault="00C01577" w:rsidP="00517F57">
      <w:pPr>
        <w:pStyle w:val="Paragraphedeliste"/>
        <w:numPr>
          <w:ilvl w:val="0"/>
          <w:numId w:val="9"/>
        </w:numPr>
        <w:suppressAutoHyphens/>
        <w:spacing w:after="0" w:line="276" w:lineRule="auto"/>
        <w:jc w:val="both"/>
        <w:rPr>
          <w:rFonts w:ascii="Simplified Arabic" w:eastAsia="SimSun" w:hAnsi="Simplified Arabic" w:cs="Simplified Arabic"/>
          <w:sz w:val="28"/>
          <w:szCs w:val="28"/>
          <w:lang w:bidi="ar-DZ"/>
        </w:rPr>
      </w:pPr>
      <w:r w:rsidRPr="006B244D">
        <w:rPr>
          <w:rFonts w:ascii="Simplified Arabic" w:eastAsia="SimSun" w:hAnsi="Simplified Arabic" w:cs="Simplified Arabic"/>
          <w:sz w:val="28"/>
          <w:szCs w:val="28"/>
          <w:rtl/>
          <w:lang w:bidi="ar-DZ"/>
        </w:rPr>
        <w:lastRenderedPageBreak/>
        <w:t>الموازنة التقديرية تمكن المؤسسة من توقع التغيرات التي ستحدث مستقبلا وتطوير عملياتها لمقابلة التغيرات.</w:t>
      </w:r>
      <w:r w:rsidRPr="00C01577">
        <w:rPr>
          <w:rFonts w:eastAsia="SimSun"/>
          <w:vertAlign w:val="superscript"/>
          <w:rtl/>
          <w:lang w:bidi="ar-DZ"/>
        </w:rPr>
        <w:footnoteReference w:id="43"/>
      </w:r>
    </w:p>
    <w:p w14:paraId="6A06B8A5" w14:textId="63105BA6" w:rsidR="006B244D" w:rsidRDefault="00C01577" w:rsidP="006B244D">
      <w:pPr>
        <w:keepLines/>
        <w:suppressAutoHyphens/>
        <w:overflowPunct w:val="0"/>
        <w:spacing w:after="0" w:line="276" w:lineRule="auto"/>
        <w:ind w:firstLine="567"/>
        <w:jc w:val="both"/>
        <w:outlineLvl w:val="3"/>
        <w:rPr>
          <w:rFonts w:ascii="Arial" w:eastAsia="Calibri" w:hAnsi="Arial" w:cs="Simplified Arabic"/>
          <w:b/>
          <w:bCs/>
          <w:color w:val="00000A"/>
          <w:sz w:val="28"/>
          <w:szCs w:val="28"/>
          <w:rtl/>
          <w:lang w:bidi="ar-DZ"/>
        </w:rPr>
      </w:pPr>
      <w:bookmarkStart w:id="34" w:name="__RefHeading___Toc13811_1716055908"/>
      <w:bookmarkEnd w:id="34"/>
      <w:r w:rsidRPr="00C01577">
        <w:rPr>
          <w:rFonts w:ascii="Arial" w:eastAsia="Calibri" w:hAnsi="Arial" w:cs="Simplified Arabic" w:hint="cs"/>
          <w:b/>
          <w:bCs/>
          <w:color w:val="00000A"/>
          <w:sz w:val="28"/>
          <w:szCs w:val="28"/>
          <w:rtl/>
          <w:lang w:bidi="ar-DZ"/>
        </w:rPr>
        <w:t>ثانيا</w:t>
      </w:r>
      <w:r w:rsidR="00E97B35">
        <w:rPr>
          <w:rFonts w:ascii="Arial" w:eastAsia="Calibri" w:hAnsi="Arial" w:cs="Simplified Arabic" w:hint="cs"/>
          <w:b/>
          <w:bCs/>
          <w:color w:val="00000A"/>
          <w:sz w:val="28"/>
          <w:szCs w:val="28"/>
          <w:rtl/>
          <w:lang w:bidi="ar-DZ"/>
        </w:rPr>
        <w:t>:</w:t>
      </w:r>
      <w:r w:rsidRPr="00C01577">
        <w:rPr>
          <w:rFonts w:ascii="Arial" w:eastAsia="Calibri" w:hAnsi="Arial" w:cs="Simplified Arabic"/>
          <w:b/>
          <w:bCs/>
          <w:color w:val="00000A"/>
          <w:sz w:val="28"/>
          <w:szCs w:val="28"/>
          <w:rtl/>
          <w:lang w:bidi="ar-DZ"/>
        </w:rPr>
        <w:t xml:space="preserve"> عيوب الموازنة التقديرية </w:t>
      </w:r>
    </w:p>
    <w:p w14:paraId="1EE67CA4" w14:textId="77777777" w:rsidR="00C01577" w:rsidRPr="006B244D" w:rsidRDefault="00C01577" w:rsidP="006B244D">
      <w:pPr>
        <w:keepLines/>
        <w:suppressAutoHyphens/>
        <w:overflowPunct w:val="0"/>
        <w:spacing w:after="0" w:line="276" w:lineRule="auto"/>
        <w:ind w:firstLine="567"/>
        <w:jc w:val="both"/>
        <w:outlineLvl w:val="3"/>
        <w:rPr>
          <w:rFonts w:ascii="Arial" w:eastAsia="Calibri" w:hAnsi="Arial" w:cs="Simplified Arabic"/>
          <w:b/>
          <w:bCs/>
          <w:color w:val="00000A"/>
          <w:sz w:val="28"/>
          <w:szCs w:val="28"/>
          <w:lang w:bidi="ar-DZ"/>
        </w:rPr>
      </w:pPr>
      <w:r w:rsidRPr="00C01577">
        <w:rPr>
          <w:rFonts w:ascii="Simplified Arabic" w:eastAsia="SimSun" w:hAnsi="Simplified Arabic" w:cs="Simplified Arabic"/>
          <w:sz w:val="28"/>
          <w:szCs w:val="28"/>
          <w:rtl/>
          <w:lang w:bidi="ar-DZ"/>
        </w:rPr>
        <w:t>لا يخلو نظام الموازنات التقديرية من بعض العيوب والنقائص نذكر منها ما يلي</w:t>
      </w:r>
      <w:r w:rsidRPr="00C01577">
        <w:rPr>
          <w:rFonts w:ascii="Simplified Arabic" w:eastAsia="SimSun" w:hAnsi="Simplified Arabic" w:cs="Simplified Arabic"/>
          <w:sz w:val="28"/>
          <w:szCs w:val="28"/>
          <w:vertAlign w:val="superscript"/>
          <w:rtl/>
          <w:lang w:bidi="ar-DZ"/>
        </w:rPr>
        <w:footnoteReference w:id="44"/>
      </w:r>
      <w:r w:rsidRPr="00C01577">
        <w:rPr>
          <w:rFonts w:ascii="Simplified Arabic" w:eastAsia="SimSun" w:hAnsi="Simplified Arabic" w:cs="Simplified Arabic"/>
          <w:sz w:val="28"/>
          <w:szCs w:val="28"/>
          <w:rtl/>
          <w:lang w:bidi="ar-DZ"/>
        </w:rPr>
        <w:t>:</w:t>
      </w:r>
    </w:p>
    <w:p w14:paraId="0B486C3C" w14:textId="77777777" w:rsidR="006B244D" w:rsidRDefault="00C01577" w:rsidP="00517F57">
      <w:pPr>
        <w:pStyle w:val="Paragraphedeliste"/>
        <w:numPr>
          <w:ilvl w:val="0"/>
          <w:numId w:val="9"/>
        </w:numPr>
        <w:suppressAutoHyphens/>
        <w:spacing w:after="0" w:line="276" w:lineRule="auto"/>
        <w:jc w:val="both"/>
        <w:rPr>
          <w:rFonts w:ascii="Simplified Arabic" w:eastAsia="SimSun" w:hAnsi="Simplified Arabic" w:cs="Simplified Arabic"/>
          <w:sz w:val="28"/>
          <w:szCs w:val="28"/>
          <w:lang w:bidi="ar-DZ"/>
        </w:rPr>
      </w:pPr>
      <w:r w:rsidRPr="006B244D">
        <w:rPr>
          <w:rFonts w:ascii="Simplified Arabic" w:eastAsia="SimSun" w:hAnsi="Simplified Arabic" w:cs="Simplified Arabic" w:hint="cs"/>
          <w:sz w:val="28"/>
          <w:szCs w:val="28"/>
          <w:rtl/>
          <w:lang w:bidi="ar-DZ"/>
        </w:rPr>
        <w:t xml:space="preserve">الموازنات التقديرية تعد على أساس التوقعات لذا فإن قوة </w:t>
      </w:r>
      <w:r w:rsidRPr="006B244D">
        <w:rPr>
          <w:rFonts w:ascii="Simplified Arabic" w:eastAsia="SimSun" w:hAnsi="Simplified Arabic" w:cs="Simplified Arabic"/>
          <w:sz w:val="28"/>
          <w:szCs w:val="28"/>
          <w:rtl/>
          <w:lang w:bidi="ar-DZ"/>
        </w:rPr>
        <w:t>أو ضعف البرنامج الموضوع لها يتوقف على صحة أو ضعف التنبؤات والتقديرات</w:t>
      </w:r>
      <w:r w:rsidR="00A6690B">
        <w:rPr>
          <w:rFonts w:ascii="Simplified Arabic" w:eastAsia="SimSun" w:hAnsi="Simplified Arabic" w:cs="Simplified Arabic" w:hint="cs"/>
          <w:sz w:val="28"/>
          <w:szCs w:val="28"/>
          <w:rtl/>
          <w:lang w:bidi="ar-DZ"/>
        </w:rPr>
        <w:t>،</w:t>
      </w:r>
      <w:r w:rsidRPr="006B244D">
        <w:rPr>
          <w:rFonts w:ascii="Simplified Arabic" w:eastAsia="SimSun" w:hAnsi="Simplified Arabic" w:cs="Simplified Arabic"/>
          <w:sz w:val="28"/>
          <w:szCs w:val="28"/>
          <w:rtl/>
          <w:lang w:bidi="ar-DZ"/>
        </w:rPr>
        <w:t xml:space="preserve"> حيث هذه الأخيرة تكون معرضة للمخاطر</w:t>
      </w:r>
      <w:r w:rsidR="00A6690B">
        <w:rPr>
          <w:rFonts w:ascii="Simplified Arabic" w:eastAsia="SimSun" w:hAnsi="Simplified Arabic" w:cs="Simplified Arabic" w:hint="cs"/>
          <w:sz w:val="28"/>
          <w:szCs w:val="28"/>
          <w:rtl/>
          <w:lang w:bidi="ar-DZ"/>
        </w:rPr>
        <w:t>،</w:t>
      </w:r>
      <w:r w:rsidRPr="006B244D">
        <w:rPr>
          <w:rFonts w:ascii="Simplified Arabic" w:eastAsia="SimSun" w:hAnsi="Simplified Arabic" w:cs="Simplified Arabic"/>
          <w:sz w:val="28"/>
          <w:szCs w:val="28"/>
          <w:rtl/>
          <w:lang w:bidi="ar-DZ"/>
        </w:rPr>
        <w:t xml:space="preserve"> وبالتالي يجب إعدادها على أساس عل</w:t>
      </w:r>
      <w:r w:rsidRPr="006B244D">
        <w:rPr>
          <w:rFonts w:ascii="Simplified Arabic" w:eastAsia="SimSun" w:hAnsi="Simplified Arabic" w:cs="Simplified Arabic" w:hint="cs"/>
          <w:sz w:val="28"/>
          <w:szCs w:val="28"/>
          <w:rtl/>
          <w:lang w:bidi="ar-DZ"/>
        </w:rPr>
        <w:t>مي</w:t>
      </w:r>
      <w:r w:rsidR="00A6690B">
        <w:rPr>
          <w:rFonts w:ascii="Simplified Arabic" w:eastAsia="SimSun" w:hAnsi="Simplified Arabic" w:cs="Simplified Arabic" w:hint="cs"/>
          <w:sz w:val="28"/>
          <w:szCs w:val="28"/>
          <w:rtl/>
          <w:lang w:bidi="ar-DZ"/>
        </w:rPr>
        <w:t>.</w:t>
      </w:r>
    </w:p>
    <w:p w14:paraId="746CE64D" w14:textId="77777777" w:rsidR="006B244D" w:rsidRDefault="00C01577" w:rsidP="00517F57">
      <w:pPr>
        <w:pStyle w:val="Paragraphedeliste"/>
        <w:numPr>
          <w:ilvl w:val="0"/>
          <w:numId w:val="9"/>
        </w:numPr>
        <w:suppressAutoHyphens/>
        <w:spacing w:after="0" w:line="276" w:lineRule="auto"/>
        <w:jc w:val="both"/>
        <w:rPr>
          <w:rFonts w:ascii="Simplified Arabic" w:eastAsia="SimSun" w:hAnsi="Simplified Arabic" w:cs="Simplified Arabic"/>
          <w:sz w:val="28"/>
          <w:szCs w:val="28"/>
          <w:lang w:bidi="ar-DZ"/>
        </w:rPr>
      </w:pPr>
      <w:r w:rsidRPr="006B244D">
        <w:rPr>
          <w:rFonts w:ascii="Simplified Arabic" w:eastAsia="SimSun" w:hAnsi="Simplified Arabic" w:cs="Simplified Arabic"/>
          <w:sz w:val="28"/>
          <w:szCs w:val="28"/>
          <w:rtl/>
          <w:lang w:bidi="ar-DZ"/>
        </w:rPr>
        <w:t>تستخدم الموازنات فقط كأداة رئيسية للتخطيط والرقابة، ولكن بعض برامج الرقابة بواسطة الموازنات تكون شامل</w:t>
      </w:r>
      <w:r w:rsidRPr="006B244D">
        <w:rPr>
          <w:rFonts w:ascii="Simplified Arabic" w:eastAsia="SimSun" w:hAnsi="Simplified Arabic" w:cs="Simplified Arabic" w:hint="cs"/>
          <w:sz w:val="28"/>
          <w:szCs w:val="28"/>
          <w:rtl/>
          <w:lang w:bidi="ar-DZ"/>
        </w:rPr>
        <w:t>ة ومفصلة</w:t>
      </w:r>
      <w:r w:rsidRPr="006B244D">
        <w:rPr>
          <w:rFonts w:ascii="Simplified Arabic" w:eastAsia="SimSun" w:hAnsi="Simplified Arabic" w:cs="Simplified Arabic"/>
          <w:sz w:val="28"/>
          <w:szCs w:val="28"/>
          <w:rtl/>
          <w:lang w:bidi="ar-DZ"/>
        </w:rPr>
        <w:t xml:space="preserve"> لدرجة تجعلها معقدة بالإضافة إلى ما تتطلب من تكاليف مرتفعة لا مبرر لها.</w:t>
      </w:r>
    </w:p>
    <w:p w14:paraId="10CC1422" w14:textId="77777777" w:rsidR="006B244D" w:rsidRDefault="00C01577" w:rsidP="00517F57">
      <w:pPr>
        <w:pStyle w:val="Paragraphedeliste"/>
        <w:numPr>
          <w:ilvl w:val="0"/>
          <w:numId w:val="9"/>
        </w:numPr>
        <w:suppressAutoHyphens/>
        <w:spacing w:after="0" w:line="276" w:lineRule="auto"/>
        <w:jc w:val="both"/>
        <w:rPr>
          <w:rFonts w:ascii="Simplified Arabic" w:eastAsia="SimSun" w:hAnsi="Simplified Arabic" w:cs="Simplified Arabic"/>
          <w:sz w:val="28"/>
          <w:szCs w:val="28"/>
          <w:lang w:bidi="ar-DZ"/>
        </w:rPr>
      </w:pPr>
      <w:r w:rsidRPr="006B244D">
        <w:rPr>
          <w:rFonts w:ascii="Simplified Arabic" w:eastAsia="SimSun" w:hAnsi="Simplified Arabic" w:cs="Simplified Arabic"/>
          <w:sz w:val="28"/>
          <w:szCs w:val="28"/>
          <w:rtl/>
          <w:lang w:bidi="ar-DZ"/>
        </w:rPr>
        <w:t>نظام الموازنات التقديرية معرض لأخطاء الحكم البشري وسوء التقدير.</w:t>
      </w:r>
    </w:p>
    <w:p w14:paraId="002D0F15" w14:textId="77777777" w:rsidR="006B244D" w:rsidRDefault="00C01577" w:rsidP="00517F57">
      <w:pPr>
        <w:pStyle w:val="Paragraphedeliste"/>
        <w:numPr>
          <w:ilvl w:val="0"/>
          <w:numId w:val="9"/>
        </w:numPr>
        <w:suppressAutoHyphens/>
        <w:spacing w:after="0" w:line="276" w:lineRule="auto"/>
        <w:jc w:val="both"/>
        <w:rPr>
          <w:rFonts w:ascii="Simplified Arabic" w:eastAsia="SimSun" w:hAnsi="Simplified Arabic" w:cs="Simplified Arabic"/>
          <w:sz w:val="28"/>
          <w:szCs w:val="28"/>
          <w:lang w:bidi="ar-DZ"/>
        </w:rPr>
      </w:pPr>
      <w:r w:rsidRPr="006B244D">
        <w:rPr>
          <w:rFonts w:ascii="Simplified Arabic" w:eastAsia="SimSun" w:hAnsi="Simplified Arabic" w:cs="Simplified Arabic"/>
          <w:sz w:val="28"/>
          <w:szCs w:val="28"/>
          <w:rtl/>
          <w:lang w:bidi="ar-DZ"/>
        </w:rPr>
        <w:t>تحتاج إلى نظام معلومات فعال لتحقيق الأهداف.</w:t>
      </w:r>
    </w:p>
    <w:p w14:paraId="5BA84AFB" w14:textId="77777777" w:rsidR="00C01577" w:rsidRPr="006B244D" w:rsidRDefault="00C01577" w:rsidP="00517F57">
      <w:pPr>
        <w:pStyle w:val="Paragraphedeliste"/>
        <w:numPr>
          <w:ilvl w:val="0"/>
          <w:numId w:val="9"/>
        </w:numPr>
        <w:suppressAutoHyphens/>
        <w:spacing w:after="0" w:line="276" w:lineRule="auto"/>
        <w:jc w:val="both"/>
        <w:rPr>
          <w:rFonts w:ascii="Simplified Arabic" w:eastAsia="SimSun" w:hAnsi="Simplified Arabic" w:cs="Simplified Arabic"/>
          <w:sz w:val="28"/>
          <w:szCs w:val="28"/>
          <w:lang w:bidi="ar-DZ"/>
        </w:rPr>
      </w:pPr>
      <w:r w:rsidRPr="006B244D">
        <w:rPr>
          <w:rFonts w:ascii="Simplified Arabic" w:eastAsia="SimSun" w:hAnsi="Simplified Arabic" w:cs="Simplified Arabic"/>
          <w:sz w:val="28"/>
          <w:szCs w:val="28"/>
          <w:rtl/>
          <w:lang w:bidi="ar-DZ"/>
        </w:rPr>
        <w:t>تحتاج الموازنات التقديرية إلى بذل جهد وتكلفة لتضمن بقائها ونجاحها.</w:t>
      </w:r>
    </w:p>
    <w:p w14:paraId="62515B6C" w14:textId="77777777" w:rsidR="006B244D" w:rsidRDefault="00C01577" w:rsidP="00C01577">
      <w:pPr>
        <w:suppressAutoHyphens/>
        <w:overflowPunct w:val="0"/>
        <w:spacing w:after="0" w:line="276" w:lineRule="auto"/>
        <w:rPr>
          <w:rFonts w:ascii="Simplified Arabic" w:eastAsia="SimSun" w:hAnsi="Simplified Arabic" w:cs="Simplified Arabic"/>
          <w:sz w:val="28"/>
          <w:szCs w:val="28"/>
          <w:rtl/>
          <w:lang w:bidi="ar-DZ"/>
        </w:rPr>
      </w:pPr>
      <w:r w:rsidRPr="00C01577">
        <w:rPr>
          <w:rFonts w:ascii="Simplified Arabic" w:eastAsia="SimSun" w:hAnsi="Simplified Arabic" w:cs="Simplified Arabic" w:hint="cs"/>
          <w:sz w:val="28"/>
          <w:szCs w:val="28"/>
          <w:rtl/>
          <w:lang w:bidi="ar-DZ"/>
        </w:rPr>
        <w:t xml:space="preserve">   </w:t>
      </w:r>
    </w:p>
    <w:p w14:paraId="662D1719" w14:textId="77777777" w:rsidR="006B244D" w:rsidRDefault="006B244D" w:rsidP="00C01577">
      <w:pPr>
        <w:suppressAutoHyphens/>
        <w:overflowPunct w:val="0"/>
        <w:spacing w:after="0" w:line="276" w:lineRule="auto"/>
        <w:rPr>
          <w:rFonts w:ascii="Simplified Arabic" w:eastAsia="SimSun" w:hAnsi="Simplified Arabic" w:cs="Simplified Arabic"/>
          <w:sz w:val="28"/>
          <w:szCs w:val="28"/>
          <w:rtl/>
          <w:lang w:bidi="ar-DZ"/>
        </w:rPr>
      </w:pPr>
    </w:p>
    <w:p w14:paraId="6ADC0441" w14:textId="77777777" w:rsidR="006B244D" w:rsidRDefault="006B244D" w:rsidP="00C01577">
      <w:pPr>
        <w:suppressAutoHyphens/>
        <w:overflowPunct w:val="0"/>
        <w:spacing w:after="0" w:line="276" w:lineRule="auto"/>
        <w:rPr>
          <w:rFonts w:ascii="Simplified Arabic" w:eastAsia="SimSun" w:hAnsi="Simplified Arabic" w:cs="Simplified Arabic"/>
          <w:sz w:val="28"/>
          <w:szCs w:val="28"/>
          <w:rtl/>
          <w:lang w:bidi="ar-DZ"/>
        </w:rPr>
      </w:pPr>
    </w:p>
    <w:p w14:paraId="159C1A37" w14:textId="77777777" w:rsidR="006B244D" w:rsidRDefault="006B244D" w:rsidP="00C01577">
      <w:pPr>
        <w:suppressAutoHyphens/>
        <w:overflowPunct w:val="0"/>
        <w:spacing w:after="0" w:line="276" w:lineRule="auto"/>
        <w:rPr>
          <w:rFonts w:ascii="Simplified Arabic" w:eastAsia="SimSun" w:hAnsi="Simplified Arabic" w:cs="Simplified Arabic"/>
          <w:sz w:val="28"/>
          <w:szCs w:val="28"/>
          <w:rtl/>
          <w:lang w:bidi="ar-DZ"/>
        </w:rPr>
      </w:pPr>
    </w:p>
    <w:p w14:paraId="20A67956" w14:textId="77777777" w:rsidR="006B244D" w:rsidRDefault="006B244D" w:rsidP="00C01577">
      <w:pPr>
        <w:suppressAutoHyphens/>
        <w:overflowPunct w:val="0"/>
        <w:spacing w:after="0" w:line="276" w:lineRule="auto"/>
        <w:rPr>
          <w:rFonts w:ascii="Simplified Arabic" w:eastAsia="SimSun" w:hAnsi="Simplified Arabic" w:cs="Simplified Arabic"/>
          <w:sz w:val="28"/>
          <w:szCs w:val="28"/>
          <w:rtl/>
          <w:lang w:bidi="ar-DZ"/>
        </w:rPr>
      </w:pPr>
    </w:p>
    <w:p w14:paraId="2D89AB6A" w14:textId="77777777" w:rsidR="006B244D" w:rsidRDefault="006B244D" w:rsidP="00C01577">
      <w:pPr>
        <w:suppressAutoHyphens/>
        <w:overflowPunct w:val="0"/>
        <w:spacing w:after="0" w:line="276" w:lineRule="auto"/>
        <w:rPr>
          <w:rFonts w:ascii="Simplified Arabic" w:eastAsia="SimSun" w:hAnsi="Simplified Arabic" w:cs="Simplified Arabic"/>
          <w:sz w:val="28"/>
          <w:szCs w:val="28"/>
          <w:rtl/>
          <w:lang w:bidi="ar-DZ"/>
        </w:rPr>
      </w:pPr>
    </w:p>
    <w:p w14:paraId="1581CCD0" w14:textId="77777777" w:rsidR="00906962" w:rsidRDefault="00906962" w:rsidP="006B244D">
      <w:pPr>
        <w:suppressAutoHyphens/>
        <w:overflowPunct w:val="0"/>
        <w:spacing w:after="0" w:line="276" w:lineRule="auto"/>
        <w:ind w:firstLine="567"/>
        <w:jc w:val="both"/>
        <w:rPr>
          <w:rFonts w:ascii="Simplified Arabic" w:eastAsia="SimSun" w:hAnsi="Simplified Arabic" w:cs="Simplified Arabic"/>
          <w:sz w:val="28"/>
          <w:szCs w:val="28"/>
          <w:rtl/>
          <w:lang w:bidi="ar-DZ"/>
        </w:rPr>
      </w:pPr>
    </w:p>
    <w:p w14:paraId="2F9B1018" w14:textId="77777777" w:rsidR="00906962" w:rsidRDefault="00906962" w:rsidP="006B244D">
      <w:pPr>
        <w:suppressAutoHyphens/>
        <w:overflowPunct w:val="0"/>
        <w:spacing w:after="0" w:line="276" w:lineRule="auto"/>
        <w:ind w:firstLine="567"/>
        <w:jc w:val="both"/>
        <w:rPr>
          <w:rFonts w:ascii="Simplified Arabic" w:eastAsia="SimSun" w:hAnsi="Simplified Arabic" w:cs="Simplified Arabic"/>
          <w:sz w:val="28"/>
          <w:szCs w:val="28"/>
          <w:rtl/>
          <w:lang w:bidi="ar-DZ"/>
        </w:rPr>
      </w:pPr>
    </w:p>
    <w:p w14:paraId="6AC53BF6" w14:textId="77777777" w:rsidR="00906962" w:rsidRDefault="00906962" w:rsidP="006B244D">
      <w:pPr>
        <w:suppressAutoHyphens/>
        <w:overflowPunct w:val="0"/>
        <w:spacing w:after="0" w:line="276" w:lineRule="auto"/>
        <w:ind w:firstLine="567"/>
        <w:jc w:val="both"/>
        <w:rPr>
          <w:rFonts w:ascii="Simplified Arabic" w:eastAsia="SimSun" w:hAnsi="Simplified Arabic" w:cs="Simplified Arabic"/>
          <w:sz w:val="28"/>
          <w:szCs w:val="28"/>
          <w:rtl/>
          <w:lang w:bidi="ar-DZ"/>
        </w:rPr>
      </w:pPr>
    </w:p>
    <w:p w14:paraId="2B9A4501" w14:textId="77777777" w:rsidR="00906962" w:rsidRDefault="00906962" w:rsidP="006B244D">
      <w:pPr>
        <w:suppressAutoHyphens/>
        <w:overflowPunct w:val="0"/>
        <w:spacing w:after="0" w:line="276" w:lineRule="auto"/>
        <w:ind w:firstLine="567"/>
        <w:jc w:val="both"/>
        <w:rPr>
          <w:rFonts w:ascii="Simplified Arabic" w:eastAsia="SimSun" w:hAnsi="Simplified Arabic" w:cs="Simplified Arabic"/>
          <w:sz w:val="28"/>
          <w:szCs w:val="28"/>
          <w:rtl/>
          <w:lang w:bidi="ar-DZ"/>
        </w:rPr>
      </w:pPr>
    </w:p>
    <w:p w14:paraId="5855FBEC" w14:textId="77777777" w:rsidR="00906962" w:rsidRDefault="00906962" w:rsidP="006B244D">
      <w:pPr>
        <w:suppressAutoHyphens/>
        <w:overflowPunct w:val="0"/>
        <w:spacing w:after="0" w:line="276" w:lineRule="auto"/>
        <w:ind w:firstLine="567"/>
        <w:jc w:val="both"/>
        <w:rPr>
          <w:rFonts w:ascii="Simplified Arabic" w:eastAsia="SimSun" w:hAnsi="Simplified Arabic" w:cs="Simplified Arabic"/>
          <w:sz w:val="28"/>
          <w:szCs w:val="28"/>
          <w:rtl/>
          <w:lang w:bidi="ar-DZ"/>
        </w:rPr>
      </w:pPr>
    </w:p>
    <w:p w14:paraId="427F381B" w14:textId="77777777" w:rsidR="00657D9E" w:rsidRDefault="00657D9E" w:rsidP="009421E9">
      <w:pPr>
        <w:suppressAutoHyphens/>
        <w:overflowPunct w:val="0"/>
        <w:spacing w:after="0" w:line="276" w:lineRule="auto"/>
        <w:jc w:val="both"/>
        <w:rPr>
          <w:rFonts w:ascii="Simplified Arabic" w:eastAsia="SimSun" w:hAnsi="Simplified Arabic" w:cs="Simplified Arabic"/>
          <w:sz w:val="28"/>
          <w:szCs w:val="28"/>
          <w:rtl/>
          <w:lang w:bidi="ar-DZ"/>
        </w:rPr>
      </w:pPr>
    </w:p>
    <w:p w14:paraId="2598393B" w14:textId="481AF650" w:rsidR="006B244D" w:rsidRDefault="00C01577" w:rsidP="006B244D">
      <w:pPr>
        <w:suppressAutoHyphens/>
        <w:overflowPunct w:val="0"/>
        <w:spacing w:after="0" w:line="276" w:lineRule="auto"/>
        <w:ind w:firstLine="567"/>
        <w:jc w:val="both"/>
        <w:rPr>
          <w:rFonts w:ascii="Arial" w:eastAsia="Calibri" w:hAnsi="Arial" w:cs="Simplified Arabic"/>
          <w:b/>
          <w:bCs/>
          <w:sz w:val="28"/>
          <w:szCs w:val="28"/>
          <w:rtl/>
          <w:lang w:val="fr-FR" w:bidi="ar-DZ"/>
        </w:rPr>
      </w:pPr>
      <w:r w:rsidRPr="00C01577">
        <w:rPr>
          <w:rFonts w:ascii="Simplified Arabic" w:eastAsia="SimSun" w:hAnsi="Simplified Arabic" w:cs="Simplified Arabic" w:hint="cs"/>
          <w:sz w:val="28"/>
          <w:szCs w:val="28"/>
          <w:rtl/>
          <w:lang w:bidi="ar-DZ"/>
        </w:rPr>
        <w:lastRenderedPageBreak/>
        <w:t xml:space="preserve"> </w:t>
      </w:r>
      <w:r w:rsidRPr="00C01577">
        <w:rPr>
          <w:rFonts w:ascii="Simplified Arabic" w:eastAsia="Calibri" w:hAnsi="Simplified Arabic" w:cs="Simplified Arabic"/>
          <w:b/>
          <w:bCs/>
          <w:sz w:val="28"/>
          <w:szCs w:val="28"/>
          <w:rtl/>
          <w:lang w:val="fr-FR" w:bidi="ar-DZ"/>
        </w:rPr>
        <w:t xml:space="preserve"> خلاصة الفصل</w:t>
      </w:r>
      <w:r w:rsidR="0003581D">
        <w:rPr>
          <w:rFonts w:ascii="Simplified Arabic" w:eastAsia="Calibri" w:hAnsi="Simplified Arabic" w:cs="Simplified Arabic" w:hint="cs"/>
          <w:b/>
          <w:bCs/>
          <w:sz w:val="28"/>
          <w:szCs w:val="28"/>
          <w:rtl/>
          <w:lang w:val="fr-FR" w:bidi="ar-DZ"/>
        </w:rPr>
        <w:t xml:space="preserve"> الأول</w:t>
      </w:r>
    </w:p>
    <w:p w14:paraId="5BD8429B" w14:textId="209E4F38" w:rsidR="00C01577" w:rsidRPr="006B244D" w:rsidRDefault="00C01577" w:rsidP="006B244D">
      <w:pPr>
        <w:suppressAutoHyphens/>
        <w:overflowPunct w:val="0"/>
        <w:spacing w:after="0" w:line="276" w:lineRule="auto"/>
        <w:ind w:firstLine="567"/>
        <w:jc w:val="both"/>
        <w:rPr>
          <w:rFonts w:ascii="Arial" w:eastAsia="Calibri" w:hAnsi="Arial" w:cs="Simplified Arabic"/>
          <w:b/>
          <w:bCs/>
          <w:sz w:val="28"/>
          <w:szCs w:val="28"/>
          <w:lang w:val="fr-FR" w:bidi="ar-DZ"/>
        </w:rPr>
      </w:pPr>
      <w:r w:rsidRPr="00C01577">
        <w:rPr>
          <w:rFonts w:ascii="Simplified Arabic" w:eastAsia="SimSun" w:hAnsi="Simplified Arabic" w:cs="Simplified Arabic"/>
          <w:sz w:val="28"/>
          <w:szCs w:val="28"/>
          <w:rtl/>
          <w:lang w:bidi="ar-DZ"/>
        </w:rPr>
        <w:t>من خلال هذا الفصل الذي تطرقنا فيه إلى</w:t>
      </w:r>
      <w:r w:rsidR="00906962">
        <w:rPr>
          <w:rFonts w:ascii="Simplified Arabic" w:eastAsia="SimSun" w:hAnsi="Simplified Arabic" w:cs="Simplified Arabic" w:hint="cs"/>
          <w:sz w:val="28"/>
          <w:szCs w:val="28"/>
          <w:rtl/>
          <w:lang w:bidi="ar-DZ"/>
        </w:rPr>
        <w:t xml:space="preserve"> أسس</w:t>
      </w:r>
      <w:r w:rsidRPr="00C01577">
        <w:rPr>
          <w:rFonts w:ascii="Simplified Arabic" w:eastAsia="SimSun" w:hAnsi="Simplified Arabic" w:cs="Simplified Arabic"/>
          <w:sz w:val="28"/>
          <w:szCs w:val="28"/>
          <w:rtl/>
          <w:lang w:bidi="ar-DZ"/>
        </w:rPr>
        <w:t xml:space="preserve"> نظام مراقبة التسيير في إطار ترشيد النفقات</w:t>
      </w:r>
      <w:r w:rsidRPr="00C01577">
        <w:rPr>
          <w:rFonts w:ascii="Simplified Arabic" w:eastAsia="SimSun" w:hAnsi="Simplified Arabic" w:cs="Simplified Arabic" w:hint="cs"/>
          <w:sz w:val="28"/>
          <w:szCs w:val="28"/>
          <w:rtl/>
          <w:lang w:bidi="ar-DZ"/>
        </w:rPr>
        <w:t>.</w:t>
      </w:r>
      <w:r w:rsidRPr="00C01577">
        <w:rPr>
          <w:rFonts w:ascii="Simplified Arabic" w:eastAsia="SimSun" w:hAnsi="Simplified Arabic" w:cs="Simplified Arabic"/>
          <w:sz w:val="28"/>
          <w:szCs w:val="28"/>
          <w:rtl/>
          <w:lang w:bidi="ar-DZ"/>
        </w:rPr>
        <w:t xml:space="preserve"> اتضح لنا أن</w:t>
      </w:r>
      <w:r w:rsidRPr="00C01577">
        <w:rPr>
          <w:rFonts w:ascii="Simplified Arabic" w:eastAsia="SimSun" w:hAnsi="Simplified Arabic" w:cs="Simplified Arabic" w:hint="cs"/>
          <w:sz w:val="28"/>
          <w:szCs w:val="28"/>
          <w:rtl/>
          <w:lang w:bidi="ar-DZ"/>
        </w:rPr>
        <w:t>:</w:t>
      </w:r>
      <w:r w:rsidRPr="00C01577">
        <w:rPr>
          <w:rFonts w:ascii="Simplified Arabic" w:eastAsia="SimSun" w:hAnsi="Simplified Arabic" w:cs="Simplified Arabic"/>
          <w:sz w:val="28"/>
          <w:szCs w:val="28"/>
          <w:rtl/>
          <w:lang w:bidi="ar-DZ"/>
        </w:rPr>
        <w:t xml:space="preserve"> عملية ترشيد النفقات تعني الحصول على أعلى إنتاجية ممكنة بأقل قدر ممكن من الإنفاق</w:t>
      </w:r>
      <w:r w:rsidRPr="00C01577">
        <w:rPr>
          <w:rFonts w:ascii="Simplified Arabic" w:eastAsia="SimSun" w:hAnsi="Simplified Arabic" w:cs="Simplified Arabic" w:hint="cs"/>
          <w:sz w:val="28"/>
          <w:szCs w:val="28"/>
          <w:rtl/>
          <w:lang w:bidi="ar-DZ"/>
        </w:rPr>
        <w:t>،</w:t>
      </w:r>
      <w:r w:rsidRPr="00C01577">
        <w:rPr>
          <w:rFonts w:ascii="Simplified Arabic" w:eastAsia="SimSun" w:hAnsi="Simplified Arabic" w:cs="Simplified Arabic"/>
          <w:sz w:val="28"/>
          <w:szCs w:val="28"/>
          <w:rtl/>
          <w:lang w:bidi="ar-DZ"/>
        </w:rPr>
        <w:t xml:space="preserve"> وهي ضرورية من أجل تجنب المشاكل المالية</w:t>
      </w:r>
      <w:r w:rsidRPr="00C01577">
        <w:rPr>
          <w:rFonts w:ascii="Simplified Arabic" w:eastAsia="SimSun" w:hAnsi="Simplified Arabic" w:cs="Simplified Arabic" w:hint="cs"/>
          <w:sz w:val="28"/>
          <w:szCs w:val="28"/>
          <w:rtl/>
          <w:lang w:bidi="ar-DZ"/>
        </w:rPr>
        <w:t>،</w:t>
      </w:r>
      <w:r w:rsidRPr="00C01577">
        <w:rPr>
          <w:rFonts w:ascii="Simplified Arabic" w:eastAsia="SimSun" w:hAnsi="Simplified Arabic" w:cs="Simplified Arabic"/>
          <w:sz w:val="28"/>
          <w:szCs w:val="28"/>
          <w:rtl/>
          <w:lang w:bidi="ar-DZ"/>
        </w:rPr>
        <w:t xml:space="preserve"> والحصول على أكثر ربحية. وهنا تظهر أهمية أدوات مراقبة التسيير</w:t>
      </w:r>
      <w:r w:rsidRPr="00C01577">
        <w:rPr>
          <w:rFonts w:ascii="Simplified Arabic" w:eastAsia="SimSun" w:hAnsi="Simplified Arabic" w:cs="Simplified Arabic" w:hint="cs"/>
          <w:sz w:val="28"/>
          <w:szCs w:val="28"/>
          <w:rtl/>
          <w:lang w:bidi="ar-DZ"/>
        </w:rPr>
        <w:t>،</w:t>
      </w:r>
      <w:r w:rsidRPr="00C01577">
        <w:rPr>
          <w:rFonts w:ascii="Simplified Arabic" w:eastAsia="SimSun" w:hAnsi="Simplified Arabic" w:cs="Simplified Arabic"/>
          <w:sz w:val="28"/>
          <w:szCs w:val="28"/>
          <w:rtl/>
          <w:lang w:bidi="ar-DZ"/>
        </w:rPr>
        <w:t xml:space="preserve"> وأبرزها الموازنات التقديرية</w:t>
      </w:r>
      <w:r w:rsidRPr="00C01577">
        <w:rPr>
          <w:rFonts w:ascii="Simplified Arabic" w:eastAsia="SimSun" w:hAnsi="Simplified Arabic" w:cs="Simplified Arabic" w:hint="cs"/>
          <w:sz w:val="28"/>
          <w:szCs w:val="28"/>
          <w:rtl/>
          <w:lang w:bidi="ar-DZ"/>
        </w:rPr>
        <w:t>،</w:t>
      </w:r>
      <w:r w:rsidRPr="00C01577">
        <w:rPr>
          <w:rFonts w:ascii="Simplified Arabic" w:eastAsia="SimSun" w:hAnsi="Simplified Arabic" w:cs="Simplified Arabic"/>
          <w:sz w:val="28"/>
          <w:szCs w:val="28"/>
          <w:rtl/>
          <w:lang w:bidi="ar-DZ"/>
        </w:rPr>
        <w:t xml:space="preserve"> التي تسمح للمسيرين بالتعرف على وضعية المؤسسة بدقة</w:t>
      </w:r>
      <w:r w:rsidRPr="00C01577">
        <w:rPr>
          <w:rFonts w:ascii="Simplified Arabic" w:eastAsia="SimSun" w:hAnsi="Simplified Arabic" w:cs="Simplified Arabic" w:hint="cs"/>
          <w:sz w:val="28"/>
          <w:szCs w:val="28"/>
          <w:rtl/>
          <w:lang w:bidi="ar-DZ"/>
        </w:rPr>
        <w:t>،</w:t>
      </w:r>
      <w:r w:rsidRPr="00C01577">
        <w:rPr>
          <w:rFonts w:ascii="Simplified Arabic" w:eastAsia="SimSun" w:hAnsi="Simplified Arabic" w:cs="Simplified Arabic"/>
          <w:sz w:val="28"/>
          <w:szCs w:val="28"/>
          <w:rtl/>
          <w:lang w:bidi="ar-DZ"/>
        </w:rPr>
        <w:t xml:space="preserve"> للوقوف على الأخطاء </w:t>
      </w:r>
      <w:r w:rsidR="00DA3D33" w:rsidRPr="00C01577">
        <w:rPr>
          <w:rFonts w:ascii="Simplified Arabic" w:eastAsia="SimSun" w:hAnsi="Simplified Arabic" w:cs="Simplified Arabic" w:hint="cs"/>
          <w:sz w:val="28"/>
          <w:szCs w:val="28"/>
          <w:rtl/>
          <w:lang w:bidi="ar-DZ"/>
        </w:rPr>
        <w:t>وال</w:t>
      </w:r>
      <w:r w:rsidR="00D04470">
        <w:rPr>
          <w:rFonts w:ascii="Simplified Arabic" w:eastAsia="SimSun" w:hAnsi="Simplified Arabic" w:cs="Simplified Arabic" w:hint="cs"/>
          <w:sz w:val="28"/>
          <w:szCs w:val="28"/>
          <w:rtl/>
          <w:lang w:bidi="ar-DZ"/>
        </w:rPr>
        <w:t>انحراف</w:t>
      </w:r>
      <w:r w:rsidR="00DA3D33" w:rsidRPr="00C01577">
        <w:rPr>
          <w:rFonts w:ascii="Simplified Arabic" w:eastAsia="SimSun" w:hAnsi="Simplified Arabic" w:cs="Simplified Arabic" w:hint="cs"/>
          <w:sz w:val="28"/>
          <w:szCs w:val="28"/>
          <w:rtl/>
          <w:lang w:bidi="ar-DZ"/>
        </w:rPr>
        <w:t>ات</w:t>
      </w:r>
      <w:r w:rsidRPr="00C01577">
        <w:rPr>
          <w:rFonts w:ascii="Simplified Arabic" w:eastAsia="SimSun" w:hAnsi="Simplified Arabic" w:cs="Simplified Arabic"/>
          <w:sz w:val="28"/>
          <w:szCs w:val="28"/>
          <w:rtl/>
          <w:lang w:bidi="ar-DZ"/>
        </w:rPr>
        <w:t xml:space="preserve"> الناتجة عن تنفيذ النشاطات</w:t>
      </w:r>
      <w:r w:rsidRPr="00C01577">
        <w:rPr>
          <w:rFonts w:ascii="Simplified Arabic" w:eastAsia="SimSun" w:hAnsi="Simplified Arabic" w:cs="Simplified Arabic" w:hint="cs"/>
          <w:sz w:val="28"/>
          <w:szCs w:val="28"/>
          <w:rtl/>
          <w:lang w:bidi="ar-DZ"/>
        </w:rPr>
        <w:t>،</w:t>
      </w:r>
      <w:r w:rsidRPr="00C01577">
        <w:rPr>
          <w:rFonts w:ascii="Simplified Arabic" w:eastAsia="SimSun" w:hAnsi="Simplified Arabic" w:cs="Simplified Arabic"/>
          <w:sz w:val="28"/>
          <w:szCs w:val="28"/>
          <w:rtl/>
          <w:lang w:bidi="ar-DZ"/>
        </w:rPr>
        <w:t xml:space="preserve"> والعمل على تصحيحها في الأوقات المناسبة، وتحقيق الأهداف وتحسين كفاءة وفعالية المؤسسة. </w:t>
      </w:r>
    </w:p>
    <w:p w14:paraId="12801AAA" w14:textId="77777777" w:rsidR="00802FA5" w:rsidRPr="00C01577" w:rsidRDefault="00802FA5" w:rsidP="00C63BEF">
      <w:pPr>
        <w:spacing w:after="0" w:line="240" w:lineRule="auto"/>
        <w:ind w:firstLine="567"/>
        <w:jc w:val="both"/>
        <w:rPr>
          <w:rFonts w:ascii="Traditional Arabic" w:eastAsia="SimSun" w:hAnsi="Traditional Arabic" w:cs="Traditional Arabic"/>
          <w:sz w:val="32"/>
          <w:szCs w:val="32"/>
          <w:rtl/>
          <w:lang w:eastAsia="zh-CN" w:bidi="ar-DZ"/>
        </w:rPr>
        <w:sectPr w:rsidR="00802FA5" w:rsidRPr="00C01577" w:rsidSect="004A347F">
          <w:headerReference w:type="default" r:id="rId26"/>
          <w:footerReference w:type="default" r:id="rId27"/>
          <w:headerReference w:type="first" r:id="rId28"/>
          <w:footerReference w:type="first" r:id="rId29"/>
          <w:footnotePr>
            <w:numRestart w:val="eachPage"/>
          </w:footnotePr>
          <w:type w:val="nextColumn"/>
          <w:pgSz w:w="11906" w:h="16838"/>
          <w:pgMar w:top="1134" w:right="1418" w:bottom="1134" w:left="851" w:header="709" w:footer="709" w:gutter="0"/>
          <w:pgNumType w:start="1"/>
          <w:cols w:space="708"/>
          <w:titlePg/>
          <w:docGrid w:linePitch="360"/>
        </w:sectPr>
      </w:pPr>
    </w:p>
    <w:p w14:paraId="578BA3E1" w14:textId="77777777" w:rsidR="00C63BEF" w:rsidRDefault="00C63BEF" w:rsidP="00C63BEF">
      <w:pPr>
        <w:spacing w:after="0"/>
        <w:jc w:val="center"/>
        <w:rPr>
          <w:rFonts w:ascii="Simplified Arabic" w:hAnsi="Simplified Arabic" w:cs="Simplified Arabic"/>
          <w:sz w:val="96"/>
          <w:szCs w:val="96"/>
          <w:rtl/>
        </w:rPr>
      </w:pPr>
    </w:p>
    <w:p w14:paraId="231ACA74" w14:textId="77777777" w:rsidR="00C63BEF" w:rsidRDefault="00C63BEF" w:rsidP="00C63BEF">
      <w:pPr>
        <w:spacing w:after="0"/>
        <w:jc w:val="center"/>
        <w:rPr>
          <w:rFonts w:ascii="Simplified Arabic" w:hAnsi="Simplified Arabic" w:cs="Simplified Arabic"/>
          <w:sz w:val="96"/>
          <w:szCs w:val="96"/>
          <w:rtl/>
        </w:rPr>
      </w:pPr>
    </w:p>
    <w:p w14:paraId="7B3DA457" w14:textId="3326C38E" w:rsidR="00B904A8" w:rsidRDefault="000778DC" w:rsidP="00B904A8">
      <w:pPr>
        <w:spacing w:after="0"/>
        <w:jc w:val="center"/>
        <w:rPr>
          <w:rFonts w:ascii="Simplified Arabic" w:hAnsi="Simplified Arabic" w:cs="Simplified Arabic"/>
          <w:b/>
          <w:bCs/>
          <w:sz w:val="96"/>
          <w:szCs w:val="96"/>
          <w:rtl/>
          <w:lang w:bidi="ar-DZ"/>
        </w:rPr>
      </w:pPr>
      <w:r w:rsidRPr="00C63BEF">
        <w:rPr>
          <w:rFonts w:ascii="Simplified Arabic" w:hAnsi="Simplified Arabic" w:cs="Simplified Arabic"/>
          <w:b/>
          <w:bCs/>
          <w:sz w:val="96"/>
          <w:szCs w:val="96"/>
          <w:rtl/>
          <w:lang w:bidi="ar-DZ"/>
        </w:rPr>
        <w:t xml:space="preserve">الفصل </w:t>
      </w:r>
      <w:r w:rsidR="00C63BEF" w:rsidRPr="00C63BEF">
        <w:rPr>
          <w:rFonts w:ascii="Simplified Arabic" w:hAnsi="Simplified Arabic" w:cs="Simplified Arabic"/>
          <w:b/>
          <w:bCs/>
          <w:sz w:val="96"/>
          <w:szCs w:val="96"/>
          <w:rtl/>
          <w:lang w:bidi="ar-DZ"/>
        </w:rPr>
        <w:t>الثاني</w:t>
      </w:r>
    </w:p>
    <w:p w14:paraId="06D69B90" w14:textId="77777777" w:rsidR="00AD725D" w:rsidRDefault="00B904A8" w:rsidP="00B904A8">
      <w:pPr>
        <w:spacing w:after="0"/>
        <w:jc w:val="center"/>
        <w:rPr>
          <w:rFonts w:ascii="Simplified Arabic" w:hAnsi="Simplified Arabic" w:cs="Simplified Arabic"/>
          <w:b/>
          <w:bCs/>
          <w:sz w:val="96"/>
          <w:szCs w:val="96"/>
          <w:rtl/>
          <w:lang w:bidi="ar-DZ"/>
        </w:rPr>
        <w:sectPr w:rsidR="00AD725D" w:rsidSect="00813964">
          <w:headerReference w:type="default" r:id="rId30"/>
          <w:footerReference w:type="default" r:id="rId31"/>
          <w:headerReference w:type="first" r:id="rId32"/>
          <w:footerReference w:type="first" r:id="rId33"/>
          <w:footnotePr>
            <w:numRestart w:val="eachPage"/>
          </w:footnotePr>
          <w:type w:val="nextColumn"/>
          <w:pgSz w:w="11906" w:h="16838"/>
          <w:pgMar w:top="1134" w:right="1418" w:bottom="1134" w:left="851" w:header="709" w:footer="709" w:gutter="0"/>
          <w:pgNumType w:start="33"/>
          <w:cols w:space="708"/>
          <w:titlePg/>
          <w:docGrid w:linePitch="360"/>
        </w:sectPr>
      </w:pPr>
      <w:r w:rsidRPr="00B904A8">
        <w:rPr>
          <w:rFonts w:ascii="Simplified Arabic" w:hAnsi="Simplified Arabic" w:cs="Simplified Arabic"/>
          <w:b/>
          <w:bCs/>
          <w:sz w:val="96"/>
          <w:szCs w:val="96"/>
          <w:rtl/>
          <w:lang w:bidi="ar-DZ"/>
        </w:rPr>
        <w:t xml:space="preserve">ترشيد </w:t>
      </w:r>
      <w:r w:rsidRPr="00B904A8">
        <w:rPr>
          <w:rFonts w:ascii="Simplified Arabic" w:hAnsi="Simplified Arabic" w:cs="Simplified Arabic" w:hint="cs"/>
          <w:b/>
          <w:bCs/>
          <w:sz w:val="96"/>
          <w:szCs w:val="96"/>
          <w:rtl/>
          <w:lang w:bidi="ar-DZ"/>
        </w:rPr>
        <w:t>استهلاك</w:t>
      </w:r>
      <w:r w:rsidRPr="00B904A8">
        <w:rPr>
          <w:rFonts w:ascii="Simplified Arabic" w:hAnsi="Simplified Arabic" w:cs="Simplified Arabic"/>
          <w:b/>
          <w:bCs/>
          <w:sz w:val="96"/>
          <w:szCs w:val="96"/>
          <w:rtl/>
          <w:lang w:bidi="ar-DZ"/>
        </w:rPr>
        <w:t xml:space="preserve"> الموارد بالموازنة التقديرية للإنتاج</w:t>
      </w:r>
    </w:p>
    <w:p w14:paraId="721AA3D3" w14:textId="49E69541" w:rsidR="00B904A8" w:rsidRPr="00B904A8" w:rsidRDefault="0003581D" w:rsidP="00B904A8">
      <w:pPr>
        <w:suppressAutoHyphens/>
        <w:spacing w:after="0" w:line="276" w:lineRule="auto"/>
        <w:ind w:firstLine="567"/>
        <w:jc w:val="both"/>
        <w:rPr>
          <w:rFonts w:ascii="Simplified Arabic" w:eastAsia="Calibri" w:hAnsi="Simplified Arabic" w:cs="Simplified Arabic"/>
          <w:b/>
          <w:bCs/>
          <w:sz w:val="32"/>
          <w:szCs w:val="32"/>
          <w:rtl/>
          <w:lang w:val="fr-FR" w:bidi="ar-DZ"/>
        </w:rPr>
      </w:pPr>
      <w:r>
        <w:rPr>
          <w:rFonts w:ascii="Simplified Arabic" w:eastAsia="Calibri" w:hAnsi="Simplified Arabic" w:cs="Simplified Arabic"/>
          <w:b/>
          <w:bCs/>
          <w:sz w:val="32"/>
          <w:szCs w:val="32"/>
          <w:rtl/>
          <w:lang w:val="fr-FR" w:bidi="ar-DZ"/>
        </w:rPr>
        <w:lastRenderedPageBreak/>
        <w:t>تمهيد</w:t>
      </w:r>
    </w:p>
    <w:p w14:paraId="030BBE8E" w14:textId="7E2CB2D2" w:rsidR="00B904A8" w:rsidRDefault="007619EF" w:rsidP="00B904A8">
      <w:pPr>
        <w:suppressAutoHyphens/>
        <w:spacing w:after="0" w:line="276" w:lineRule="auto"/>
        <w:ind w:firstLine="567"/>
        <w:jc w:val="both"/>
        <w:rPr>
          <w:rFonts w:ascii="Simplified Arabic" w:eastAsia="Calibri" w:hAnsi="Simplified Arabic" w:cs="Simplified Arabic"/>
          <w:b/>
          <w:bCs/>
          <w:sz w:val="28"/>
          <w:szCs w:val="28"/>
          <w:rtl/>
          <w:lang w:val="fr-FR" w:bidi="ar-DZ"/>
        </w:rPr>
      </w:pPr>
      <w:r w:rsidRPr="007619EF">
        <w:rPr>
          <w:rFonts w:ascii="Simplified Arabic" w:eastAsia="Calibri" w:hAnsi="Simplified Arabic" w:cs="Simplified Arabic"/>
          <w:sz w:val="28"/>
          <w:szCs w:val="28"/>
          <w:rtl/>
          <w:lang w:val="fr-FR"/>
        </w:rPr>
        <w:t>أدى تكثيف المؤسسات الصناع</w:t>
      </w:r>
      <w:r w:rsidR="004868E7">
        <w:rPr>
          <w:rFonts w:ascii="Simplified Arabic" w:eastAsia="Calibri" w:hAnsi="Simplified Arabic" w:cs="Simplified Arabic"/>
          <w:sz w:val="28"/>
          <w:szCs w:val="28"/>
          <w:rtl/>
          <w:lang w:val="fr-FR"/>
        </w:rPr>
        <w:t>ية وظهور أشكال جديدة من التنظيم</w:t>
      </w:r>
      <w:r w:rsidRPr="007619EF">
        <w:rPr>
          <w:rFonts w:ascii="Simplified Arabic" w:eastAsia="Calibri" w:hAnsi="Simplified Arabic" w:cs="Simplified Arabic"/>
          <w:sz w:val="28"/>
          <w:szCs w:val="28"/>
          <w:rtl/>
          <w:lang w:val="fr-FR"/>
        </w:rPr>
        <w:t>، تتمحور حول المنتجات والأسواق</w:t>
      </w:r>
      <w:r w:rsidRPr="007619EF">
        <w:rPr>
          <w:rFonts w:ascii="Simplified Arabic" w:eastAsia="Calibri" w:hAnsi="Simplified Arabic" w:cs="Simplified Arabic" w:hint="cs"/>
          <w:sz w:val="28"/>
          <w:szCs w:val="28"/>
          <w:rtl/>
          <w:lang w:val="fr-FR"/>
        </w:rPr>
        <w:t xml:space="preserve">، إلى </w:t>
      </w:r>
      <w:r w:rsidR="00653D6C" w:rsidRPr="007619EF">
        <w:rPr>
          <w:rFonts w:ascii="Simplified Arabic" w:eastAsia="Calibri" w:hAnsi="Simplified Arabic" w:cs="Simplified Arabic" w:hint="cs"/>
          <w:sz w:val="28"/>
          <w:szCs w:val="28"/>
          <w:rtl/>
          <w:lang w:val="fr-FR"/>
        </w:rPr>
        <w:t>استجابة</w:t>
      </w:r>
      <w:r w:rsidRPr="007619EF">
        <w:rPr>
          <w:rFonts w:ascii="Simplified Arabic" w:eastAsia="Calibri" w:hAnsi="Simplified Arabic" w:cs="Simplified Arabic" w:hint="cs"/>
          <w:sz w:val="28"/>
          <w:szCs w:val="28"/>
          <w:rtl/>
          <w:lang w:val="fr-FR"/>
        </w:rPr>
        <w:t xml:space="preserve"> وظيفة الإنتاج لهذه </w:t>
      </w:r>
      <w:r w:rsidR="00653D6C" w:rsidRPr="007619EF">
        <w:rPr>
          <w:rFonts w:ascii="Simplified Arabic" w:eastAsia="Calibri" w:hAnsi="Simplified Arabic" w:cs="Simplified Arabic" w:hint="cs"/>
          <w:sz w:val="28"/>
          <w:szCs w:val="28"/>
          <w:rtl/>
          <w:lang w:val="fr-FR"/>
        </w:rPr>
        <w:t>الاتجاهات</w:t>
      </w:r>
      <w:r w:rsidR="00C8593D">
        <w:rPr>
          <w:rFonts w:ascii="Simplified Arabic" w:eastAsia="Calibri" w:hAnsi="Simplified Arabic" w:cs="Simplified Arabic"/>
          <w:sz w:val="28"/>
          <w:szCs w:val="28"/>
          <w:rtl/>
          <w:lang w:val="fr-FR"/>
        </w:rPr>
        <w:t xml:space="preserve">، منذ ذلك الحين </w:t>
      </w:r>
      <w:r w:rsidRPr="007619EF">
        <w:rPr>
          <w:rFonts w:ascii="Simplified Arabic" w:eastAsia="Calibri" w:hAnsi="Simplified Arabic" w:cs="Simplified Arabic"/>
          <w:sz w:val="28"/>
          <w:szCs w:val="28"/>
          <w:rtl/>
          <w:lang w:val="fr-FR"/>
        </w:rPr>
        <w:t xml:space="preserve">ظهر مفهوم 'الموازنة التقديرية للإنتاج' </w:t>
      </w:r>
      <w:r w:rsidRPr="007619EF">
        <w:rPr>
          <w:rFonts w:ascii="Simplified Arabic" w:eastAsia="Calibri" w:hAnsi="Simplified Arabic" w:cs="Simplified Arabic"/>
          <w:sz w:val="28"/>
          <w:szCs w:val="28"/>
          <w:rtl/>
          <w:lang w:val="fr-FR" w:bidi="ar-DZ"/>
        </w:rPr>
        <w:t xml:space="preserve">نظرا للأهمية الكبيرة لها والتي تعتبر أساس </w:t>
      </w:r>
      <w:r w:rsidR="00653D6C" w:rsidRPr="007619EF">
        <w:rPr>
          <w:rFonts w:ascii="Simplified Arabic" w:eastAsia="Calibri" w:hAnsi="Simplified Arabic" w:cs="Simplified Arabic" w:hint="cs"/>
          <w:sz w:val="28"/>
          <w:szCs w:val="28"/>
          <w:rtl/>
          <w:lang w:val="fr-FR" w:bidi="ar-DZ"/>
        </w:rPr>
        <w:t>انطلاق</w:t>
      </w:r>
      <w:r w:rsidRPr="007619EF">
        <w:rPr>
          <w:rFonts w:ascii="Simplified Arabic" w:eastAsia="Calibri" w:hAnsi="Simplified Arabic" w:cs="Simplified Arabic"/>
          <w:sz w:val="28"/>
          <w:szCs w:val="28"/>
          <w:rtl/>
          <w:lang w:val="fr-FR" w:bidi="ar-DZ"/>
        </w:rPr>
        <w:t xml:space="preserve"> المؤسسات الإنتاجية، وتهدف إلى تقدير الكميات التي ترغب المؤسسة في إنتاجها خلال فترة الموازنة حتى تلبي احتياجات السوق.</w:t>
      </w:r>
    </w:p>
    <w:p w14:paraId="749A0C73" w14:textId="77777777" w:rsidR="007619EF" w:rsidRPr="00B904A8" w:rsidRDefault="007619EF" w:rsidP="00B904A8">
      <w:pPr>
        <w:suppressAutoHyphens/>
        <w:spacing w:after="0" w:line="276" w:lineRule="auto"/>
        <w:ind w:firstLine="567"/>
        <w:jc w:val="both"/>
        <w:rPr>
          <w:rFonts w:ascii="Simplified Arabic" w:eastAsia="Calibri" w:hAnsi="Simplified Arabic" w:cs="Simplified Arabic"/>
          <w:b/>
          <w:bCs/>
          <w:sz w:val="28"/>
          <w:szCs w:val="28"/>
          <w:lang w:val="fr-FR" w:bidi="ar-DZ"/>
        </w:rPr>
      </w:pPr>
      <w:r w:rsidRPr="007619EF">
        <w:rPr>
          <w:rFonts w:ascii="Simplified Arabic" w:eastAsia="Calibri" w:hAnsi="Simplified Arabic" w:cs="Simplified Arabic"/>
          <w:sz w:val="28"/>
          <w:szCs w:val="28"/>
          <w:rtl/>
          <w:lang w:val="fr-FR" w:bidi="ar-DZ"/>
        </w:rPr>
        <w:t>سنحاول في هذا الفصل في التطرق إلى ثلاث مباحث وهي:</w:t>
      </w:r>
    </w:p>
    <w:p w14:paraId="54DC80D4" w14:textId="3B38FB42" w:rsidR="00B904A8" w:rsidRPr="007974BF" w:rsidRDefault="0003581D" w:rsidP="00517F57">
      <w:pPr>
        <w:pStyle w:val="Paragraphedeliste"/>
        <w:numPr>
          <w:ilvl w:val="0"/>
          <w:numId w:val="9"/>
        </w:numPr>
        <w:suppressAutoHyphens/>
        <w:spacing w:after="0" w:line="276" w:lineRule="auto"/>
        <w:jc w:val="both"/>
        <w:rPr>
          <w:rFonts w:ascii="Simplified Arabic" w:eastAsia="Calibri" w:hAnsi="Simplified Arabic" w:cs="Simplified Arabic"/>
          <w:sz w:val="28"/>
          <w:szCs w:val="28"/>
          <w:lang w:val="fr-FR" w:bidi="ar-DZ"/>
        </w:rPr>
      </w:pPr>
      <w:r>
        <w:rPr>
          <w:rFonts w:ascii="Simplified Arabic" w:eastAsia="Calibri" w:hAnsi="Simplified Arabic" w:cs="Simplified Arabic"/>
          <w:sz w:val="28"/>
          <w:szCs w:val="28"/>
          <w:rtl/>
          <w:lang w:val="fr-FR" w:bidi="ar-DZ"/>
        </w:rPr>
        <w:t>المبحث الأول</w:t>
      </w:r>
      <w:r w:rsidR="007619EF" w:rsidRPr="007974BF">
        <w:rPr>
          <w:rFonts w:ascii="Simplified Arabic" w:eastAsia="Calibri" w:hAnsi="Simplified Arabic" w:cs="Simplified Arabic"/>
          <w:sz w:val="28"/>
          <w:szCs w:val="28"/>
          <w:rtl/>
          <w:lang w:val="fr-FR" w:bidi="ar-DZ"/>
        </w:rPr>
        <w:t xml:space="preserve"> أنظمة الإنتاج</w:t>
      </w:r>
    </w:p>
    <w:p w14:paraId="2A4728E6" w14:textId="29E78FD2" w:rsidR="00B904A8" w:rsidRPr="007974BF" w:rsidRDefault="0003581D" w:rsidP="00517F57">
      <w:pPr>
        <w:pStyle w:val="Paragraphedeliste"/>
        <w:numPr>
          <w:ilvl w:val="0"/>
          <w:numId w:val="9"/>
        </w:numPr>
        <w:suppressAutoHyphens/>
        <w:spacing w:after="0" w:line="276" w:lineRule="auto"/>
        <w:jc w:val="both"/>
        <w:rPr>
          <w:rFonts w:ascii="Simplified Arabic" w:eastAsia="Calibri" w:hAnsi="Simplified Arabic" w:cs="Simplified Arabic"/>
          <w:sz w:val="28"/>
          <w:szCs w:val="28"/>
          <w:lang w:val="fr-FR" w:bidi="ar-DZ"/>
        </w:rPr>
      </w:pPr>
      <w:r>
        <w:rPr>
          <w:rFonts w:ascii="Simplified Arabic" w:eastAsia="Calibri" w:hAnsi="Simplified Arabic" w:cs="Simplified Arabic"/>
          <w:sz w:val="28"/>
          <w:szCs w:val="28"/>
          <w:rtl/>
          <w:lang w:val="fr-FR" w:bidi="ar-DZ"/>
        </w:rPr>
        <w:t>المبحث الثاني</w:t>
      </w:r>
      <w:r w:rsidR="007619EF" w:rsidRPr="007974BF">
        <w:rPr>
          <w:rFonts w:ascii="Simplified Arabic" w:eastAsia="Calibri" w:hAnsi="Simplified Arabic" w:cs="Simplified Arabic"/>
          <w:sz w:val="28"/>
          <w:szCs w:val="28"/>
          <w:rtl/>
          <w:lang w:val="fr-FR" w:bidi="ar-DZ"/>
        </w:rPr>
        <w:t xml:space="preserve"> </w:t>
      </w:r>
      <w:r w:rsidR="00653D6C" w:rsidRPr="007974BF">
        <w:rPr>
          <w:rFonts w:ascii="Simplified Arabic" w:eastAsia="Calibri" w:hAnsi="Simplified Arabic" w:cs="Simplified Arabic" w:hint="cs"/>
          <w:sz w:val="28"/>
          <w:szCs w:val="28"/>
          <w:rtl/>
          <w:lang w:val="fr-FR" w:bidi="ar-DZ"/>
        </w:rPr>
        <w:t>الاعتبارات</w:t>
      </w:r>
      <w:r w:rsidR="007619EF" w:rsidRPr="007974BF">
        <w:rPr>
          <w:rFonts w:ascii="Simplified Arabic" w:eastAsia="Calibri" w:hAnsi="Simplified Arabic" w:cs="Simplified Arabic"/>
          <w:sz w:val="28"/>
          <w:szCs w:val="28"/>
          <w:rtl/>
          <w:lang w:val="fr-FR" w:bidi="ar-DZ"/>
        </w:rPr>
        <w:t xml:space="preserve"> المتعلقة بإعداد الموازنة التقديرية للإنتاج</w:t>
      </w:r>
    </w:p>
    <w:p w14:paraId="06F8B7E8" w14:textId="1A0D5C6C" w:rsidR="007619EF" w:rsidRPr="007974BF" w:rsidRDefault="0003581D" w:rsidP="00517F57">
      <w:pPr>
        <w:pStyle w:val="Paragraphedeliste"/>
        <w:numPr>
          <w:ilvl w:val="0"/>
          <w:numId w:val="9"/>
        </w:numPr>
        <w:suppressAutoHyphens/>
        <w:spacing w:after="0" w:line="276" w:lineRule="auto"/>
        <w:jc w:val="both"/>
        <w:rPr>
          <w:rFonts w:ascii="Simplified Arabic" w:eastAsia="Calibri" w:hAnsi="Simplified Arabic" w:cs="Simplified Arabic"/>
          <w:sz w:val="28"/>
          <w:szCs w:val="28"/>
          <w:lang w:val="fr-FR" w:bidi="ar-DZ"/>
        </w:rPr>
      </w:pPr>
      <w:r>
        <w:rPr>
          <w:rFonts w:ascii="Simplified Arabic" w:eastAsia="Calibri" w:hAnsi="Simplified Arabic" w:cs="Simplified Arabic"/>
          <w:sz w:val="28"/>
          <w:szCs w:val="28"/>
          <w:rtl/>
          <w:lang w:val="fr-FR"/>
        </w:rPr>
        <w:t>المبحث الثالث</w:t>
      </w:r>
      <w:r w:rsidR="007619EF" w:rsidRPr="007974BF">
        <w:rPr>
          <w:rFonts w:ascii="Simplified Arabic" w:eastAsia="Calibri" w:hAnsi="Simplified Arabic" w:cs="Simplified Arabic"/>
          <w:sz w:val="28"/>
          <w:szCs w:val="28"/>
          <w:rtl/>
          <w:lang w:val="fr-FR"/>
        </w:rPr>
        <w:t xml:space="preserve"> تقييم الموازنة التقديرية للإنتاج</w:t>
      </w:r>
    </w:p>
    <w:p w14:paraId="0EB3E32D" w14:textId="77777777" w:rsidR="007619EF" w:rsidRPr="007974BF" w:rsidRDefault="007619EF" w:rsidP="007619EF">
      <w:pPr>
        <w:suppressAutoHyphens/>
        <w:spacing w:after="0" w:line="276" w:lineRule="auto"/>
        <w:jc w:val="both"/>
        <w:rPr>
          <w:rFonts w:ascii="Simplified Arabic" w:eastAsia="Calibri" w:hAnsi="Simplified Arabic" w:cs="Simplified Arabic"/>
          <w:sz w:val="28"/>
          <w:szCs w:val="28"/>
          <w:lang w:val="fr-FR"/>
        </w:rPr>
      </w:pPr>
    </w:p>
    <w:p w14:paraId="261EE90D" w14:textId="77777777" w:rsidR="007619EF" w:rsidRPr="0003581D" w:rsidRDefault="007619EF" w:rsidP="007619EF">
      <w:pPr>
        <w:suppressAutoHyphens/>
        <w:spacing w:after="0" w:line="276" w:lineRule="auto"/>
        <w:jc w:val="both"/>
        <w:rPr>
          <w:rFonts w:ascii="Simplified Arabic" w:eastAsia="Calibri" w:hAnsi="Simplified Arabic" w:cs="Simplified Arabic"/>
          <w:sz w:val="28"/>
          <w:szCs w:val="28"/>
          <w:lang w:val="fr-FR"/>
        </w:rPr>
      </w:pPr>
    </w:p>
    <w:p w14:paraId="0ADF57F1" w14:textId="77777777" w:rsidR="007619EF" w:rsidRPr="00E35832" w:rsidRDefault="007619EF" w:rsidP="007619EF">
      <w:pPr>
        <w:suppressAutoHyphens/>
        <w:spacing w:after="0" w:line="276" w:lineRule="auto"/>
        <w:jc w:val="both"/>
        <w:rPr>
          <w:rFonts w:ascii="Simplified Arabic" w:eastAsia="Calibri" w:hAnsi="Simplified Arabic" w:cs="Simplified Arabic"/>
          <w:sz w:val="28"/>
          <w:szCs w:val="28"/>
          <w:lang w:val="fr-FR"/>
        </w:rPr>
      </w:pPr>
    </w:p>
    <w:p w14:paraId="353D5F37" w14:textId="77777777" w:rsidR="007619EF" w:rsidRPr="00E35832" w:rsidRDefault="007619EF" w:rsidP="007619EF">
      <w:pPr>
        <w:suppressAutoHyphens/>
        <w:spacing w:after="0" w:line="276" w:lineRule="auto"/>
        <w:jc w:val="both"/>
        <w:rPr>
          <w:rFonts w:ascii="Simplified Arabic" w:eastAsia="Calibri" w:hAnsi="Simplified Arabic" w:cs="Simplified Arabic"/>
          <w:sz w:val="28"/>
          <w:szCs w:val="28"/>
          <w:lang w:val="fr-FR"/>
        </w:rPr>
      </w:pPr>
    </w:p>
    <w:p w14:paraId="0E7A9055" w14:textId="77777777" w:rsidR="007619EF" w:rsidRPr="00E35832" w:rsidRDefault="007619EF" w:rsidP="007619EF">
      <w:pPr>
        <w:suppressAutoHyphens/>
        <w:spacing w:after="0" w:line="276" w:lineRule="auto"/>
        <w:jc w:val="both"/>
        <w:rPr>
          <w:rFonts w:ascii="Simplified Arabic" w:eastAsia="Calibri" w:hAnsi="Simplified Arabic" w:cs="Simplified Arabic"/>
          <w:sz w:val="28"/>
          <w:szCs w:val="28"/>
          <w:lang w:val="fr-FR"/>
        </w:rPr>
      </w:pPr>
    </w:p>
    <w:p w14:paraId="0EFFCE12" w14:textId="77777777" w:rsidR="007619EF" w:rsidRPr="00E35832" w:rsidRDefault="007619EF" w:rsidP="007619EF">
      <w:pPr>
        <w:suppressAutoHyphens/>
        <w:spacing w:after="0" w:line="276" w:lineRule="auto"/>
        <w:jc w:val="both"/>
        <w:rPr>
          <w:rFonts w:ascii="Simplified Arabic" w:eastAsia="Calibri" w:hAnsi="Simplified Arabic" w:cs="Simplified Arabic"/>
          <w:sz w:val="28"/>
          <w:szCs w:val="28"/>
          <w:lang w:val="fr-FR"/>
        </w:rPr>
      </w:pPr>
    </w:p>
    <w:p w14:paraId="06913D11" w14:textId="77777777" w:rsidR="007619EF" w:rsidRPr="00E35832" w:rsidRDefault="007619EF" w:rsidP="007619EF">
      <w:pPr>
        <w:suppressAutoHyphens/>
        <w:spacing w:after="0" w:line="276" w:lineRule="auto"/>
        <w:jc w:val="both"/>
        <w:rPr>
          <w:rFonts w:ascii="Simplified Arabic" w:eastAsia="Calibri" w:hAnsi="Simplified Arabic" w:cs="Simplified Arabic"/>
          <w:b/>
          <w:bCs/>
          <w:sz w:val="28"/>
          <w:szCs w:val="28"/>
          <w:lang w:val="fr-FR" w:bidi="ar-DZ"/>
        </w:rPr>
      </w:pPr>
    </w:p>
    <w:p w14:paraId="0CE07551" w14:textId="77777777" w:rsidR="007619EF" w:rsidRPr="00E35832" w:rsidRDefault="007619EF" w:rsidP="007619EF">
      <w:pPr>
        <w:suppressAutoHyphens/>
        <w:spacing w:after="0" w:line="276" w:lineRule="auto"/>
        <w:jc w:val="both"/>
        <w:rPr>
          <w:rFonts w:ascii="Simplified Arabic" w:eastAsia="Calibri" w:hAnsi="Simplified Arabic" w:cs="Simplified Arabic"/>
          <w:b/>
          <w:bCs/>
          <w:sz w:val="28"/>
          <w:szCs w:val="28"/>
          <w:lang w:val="fr-FR" w:bidi="ar-DZ"/>
        </w:rPr>
      </w:pPr>
    </w:p>
    <w:p w14:paraId="1A016A7D" w14:textId="77777777" w:rsidR="007619EF" w:rsidRPr="00E35832" w:rsidRDefault="007619EF" w:rsidP="00B904A8">
      <w:pPr>
        <w:suppressAutoHyphens/>
        <w:spacing w:after="0" w:line="276" w:lineRule="auto"/>
        <w:jc w:val="both"/>
        <w:rPr>
          <w:rFonts w:ascii="Simplified Arabic" w:eastAsia="Calibri" w:hAnsi="Simplified Arabic" w:cs="Simplified Arabic"/>
          <w:b/>
          <w:bCs/>
          <w:sz w:val="28"/>
          <w:szCs w:val="28"/>
          <w:lang w:val="fr-FR" w:bidi="ar-DZ"/>
        </w:rPr>
      </w:pPr>
      <w:r w:rsidRPr="00E35832">
        <w:rPr>
          <w:rFonts w:ascii="Simplified Arabic" w:eastAsia="Calibri" w:hAnsi="Simplified Arabic" w:cs="Simplified Arabic"/>
          <w:b/>
          <w:bCs/>
          <w:sz w:val="28"/>
          <w:szCs w:val="28"/>
          <w:rtl/>
          <w:lang w:val="fr-FR" w:bidi="ar-DZ"/>
        </w:rPr>
        <w:t xml:space="preserve"> </w:t>
      </w:r>
    </w:p>
    <w:p w14:paraId="435EEA84" w14:textId="77777777" w:rsidR="008B605B" w:rsidRPr="00E35832" w:rsidRDefault="008B605B" w:rsidP="007619EF">
      <w:pPr>
        <w:suppressAutoHyphens/>
        <w:spacing w:after="0" w:line="276" w:lineRule="auto"/>
        <w:jc w:val="both"/>
        <w:rPr>
          <w:rFonts w:ascii="Simplified Arabic" w:eastAsia="Calibri" w:hAnsi="Simplified Arabic" w:cs="Simplified Arabic"/>
          <w:b/>
          <w:bCs/>
          <w:sz w:val="28"/>
          <w:szCs w:val="28"/>
          <w:rtl/>
          <w:lang w:val="fr-FR" w:bidi="ar-DZ"/>
        </w:rPr>
      </w:pPr>
    </w:p>
    <w:p w14:paraId="2B57B122" w14:textId="77777777" w:rsidR="008B605B" w:rsidRPr="00E35832" w:rsidRDefault="008B605B" w:rsidP="007619EF">
      <w:pPr>
        <w:suppressAutoHyphens/>
        <w:spacing w:after="0" w:line="276" w:lineRule="auto"/>
        <w:jc w:val="both"/>
        <w:rPr>
          <w:rFonts w:ascii="Simplified Arabic" w:eastAsia="Calibri" w:hAnsi="Simplified Arabic" w:cs="Simplified Arabic"/>
          <w:b/>
          <w:bCs/>
          <w:sz w:val="28"/>
          <w:szCs w:val="28"/>
          <w:rtl/>
          <w:lang w:val="fr-FR" w:bidi="ar-DZ"/>
        </w:rPr>
      </w:pPr>
    </w:p>
    <w:p w14:paraId="5E331D65" w14:textId="77777777" w:rsidR="008B605B" w:rsidRPr="00E35832" w:rsidRDefault="008B605B" w:rsidP="007619EF">
      <w:pPr>
        <w:suppressAutoHyphens/>
        <w:spacing w:after="0" w:line="276" w:lineRule="auto"/>
        <w:jc w:val="both"/>
        <w:rPr>
          <w:rFonts w:ascii="Simplified Arabic" w:eastAsia="Calibri" w:hAnsi="Simplified Arabic" w:cs="Simplified Arabic"/>
          <w:b/>
          <w:bCs/>
          <w:sz w:val="28"/>
          <w:szCs w:val="28"/>
          <w:rtl/>
          <w:lang w:val="fr-FR" w:bidi="ar-DZ"/>
        </w:rPr>
      </w:pPr>
    </w:p>
    <w:p w14:paraId="69FBA6CC" w14:textId="77777777" w:rsidR="008B605B" w:rsidRPr="00E35832" w:rsidRDefault="008B605B" w:rsidP="007619EF">
      <w:pPr>
        <w:suppressAutoHyphens/>
        <w:spacing w:after="0" w:line="276" w:lineRule="auto"/>
        <w:jc w:val="both"/>
        <w:rPr>
          <w:rFonts w:ascii="Simplified Arabic" w:eastAsia="Calibri" w:hAnsi="Simplified Arabic" w:cs="Simplified Arabic"/>
          <w:b/>
          <w:bCs/>
          <w:sz w:val="28"/>
          <w:szCs w:val="28"/>
          <w:rtl/>
          <w:lang w:val="fr-FR" w:bidi="ar-DZ"/>
        </w:rPr>
      </w:pPr>
    </w:p>
    <w:p w14:paraId="763ACAA8" w14:textId="77777777" w:rsidR="008B605B" w:rsidRPr="00E35832" w:rsidRDefault="008B605B" w:rsidP="007619EF">
      <w:pPr>
        <w:suppressAutoHyphens/>
        <w:spacing w:after="0" w:line="276" w:lineRule="auto"/>
        <w:jc w:val="both"/>
        <w:rPr>
          <w:rFonts w:ascii="Simplified Arabic" w:eastAsia="Calibri" w:hAnsi="Simplified Arabic" w:cs="Simplified Arabic"/>
          <w:b/>
          <w:bCs/>
          <w:sz w:val="28"/>
          <w:szCs w:val="28"/>
          <w:rtl/>
          <w:lang w:val="fr-FR" w:bidi="ar-DZ"/>
        </w:rPr>
      </w:pPr>
    </w:p>
    <w:p w14:paraId="487D741C" w14:textId="77777777" w:rsidR="008B605B" w:rsidRPr="00E35832" w:rsidRDefault="008B605B" w:rsidP="007619EF">
      <w:pPr>
        <w:suppressAutoHyphens/>
        <w:spacing w:after="0" w:line="276" w:lineRule="auto"/>
        <w:jc w:val="both"/>
        <w:rPr>
          <w:rFonts w:ascii="Simplified Arabic" w:eastAsia="Calibri" w:hAnsi="Simplified Arabic" w:cs="Simplified Arabic"/>
          <w:b/>
          <w:bCs/>
          <w:sz w:val="28"/>
          <w:szCs w:val="28"/>
          <w:rtl/>
          <w:lang w:val="fr-FR" w:bidi="ar-DZ"/>
        </w:rPr>
      </w:pPr>
    </w:p>
    <w:p w14:paraId="0FDC315D" w14:textId="77777777" w:rsidR="008B605B" w:rsidRPr="00E35832" w:rsidRDefault="008B605B" w:rsidP="007619EF">
      <w:pPr>
        <w:suppressAutoHyphens/>
        <w:spacing w:after="0" w:line="276" w:lineRule="auto"/>
        <w:jc w:val="both"/>
        <w:rPr>
          <w:rFonts w:ascii="Simplified Arabic" w:eastAsia="Calibri" w:hAnsi="Simplified Arabic" w:cs="Simplified Arabic"/>
          <w:b/>
          <w:bCs/>
          <w:sz w:val="28"/>
          <w:szCs w:val="28"/>
          <w:rtl/>
          <w:lang w:val="fr-FR" w:bidi="ar-DZ"/>
        </w:rPr>
      </w:pPr>
    </w:p>
    <w:p w14:paraId="0D5E7270" w14:textId="77777777" w:rsidR="008B605B" w:rsidRPr="00E35832" w:rsidRDefault="008B605B" w:rsidP="007619EF">
      <w:pPr>
        <w:suppressAutoHyphens/>
        <w:spacing w:after="0" w:line="276" w:lineRule="auto"/>
        <w:jc w:val="both"/>
        <w:rPr>
          <w:rFonts w:ascii="Simplified Arabic" w:eastAsia="Calibri" w:hAnsi="Simplified Arabic" w:cs="Simplified Arabic"/>
          <w:b/>
          <w:bCs/>
          <w:sz w:val="28"/>
          <w:szCs w:val="28"/>
          <w:rtl/>
          <w:lang w:val="fr-FR" w:bidi="ar-DZ"/>
        </w:rPr>
      </w:pPr>
    </w:p>
    <w:p w14:paraId="7B58E842" w14:textId="0598EDB6" w:rsidR="008B605B" w:rsidRPr="00E35832" w:rsidRDefault="0003581D" w:rsidP="008B605B">
      <w:pPr>
        <w:suppressAutoHyphens/>
        <w:spacing w:after="0" w:line="276" w:lineRule="auto"/>
        <w:ind w:firstLine="567"/>
        <w:jc w:val="both"/>
        <w:rPr>
          <w:rFonts w:ascii="Simplified Arabic" w:eastAsia="Calibri" w:hAnsi="Simplified Arabic" w:cs="Simplified Arabic"/>
          <w:b/>
          <w:bCs/>
          <w:sz w:val="32"/>
          <w:szCs w:val="32"/>
          <w:rtl/>
          <w:lang w:val="fr-FR" w:bidi="ar-DZ"/>
        </w:rPr>
      </w:pPr>
      <w:r>
        <w:rPr>
          <w:rFonts w:ascii="Simplified Arabic" w:eastAsia="Calibri" w:hAnsi="Simplified Arabic" w:cs="Simplified Arabic"/>
          <w:b/>
          <w:bCs/>
          <w:sz w:val="32"/>
          <w:szCs w:val="32"/>
          <w:rtl/>
          <w:lang w:val="fr-FR" w:bidi="ar-DZ"/>
        </w:rPr>
        <w:lastRenderedPageBreak/>
        <w:t>المبحث الأول</w:t>
      </w:r>
      <w:r w:rsidR="00E97B35">
        <w:rPr>
          <w:rFonts w:ascii="Simplified Arabic" w:eastAsia="Calibri" w:hAnsi="Simplified Arabic" w:cs="Simplified Arabic" w:hint="cs"/>
          <w:b/>
          <w:bCs/>
          <w:sz w:val="32"/>
          <w:szCs w:val="32"/>
          <w:rtl/>
          <w:lang w:val="fr-FR" w:bidi="ar-DZ"/>
        </w:rPr>
        <w:t>:</w:t>
      </w:r>
      <w:r>
        <w:rPr>
          <w:rFonts w:ascii="Simplified Arabic" w:eastAsia="Calibri" w:hAnsi="Simplified Arabic" w:cs="Simplified Arabic" w:hint="cs"/>
          <w:b/>
          <w:bCs/>
          <w:sz w:val="32"/>
          <w:szCs w:val="32"/>
          <w:rtl/>
          <w:lang w:val="fr-FR" w:bidi="ar-DZ"/>
        </w:rPr>
        <w:t xml:space="preserve"> </w:t>
      </w:r>
      <w:r w:rsidR="007619EF" w:rsidRPr="00E35832">
        <w:rPr>
          <w:rFonts w:ascii="Simplified Arabic" w:eastAsia="Calibri" w:hAnsi="Simplified Arabic" w:cs="Simplified Arabic"/>
          <w:b/>
          <w:bCs/>
          <w:sz w:val="32"/>
          <w:szCs w:val="32"/>
          <w:rtl/>
          <w:lang w:val="fr-FR" w:bidi="ar-DZ"/>
        </w:rPr>
        <w:t>أنظمة الإنتاج</w:t>
      </w:r>
    </w:p>
    <w:p w14:paraId="1CD32750" w14:textId="32706FA3" w:rsidR="008B605B" w:rsidRPr="00E35832" w:rsidRDefault="007619EF" w:rsidP="008B605B">
      <w:pPr>
        <w:suppressAutoHyphens/>
        <w:spacing w:after="0" w:line="276" w:lineRule="auto"/>
        <w:ind w:firstLine="567"/>
        <w:jc w:val="both"/>
        <w:rPr>
          <w:rFonts w:ascii="Simplified Arabic" w:eastAsia="Calibri" w:hAnsi="Simplified Arabic" w:cs="Simplified Arabic"/>
          <w:b/>
          <w:bCs/>
          <w:sz w:val="32"/>
          <w:szCs w:val="32"/>
          <w:rtl/>
          <w:lang w:val="fr-FR" w:bidi="ar-DZ"/>
        </w:rPr>
      </w:pPr>
      <w:r w:rsidRPr="00E35832">
        <w:rPr>
          <w:rFonts w:ascii="Simplified Arabic" w:eastAsia="Calibri" w:hAnsi="Simplified Arabic" w:cs="Simplified Arabic"/>
          <w:sz w:val="28"/>
          <w:szCs w:val="28"/>
          <w:rtl/>
          <w:lang w:val="fr-FR" w:bidi="ar-DZ"/>
        </w:rPr>
        <w:t>الإنتاج هو العملية التي يتم فيها تحويل المدخلات من المواد الخام إلى منتجات ذات قيمة لعملاء المؤسسة وتشمل هذه العملية مجموعة من الأنشطة التي تحدد نوع معين من أنظمة ا</w:t>
      </w:r>
      <w:r w:rsidR="00653D6C">
        <w:rPr>
          <w:rFonts w:ascii="Simplified Arabic" w:eastAsia="Calibri" w:hAnsi="Simplified Arabic" w:cs="Simplified Arabic" w:hint="cs"/>
          <w:sz w:val="28"/>
          <w:szCs w:val="28"/>
          <w:rtl/>
          <w:lang w:val="fr-FR" w:bidi="ar-DZ"/>
        </w:rPr>
        <w:t>لإن</w:t>
      </w:r>
      <w:r w:rsidRPr="00E35832">
        <w:rPr>
          <w:rFonts w:ascii="Simplified Arabic" w:eastAsia="Calibri" w:hAnsi="Simplified Arabic" w:cs="Simplified Arabic"/>
          <w:sz w:val="28"/>
          <w:szCs w:val="28"/>
          <w:rtl/>
          <w:lang w:val="fr-FR" w:bidi="ar-DZ"/>
        </w:rPr>
        <w:t>تاج.</w:t>
      </w:r>
    </w:p>
    <w:p w14:paraId="6B97DAF0" w14:textId="56E42300" w:rsidR="008B605B" w:rsidRPr="00E35832" w:rsidRDefault="0003581D" w:rsidP="008B605B">
      <w:pPr>
        <w:suppressAutoHyphens/>
        <w:spacing w:after="0" w:line="276" w:lineRule="auto"/>
        <w:ind w:firstLine="567"/>
        <w:jc w:val="both"/>
        <w:rPr>
          <w:rFonts w:ascii="Simplified Arabic" w:eastAsia="Calibri" w:hAnsi="Simplified Arabic" w:cs="Simplified Arabic"/>
          <w:b/>
          <w:bCs/>
          <w:sz w:val="36"/>
          <w:szCs w:val="36"/>
          <w:rtl/>
          <w:lang w:val="fr-FR" w:bidi="ar-DZ"/>
        </w:rPr>
      </w:pPr>
      <w:r>
        <w:rPr>
          <w:rFonts w:ascii="Simplified Arabic" w:eastAsia="Calibri" w:hAnsi="Simplified Arabic" w:cs="Simplified Arabic"/>
          <w:b/>
          <w:bCs/>
          <w:sz w:val="32"/>
          <w:szCs w:val="32"/>
          <w:rtl/>
          <w:lang w:val="fr-FR" w:bidi="ar-DZ"/>
        </w:rPr>
        <w:t>المطلب الأول</w:t>
      </w:r>
      <w:r w:rsidR="00E97B35">
        <w:rPr>
          <w:rFonts w:ascii="Simplified Arabic" w:eastAsia="Calibri" w:hAnsi="Simplified Arabic" w:cs="Simplified Arabic" w:hint="cs"/>
          <w:b/>
          <w:bCs/>
          <w:sz w:val="32"/>
          <w:szCs w:val="32"/>
          <w:rtl/>
          <w:lang w:val="fr-FR" w:bidi="ar-DZ"/>
        </w:rPr>
        <w:t>:</w:t>
      </w:r>
      <w:r w:rsidR="007619EF" w:rsidRPr="00E35832">
        <w:rPr>
          <w:rFonts w:ascii="Simplified Arabic" w:eastAsia="Calibri" w:hAnsi="Simplified Arabic" w:cs="Simplified Arabic"/>
          <w:b/>
          <w:bCs/>
          <w:sz w:val="32"/>
          <w:szCs w:val="32"/>
          <w:rtl/>
          <w:lang w:val="fr-FR" w:bidi="ar-DZ"/>
        </w:rPr>
        <w:t xml:space="preserve"> تحديد نظام الإنتاج </w:t>
      </w:r>
    </w:p>
    <w:p w14:paraId="3BB70FD7" w14:textId="77777777" w:rsidR="008B605B" w:rsidRPr="00E35832" w:rsidRDefault="007619EF" w:rsidP="008B605B">
      <w:pPr>
        <w:suppressAutoHyphens/>
        <w:spacing w:after="0" w:line="276" w:lineRule="auto"/>
        <w:ind w:firstLine="567"/>
        <w:jc w:val="both"/>
        <w:rPr>
          <w:rFonts w:ascii="Simplified Arabic" w:eastAsia="Calibri" w:hAnsi="Simplified Arabic" w:cs="Simplified Arabic"/>
          <w:b/>
          <w:bCs/>
          <w:sz w:val="32"/>
          <w:szCs w:val="32"/>
          <w:rtl/>
          <w:lang w:val="fr-FR" w:bidi="ar-DZ"/>
        </w:rPr>
      </w:pPr>
      <w:r w:rsidRPr="00E35832">
        <w:rPr>
          <w:rFonts w:ascii="Simplified Arabic" w:eastAsia="Calibri" w:hAnsi="Simplified Arabic" w:cs="Simplified Arabic" w:hint="cs"/>
          <w:sz w:val="28"/>
          <w:szCs w:val="28"/>
          <w:rtl/>
          <w:lang w:val="fr-FR"/>
        </w:rPr>
        <w:t xml:space="preserve">توجد ثلاث أنواع من أنظمة وهي: نظام الإنتاج المستمر، </w:t>
      </w:r>
      <w:r w:rsidRPr="00E35832">
        <w:rPr>
          <w:rFonts w:ascii="Simplified Arabic" w:eastAsia="Calibri" w:hAnsi="Simplified Arabic" w:cs="Simplified Arabic"/>
          <w:sz w:val="28"/>
          <w:szCs w:val="28"/>
          <w:rtl/>
          <w:lang w:val="fr-FR"/>
        </w:rPr>
        <w:t>نظام الإنتاج بحسب الطلب أو بحسب الأوامر</w:t>
      </w:r>
      <w:r w:rsidRPr="00E35832">
        <w:rPr>
          <w:rFonts w:ascii="Simplified Arabic" w:eastAsia="Calibri" w:hAnsi="Simplified Arabic" w:cs="Simplified Arabic" w:hint="cs"/>
          <w:sz w:val="28"/>
          <w:szCs w:val="28"/>
          <w:rtl/>
          <w:lang w:val="fr-FR"/>
        </w:rPr>
        <w:t>، و</w:t>
      </w:r>
      <w:r w:rsidRPr="00E35832">
        <w:rPr>
          <w:rFonts w:ascii="Simplified Arabic" w:eastAsia="Calibri" w:hAnsi="Simplified Arabic" w:cs="Simplified Arabic"/>
          <w:sz w:val="28"/>
          <w:szCs w:val="28"/>
          <w:rtl/>
          <w:lang w:val="fr-FR"/>
        </w:rPr>
        <w:t>نظام الإنتاج المتغير</w:t>
      </w:r>
      <w:r w:rsidRPr="00E35832">
        <w:rPr>
          <w:rFonts w:ascii="Simplified Arabic" w:eastAsia="Calibri" w:hAnsi="Simplified Arabic" w:cs="Simplified Arabic" w:hint="cs"/>
          <w:sz w:val="28"/>
          <w:szCs w:val="28"/>
          <w:rtl/>
          <w:lang w:val="fr-FR"/>
        </w:rPr>
        <w:t>.</w:t>
      </w:r>
    </w:p>
    <w:p w14:paraId="78E77F3F" w14:textId="77777777" w:rsidR="007619EF" w:rsidRPr="00E35832" w:rsidRDefault="004868E7" w:rsidP="008B605B">
      <w:pPr>
        <w:suppressAutoHyphens/>
        <w:spacing w:after="0" w:line="276" w:lineRule="auto"/>
        <w:ind w:firstLine="567"/>
        <w:jc w:val="both"/>
        <w:rPr>
          <w:rFonts w:ascii="Simplified Arabic" w:eastAsia="Calibri" w:hAnsi="Simplified Arabic" w:cs="Simplified Arabic"/>
          <w:b/>
          <w:bCs/>
          <w:sz w:val="32"/>
          <w:szCs w:val="32"/>
          <w:lang w:val="fr-FR" w:bidi="ar-DZ"/>
        </w:rPr>
      </w:pPr>
      <w:r w:rsidRPr="00E97B35">
        <w:rPr>
          <w:rFonts w:ascii="Simplified Arabic" w:eastAsia="Calibri" w:hAnsi="Simplified Arabic" w:cs="Simplified Arabic" w:hint="cs"/>
          <w:color w:val="000000"/>
          <w:sz w:val="28"/>
          <w:szCs w:val="28"/>
          <w:rtl/>
          <w:lang w:val="fr-FR" w:bidi="ar-DZ"/>
        </w:rPr>
        <w:t>1</w:t>
      </w:r>
      <w:r w:rsidRPr="0003581D">
        <w:rPr>
          <w:rFonts w:ascii="Simplified Arabic" w:eastAsia="Calibri" w:hAnsi="Simplified Arabic" w:cs="Simplified Arabic" w:hint="cs"/>
          <w:color w:val="000000"/>
          <w:sz w:val="28"/>
          <w:szCs w:val="28"/>
          <w:rtl/>
          <w:lang w:val="fr-FR" w:bidi="ar-DZ"/>
        </w:rPr>
        <w:t xml:space="preserve">ـ </w:t>
      </w:r>
      <w:r w:rsidR="007619EF" w:rsidRPr="0003581D">
        <w:rPr>
          <w:rFonts w:ascii="Simplified Arabic" w:eastAsia="Calibri" w:hAnsi="Simplified Arabic" w:cs="Simplified Arabic"/>
          <w:color w:val="000000"/>
          <w:sz w:val="28"/>
          <w:szCs w:val="28"/>
          <w:rtl/>
          <w:lang w:val="fr-FR"/>
        </w:rPr>
        <w:t>نظام الإنتاج المستمر:</w:t>
      </w:r>
      <w:r w:rsidR="007619EF" w:rsidRPr="00E35832">
        <w:rPr>
          <w:rFonts w:ascii="Simplified Arabic" w:eastAsia="Calibri" w:hAnsi="Simplified Arabic" w:cs="Simplified Arabic"/>
          <w:color w:val="000000"/>
          <w:sz w:val="28"/>
          <w:szCs w:val="28"/>
          <w:rtl/>
          <w:lang w:val="fr-FR"/>
        </w:rPr>
        <w:t xml:space="preserve"> </w:t>
      </w:r>
      <w:r w:rsidR="007619EF" w:rsidRPr="00E35832">
        <w:rPr>
          <w:rFonts w:ascii="Simplified Arabic" w:eastAsia="Calibri" w:hAnsi="Simplified Arabic" w:cs="Simplified Arabic"/>
          <w:sz w:val="28"/>
          <w:szCs w:val="28"/>
          <w:rtl/>
          <w:lang w:val="fr-FR"/>
        </w:rPr>
        <w:t>يعني الاستمرار في إنتاج السلعة بنفس المواصفات</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وعلى نفس الوتيرة لوقت طويل، أي ثبات مواصفات السلعة وإن نجاح تطبيق هذا النظام يتوقف على توافر عدد من الشروط، منها:</w:t>
      </w:r>
    </w:p>
    <w:p w14:paraId="6409936A" w14:textId="77777777" w:rsidR="008B605B" w:rsidRPr="00E35832" w:rsidRDefault="007619EF" w:rsidP="00517F57">
      <w:pPr>
        <w:pStyle w:val="Paragraphedeliste"/>
        <w:numPr>
          <w:ilvl w:val="0"/>
          <w:numId w:val="9"/>
        </w:numPr>
        <w:suppressAutoHyphens/>
        <w:spacing w:after="0" w:line="276" w:lineRule="auto"/>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 xml:space="preserve">استمرارية الطلب على السلعة لفترة طويلة. </w:t>
      </w:r>
    </w:p>
    <w:p w14:paraId="5E692957" w14:textId="77777777" w:rsidR="008B605B" w:rsidRPr="00E35832" w:rsidRDefault="007619EF" w:rsidP="00517F57">
      <w:pPr>
        <w:pStyle w:val="Paragraphedeliste"/>
        <w:numPr>
          <w:ilvl w:val="0"/>
          <w:numId w:val="9"/>
        </w:numPr>
        <w:suppressAutoHyphens/>
        <w:spacing w:after="0" w:line="276" w:lineRule="auto"/>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ارتباط السلعة بمواصفات نمطية.</w:t>
      </w:r>
    </w:p>
    <w:p w14:paraId="0363D4A9" w14:textId="77777777" w:rsidR="007619EF" w:rsidRPr="00E35832" w:rsidRDefault="007619EF" w:rsidP="00517F57">
      <w:pPr>
        <w:pStyle w:val="Paragraphedeliste"/>
        <w:numPr>
          <w:ilvl w:val="0"/>
          <w:numId w:val="9"/>
        </w:numPr>
        <w:suppressAutoHyphens/>
        <w:spacing w:after="0" w:line="276" w:lineRule="auto"/>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نمطية مواصفات المواد الخام ومستلزمات الإنتاج وضمان تدفقها المستمر.</w:t>
      </w:r>
      <w:r w:rsidRPr="00E35832">
        <w:rPr>
          <w:rFonts w:eastAsia="Calibri"/>
          <w:vertAlign w:val="superscript"/>
          <w:rtl/>
          <w:lang w:val="fr-FR"/>
        </w:rPr>
        <w:footnoteReference w:id="45"/>
      </w:r>
    </w:p>
    <w:p w14:paraId="27E21A02" w14:textId="77777777" w:rsidR="007619EF" w:rsidRPr="00E35832" w:rsidRDefault="004868E7" w:rsidP="008B605B">
      <w:pPr>
        <w:suppressAutoHyphens/>
        <w:spacing w:after="0" w:line="276" w:lineRule="auto"/>
        <w:ind w:firstLine="567"/>
        <w:contextualSpacing/>
        <w:jc w:val="both"/>
        <w:rPr>
          <w:rFonts w:ascii="Simplified Arabic" w:eastAsia="Calibri" w:hAnsi="Simplified Arabic" w:cs="Simplified Arabic"/>
          <w:sz w:val="28"/>
          <w:szCs w:val="28"/>
          <w:lang w:val="fr-FR"/>
        </w:rPr>
      </w:pPr>
      <w:r w:rsidRPr="0003581D">
        <w:rPr>
          <w:rFonts w:ascii="Simplified Arabic" w:eastAsia="Calibri" w:hAnsi="Simplified Arabic" w:cs="Simplified Arabic" w:hint="cs"/>
          <w:sz w:val="28"/>
          <w:szCs w:val="28"/>
          <w:rtl/>
          <w:lang w:val="fr-FR"/>
        </w:rPr>
        <w:t xml:space="preserve">2ـ </w:t>
      </w:r>
      <w:r w:rsidR="007619EF" w:rsidRPr="0003581D">
        <w:rPr>
          <w:rFonts w:ascii="Simplified Arabic" w:eastAsia="Calibri" w:hAnsi="Simplified Arabic" w:cs="Simplified Arabic"/>
          <w:sz w:val="28"/>
          <w:szCs w:val="28"/>
          <w:rtl/>
          <w:lang w:val="fr-FR"/>
        </w:rPr>
        <w:t>نظام الإنتاج بحسب الطلب أو بحسب الأوامر:</w:t>
      </w:r>
      <w:r w:rsidR="007619EF" w:rsidRPr="00E35832">
        <w:rPr>
          <w:rFonts w:ascii="Simplified Arabic" w:eastAsia="Calibri" w:hAnsi="Simplified Arabic" w:cs="Simplified Arabic"/>
          <w:b/>
          <w:bCs/>
          <w:sz w:val="28"/>
          <w:szCs w:val="28"/>
          <w:rtl/>
          <w:lang w:val="fr-FR"/>
        </w:rPr>
        <w:t xml:space="preserve"> </w:t>
      </w:r>
      <w:r w:rsidR="007619EF" w:rsidRPr="00E35832">
        <w:rPr>
          <w:rFonts w:ascii="Simplified Arabic" w:eastAsia="Calibri" w:hAnsi="Simplified Arabic" w:cs="Simplified Arabic"/>
          <w:sz w:val="28"/>
          <w:szCs w:val="28"/>
          <w:rtl/>
          <w:lang w:val="fr-FR"/>
        </w:rPr>
        <w:t>هو النظام المرتبط بتصنيع</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أنواع خاصة من المنتوجات لتنفيذ طلبات</w:t>
      </w:r>
      <w:r w:rsidR="007619EF" w:rsidRPr="00E35832">
        <w:rPr>
          <w:rFonts w:ascii="Simplified Arabic" w:eastAsia="Calibri" w:hAnsi="Simplified Arabic" w:cs="Simplified Arabic"/>
          <w:b/>
          <w:bCs/>
          <w:sz w:val="28"/>
          <w:szCs w:val="28"/>
          <w:rtl/>
          <w:lang w:val="fr-FR"/>
        </w:rPr>
        <w:t xml:space="preserve"> </w:t>
      </w:r>
      <w:r w:rsidR="007619EF" w:rsidRPr="00E35832">
        <w:rPr>
          <w:rFonts w:ascii="Simplified Arabic" w:eastAsia="Calibri" w:hAnsi="Simplified Arabic" w:cs="Simplified Arabic"/>
          <w:sz w:val="28"/>
          <w:szCs w:val="28"/>
          <w:rtl/>
          <w:lang w:val="fr-FR"/>
        </w:rPr>
        <w:t>الزبائن والتي يتم تحديدها قبل بدء الإنتاج. وكل أمر إنتاجي يتم التعامل معه بوصفه عملية إنتاجية منفصلة، أي أنه وفقا لهذا النظام، فإن مواصفات السلعة تتغير من وقت لآخر تبعا لطلب الزبون، وأن كميات الإنتاج صغيرة على الرغم من كون المصنع كبيرا، حيث أن الإنتاج في هذه الحالة يتكون من عدد كبير من المنتجات أو الأنواع المختلفة من السلعة.</w:t>
      </w:r>
      <w:r w:rsidR="007619EF" w:rsidRPr="00E35832">
        <w:rPr>
          <w:rFonts w:ascii="Simplified Arabic" w:eastAsia="Calibri" w:hAnsi="Simplified Arabic" w:cs="Simplified Arabic"/>
          <w:sz w:val="28"/>
          <w:szCs w:val="28"/>
          <w:vertAlign w:val="superscript"/>
          <w:rtl/>
          <w:lang w:val="fr-FR"/>
        </w:rPr>
        <w:footnoteReference w:id="46"/>
      </w:r>
    </w:p>
    <w:p w14:paraId="280C8490" w14:textId="77777777" w:rsidR="007619EF" w:rsidRPr="00E35832" w:rsidRDefault="004868E7" w:rsidP="008B605B">
      <w:pPr>
        <w:suppressAutoHyphens/>
        <w:spacing w:after="0" w:line="276" w:lineRule="auto"/>
        <w:ind w:firstLine="567"/>
        <w:contextualSpacing/>
        <w:jc w:val="both"/>
        <w:rPr>
          <w:rFonts w:ascii="Simplified Arabic" w:eastAsia="Calibri" w:hAnsi="Simplified Arabic" w:cs="Simplified Arabic"/>
          <w:sz w:val="28"/>
          <w:szCs w:val="28"/>
          <w:lang w:val="fr-FR"/>
        </w:rPr>
      </w:pPr>
      <w:r w:rsidRPr="0003581D">
        <w:rPr>
          <w:rFonts w:ascii="Simplified Arabic" w:eastAsia="Calibri" w:hAnsi="Simplified Arabic" w:cs="Simplified Arabic" w:hint="cs"/>
          <w:sz w:val="28"/>
          <w:szCs w:val="28"/>
          <w:rtl/>
          <w:lang w:val="fr-FR"/>
        </w:rPr>
        <w:t xml:space="preserve">3ـ </w:t>
      </w:r>
      <w:r w:rsidR="007619EF" w:rsidRPr="0003581D">
        <w:rPr>
          <w:rFonts w:ascii="Simplified Arabic" w:eastAsia="Calibri" w:hAnsi="Simplified Arabic" w:cs="Simplified Arabic"/>
          <w:sz w:val="28"/>
          <w:szCs w:val="28"/>
          <w:rtl/>
          <w:lang w:val="fr-FR"/>
        </w:rPr>
        <w:t>نظام الإنتاج المتغير:</w:t>
      </w:r>
      <w:r w:rsidR="007619EF" w:rsidRPr="00E35832">
        <w:rPr>
          <w:rFonts w:ascii="Simplified Arabic" w:eastAsia="Calibri" w:hAnsi="Simplified Arabic" w:cs="Simplified Arabic"/>
          <w:sz w:val="28"/>
          <w:szCs w:val="28"/>
          <w:rtl/>
          <w:lang w:val="fr-FR"/>
        </w:rPr>
        <w:t xml:space="preserve"> يرتبط هذا الأسلوب باستمرارية إدخال تعديلات على المنتج النهائي من وقت لآخر بهدف الاستفادة من تغيرات السوق أو لمواجهة احتياجات خاصة للمستهلكين، حيث يجمع بين خصائص النظامين السابقين مما يحتم وجود التتابع النمطي في بعض مراحل الإنتاج (الإنتاج المستمر)، فضلاً عن إدخال طرق تشغيل إضافية لأجزاء معينة من المنتج (الإنتاج بالأوامر). </w:t>
      </w:r>
      <w:r w:rsidR="007619EF" w:rsidRPr="00E35832">
        <w:rPr>
          <w:rFonts w:ascii="Simplified Arabic" w:eastAsia="Calibri" w:hAnsi="Simplified Arabic" w:cs="Simplified Arabic"/>
          <w:sz w:val="28"/>
          <w:szCs w:val="28"/>
          <w:vertAlign w:val="superscript"/>
          <w:rtl/>
          <w:lang w:val="fr-FR"/>
        </w:rPr>
        <w:footnoteReference w:id="47"/>
      </w:r>
    </w:p>
    <w:p w14:paraId="034646E2" w14:textId="77777777" w:rsidR="008B605B" w:rsidRPr="00E35832" w:rsidRDefault="007619EF" w:rsidP="007619EF">
      <w:pPr>
        <w:suppressAutoHyphens/>
        <w:spacing w:after="0" w:line="276" w:lineRule="auto"/>
        <w:jc w:val="both"/>
        <w:rPr>
          <w:rFonts w:ascii="Simplified Arabic" w:eastAsia="Calibri" w:hAnsi="Simplified Arabic" w:cs="Simplified Arabic"/>
          <w:b/>
          <w:bCs/>
          <w:sz w:val="28"/>
          <w:szCs w:val="28"/>
          <w:rtl/>
          <w:lang w:val="fr-FR" w:bidi="ar-DZ"/>
        </w:rPr>
      </w:pPr>
      <w:r w:rsidRPr="00E35832">
        <w:rPr>
          <w:rFonts w:ascii="Simplified Arabic" w:eastAsia="Calibri" w:hAnsi="Simplified Arabic" w:cs="Simplified Arabic"/>
          <w:b/>
          <w:bCs/>
          <w:sz w:val="28"/>
          <w:szCs w:val="28"/>
          <w:rtl/>
          <w:lang w:val="fr-FR" w:bidi="ar-DZ"/>
        </w:rPr>
        <w:t xml:space="preserve"> </w:t>
      </w:r>
    </w:p>
    <w:p w14:paraId="3A19F2EA" w14:textId="77777777" w:rsidR="008B605B" w:rsidRPr="00E35832" w:rsidRDefault="008B605B" w:rsidP="007619EF">
      <w:pPr>
        <w:suppressAutoHyphens/>
        <w:spacing w:after="0" w:line="276" w:lineRule="auto"/>
        <w:jc w:val="both"/>
        <w:rPr>
          <w:rFonts w:ascii="Simplified Arabic" w:eastAsia="Calibri" w:hAnsi="Simplified Arabic" w:cs="Simplified Arabic"/>
          <w:b/>
          <w:bCs/>
          <w:sz w:val="28"/>
          <w:szCs w:val="28"/>
          <w:rtl/>
          <w:lang w:val="fr-FR" w:bidi="ar-DZ"/>
        </w:rPr>
      </w:pPr>
    </w:p>
    <w:p w14:paraId="1088D84D" w14:textId="77777777" w:rsidR="008B605B" w:rsidRPr="00E35832" w:rsidRDefault="008B605B" w:rsidP="007619EF">
      <w:pPr>
        <w:suppressAutoHyphens/>
        <w:spacing w:after="0" w:line="276" w:lineRule="auto"/>
        <w:jc w:val="both"/>
        <w:rPr>
          <w:rFonts w:ascii="Simplified Arabic" w:eastAsia="Calibri" w:hAnsi="Simplified Arabic" w:cs="Simplified Arabic"/>
          <w:b/>
          <w:bCs/>
          <w:sz w:val="28"/>
          <w:szCs w:val="28"/>
          <w:rtl/>
          <w:lang w:val="fr-FR" w:bidi="ar-DZ"/>
        </w:rPr>
      </w:pPr>
    </w:p>
    <w:p w14:paraId="6CDEAB8E" w14:textId="091FA692" w:rsidR="007619EF" w:rsidRPr="00E35832" w:rsidRDefault="0003581D" w:rsidP="008B605B">
      <w:pPr>
        <w:suppressAutoHyphens/>
        <w:spacing w:after="0" w:line="276" w:lineRule="auto"/>
        <w:ind w:firstLine="567"/>
        <w:jc w:val="both"/>
        <w:rPr>
          <w:rFonts w:ascii="Simplified Arabic" w:eastAsia="Calibri" w:hAnsi="Simplified Arabic" w:cs="Simplified Arabic"/>
          <w:b/>
          <w:bCs/>
          <w:sz w:val="32"/>
          <w:szCs w:val="32"/>
          <w:rtl/>
          <w:lang w:val="fr-FR" w:bidi="ar-DZ"/>
        </w:rPr>
      </w:pPr>
      <w:r>
        <w:rPr>
          <w:rFonts w:ascii="Simplified Arabic" w:eastAsia="Calibri" w:hAnsi="Simplified Arabic" w:cs="Simplified Arabic"/>
          <w:b/>
          <w:bCs/>
          <w:sz w:val="32"/>
          <w:szCs w:val="32"/>
          <w:rtl/>
          <w:lang w:val="fr-FR" w:bidi="ar-DZ"/>
        </w:rPr>
        <w:lastRenderedPageBreak/>
        <w:t>المطلب الثاني</w:t>
      </w:r>
      <w:r w:rsidR="00E97B35">
        <w:rPr>
          <w:rFonts w:ascii="Simplified Arabic" w:eastAsia="Calibri" w:hAnsi="Simplified Arabic" w:cs="Simplified Arabic" w:hint="cs"/>
          <w:b/>
          <w:bCs/>
          <w:sz w:val="32"/>
          <w:szCs w:val="32"/>
          <w:rtl/>
          <w:lang w:val="fr-FR" w:bidi="ar-DZ"/>
        </w:rPr>
        <w:t>:</w:t>
      </w:r>
      <w:r>
        <w:rPr>
          <w:rFonts w:ascii="Simplified Arabic" w:eastAsia="Calibri" w:hAnsi="Simplified Arabic" w:cs="Simplified Arabic" w:hint="cs"/>
          <w:b/>
          <w:bCs/>
          <w:sz w:val="32"/>
          <w:szCs w:val="32"/>
          <w:rtl/>
          <w:lang w:val="fr-FR" w:bidi="ar-DZ"/>
        </w:rPr>
        <w:t xml:space="preserve"> </w:t>
      </w:r>
      <w:r w:rsidR="007619EF" w:rsidRPr="00E35832">
        <w:rPr>
          <w:rFonts w:ascii="Simplified Arabic" w:eastAsia="Calibri" w:hAnsi="Simplified Arabic" w:cs="Simplified Arabic"/>
          <w:b/>
          <w:bCs/>
          <w:sz w:val="32"/>
          <w:szCs w:val="32"/>
          <w:rtl/>
          <w:lang w:val="fr-FR" w:bidi="ar-DZ"/>
        </w:rPr>
        <w:t>تصميم برنامج الإنتاج</w:t>
      </w:r>
    </w:p>
    <w:p w14:paraId="35685F85" w14:textId="16203385" w:rsidR="007619EF" w:rsidRPr="00E35832" w:rsidRDefault="007619EF" w:rsidP="008B605B">
      <w:pPr>
        <w:suppressAutoHyphens/>
        <w:spacing w:after="0" w:line="276" w:lineRule="auto"/>
        <w:ind w:firstLine="567"/>
        <w:jc w:val="both"/>
        <w:rPr>
          <w:rFonts w:ascii="Simplified Arabic" w:eastAsia="Calibri" w:hAnsi="Simplified Arabic" w:cs="Simplified Arabic"/>
          <w:sz w:val="28"/>
          <w:szCs w:val="28"/>
          <w:lang w:val="fr-FR" w:bidi="ar-DZ"/>
        </w:rPr>
      </w:pPr>
      <w:r w:rsidRPr="00E35832">
        <w:rPr>
          <w:rFonts w:ascii="Simplified Arabic" w:eastAsia="Calibri" w:hAnsi="Simplified Arabic" w:cs="Simplified Arabic" w:hint="cs"/>
          <w:sz w:val="28"/>
          <w:szCs w:val="28"/>
          <w:rtl/>
          <w:lang w:val="fr-FR" w:bidi="ar-DZ"/>
        </w:rPr>
        <w:t xml:space="preserve">يتم تصميم برنامج الإنتاج اعتمادا على برنامج المبيعات التقديرية، فالمؤسسة تسعى </w:t>
      </w:r>
      <w:r w:rsidR="00D04470" w:rsidRPr="00E35832">
        <w:rPr>
          <w:rFonts w:ascii="Simplified Arabic" w:eastAsia="Calibri" w:hAnsi="Simplified Arabic" w:cs="Simplified Arabic" w:hint="cs"/>
          <w:sz w:val="28"/>
          <w:szCs w:val="28"/>
          <w:rtl/>
          <w:lang w:val="fr-FR" w:bidi="ar-DZ"/>
        </w:rPr>
        <w:t>لاختيار</w:t>
      </w:r>
      <w:r w:rsidRPr="00E35832">
        <w:rPr>
          <w:rFonts w:ascii="Simplified Arabic" w:eastAsia="Calibri" w:hAnsi="Simplified Arabic" w:cs="Simplified Arabic" w:hint="cs"/>
          <w:sz w:val="28"/>
          <w:szCs w:val="28"/>
          <w:rtl/>
          <w:lang w:val="fr-FR" w:bidi="ar-DZ"/>
        </w:rPr>
        <w:t xml:space="preserve"> البرنامج الإنتاجي الأمثل الذي يحقق أكبر قدر من الأرباح والمنفعة.</w:t>
      </w:r>
    </w:p>
    <w:p w14:paraId="002551C1" w14:textId="1E45F446" w:rsidR="008B605B" w:rsidRPr="00E35832" w:rsidRDefault="0003581D" w:rsidP="008B605B">
      <w:pPr>
        <w:suppressAutoHyphens/>
        <w:spacing w:after="0" w:line="276" w:lineRule="auto"/>
        <w:ind w:firstLine="567"/>
        <w:rPr>
          <w:rFonts w:ascii="Simplified Arabic" w:eastAsia="Calibri" w:hAnsi="Simplified Arabic" w:cs="Simplified Arabic"/>
          <w:b/>
          <w:bCs/>
          <w:sz w:val="28"/>
          <w:szCs w:val="28"/>
          <w:rtl/>
          <w:lang w:val="fr-FR" w:bidi="ar-DZ"/>
        </w:rPr>
      </w:pPr>
      <w:r>
        <w:rPr>
          <w:rFonts w:ascii="Simplified Arabic" w:eastAsia="Calibri" w:hAnsi="Simplified Arabic" w:cs="Simplified Arabic" w:hint="cs"/>
          <w:b/>
          <w:bCs/>
          <w:sz w:val="28"/>
          <w:szCs w:val="28"/>
          <w:rtl/>
          <w:lang w:val="fr-FR"/>
        </w:rPr>
        <w:t>أولا</w:t>
      </w:r>
      <w:r w:rsidR="00E97B35">
        <w:rPr>
          <w:rFonts w:ascii="Simplified Arabic" w:eastAsia="Calibri" w:hAnsi="Simplified Arabic" w:cs="Simplified Arabic" w:hint="cs"/>
          <w:b/>
          <w:bCs/>
          <w:sz w:val="28"/>
          <w:szCs w:val="28"/>
          <w:rtl/>
          <w:lang w:val="fr-FR"/>
        </w:rPr>
        <w:t>:</w:t>
      </w:r>
      <w:r w:rsidR="007222D1">
        <w:rPr>
          <w:rFonts w:ascii="Simplified Arabic" w:eastAsia="Calibri" w:hAnsi="Simplified Arabic" w:cs="Simplified Arabic" w:hint="cs"/>
          <w:b/>
          <w:bCs/>
          <w:sz w:val="28"/>
          <w:szCs w:val="28"/>
          <w:rtl/>
          <w:lang w:val="fr-FR"/>
        </w:rPr>
        <w:t xml:space="preserve"> </w:t>
      </w:r>
      <w:r w:rsidR="007619EF" w:rsidRPr="00E35832">
        <w:rPr>
          <w:rFonts w:ascii="Simplified Arabic" w:eastAsia="Calibri" w:hAnsi="Simplified Arabic" w:cs="Simplified Arabic"/>
          <w:b/>
          <w:bCs/>
          <w:sz w:val="28"/>
          <w:szCs w:val="28"/>
          <w:rtl/>
          <w:lang w:val="fr-FR"/>
        </w:rPr>
        <w:t>أهداف</w:t>
      </w:r>
      <w:r w:rsidR="007619EF" w:rsidRPr="00E35832">
        <w:rPr>
          <w:rFonts w:ascii="Simplified Arabic" w:eastAsia="Calibri" w:hAnsi="Simplified Arabic" w:cs="Simplified Arabic"/>
          <w:b/>
          <w:bCs/>
          <w:sz w:val="28"/>
          <w:szCs w:val="28"/>
          <w:lang w:val="fr-FR"/>
        </w:rPr>
        <w:t xml:space="preserve"> </w:t>
      </w:r>
      <w:r w:rsidR="007619EF" w:rsidRPr="00E35832">
        <w:rPr>
          <w:rFonts w:ascii="Simplified Arabic" w:eastAsia="Calibri" w:hAnsi="Simplified Arabic" w:cs="Simplified Arabic" w:hint="cs"/>
          <w:b/>
          <w:bCs/>
          <w:sz w:val="28"/>
          <w:szCs w:val="28"/>
          <w:rtl/>
          <w:lang w:val="fr-FR"/>
        </w:rPr>
        <w:t xml:space="preserve">تصميم برنامج </w:t>
      </w:r>
      <w:r w:rsidR="007619EF" w:rsidRPr="00E35832">
        <w:rPr>
          <w:rFonts w:ascii="Simplified Arabic" w:eastAsia="Calibri" w:hAnsi="Simplified Arabic" w:cs="Simplified Arabic"/>
          <w:b/>
          <w:bCs/>
          <w:sz w:val="28"/>
          <w:szCs w:val="28"/>
          <w:rtl/>
          <w:lang w:val="fr-FR"/>
        </w:rPr>
        <w:t>الإنتاج</w:t>
      </w:r>
    </w:p>
    <w:p w14:paraId="32BE03D3" w14:textId="01BACFD3" w:rsidR="008B605B" w:rsidRPr="00E35832" w:rsidRDefault="007619EF" w:rsidP="008B605B">
      <w:pPr>
        <w:suppressAutoHyphens/>
        <w:spacing w:after="0" w:line="276" w:lineRule="auto"/>
        <w:ind w:firstLine="567"/>
        <w:rPr>
          <w:rFonts w:ascii="Simplified Arabic" w:eastAsia="Calibri" w:hAnsi="Simplified Arabic" w:cs="Simplified Arabic"/>
          <w:b/>
          <w:bCs/>
          <w:sz w:val="28"/>
          <w:szCs w:val="28"/>
          <w:rtl/>
          <w:lang w:val="fr-FR"/>
        </w:rPr>
      </w:pPr>
      <w:r w:rsidRPr="00E35832">
        <w:rPr>
          <w:rFonts w:ascii="Simplified Arabic" w:eastAsia="Calibri" w:hAnsi="Simplified Arabic" w:cs="Simplified Arabic"/>
          <w:sz w:val="28"/>
          <w:szCs w:val="28"/>
          <w:rtl/>
          <w:lang w:val="fr-FR"/>
        </w:rPr>
        <w:t>بصفة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عامة،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يهدف</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تصميم</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hint="cs"/>
          <w:sz w:val="28"/>
          <w:szCs w:val="28"/>
          <w:rtl/>
          <w:lang w:val="fr-FR"/>
        </w:rPr>
        <w:t xml:space="preserve">برنامج </w:t>
      </w:r>
      <w:r w:rsidRPr="00E35832">
        <w:rPr>
          <w:rFonts w:ascii="Simplified Arabic" w:eastAsia="Calibri" w:hAnsi="Simplified Arabic" w:cs="Simplified Arabic"/>
          <w:sz w:val="28"/>
          <w:szCs w:val="28"/>
          <w:rtl/>
          <w:lang w:val="fr-FR"/>
        </w:rPr>
        <w:t>الإنتاج</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إلى</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التنظيم</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العقلاني</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للمهام</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الخاصة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بالعملية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الإنتاجية،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من</w:t>
      </w:r>
      <w:r w:rsidRPr="00E35832">
        <w:rPr>
          <w:rFonts w:ascii="Simplified Arabic" w:eastAsia="Calibri" w:hAnsi="Simplified Arabic" w:cs="Simplified Arabic" w:hint="cs"/>
          <w:sz w:val="28"/>
          <w:szCs w:val="28"/>
          <w:rtl/>
          <w:lang w:val="fr-FR"/>
        </w:rPr>
        <w:t xml:space="preserve"> </w:t>
      </w:r>
      <w:r w:rsidRPr="00E35832">
        <w:rPr>
          <w:rFonts w:ascii="Simplified Arabic" w:eastAsia="Calibri" w:hAnsi="Simplified Arabic" w:cs="Simplified Arabic"/>
          <w:sz w:val="28"/>
          <w:szCs w:val="28"/>
          <w:rtl/>
          <w:lang w:val="fr-FR"/>
        </w:rPr>
        <w:t>خلال</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تحديد</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التوقيت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اللازم</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لإنجاز</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كل</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مهمة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مهام</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العملية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الإنتاجية،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رسم</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العلاقة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آلة</w:t>
      </w:r>
      <w:r w:rsidRPr="00E35832">
        <w:rPr>
          <w:rFonts w:ascii="Simplified Arabic" w:eastAsia="Calibri" w:hAnsi="Simplified Arabic" w:cs="Simplified Arabic"/>
          <w:sz w:val="28"/>
          <w:szCs w:val="28"/>
          <w:lang w:val="fr-FR"/>
        </w:rPr>
        <w:t>-</w:t>
      </w:r>
      <w:r w:rsidRPr="00E35832">
        <w:rPr>
          <w:rFonts w:ascii="Simplified Arabic" w:eastAsia="Calibri" w:hAnsi="Simplified Arabic" w:cs="Simplified Arabic"/>
          <w:sz w:val="28"/>
          <w:szCs w:val="28"/>
          <w:rtl/>
          <w:lang w:val="fr-FR"/>
        </w:rPr>
        <w:t>مورد</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بشري</w:t>
      </w:r>
      <w:r w:rsidRPr="00E35832">
        <w:rPr>
          <w:rFonts w:ascii="Simplified Arabic" w:eastAsia="Calibri" w:hAnsi="Simplified Arabic" w:cs="Simplified Arabic" w:hint="cs"/>
          <w:sz w:val="28"/>
          <w:szCs w:val="28"/>
          <w:rtl/>
          <w:lang w:val="fr-FR"/>
        </w:rPr>
        <w:t xml:space="preserve"> </w:t>
      </w:r>
      <w:r w:rsidRPr="00E35832">
        <w:rPr>
          <w:rFonts w:ascii="Simplified Arabic" w:eastAsia="Calibri" w:hAnsi="Simplified Arabic" w:cs="Simplified Arabic"/>
          <w:sz w:val="28"/>
          <w:szCs w:val="28"/>
          <w:rtl/>
          <w:lang w:val="fr-FR"/>
        </w:rPr>
        <w:t>والعلاقة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آلة</w:t>
      </w:r>
      <w:r w:rsidRPr="00E35832">
        <w:rPr>
          <w:rFonts w:ascii="Simplified Arabic" w:eastAsia="Calibri" w:hAnsi="Simplified Arabic" w:cs="Simplified Arabic"/>
          <w:sz w:val="28"/>
          <w:szCs w:val="28"/>
          <w:lang w:val="fr-FR"/>
        </w:rPr>
        <w:t>-</w:t>
      </w:r>
      <w:r w:rsidRPr="00E35832">
        <w:rPr>
          <w:rFonts w:ascii="Simplified Arabic" w:eastAsia="Calibri" w:hAnsi="Simplified Arabic" w:cs="Simplified Arabic"/>
          <w:sz w:val="28"/>
          <w:szCs w:val="28"/>
          <w:rtl/>
          <w:lang w:val="fr-FR"/>
        </w:rPr>
        <w:t>آلة،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والعلاقة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مورد</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بشري</w:t>
      </w:r>
      <w:r w:rsidRPr="00E35832">
        <w:rPr>
          <w:rFonts w:ascii="Simplified Arabic" w:eastAsia="Calibri" w:hAnsi="Simplified Arabic" w:cs="Simplified Arabic"/>
          <w:sz w:val="28"/>
          <w:szCs w:val="28"/>
          <w:lang w:val="fr-FR"/>
        </w:rPr>
        <w:t>-</w:t>
      </w:r>
      <w:r w:rsidRPr="00E35832">
        <w:rPr>
          <w:rFonts w:ascii="Simplified Arabic" w:eastAsia="Calibri" w:hAnsi="Simplified Arabic" w:cs="Simplified Arabic"/>
          <w:sz w:val="28"/>
          <w:szCs w:val="28"/>
          <w:rtl/>
          <w:lang w:val="fr-FR"/>
        </w:rPr>
        <w:t>مورد</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بشري،</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وتحديد</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المسار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الذي</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ستأخذه</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الأوامر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الإنتاجية،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وهذا</w:t>
      </w:r>
      <w:r w:rsidRPr="00E35832">
        <w:rPr>
          <w:rFonts w:ascii="Simplified Arabic" w:eastAsia="Calibri" w:hAnsi="Simplified Arabic" w:cs="Simplified Arabic" w:hint="cs"/>
          <w:sz w:val="28"/>
          <w:szCs w:val="28"/>
          <w:rtl/>
          <w:lang w:val="fr-FR"/>
        </w:rPr>
        <w:t xml:space="preserve"> </w:t>
      </w:r>
      <w:r w:rsidRPr="00E35832">
        <w:rPr>
          <w:rFonts w:ascii="Simplified Arabic" w:eastAsia="Calibri" w:hAnsi="Simplified Arabic" w:cs="Simplified Arabic"/>
          <w:sz w:val="28"/>
          <w:szCs w:val="28"/>
          <w:rtl/>
          <w:lang w:val="fr-FR"/>
        </w:rPr>
        <w:t>الأمر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سيسمح</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بالتحكم</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أكثر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في</w:t>
      </w:r>
      <w:r w:rsidRPr="00E35832">
        <w:rPr>
          <w:rFonts w:ascii="Simplified Arabic" w:eastAsia="Calibri" w:hAnsi="Simplified Arabic" w:cs="Simplified Arabic" w:hint="cs"/>
          <w:sz w:val="28"/>
          <w:szCs w:val="28"/>
          <w:rtl/>
          <w:lang w:val="fr-FR"/>
        </w:rPr>
        <w:t xml:space="preserve"> الإ</w:t>
      </w:r>
      <w:r w:rsidRPr="00E35832">
        <w:rPr>
          <w:rFonts w:ascii="Simplified Arabic" w:eastAsia="Calibri" w:hAnsi="Simplified Arabic" w:cs="Simplified Arabic"/>
          <w:sz w:val="28"/>
          <w:szCs w:val="28"/>
          <w:rtl/>
          <w:lang w:val="fr-FR"/>
        </w:rPr>
        <w:t>نتاج</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بالمواصفات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المطلوبة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w:t>
      </w:r>
      <w:r w:rsidRPr="00E35832">
        <w:rPr>
          <w:rFonts w:ascii="Simplified Arabic" w:eastAsia="Calibri" w:hAnsi="Simplified Arabic" w:cs="Simplified Arabic" w:hint="cs"/>
          <w:sz w:val="28"/>
          <w:szCs w:val="28"/>
          <w:rtl/>
          <w:lang w:val="fr-FR"/>
        </w:rPr>
        <w:t>ا</w:t>
      </w:r>
      <w:r w:rsidRPr="00E35832">
        <w:rPr>
          <w:rFonts w:ascii="Simplified Arabic" w:eastAsia="Calibri" w:hAnsi="Simplified Arabic" w:cs="Simplified Arabic"/>
          <w:sz w:val="28"/>
          <w:szCs w:val="28"/>
          <w:rtl/>
          <w:lang w:val="fr-FR"/>
        </w:rPr>
        <w:t>لجودة</w:t>
      </w:r>
      <w:r w:rsidRPr="00E35832">
        <w:rPr>
          <w:rFonts w:ascii="Simplified Arabic" w:eastAsia="Calibri" w:hAnsi="Simplified Arabic" w:cs="Simplified Arabic" w:hint="cs"/>
          <w:sz w:val="28"/>
          <w:szCs w:val="28"/>
          <w:rtl/>
          <w:lang w:val="fr-FR"/>
        </w:rPr>
        <w:t xml:space="preserve"> والتكاليف</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المناسبة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وفي</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الوقت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المحدد</w:t>
      </w:r>
      <w:r w:rsidRPr="00E35832">
        <w:rPr>
          <w:rFonts w:ascii="Simplified Arabic" w:eastAsia="Calibri" w:hAnsi="Simplified Arabic" w:cs="Simplified Arabic"/>
          <w:sz w:val="28"/>
          <w:szCs w:val="28"/>
          <w:lang w:val="fr-FR"/>
        </w:rPr>
        <w:t>.</w:t>
      </w:r>
      <w:r w:rsidR="008B605B" w:rsidRPr="00E35832">
        <w:rPr>
          <w:rFonts w:ascii="Simplified Arabic" w:eastAsia="Calibri" w:hAnsi="Simplified Arabic" w:cs="Simplified Arabic" w:hint="cs"/>
          <w:b/>
          <w:bCs/>
          <w:sz w:val="28"/>
          <w:szCs w:val="28"/>
          <w:rtl/>
          <w:lang w:val="fr-FR" w:bidi="ar-DZ"/>
        </w:rPr>
        <w:t xml:space="preserve"> </w:t>
      </w:r>
      <w:r w:rsidRPr="00E35832">
        <w:rPr>
          <w:rFonts w:ascii="Simplified Arabic" w:eastAsia="Calibri" w:hAnsi="Simplified Arabic" w:cs="Simplified Arabic"/>
          <w:sz w:val="28"/>
          <w:szCs w:val="28"/>
          <w:rtl/>
          <w:lang w:val="fr-FR"/>
        </w:rPr>
        <w:t>عموما،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يمكن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تحديد</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أهداف</w:t>
      </w:r>
      <w:r w:rsidRPr="00E35832">
        <w:rPr>
          <w:rFonts w:ascii="Simplified Arabic" w:eastAsia="Calibri" w:hAnsi="Simplified Arabic" w:cs="Simplified Arabic" w:hint="cs"/>
          <w:sz w:val="28"/>
          <w:szCs w:val="28"/>
          <w:rtl/>
          <w:lang w:val="fr-FR"/>
        </w:rPr>
        <w:t xml:space="preserve"> تصميم البرنامج </w:t>
      </w:r>
      <w:r w:rsidR="00D04470" w:rsidRPr="00E35832">
        <w:rPr>
          <w:rFonts w:ascii="Simplified Arabic" w:eastAsia="Calibri" w:hAnsi="Simplified Arabic" w:cs="Simplified Arabic" w:hint="cs"/>
          <w:sz w:val="28"/>
          <w:szCs w:val="28"/>
          <w:rtl/>
          <w:lang w:val="fr-FR"/>
        </w:rPr>
        <w:t>الإنتاجي</w:t>
      </w:r>
      <w:r w:rsidRPr="00E35832">
        <w:rPr>
          <w:rFonts w:ascii="Simplified Arabic" w:eastAsia="Calibri" w:hAnsi="Simplified Arabic" w:cs="Simplified Arabic"/>
          <w:sz w:val="28"/>
          <w:szCs w:val="28"/>
          <w:lang w:val="fr-FR"/>
        </w:rPr>
        <w:t xml:space="preserve"> </w:t>
      </w:r>
      <w:r w:rsidR="00721563">
        <w:rPr>
          <w:rFonts w:ascii="Simplified Arabic" w:eastAsia="Calibri" w:hAnsi="Simplified Arabic" w:cs="Simplified Arabic" w:hint="cs"/>
          <w:sz w:val="28"/>
          <w:szCs w:val="28"/>
          <w:rtl/>
          <w:lang w:val="fr-FR"/>
        </w:rPr>
        <w:t>فيم</w:t>
      </w:r>
      <w:r w:rsidRPr="00E35832">
        <w:rPr>
          <w:rFonts w:ascii="Simplified Arabic" w:eastAsia="Calibri" w:hAnsi="Simplified Arabic" w:cs="Simplified Arabic"/>
          <w:sz w:val="28"/>
          <w:szCs w:val="28"/>
          <w:rtl/>
          <w:lang w:val="fr-FR"/>
        </w:rPr>
        <w:t>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يلي</w:t>
      </w:r>
      <w:r w:rsidRPr="00E35832">
        <w:rPr>
          <w:rFonts w:ascii="Simplified Arabic" w:eastAsia="Calibri" w:hAnsi="Simplified Arabic" w:cs="Simplified Arabic" w:hint="cs"/>
          <w:sz w:val="28"/>
          <w:szCs w:val="28"/>
          <w:rtl/>
          <w:lang w:val="fr-FR"/>
        </w:rPr>
        <w:t>:</w:t>
      </w:r>
    </w:p>
    <w:p w14:paraId="3EA57DA9" w14:textId="77777777" w:rsidR="008B605B" w:rsidRPr="00E35832" w:rsidRDefault="007619EF" w:rsidP="00517F57">
      <w:pPr>
        <w:pStyle w:val="Paragraphedeliste"/>
        <w:numPr>
          <w:ilvl w:val="0"/>
          <w:numId w:val="9"/>
        </w:numPr>
        <w:suppressAutoHyphens/>
        <w:spacing w:after="0" w:line="276" w:lineRule="auto"/>
        <w:rPr>
          <w:rFonts w:ascii="Simplified Arabic" w:eastAsia="Calibri" w:hAnsi="Simplified Arabic" w:cs="Simplified Arabic"/>
          <w:b/>
          <w:bCs/>
          <w:sz w:val="28"/>
          <w:szCs w:val="28"/>
          <w:lang w:val="fr-FR"/>
        </w:rPr>
      </w:pPr>
      <w:r w:rsidRPr="00E35832">
        <w:rPr>
          <w:rFonts w:ascii="Simplified Arabic" w:eastAsia="Calibri" w:hAnsi="Simplified Arabic" w:cs="Simplified Arabic"/>
          <w:sz w:val="28"/>
          <w:szCs w:val="28"/>
          <w:rtl/>
          <w:lang w:val="fr-FR"/>
        </w:rPr>
        <w:t>يعمل</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على</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خفض</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وقت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التحضير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والإعداد</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للمواد</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والعمليات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مما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سيؤدي</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إلى</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توفير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طاقة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إضافية</w:t>
      </w:r>
      <w:r w:rsidRPr="00E35832">
        <w:rPr>
          <w:rFonts w:ascii="Simplified Arabic" w:eastAsia="Calibri" w:hAnsi="Simplified Arabic" w:cs="Simplified Arabic" w:hint="cs"/>
          <w:sz w:val="28"/>
          <w:szCs w:val="28"/>
          <w:rtl/>
          <w:lang w:val="fr-FR"/>
        </w:rPr>
        <w:t xml:space="preserve"> </w:t>
      </w:r>
      <w:r w:rsidRPr="00E35832">
        <w:rPr>
          <w:rFonts w:ascii="Simplified Arabic" w:eastAsia="Calibri" w:hAnsi="Simplified Arabic" w:cs="Simplified Arabic"/>
          <w:sz w:val="28"/>
          <w:szCs w:val="28"/>
          <w:rtl/>
          <w:lang w:val="fr-FR"/>
        </w:rPr>
        <w:t>للمنظمة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ناتجة</w:t>
      </w:r>
      <w:r w:rsidRPr="00E35832">
        <w:rPr>
          <w:rFonts w:ascii="Simplified Arabic" w:eastAsia="Calibri" w:hAnsi="Simplified Arabic" w:cs="Simplified Arabic" w:hint="cs"/>
          <w:sz w:val="28"/>
          <w:szCs w:val="28"/>
          <w:rtl/>
          <w:lang w:val="fr-FR"/>
        </w:rPr>
        <w:t xml:space="preserve"> عن </w:t>
      </w:r>
      <w:r w:rsidRPr="00E35832">
        <w:rPr>
          <w:rFonts w:ascii="Simplified Arabic" w:eastAsia="Calibri" w:hAnsi="Simplified Arabic" w:cs="Simplified Arabic"/>
          <w:sz w:val="28"/>
          <w:szCs w:val="28"/>
          <w:rtl/>
          <w:lang w:val="fr-FR"/>
        </w:rPr>
        <w:t>تقصير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دورة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التشغيل</w:t>
      </w:r>
      <w:r w:rsidRPr="00E35832">
        <w:rPr>
          <w:rFonts w:ascii="Simplified Arabic" w:eastAsia="Calibri" w:hAnsi="Simplified Arabic" w:cs="Simplified Arabic"/>
          <w:sz w:val="28"/>
          <w:szCs w:val="28"/>
          <w:lang w:val="fr-FR"/>
        </w:rPr>
        <w:t>.</w:t>
      </w:r>
    </w:p>
    <w:p w14:paraId="6DD2939C" w14:textId="77777777" w:rsidR="008B605B" w:rsidRPr="00E35832" w:rsidRDefault="007619EF" w:rsidP="00517F57">
      <w:pPr>
        <w:pStyle w:val="Paragraphedeliste"/>
        <w:numPr>
          <w:ilvl w:val="0"/>
          <w:numId w:val="9"/>
        </w:numPr>
        <w:suppressAutoHyphens/>
        <w:spacing w:after="0" w:line="276" w:lineRule="auto"/>
        <w:rPr>
          <w:rFonts w:ascii="Simplified Arabic" w:eastAsia="Calibri" w:hAnsi="Simplified Arabic" w:cs="Simplified Arabic"/>
          <w:b/>
          <w:bCs/>
          <w:sz w:val="28"/>
          <w:szCs w:val="28"/>
          <w:lang w:val="fr-FR"/>
        </w:rPr>
      </w:pPr>
      <w:r w:rsidRPr="00E35832">
        <w:rPr>
          <w:rFonts w:ascii="Simplified Arabic" w:eastAsia="Calibri" w:hAnsi="Simplified Arabic" w:cs="Simplified Arabic"/>
          <w:sz w:val="28"/>
          <w:szCs w:val="28"/>
          <w:rtl/>
          <w:lang w:val="fr-FR"/>
        </w:rPr>
        <w:t>يسعى</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تصميم</w:t>
      </w:r>
      <w:r w:rsidRPr="00E35832">
        <w:rPr>
          <w:rFonts w:ascii="Simplified Arabic" w:eastAsia="Calibri" w:hAnsi="Simplified Arabic" w:cs="Simplified Arabic" w:hint="cs"/>
          <w:sz w:val="28"/>
          <w:szCs w:val="28"/>
          <w:rtl/>
          <w:lang w:val="fr-FR"/>
        </w:rPr>
        <w:t xml:space="preserve"> برنامج </w:t>
      </w:r>
      <w:r w:rsidRPr="00E35832">
        <w:rPr>
          <w:rFonts w:ascii="Simplified Arabic" w:eastAsia="Calibri" w:hAnsi="Simplified Arabic" w:cs="Simplified Arabic"/>
          <w:sz w:val="28"/>
          <w:szCs w:val="28"/>
          <w:rtl/>
          <w:lang w:val="fr-FR"/>
        </w:rPr>
        <w:t>ا</w:t>
      </w:r>
      <w:r w:rsidRPr="00E35832">
        <w:rPr>
          <w:rFonts w:ascii="Simplified Arabic" w:eastAsia="Calibri" w:hAnsi="Simplified Arabic" w:cs="Simplified Arabic" w:hint="cs"/>
          <w:sz w:val="28"/>
          <w:szCs w:val="28"/>
          <w:rtl/>
          <w:lang w:val="fr-FR"/>
        </w:rPr>
        <w:t>لإن</w:t>
      </w:r>
      <w:r w:rsidRPr="00E35832">
        <w:rPr>
          <w:rFonts w:ascii="Simplified Arabic" w:eastAsia="Calibri" w:hAnsi="Simplified Arabic" w:cs="Simplified Arabic"/>
          <w:sz w:val="28"/>
          <w:szCs w:val="28"/>
          <w:rtl/>
          <w:lang w:val="fr-FR"/>
        </w:rPr>
        <w:t>تاج</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خلال</w:t>
      </w:r>
      <w:r w:rsidRPr="00E35832">
        <w:rPr>
          <w:rFonts w:ascii="Simplified Arabic" w:eastAsia="Calibri" w:hAnsi="Simplified Arabic" w:cs="Simplified Arabic" w:hint="cs"/>
          <w:sz w:val="28"/>
          <w:szCs w:val="28"/>
          <w:rtl/>
          <w:lang w:val="fr-FR"/>
        </w:rPr>
        <w:t xml:space="preserve"> التحكم في التوقيت والطاقة المتاحة إلى خفض تكاليف الإنتاج من خلال</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السرعة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في</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تلبية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طلبيات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الزبائن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وتخفيض</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حجم</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المخزون</w:t>
      </w:r>
      <w:r w:rsidRPr="00E35832">
        <w:rPr>
          <w:rFonts w:ascii="Simplified Arabic" w:eastAsia="Calibri" w:hAnsi="Simplified Arabic" w:cs="Simplified Arabic"/>
          <w:sz w:val="28"/>
          <w:szCs w:val="28"/>
          <w:lang w:val="fr-FR"/>
        </w:rPr>
        <w:t>.</w:t>
      </w:r>
    </w:p>
    <w:p w14:paraId="4275B1FF" w14:textId="77777777" w:rsidR="007619EF" w:rsidRPr="00E35832" w:rsidRDefault="007619EF" w:rsidP="00517F57">
      <w:pPr>
        <w:pStyle w:val="Paragraphedeliste"/>
        <w:numPr>
          <w:ilvl w:val="0"/>
          <w:numId w:val="9"/>
        </w:numPr>
        <w:suppressAutoHyphens/>
        <w:spacing w:after="0" w:line="276" w:lineRule="auto"/>
        <w:rPr>
          <w:rFonts w:ascii="Simplified Arabic" w:eastAsia="Calibri" w:hAnsi="Simplified Arabic" w:cs="Simplified Arabic"/>
          <w:b/>
          <w:bCs/>
          <w:sz w:val="28"/>
          <w:szCs w:val="28"/>
          <w:rtl/>
          <w:lang w:val="fr-FR"/>
        </w:rPr>
      </w:pPr>
      <w:r w:rsidRPr="00E35832">
        <w:rPr>
          <w:rFonts w:ascii="Simplified Arabic" w:eastAsia="Calibri" w:hAnsi="Simplified Arabic" w:cs="Simplified Arabic"/>
          <w:sz w:val="28"/>
          <w:szCs w:val="28"/>
          <w:rtl/>
          <w:lang w:val="fr-FR"/>
        </w:rPr>
        <w:t>يهدف</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تصميم</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hint="cs"/>
          <w:sz w:val="28"/>
          <w:szCs w:val="28"/>
          <w:rtl/>
          <w:lang w:val="fr-FR"/>
        </w:rPr>
        <w:t xml:space="preserve">برنامج الإنتاج </w:t>
      </w:r>
      <w:r w:rsidRPr="00E35832">
        <w:rPr>
          <w:rFonts w:ascii="Simplified Arabic" w:eastAsia="Calibri" w:hAnsi="Simplified Arabic" w:cs="Simplified Arabic"/>
          <w:sz w:val="28"/>
          <w:szCs w:val="28"/>
          <w:rtl/>
          <w:lang w:val="fr-FR"/>
        </w:rPr>
        <w:t>إلى</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خفض</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الطاقات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العاطلة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في</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الموارد</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سواء</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المادية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أو</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البشرية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مما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سيؤدي</w:t>
      </w:r>
      <w:r w:rsidRPr="00E35832">
        <w:rPr>
          <w:rFonts w:ascii="Simplified Arabic" w:eastAsia="Calibri" w:hAnsi="Simplified Arabic" w:cs="Simplified Arabic" w:hint="cs"/>
          <w:sz w:val="28"/>
          <w:szCs w:val="28"/>
          <w:rtl/>
          <w:lang w:val="fr-FR"/>
        </w:rPr>
        <w:t xml:space="preserve"> </w:t>
      </w:r>
      <w:r w:rsidRPr="00E35832">
        <w:rPr>
          <w:rFonts w:ascii="Simplified Arabic" w:eastAsia="Calibri" w:hAnsi="Simplified Arabic" w:cs="Simplified Arabic"/>
          <w:sz w:val="28"/>
          <w:szCs w:val="28"/>
          <w:rtl/>
          <w:lang w:val="fr-FR"/>
        </w:rPr>
        <w:t>إلى</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حسن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استغلال</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الإمكانات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والموارد</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والطاقات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المتاحة،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الأمر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الذي</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سيزيد</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ر</w:t>
      </w:r>
      <w:r w:rsidRPr="00E35832">
        <w:rPr>
          <w:rFonts w:ascii="Simplified Arabic" w:eastAsia="Calibri" w:hAnsi="Simplified Arabic" w:cs="Simplified Arabic" w:hint="cs"/>
          <w:sz w:val="28"/>
          <w:szCs w:val="28"/>
          <w:rtl/>
          <w:lang w:val="fr-FR"/>
        </w:rPr>
        <w:t>ب</w:t>
      </w:r>
      <w:r w:rsidRPr="00E35832">
        <w:rPr>
          <w:rFonts w:ascii="Simplified Arabic" w:eastAsia="Calibri" w:hAnsi="Simplified Arabic" w:cs="Simplified Arabic"/>
          <w:sz w:val="28"/>
          <w:szCs w:val="28"/>
          <w:rtl/>
          <w:lang w:val="fr-FR"/>
        </w:rPr>
        <w:t>حية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المؤسسة</w:t>
      </w:r>
      <w:r w:rsidRPr="00E35832">
        <w:rPr>
          <w:rFonts w:ascii="Simplified Arabic" w:eastAsia="Calibri" w:hAnsi="Simplified Arabic" w:cs="Simplified Arabic"/>
          <w:sz w:val="28"/>
          <w:szCs w:val="28"/>
          <w:lang w:val="fr-FR"/>
        </w:rPr>
        <w:t>.</w:t>
      </w:r>
      <w:r w:rsidRPr="00E35832">
        <w:rPr>
          <w:rFonts w:eastAsia="Calibri"/>
          <w:vertAlign w:val="superscript"/>
          <w:lang w:val="fr-FR"/>
        </w:rPr>
        <w:footnoteReference w:id="48"/>
      </w:r>
    </w:p>
    <w:p w14:paraId="383A53E3" w14:textId="7CB8F4F9" w:rsidR="00D84347" w:rsidRDefault="0003581D" w:rsidP="008B605B">
      <w:pPr>
        <w:suppressAutoHyphens/>
        <w:spacing w:after="0" w:line="276" w:lineRule="auto"/>
        <w:ind w:firstLine="567"/>
        <w:jc w:val="both"/>
        <w:rPr>
          <w:rFonts w:ascii="Simplified Arabic" w:eastAsia="Calibri" w:hAnsi="Simplified Arabic" w:cs="Simplified Arabic"/>
          <w:b/>
          <w:bCs/>
          <w:sz w:val="28"/>
          <w:szCs w:val="28"/>
          <w:lang w:val="fr-FR"/>
        </w:rPr>
      </w:pPr>
      <w:r>
        <w:rPr>
          <w:rFonts w:ascii="Simplified Arabic" w:eastAsia="Calibri" w:hAnsi="Simplified Arabic" w:cs="Simplified Arabic" w:hint="cs"/>
          <w:b/>
          <w:bCs/>
          <w:sz w:val="28"/>
          <w:szCs w:val="28"/>
          <w:rtl/>
          <w:lang w:val="fr-FR"/>
        </w:rPr>
        <w:t>ثانيا</w:t>
      </w:r>
      <w:r w:rsidR="00E97B35">
        <w:rPr>
          <w:rFonts w:ascii="Simplified Arabic" w:eastAsia="Calibri" w:hAnsi="Simplified Arabic" w:cs="Simplified Arabic" w:hint="cs"/>
          <w:b/>
          <w:bCs/>
          <w:sz w:val="28"/>
          <w:szCs w:val="28"/>
          <w:rtl/>
          <w:lang w:val="fr-FR"/>
        </w:rPr>
        <w:t>:</w:t>
      </w:r>
      <w:r w:rsidR="00D61757">
        <w:rPr>
          <w:rFonts w:ascii="Simplified Arabic" w:eastAsia="Calibri" w:hAnsi="Simplified Arabic" w:cs="Simplified Arabic" w:hint="cs"/>
          <w:b/>
          <w:bCs/>
          <w:sz w:val="28"/>
          <w:szCs w:val="28"/>
          <w:rtl/>
          <w:lang w:val="fr-FR"/>
        </w:rPr>
        <w:t xml:space="preserve"> </w:t>
      </w:r>
      <w:r w:rsidR="007619EF" w:rsidRPr="00E35832">
        <w:rPr>
          <w:rFonts w:ascii="Simplified Arabic" w:eastAsia="Calibri" w:hAnsi="Simplified Arabic" w:cs="Simplified Arabic"/>
          <w:b/>
          <w:bCs/>
          <w:sz w:val="28"/>
          <w:szCs w:val="28"/>
          <w:rtl/>
          <w:lang w:val="fr-FR"/>
        </w:rPr>
        <w:t>العوامل</w:t>
      </w:r>
      <w:r w:rsidR="007619EF" w:rsidRPr="00E35832">
        <w:rPr>
          <w:rFonts w:ascii="Simplified Arabic" w:eastAsia="Calibri" w:hAnsi="Simplified Arabic" w:cs="Simplified Arabic"/>
          <w:b/>
          <w:bCs/>
          <w:sz w:val="28"/>
          <w:szCs w:val="28"/>
          <w:lang w:val="fr-FR"/>
        </w:rPr>
        <w:t xml:space="preserve"> </w:t>
      </w:r>
      <w:r w:rsidR="007619EF" w:rsidRPr="00E35832">
        <w:rPr>
          <w:rFonts w:ascii="Simplified Arabic" w:eastAsia="Calibri" w:hAnsi="Simplified Arabic" w:cs="Simplified Arabic"/>
          <w:b/>
          <w:bCs/>
          <w:sz w:val="28"/>
          <w:szCs w:val="28"/>
          <w:rtl/>
          <w:lang w:val="fr-FR"/>
        </w:rPr>
        <w:t>المؤثرة</w:t>
      </w:r>
      <w:r w:rsidR="007619EF" w:rsidRPr="00E35832">
        <w:rPr>
          <w:rFonts w:ascii="Simplified Arabic" w:eastAsia="Calibri" w:hAnsi="Simplified Arabic" w:cs="Simplified Arabic"/>
          <w:b/>
          <w:bCs/>
          <w:sz w:val="28"/>
          <w:szCs w:val="28"/>
          <w:lang w:val="fr-FR"/>
        </w:rPr>
        <w:t xml:space="preserve"> </w:t>
      </w:r>
      <w:r w:rsidR="007619EF" w:rsidRPr="00E35832">
        <w:rPr>
          <w:rFonts w:ascii="Simplified Arabic" w:eastAsia="Calibri" w:hAnsi="Simplified Arabic" w:cs="Simplified Arabic"/>
          <w:b/>
          <w:bCs/>
          <w:sz w:val="28"/>
          <w:szCs w:val="28"/>
          <w:rtl/>
          <w:lang w:val="fr-FR"/>
        </w:rPr>
        <w:t>في</w:t>
      </w:r>
      <w:r w:rsidR="007619EF" w:rsidRPr="00E35832">
        <w:rPr>
          <w:rFonts w:ascii="Simplified Arabic" w:eastAsia="Calibri" w:hAnsi="Simplified Arabic" w:cs="Simplified Arabic"/>
          <w:b/>
          <w:bCs/>
          <w:sz w:val="28"/>
          <w:szCs w:val="28"/>
          <w:lang w:val="fr-FR"/>
        </w:rPr>
        <w:t xml:space="preserve"> </w:t>
      </w:r>
      <w:r w:rsidR="007619EF" w:rsidRPr="00E35832">
        <w:rPr>
          <w:rFonts w:ascii="Simplified Arabic" w:eastAsia="Calibri" w:hAnsi="Simplified Arabic" w:cs="Simplified Arabic"/>
          <w:b/>
          <w:bCs/>
          <w:sz w:val="28"/>
          <w:szCs w:val="28"/>
          <w:rtl/>
          <w:lang w:val="fr-FR"/>
        </w:rPr>
        <w:t>تصميم</w:t>
      </w:r>
      <w:r w:rsidR="007619EF" w:rsidRPr="00E35832">
        <w:rPr>
          <w:rFonts w:ascii="Simplified Arabic" w:eastAsia="Calibri" w:hAnsi="Simplified Arabic" w:cs="Simplified Arabic"/>
          <w:b/>
          <w:bCs/>
          <w:sz w:val="28"/>
          <w:szCs w:val="28"/>
          <w:lang w:val="fr-FR"/>
        </w:rPr>
        <w:t xml:space="preserve"> </w:t>
      </w:r>
      <w:r w:rsidR="007619EF" w:rsidRPr="00E35832">
        <w:rPr>
          <w:rFonts w:ascii="Simplified Arabic" w:eastAsia="Calibri" w:hAnsi="Simplified Arabic" w:cs="Simplified Arabic" w:hint="cs"/>
          <w:b/>
          <w:bCs/>
          <w:sz w:val="28"/>
          <w:szCs w:val="28"/>
          <w:rtl/>
          <w:lang w:val="fr-FR"/>
        </w:rPr>
        <w:t xml:space="preserve">برنامج </w:t>
      </w:r>
      <w:r w:rsidR="007619EF" w:rsidRPr="00E35832">
        <w:rPr>
          <w:rFonts w:ascii="Simplified Arabic" w:eastAsia="Calibri" w:hAnsi="Simplified Arabic" w:cs="Simplified Arabic"/>
          <w:b/>
          <w:bCs/>
          <w:sz w:val="28"/>
          <w:szCs w:val="28"/>
          <w:rtl/>
          <w:lang w:val="fr-FR"/>
        </w:rPr>
        <w:t>الإنتاج</w:t>
      </w:r>
    </w:p>
    <w:p w14:paraId="30B0F38C" w14:textId="77777777" w:rsidR="007619EF" w:rsidRPr="00E35832" w:rsidRDefault="008B605B" w:rsidP="008B605B">
      <w:pPr>
        <w:suppressAutoHyphens/>
        <w:spacing w:after="0" w:line="276" w:lineRule="auto"/>
        <w:ind w:firstLine="567"/>
        <w:jc w:val="both"/>
        <w:rPr>
          <w:rFonts w:ascii="Simplified Arabic" w:eastAsia="Calibri" w:hAnsi="Simplified Arabic" w:cs="Simplified Arabic"/>
          <w:b/>
          <w:bCs/>
          <w:sz w:val="28"/>
          <w:szCs w:val="28"/>
          <w:lang w:val="fr-FR"/>
        </w:rPr>
      </w:pPr>
      <w:r w:rsidRPr="00E35832">
        <w:rPr>
          <w:rFonts w:ascii="Simplified Arabic" w:eastAsia="Calibri" w:hAnsi="Simplified Arabic" w:cs="Simplified Arabic" w:hint="cs"/>
          <w:b/>
          <w:bCs/>
          <w:sz w:val="28"/>
          <w:szCs w:val="28"/>
          <w:rtl/>
          <w:lang w:val="fr-FR" w:bidi="ar-DZ"/>
        </w:rPr>
        <w:t xml:space="preserve"> </w:t>
      </w:r>
      <w:r w:rsidR="007619EF" w:rsidRPr="00E35832">
        <w:rPr>
          <w:rFonts w:ascii="Simplified Arabic" w:eastAsia="Calibri" w:hAnsi="Simplified Arabic" w:cs="Simplified Arabic"/>
          <w:sz w:val="28"/>
          <w:szCs w:val="28"/>
          <w:rtl/>
          <w:lang w:val="fr-FR"/>
        </w:rPr>
        <w:t>تتمثل</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العوامل</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المؤثرة</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في</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تصميم</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hint="cs"/>
          <w:sz w:val="28"/>
          <w:szCs w:val="28"/>
          <w:rtl/>
          <w:lang w:val="fr-FR"/>
        </w:rPr>
        <w:t xml:space="preserve">برنامج </w:t>
      </w:r>
      <w:r w:rsidR="007619EF" w:rsidRPr="00E35832">
        <w:rPr>
          <w:rFonts w:ascii="Simplified Arabic" w:eastAsia="Calibri" w:hAnsi="Simplified Arabic" w:cs="Simplified Arabic"/>
          <w:sz w:val="28"/>
          <w:szCs w:val="28"/>
          <w:rtl/>
          <w:lang w:val="fr-FR"/>
        </w:rPr>
        <w:t>الإنتاج</w:t>
      </w:r>
      <w:r w:rsidR="007619EF" w:rsidRPr="00E35832">
        <w:rPr>
          <w:rFonts w:ascii="Simplified Arabic" w:eastAsia="Calibri" w:hAnsi="Simplified Arabic" w:cs="Simplified Arabic"/>
          <w:sz w:val="28"/>
          <w:szCs w:val="28"/>
          <w:lang w:val="fr-FR"/>
        </w:rPr>
        <w:t xml:space="preserve"> </w:t>
      </w:r>
      <w:r w:rsidR="009421E9">
        <w:rPr>
          <w:rFonts w:ascii="Simplified Arabic" w:eastAsia="Calibri" w:hAnsi="Simplified Arabic" w:cs="Simplified Arabic"/>
          <w:sz w:val="28"/>
          <w:szCs w:val="28"/>
          <w:rtl/>
          <w:lang w:val="fr-FR"/>
        </w:rPr>
        <w:t>ف</w:t>
      </w:r>
      <w:r w:rsidR="009421E9">
        <w:rPr>
          <w:rFonts w:ascii="Simplified Arabic" w:eastAsia="Calibri" w:hAnsi="Simplified Arabic" w:cs="Simplified Arabic" w:hint="cs"/>
          <w:sz w:val="28"/>
          <w:szCs w:val="28"/>
          <w:rtl/>
          <w:lang w:val="fr-FR"/>
        </w:rPr>
        <w:t>يم</w:t>
      </w:r>
      <w:r w:rsidR="007619EF" w:rsidRPr="00E35832">
        <w:rPr>
          <w:rFonts w:ascii="Simplified Arabic" w:eastAsia="Calibri" w:hAnsi="Simplified Arabic" w:cs="Simplified Arabic"/>
          <w:sz w:val="28"/>
          <w:szCs w:val="28"/>
          <w:rtl/>
          <w:lang w:val="fr-FR"/>
        </w:rPr>
        <w:t>ا</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يلي</w:t>
      </w:r>
      <w:r w:rsidR="007619EF" w:rsidRPr="00E35832">
        <w:rPr>
          <w:rFonts w:ascii="Simplified Arabic" w:eastAsia="Calibri" w:hAnsi="Simplified Arabic" w:cs="Simplified Arabic"/>
          <w:sz w:val="28"/>
          <w:szCs w:val="28"/>
          <w:lang w:val="fr-FR"/>
        </w:rPr>
        <w:t>:"</w:t>
      </w:r>
    </w:p>
    <w:p w14:paraId="0F7C11A9" w14:textId="2BF8EF12" w:rsidR="007619EF" w:rsidRPr="00D61757" w:rsidRDefault="00D61757" w:rsidP="00715A76">
      <w:pPr>
        <w:suppressAutoHyphens/>
        <w:spacing w:after="0" w:line="276" w:lineRule="auto"/>
        <w:jc w:val="both"/>
        <w:rPr>
          <w:rFonts w:ascii="Simplified Arabic" w:eastAsia="Calibri" w:hAnsi="Simplified Arabic" w:cs="Simplified Arabic"/>
          <w:sz w:val="28"/>
          <w:szCs w:val="28"/>
          <w:lang w:val="fr-FR"/>
        </w:rPr>
      </w:pPr>
      <w:r w:rsidRPr="00715A76">
        <w:rPr>
          <w:rFonts w:ascii="Simplified Arabic" w:eastAsia="Calibri" w:hAnsi="Simplified Arabic" w:cs="Simplified Arabic" w:hint="cs"/>
          <w:sz w:val="28"/>
          <w:szCs w:val="28"/>
          <w:rtl/>
          <w:lang w:val="fr-FR"/>
        </w:rPr>
        <w:t xml:space="preserve">1ـ </w:t>
      </w:r>
      <w:r w:rsidR="007619EF" w:rsidRPr="00715A76">
        <w:rPr>
          <w:rFonts w:ascii="Simplified Arabic" w:eastAsia="Calibri" w:hAnsi="Simplified Arabic" w:cs="Simplified Arabic"/>
          <w:sz w:val="28"/>
          <w:szCs w:val="28"/>
          <w:rtl/>
          <w:lang w:val="fr-FR"/>
        </w:rPr>
        <w:t>كيفية</w:t>
      </w:r>
      <w:r w:rsidR="007619EF" w:rsidRPr="00715A76">
        <w:rPr>
          <w:rFonts w:ascii="Simplified Arabic" w:eastAsia="Calibri" w:hAnsi="Simplified Arabic" w:cs="Simplified Arabic"/>
          <w:sz w:val="28"/>
          <w:szCs w:val="28"/>
          <w:lang w:val="fr-FR"/>
        </w:rPr>
        <w:t xml:space="preserve"> </w:t>
      </w:r>
      <w:r w:rsidR="007619EF" w:rsidRPr="00715A76">
        <w:rPr>
          <w:rFonts w:ascii="Simplified Arabic" w:eastAsia="Calibri" w:hAnsi="Simplified Arabic" w:cs="Simplified Arabic"/>
          <w:sz w:val="28"/>
          <w:szCs w:val="28"/>
          <w:rtl/>
          <w:lang w:val="fr-FR"/>
        </w:rPr>
        <w:t>الطلب</w:t>
      </w:r>
      <w:r w:rsidR="007619EF" w:rsidRPr="00715A76">
        <w:rPr>
          <w:rFonts w:ascii="Simplified Arabic" w:eastAsia="Calibri" w:hAnsi="Simplified Arabic" w:cs="Simplified Arabic"/>
          <w:sz w:val="28"/>
          <w:szCs w:val="28"/>
          <w:lang w:val="fr-FR"/>
        </w:rPr>
        <w:t xml:space="preserve"> </w:t>
      </w:r>
      <w:r w:rsidR="007619EF" w:rsidRPr="00715A76">
        <w:rPr>
          <w:rFonts w:ascii="Simplified Arabic" w:eastAsia="Calibri" w:hAnsi="Simplified Arabic" w:cs="Simplified Arabic"/>
          <w:sz w:val="28"/>
          <w:szCs w:val="28"/>
          <w:rtl/>
          <w:lang w:val="fr-FR"/>
        </w:rPr>
        <w:t>على</w:t>
      </w:r>
      <w:r w:rsidR="007619EF" w:rsidRPr="00715A76">
        <w:rPr>
          <w:rFonts w:ascii="Simplified Arabic" w:eastAsia="Calibri" w:hAnsi="Simplified Arabic" w:cs="Simplified Arabic"/>
          <w:sz w:val="28"/>
          <w:szCs w:val="28"/>
          <w:lang w:val="fr-FR"/>
        </w:rPr>
        <w:t xml:space="preserve"> </w:t>
      </w:r>
      <w:r w:rsidR="00715A76">
        <w:rPr>
          <w:rFonts w:ascii="Simplified Arabic" w:eastAsia="Calibri" w:hAnsi="Simplified Arabic" w:cs="Simplified Arabic" w:hint="cs"/>
          <w:sz w:val="28"/>
          <w:szCs w:val="28"/>
          <w:rtl/>
          <w:lang w:val="fr-FR"/>
        </w:rPr>
        <w:t>الإنتاج: و</w:t>
      </w:r>
      <w:r w:rsidR="007619EF" w:rsidRPr="00D61757">
        <w:rPr>
          <w:rFonts w:ascii="Simplified Arabic" w:eastAsia="Calibri" w:hAnsi="Simplified Arabic" w:cs="Simplified Arabic"/>
          <w:sz w:val="28"/>
          <w:szCs w:val="28"/>
          <w:rtl/>
          <w:lang w:val="fr-FR"/>
        </w:rPr>
        <w:t>يقصد</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بذلك</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كيفية</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ورود</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أوامر</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ال</w:t>
      </w:r>
      <w:r w:rsidR="007619EF" w:rsidRPr="00D61757">
        <w:rPr>
          <w:rFonts w:ascii="Simplified Arabic" w:eastAsia="Calibri" w:hAnsi="Simplified Arabic" w:cs="Simplified Arabic" w:hint="cs"/>
          <w:sz w:val="28"/>
          <w:szCs w:val="28"/>
          <w:rtl/>
          <w:lang w:val="fr-FR"/>
        </w:rPr>
        <w:t>إ</w:t>
      </w:r>
      <w:r w:rsidR="007619EF" w:rsidRPr="00D61757">
        <w:rPr>
          <w:rFonts w:ascii="Simplified Arabic" w:eastAsia="Calibri" w:hAnsi="Simplified Arabic" w:cs="Simplified Arabic"/>
          <w:sz w:val="28"/>
          <w:szCs w:val="28"/>
          <w:rtl/>
          <w:lang w:val="fr-FR"/>
        </w:rPr>
        <w:t>نتاج</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حيث</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يوجد</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حالتين</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في</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هذا</w:t>
      </w:r>
      <w:r w:rsidR="008B605B" w:rsidRPr="00D61757">
        <w:rPr>
          <w:rFonts w:ascii="Simplified Arabic" w:eastAsia="Calibri" w:hAnsi="Simplified Arabic" w:cs="Simplified Arabic" w:hint="cs"/>
          <w:sz w:val="28"/>
          <w:szCs w:val="28"/>
          <w:rtl/>
          <w:lang w:val="fr-FR"/>
        </w:rPr>
        <w:t xml:space="preserve"> </w:t>
      </w:r>
      <w:r w:rsidR="007619EF" w:rsidRPr="00D61757">
        <w:rPr>
          <w:rFonts w:ascii="Simplified Arabic" w:eastAsia="Calibri" w:hAnsi="Simplified Arabic" w:cs="Simplified Arabic"/>
          <w:sz w:val="28"/>
          <w:szCs w:val="28"/>
          <w:rtl/>
          <w:lang w:val="fr-FR"/>
        </w:rPr>
        <w:t>الصدد</w:t>
      </w:r>
      <w:r w:rsidR="007619EF" w:rsidRPr="00D61757">
        <w:rPr>
          <w:rFonts w:ascii="Simplified Arabic" w:eastAsia="Calibri" w:hAnsi="Simplified Arabic" w:cs="Simplified Arabic"/>
          <w:sz w:val="28"/>
          <w:szCs w:val="28"/>
          <w:lang w:val="fr-FR"/>
        </w:rPr>
        <w:t>:</w:t>
      </w:r>
    </w:p>
    <w:p w14:paraId="25BE4508" w14:textId="022F574D" w:rsidR="008B605B" w:rsidRPr="00E35832" w:rsidRDefault="00D61757" w:rsidP="008B605B">
      <w:pPr>
        <w:suppressAutoHyphens/>
        <w:spacing w:after="0" w:line="276" w:lineRule="auto"/>
        <w:ind w:firstLine="567"/>
        <w:jc w:val="both"/>
        <w:rPr>
          <w:rFonts w:ascii="Simplified Arabic" w:eastAsia="Calibri" w:hAnsi="Simplified Arabic" w:cs="Simplified Arabic"/>
          <w:sz w:val="28"/>
          <w:szCs w:val="28"/>
          <w:rtl/>
          <w:lang w:val="fr-FR" w:bidi="ar-DZ"/>
        </w:rPr>
      </w:pPr>
      <w:r>
        <w:rPr>
          <w:rFonts w:ascii="Simplified Arabic" w:eastAsia="Calibri" w:hAnsi="Simplified Arabic" w:cs="Simplified Arabic" w:hint="cs"/>
          <w:sz w:val="28"/>
          <w:szCs w:val="28"/>
          <w:rtl/>
          <w:lang w:val="fr-FR"/>
        </w:rPr>
        <w:t xml:space="preserve">ـ </w:t>
      </w:r>
      <w:r w:rsidR="007619EF" w:rsidRPr="00E35832">
        <w:rPr>
          <w:rFonts w:ascii="Simplified Arabic" w:eastAsia="Calibri" w:hAnsi="Simplified Arabic" w:cs="Simplified Arabic"/>
          <w:sz w:val="28"/>
          <w:szCs w:val="28"/>
          <w:rtl/>
          <w:lang w:val="fr-FR"/>
        </w:rPr>
        <w:t>الحالة</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الأولى</w:t>
      </w:r>
      <w:r w:rsidR="008B605B" w:rsidRPr="00E35832">
        <w:rPr>
          <w:rFonts w:ascii="Simplified Arabic" w:eastAsia="Calibri" w:hAnsi="Simplified Arabic" w:cs="Simplified Arabic"/>
          <w:sz w:val="28"/>
          <w:szCs w:val="28"/>
          <w:lang w:val="fr-FR"/>
        </w:rPr>
        <w:t>:</w:t>
      </w:r>
      <w:r w:rsidR="008B605B" w:rsidRPr="00E35832">
        <w:rPr>
          <w:rFonts w:ascii="Simplified Arabic" w:eastAsia="Calibri" w:hAnsi="Simplified Arabic" w:cs="Simplified Arabic" w:hint="cs"/>
          <w:sz w:val="28"/>
          <w:szCs w:val="28"/>
          <w:rtl/>
          <w:lang w:val="fr-FR"/>
        </w:rPr>
        <w:t xml:space="preserve"> ا</w:t>
      </w:r>
      <w:r w:rsidR="007619EF" w:rsidRPr="00E35832">
        <w:rPr>
          <w:rFonts w:ascii="Simplified Arabic" w:eastAsia="Calibri" w:hAnsi="Simplified Arabic" w:cs="Simplified Arabic"/>
          <w:sz w:val="28"/>
          <w:szCs w:val="28"/>
          <w:rtl/>
          <w:lang w:val="fr-FR"/>
        </w:rPr>
        <w:t>لورود</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في</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لحظة</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واحدة</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وفيها</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يتم</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تسليم</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أوامر</w:t>
      </w:r>
      <w:r w:rsidR="007619EF" w:rsidRPr="00E35832">
        <w:rPr>
          <w:rFonts w:ascii="Simplified Arabic" w:eastAsia="Calibri" w:hAnsi="Simplified Arabic" w:cs="Simplified Arabic"/>
          <w:sz w:val="28"/>
          <w:szCs w:val="28"/>
          <w:lang w:val="fr-FR"/>
        </w:rPr>
        <w:t xml:space="preserve"> </w:t>
      </w:r>
      <w:r w:rsidR="00D04470" w:rsidRPr="00E35832">
        <w:rPr>
          <w:rFonts w:ascii="Simplified Arabic" w:eastAsia="Calibri" w:hAnsi="Simplified Arabic" w:cs="Simplified Arabic" w:hint="cs"/>
          <w:sz w:val="28"/>
          <w:szCs w:val="28"/>
          <w:rtl/>
          <w:lang w:val="fr-FR"/>
        </w:rPr>
        <w:t>الإنتاج</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أو</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الطلب</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على</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الخدمة</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لمراكز</w:t>
      </w:r>
      <w:r w:rsidR="007619EF" w:rsidRPr="00E35832">
        <w:rPr>
          <w:rFonts w:ascii="Simplified Arabic" w:eastAsia="Calibri" w:hAnsi="Simplified Arabic" w:cs="Simplified Arabic"/>
          <w:sz w:val="28"/>
          <w:szCs w:val="28"/>
          <w:lang w:val="fr-FR"/>
        </w:rPr>
        <w:t xml:space="preserve"> </w:t>
      </w:r>
      <w:r w:rsidR="00D04470" w:rsidRPr="00E35832">
        <w:rPr>
          <w:rFonts w:ascii="Simplified Arabic" w:eastAsia="Calibri" w:hAnsi="Simplified Arabic" w:cs="Simplified Arabic" w:hint="cs"/>
          <w:sz w:val="28"/>
          <w:szCs w:val="28"/>
          <w:rtl/>
          <w:lang w:val="fr-FR"/>
        </w:rPr>
        <w:t>الإنتاج</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في</w:t>
      </w:r>
      <w:r w:rsidR="007619EF" w:rsidRPr="00E35832">
        <w:rPr>
          <w:rFonts w:ascii="Simplified Arabic" w:eastAsia="Calibri" w:hAnsi="Simplified Arabic" w:cs="Simplified Arabic" w:hint="cs"/>
          <w:sz w:val="28"/>
          <w:szCs w:val="28"/>
          <w:rtl/>
          <w:lang w:val="fr-FR"/>
        </w:rPr>
        <w:t xml:space="preserve"> </w:t>
      </w:r>
      <w:r w:rsidR="007619EF" w:rsidRPr="00E35832">
        <w:rPr>
          <w:rFonts w:ascii="Simplified Arabic" w:eastAsia="Calibri" w:hAnsi="Simplified Arabic" w:cs="Simplified Arabic"/>
          <w:sz w:val="28"/>
          <w:szCs w:val="28"/>
          <w:rtl/>
          <w:lang w:val="fr-FR"/>
        </w:rPr>
        <w:t>وقت</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واحد</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ويكون</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للمركز</w:t>
      </w:r>
      <w:r w:rsidR="007619EF" w:rsidRPr="00E35832">
        <w:rPr>
          <w:rFonts w:ascii="Simplified Arabic" w:eastAsia="Calibri" w:hAnsi="Simplified Arabic" w:cs="Simplified Arabic"/>
          <w:sz w:val="28"/>
          <w:szCs w:val="28"/>
          <w:lang w:val="fr-FR"/>
        </w:rPr>
        <w:t xml:space="preserve"> </w:t>
      </w:r>
      <w:r w:rsidR="00D04470" w:rsidRPr="00E35832">
        <w:rPr>
          <w:rFonts w:ascii="Simplified Arabic" w:eastAsia="Calibri" w:hAnsi="Simplified Arabic" w:cs="Simplified Arabic" w:hint="cs"/>
          <w:sz w:val="28"/>
          <w:szCs w:val="28"/>
          <w:rtl/>
          <w:lang w:val="fr-FR"/>
        </w:rPr>
        <w:t>الإنتاجي</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قرار</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أي</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منهم</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للبدء</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به</w:t>
      </w:r>
      <w:r w:rsidR="007619EF" w:rsidRPr="00E35832">
        <w:rPr>
          <w:rFonts w:ascii="Simplified Arabic" w:eastAsia="Calibri" w:hAnsi="Simplified Arabic" w:cs="Simplified Arabic"/>
          <w:sz w:val="28"/>
          <w:szCs w:val="28"/>
          <w:lang w:val="fr-FR"/>
        </w:rPr>
        <w:t>.</w:t>
      </w:r>
    </w:p>
    <w:p w14:paraId="0F6B0612" w14:textId="1FFBBE78" w:rsidR="007619EF" w:rsidRPr="00E35832" w:rsidRDefault="00D61757" w:rsidP="008B605B">
      <w:pPr>
        <w:suppressAutoHyphens/>
        <w:spacing w:after="0" w:line="276" w:lineRule="auto"/>
        <w:ind w:firstLine="567"/>
        <w:jc w:val="both"/>
        <w:rPr>
          <w:rFonts w:ascii="Simplified Arabic" w:eastAsia="Calibri" w:hAnsi="Simplified Arabic" w:cs="Simplified Arabic"/>
          <w:sz w:val="28"/>
          <w:szCs w:val="28"/>
          <w:lang w:val="fr-FR"/>
        </w:rPr>
      </w:pPr>
      <w:r>
        <w:rPr>
          <w:rFonts w:ascii="Simplified Arabic" w:eastAsia="Calibri" w:hAnsi="Simplified Arabic" w:cs="Simplified Arabic" w:hint="cs"/>
          <w:sz w:val="28"/>
          <w:szCs w:val="28"/>
          <w:rtl/>
          <w:lang w:val="fr-FR" w:bidi="ar-DZ"/>
        </w:rPr>
        <w:t xml:space="preserve">ـ </w:t>
      </w:r>
      <w:r w:rsidR="007619EF" w:rsidRPr="00E35832">
        <w:rPr>
          <w:rFonts w:ascii="Simplified Arabic" w:eastAsia="Calibri" w:hAnsi="Simplified Arabic" w:cs="Simplified Arabic"/>
          <w:sz w:val="28"/>
          <w:szCs w:val="28"/>
          <w:rtl/>
          <w:lang w:val="fr-FR"/>
        </w:rPr>
        <w:t>الحالة</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الثانية</w:t>
      </w:r>
      <w:r w:rsidR="007619EF" w:rsidRPr="00E35832">
        <w:rPr>
          <w:rFonts w:ascii="Simplified Arabic" w:eastAsia="Calibri" w:hAnsi="Simplified Arabic" w:cs="Simplified Arabic"/>
          <w:sz w:val="28"/>
          <w:szCs w:val="28"/>
          <w:lang w:val="fr-FR"/>
        </w:rPr>
        <w:t>:</w:t>
      </w:r>
      <w:r w:rsidR="008B605B" w:rsidRPr="00E35832">
        <w:rPr>
          <w:rFonts w:ascii="Simplified Arabic" w:eastAsia="Calibri" w:hAnsi="Simplified Arabic" w:cs="Simplified Arabic" w:hint="cs"/>
          <w:sz w:val="28"/>
          <w:szCs w:val="28"/>
          <w:rtl/>
          <w:lang w:val="fr-FR"/>
        </w:rPr>
        <w:t xml:space="preserve"> و</w:t>
      </w:r>
      <w:r w:rsidR="007619EF" w:rsidRPr="00E35832">
        <w:rPr>
          <w:rFonts w:ascii="Simplified Arabic" w:eastAsia="Calibri" w:hAnsi="Simplified Arabic" w:cs="Simplified Arabic"/>
          <w:sz w:val="28"/>
          <w:szCs w:val="28"/>
          <w:rtl/>
          <w:lang w:val="fr-FR"/>
        </w:rPr>
        <w:t>هي</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ورود</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الطلبيات</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والأوامر</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في</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أي</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وقت</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وفيها</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يتم</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تسليم</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الأمر</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للمركز</w:t>
      </w:r>
      <w:r w:rsidR="007619EF" w:rsidRPr="00E35832">
        <w:rPr>
          <w:rFonts w:ascii="Simplified Arabic" w:eastAsia="Calibri" w:hAnsi="Simplified Arabic" w:cs="Simplified Arabic"/>
          <w:sz w:val="28"/>
          <w:szCs w:val="28"/>
          <w:lang w:val="fr-FR"/>
        </w:rPr>
        <w:t xml:space="preserve"> </w:t>
      </w:r>
      <w:r w:rsidR="00D04470" w:rsidRPr="00E35832">
        <w:rPr>
          <w:rFonts w:ascii="Simplified Arabic" w:eastAsia="Calibri" w:hAnsi="Simplified Arabic" w:cs="Simplified Arabic" w:hint="cs"/>
          <w:sz w:val="28"/>
          <w:szCs w:val="28"/>
          <w:rtl/>
          <w:lang w:val="fr-FR"/>
        </w:rPr>
        <w:t>الإنتاجي</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حسب</w:t>
      </w:r>
      <w:r w:rsidR="007619EF" w:rsidRPr="00E35832">
        <w:rPr>
          <w:rFonts w:ascii="Simplified Arabic" w:eastAsia="Calibri" w:hAnsi="Simplified Arabic" w:cs="Simplified Arabic" w:hint="cs"/>
          <w:sz w:val="28"/>
          <w:szCs w:val="28"/>
          <w:rtl/>
          <w:lang w:val="fr-FR"/>
        </w:rPr>
        <w:t xml:space="preserve"> </w:t>
      </w:r>
      <w:r w:rsidR="007619EF" w:rsidRPr="00E35832">
        <w:rPr>
          <w:rFonts w:ascii="Simplified Arabic" w:eastAsia="Calibri" w:hAnsi="Simplified Arabic" w:cs="Simplified Arabic"/>
          <w:sz w:val="28"/>
          <w:szCs w:val="28"/>
          <w:rtl/>
          <w:lang w:val="fr-FR"/>
        </w:rPr>
        <w:t>وصوله</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مثل</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حالة</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الطوارئ</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في</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المستشفيات</w:t>
      </w:r>
      <w:r w:rsidR="007619EF" w:rsidRPr="00E35832">
        <w:rPr>
          <w:rFonts w:ascii="Simplified Arabic" w:eastAsia="Calibri" w:hAnsi="Simplified Arabic" w:cs="Simplified Arabic"/>
          <w:sz w:val="28"/>
          <w:szCs w:val="28"/>
          <w:lang w:val="fr-FR"/>
        </w:rPr>
        <w:t xml:space="preserve"> .</w:t>
      </w:r>
    </w:p>
    <w:p w14:paraId="17D4A2EE" w14:textId="6B79B521" w:rsidR="008B605B" w:rsidRPr="00D61757" w:rsidRDefault="00D61757" w:rsidP="00D84347">
      <w:pPr>
        <w:suppressAutoHyphens/>
        <w:spacing w:after="0" w:line="276" w:lineRule="auto"/>
        <w:rPr>
          <w:rFonts w:ascii="Simplified Arabic" w:eastAsia="Calibri" w:hAnsi="Simplified Arabic" w:cs="Simplified Arabic"/>
          <w:sz w:val="28"/>
          <w:szCs w:val="28"/>
          <w:lang w:val="fr-FR"/>
        </w:rPr>
      </w:pPr>
      <w:r w:rsidRPr="00715A76">
        <w:rPr>
          <w:rFonts w:ascii="Simplified Arabic" w:eastAsia="Calibri" w:hAnsi="Simplified Arabic" w:cs="Simplified Arabic" w:hint="cs"/>
          <w:sz w:val="28"/>
          <w:szCs w:val="28"/>
          <w:rtl/>
          <w:lang w:val="fr-FR"/>
        </w:rPr>
        <w:t xml:space="preserve">2ـ </w:t>
      </w:r>
      <w:r w:rsidR="007619EF" w:rsidRPr="00715A76">
        <w:rPr>
          <w:rFonts w:ascii="Simplified Arabic" w:eastAsia="Calibri" w:hAnsi="Simplified Arabic" w:cs="Simplified Arabic"/>
          <w:sz w:val="28"/>
          <w:szCs w:val="28"/>
          <w:rtl/>
          <w:lang w:val="fr-FR"/>
        </w:rPr>
        <w:t>مسار</w:t>
      </w:r>
      <w:r w:rsidR="007619EF" w:rsidRPr="00715A76">
        <w:rPr>
          <w:rFonts w:ascii="Simplified Arabic" w:eastAsia="Calibri" w:hAnsi="Simplified Arabic" w:cs="Simplified Arabic"/>
          <w:sz w:val="28"/>
          <w:szCs w:val="28"/>
          <w:lang w:val="fr-FR"/>
        </w:rPr>
        <w:t xml:space="preserve"> </w:t>
      </w:r>
      <w:r w:rsidR="007619EF" w:rsidRPr="00715A76">
        <w:rPr>
          <w:rFonts w:ascii="Simplified Arabic" w:eastAsia="Calibri" w:hAnsi="Simplified Arabic" w:cs="Simplified Arabic"/>
          <w:sz w:val="28"/>
          <w:szCs w:val="28"/>
          <w:rtl/>
          <w:lang w:val="fr-FR"/>
        </w:rPr>
        <w:t>التدفق</w:t>
      </w:r>
      <w:r w:rsidR="007619EF" w:rsidRPr="00715A76">
        <w:rPr>
          <w:rFonts w:ascii="Simplified Arabic" w:eastAsia="Calibri" w:hAnsi="Simplified Arabic" w:cs="Simplified Arabic"/>
          <w:sz w:val="28"/>
          <w:szCs w:val="28"/>
          <w:lang w:val="fr-FR"/>
        </w:rPr>
        <w:t xml:space="preserve"> </w:t>
      </w:r>
      <w:r w:rsidR="007619EF" w:rsidRPr="00715A76">
        <w:rPr>
          <w:rFonts w:ascii="Simplified Arabic" w:eastAsia="Calibri" w:hAnsi="Simplified Arabic" w:cs="Simplified Arabic"/>
          <w:sz w:val="28"/>
          <w:szCs w:val="28"/>
          <w:rtl/>
          <w:lang w:val="fr-FR"/>
        </w:rPr>
        <w:t>خلال</w:t>
      </w:r>
      <w:r w:rsidR="007619EF" w:rsidRPr="00715A76">
        <w:rPr>
          <w:rFonts w:ascii="Simplified Arabic" w:eastAsia="Calibri" w:hAnsi="Simplified Arabic" w:cs="Simplified Arabic"/>
          <w:sz w:val="28"/>
          <w:szCs w:val="28"/>
          <w:lang w:val="fr-FR"/>
        </w:rPr>
        <w:t xml:space="preserve"> </w:t>
      </w:r>
      <w:r w:rsidR="007619EF" w:rsidRPr="00715A76">
        <w:rPr>
          <w:rFonts w:ascii="Simplified Arabic" w:eastAsia="Calibri" w:hAnsi="Simplified Arabic" w:cs="Simplified Arabic"/>
          <w:sz w:val="28"/>
          <w:szCs w:val="28"/>
          <w:rtl/>
          <w:lang w:val="fr-FR"/>
        </w:rPr>
        <w:t>الوحدة</w:t>
      </w:r>
      <w:r w:rsidR="007619EF" w:rsidRPr="00715A76">
        <w:rPr>
          <w:rFonts w:ascii="Simplified Arabic" w:eastAsia="Calibri" w:hAnsi="Simplified Arabic" w:cs="Simplified Arabic"/>
          <w:sz w:val="28"/>
          <w:szCs w:val="28"/>
          <w:lang w:val="fr-FR"/>
        </w:rPr>
        <w:t xml:space="preserve"> </w:t>
      </w:r>
      <w:r w:rsidR="00D04470" w:rsidRPr="00715A76">
        <w:rPr>
          <w:rFonts w:ascii="Simplified Arabic" w:eastAsia="Calibri" w:hAnsi="Simplified Arabic" w:cs="Simplified Arabic" w:hint="cs"/>
          <w:sz w:val="28"/>
          <w:szCs w:val="28"/>
          <w:rtl/>
          <w:lang w:val="fr-FR"/>
        </w:rPr>
        <w:t>الإنتاجية</w:t>
      </w:r>
      <w:r w:rsidR="00715A76">
        <w:rPr>
          <w:rFonts w:ascii="Simplified Arabic" w:eastAsia="Calibri" w:hAnsi="Simplified Arabic" w:cs="Simplified Arabic" w:hint="cs"/>
          <w:sz w:val="28"/>
          <w:szCs w:val="28"/>
          <w:rtl/>
          <w:lang w:val="fr-FR"/>
        </w:rPr>
        <w:t xml:space="preserve">: </w:t>
      </w:r>
      <w:r w:rsidR="007619EF" w:rsidRPr="00D61757">
        <w:rPr>
          <w:rFonts w:ascii="Simplified Arabic" w:eastAsia="Calibri" w:hAnsi="Simplified Arabic" w:cs="Simplified Arabic"/>
          <w:sz w:val="28"/>
          <w:szCs w:val="28"/>
          <w:rtl/>
          <w:lang w:val="fr-FR"/>
        </w:rPr>
        <w:t>في</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أغلب</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الأحيان</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تتكون</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الوحدة</w:t>
      </w:r>
      <w:r w:rsidR="007619EF" w:rsidRPr="00D61757">
        <w:rPr>
          <w:rFonts w:ascii="Simplified Arabic" w:eastAsia="Calibri" w:hAnsi="Simplified Arabic" w:cs="Simplified Arabic"/>
          <w:sz w:val="28"/>
          <w:szCs w:val="28"/>
          <w:lang w:val="fr-FR"/>
        </w:rPr>
        <w:t xml:space="preserve"> </w:t>
      </w:r>
      <w:r w:rsidR="00D04470" w:rsidRPr="00D61757">
        <w:rPr>
          <w:rFonts w:ascii="Simplified Arabic" w:eastAsia="Calibri" w:hAnsi="Simplified Arabic" w:cs="Simplified Arabic" w:hint="cs"/>
          <w:sz w:val="28"/>
          <w:szCs w:val="28"/>
          <w:rtl/>
          <w:lang w:val="fr-FR"/>
        </w:rPr>
        <w:t>الإنتاجية</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من</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أكثر</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من</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مركز</w:t>
      </w:r>
      <w:r w:rsidR="007619EF" w:rsidRPr="00D61757">
        <w:rPr>
          <w:rFonts w:ascii="Simplified Arabic" w:eastAsia="Calibri" w:hAnsi="Simplified Arabic" w:cs="Simplified Arabic" w:hint="cs"/>
          <w:sz w:val="28"/>
          <w:szCs w:val="28"/>
          <w:rtl/>
          <w:lang w:val="fr-FR"/>
        </w:rPr>
        <w:t xml:space="preserve"> إ</w:t>
      </w:r>
      <w:r w:rsidR="007619EF" w:rsidRPr="00D61757">
        <w:rPr>
          <w:rFonts w:ascii="Simplified Arabic" w:eastAsia="Calibri" w:hAnsi="Simplified Arabic" w:cs="Simplified Arabic"/>
          <w:sz w:val="28"/>
          <w:szCs w:val="28"/>
          <w:rtl/>
          <w:lang w:val="fr-FR"/>
        </w:rPr>
        <w:t>نتاجي</w:t>
      </w:r>
      <w:r w:rsidR="007619EF" w:rsidRPr="00D61757">
        <w:rPr>
          <w:rFonts w:ascii="Simplified Arabic" w:eastAsia="Calibri" w:hAnsi="Simplified Arabic" w:cs="Simplified Arabic" w:hint="cs"/>
          <w:sz w:val="28"/>
          <w:szCs w:val="28"/>
          <w:rtl/>
          <w:lang w:val="fr-FR"/>
        </w:rPr>
        <w:t xml:space="preserve"> </w:t>
      </w:r>
      <w:r w:rsidR="007619EF" w:rsidRPr="00D61757">
        <w:rPr>
          <w:rFonts w:ascii="Simplified Arabic" w:eastAsia="Calibri" w:hAnsi="Simplified Arabic" w:cs="Simplified Arabic"/>
          <w:sz w:val="28"/>
          <w:szCs w:val="28"/>
          <w:rtl/>
          <w:lang w:val="fr-FR"/>
        </w:rPr>
        <w:t>أو</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قسم</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ويتم</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hint="cs"/>
          <w:sz w:val="28"/>
          <w:szCs w:val="28"/>
          <w:rtl/>
          <w:lang w:val="fr-FR"/>
        </w:rPr>
        <w:t>إن</w:t>
      </w:r>
      <w:r w:rsidR="007619EF" w:rsidRPr="00D61757">
        <w:rPr>
          <w:rFonts w:ascii="Simplified Arabic" w:eastAsia="Calibri" w:hAnsi="Simplified Arabic" w:cs="Simplified Arabic"/>
          <w:sz w:val="28"/>
          <w:szCs w:val="28"/>
          <w:rtl/>
          <w:lang w:val="fr-FR"/>
        </w:rPr>
        <w:t>تاج</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الطلبية</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أو</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تقديم</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الخدمة</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بالمرور</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على</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بعض</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أو</w:t>
      </w:r>
      <w:r>
        <w:rPr>
          <w:rFonts w:ascii="Simplified Arabic" w:eastAsia="Calibri" w:hAnsi="Simplified Arabic" w:cs="Simplified Arabic" w:hint="cs"/>
          <w:sz w:val="28"/>
          <w:szCs w:val="28"/>
          <w:rtl/>
          <w:lang w:val="fr-FR"/>
        </w:rPr>
        <w:t xml:space="preserve"> </w:t>
      </w:r>
      <w:r w:rsidR="007619EF" w:rsidRPr="00D61757">
        <w:rPr>
          <w:rFonts w:ascii="Simplified Arabic" w:eastAsia="Calibri" w:hAnsi="Simplified Arabic" w:cs="Simplified Arabic"/>
          <w:sz w:val="28"/>
          <w:szCs w:val="28"/>
          <w:rtl/>
          <w:lang w:val="fr-FR"/>
        </w:rPr>
        <w:t>كل</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هذه</w:t>
      </w:r>
      <w:r w:rsidR="007619EF" w:rsidRPr="00D61757">
        <w:rPr>
          <w:rFonts w:ascii="Simplified Arabic" w:eastAsia="Calibri" w:hAnsi="Simplified Arabic" w:cs="Simplified Arabic"/>
          <w:sz w:val="28"/>
          <w:szCs w:val="28"/>
          <w:lang w:val="fr-FR"/>
        </w:rPr>
        <w:t xml:space="preserve"> </w:t>
      </w:r>
      <w:r w:rsidR="00D84347">
        <w:rPr>
          <w:rFonts w:ascii="Simplified Arabic" w:eastAsia="Calibri" w:hAnsi="Simplified Arabic" w:cs="Simplified Arabic"/>
          <w:sz w:val="28"/>
          <w:szCs w:val="28"/>
          <w:rtl/>
          <w:lang w:val="fr-FR"/>
        </w:rPr>
        <w:t>المراح</w:t>
      </w:r>
      <w:r w:rsidR="00D84347">
        <w:rPr>
          <w:rFonts w:ascii="Simplified Arabic" w:eastAsia="Calibri" w:hAnsi="Simplified Arabic" w:cs="Simplified Arabic" w:hint="cs"/>
          <w:sz w:val="28"/>
          <w:szCs w:val="28"/>
          <w:rtl/>
          <w:lang w:val="fr-FR" w:bidi="ar-DZ"/>
        </w:rPr>
        <w:t xml:space="preserve">ل، </w:t>
      </w:r>
      <w:r w:rsidR="007619EF" w:rsidRPr="00D61757">
        <w:rPr>
          <w:rFonts w:ascii="Simplified Arabic" w:eastAsia="Calibri" w:hAnsi="Simplified Arabic" w:cs="Simplified Arabic"/>
          <w:sz w:val="28"/>
          <w:szCs w:val="28"/>
          <w:rtl/>
          <w:lang w:val="fr-FR"/>
        </w:rPr>
        <w:t>لذلك</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يمكن</w:t>
      </w:r>
      <w:r w:rsidR="007619EF" w:rsidRPr="00D61757">
        <w:rPr>
          <w:rFonts w:ascii="Simplified Arabic" w:eastAsia="Calibri" w:hAnsi="Simplified Arabic" w:cs="Simplified Arabic" w:hint="cs"/>
          <w:sz w:val="28"/>
          <w:szCs w:val="28"/>
          <w:rtl/>
          <w:lang w:val="fr-FR"/>
        </w:rPr>
        <w:t xml:space="preserve"> </w:t>
      </w:r>
      <w:r w:rsidR="007619EF" w:rsidRPr="00D61757">
        <w:rPr>
          <w:rFonts w:ascii="Simplified Arabic" w:eastAsia="Calibri" w:hAnsi="Simplified Arabic" w:cs="Simplified Arabic"/>
          <w:sz w:val="28"/>
          <w:szCs w:val="28"/>
          <w:rtl/>
          <w:lang w:val="fr-FR"/>
        </w:rPr>
        <w:t>التمييز</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بين</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lastRenderedPageBreak/>
        <w:t>الحالة</w:t>
      </w:r>
      <w:r w:rsidR="007619EF" w:rsidRPr="00D61757">
        <w:rPr>
          <w:rFonts w:ascii="Simplified Arabic" w:eastAsia="Calibri" w:hAnsi="Simplified Arabic" w:cs="Simplified Arabic"/>
          <w:sz w:val="28"/>
          <w:szCs w:val="28"/>
          <w:lang w:val="fr-FR"/>
        </w:rPr>
        <w:t xml:space="preserve"> </w:t>
      </w:r>
      <w:r w:rsidR="009421E9">
        <w:rPr>
          <w:rFonts w:ascii="Simplified Arabic" w:eastAsia="Calibri" w:hAnsi="Simplified Arabic" w:cs="Simplified Arabic"/>
          <w:sz w:val="28"/>
          <w:szCs w:val="28"/>
          <w:rtl/>
          <w:lang w:val="fr-FR"/>
        </w:rPr>
        <w:t>الت</w:t>
      </w:r>
      <w:r w:rsidR="009421E9">
        <w:rPr>
          <w:rFonts w:ascii="Simplified Arabic" w:eastAsia="Calibri" w:hAnsi="Simplified Arabic" w:cs="Simplified Arabic" w:hint="cs"/>
          <w:sz w:val="28"/>
          <w:szCs w:val="28"/>
          <w:rtl/>
          <w:lang w:val="fr-FR"/>
        </w:rPr>
        <w:t>ي</w:t>
      </w:r>
      <w:r w:rsidR="009421E9">
        <w:rPr>
          <w:rFonts w:ascii="Simplified Arabic" w:eastAsia="Calibri" w:hAnsi="Simplified Arabic" w:cs="Simplified Arabic"/>
          <w:sz w:val="28"/>
          <w:szCs w:val="28"/>
          <w:lang w:val="fr-FR"/>
        </w:rPr>
        <w:t xml:space="preserve"> </w:t>
      </w:r>
      <w:r w:rsidR="009421E9">
        <w:rPr>
          <w:rFonts w:ascii="Simplified Arabic" w:eastAsia="Calibri" w:hAnsi="Simplified Arabic" w:cs="Simplified Arabic" w:hint="cs"/>
          <w:sz w:val="28"/>
          <w:szCs w:val="28"/>
          <w:rtl/>
          <w:lang w:val="fr-FR"/>
        </w:rPr>
        <w:t>ت</w:t>
      </w:r>
      <w:r w:rsidR="007619EF" w:rsidRPr="00D61757">
        <w:rPr>
          <w:rFonts w:ascii="Simplified Arabic" w:eastAsia="Calibri" w:hAnsi="Simplified Arabic" w:cs="Simplified Arabic"/>
          <w:sz w:val="28"/>
          <w:szCs w:val="28"/>
          <w:rtl/>
          <w:lang w:val="fr-FR"/>
        </w:rPr>
        <w:t>مر</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فيها</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كل</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الأوامر</w:t>
      </w:r>
      <w:r w:rsidR="007619EF" w:rsidRPr="00D61757">
        <w:rPr>
          <w:rFonts w:ascii="Simplified Arabic" w:eastAsia="Calibri" w:hAnsi="Simplified Arabic" w:cs="Simplified Arabic"/>
          <w:sz w:val="28"/>
          <w:szCs w:val="28"/>
          <w:lang w:val="fr-FR"/>
        </w:rPr>
        <w:t xml:space="preserve"> </w:t>
      </w:r>
      <w:r w:rsidR="00D04470" w:rsidRPr="00D61757">
        <w:rPr>
          <w:rFonts w:ascii="Simplified Arabic" w:eastAsia="Calibri" w:hAnsi="Simplified Arabic" w:cs="Simplified Arabic" w:hint="cs"/>
          <w:sz w:val="28"/>
          <w:szCs w:val="28"/>
          <w:rtl/>
          <w:lang w:val="fr-FR"/>
        </w:rPr>
        <w:t>الإنتاجية</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على</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نفس</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العمليات</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وبنفس</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التتابع</w:t>
      </w:r>
      <w:r w:rsidR="007619EF" w:rsidRPr="00D61757">
        <w:rPr>
          <w:rFonts w:ascii="Simplified Arabic" w:eastAsia="Calibri" w:hAnsi="Simplified Arabic" w:cs="Simplified Arabic" w:hint="cs"/>
          <w:sz w:val="28"/>
          <w:szCs w:val="28"/>
          <w:rtl/>
          <w:lang w:val="fr-FR"/>
        </w:rPr>
        <w:t>،</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والتي</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تعرف</w:t>
      </w:r>
      <w:r w:rsidR="007619EF" w:rsidRPr="00D61757">
        <w:rPr>
          <w:rFonts w:ascii="Simplified Arabic" w:eastAsia="Calibri" w:hAnsi="Simplified Arabic" w:cs="Simplified Arabic" w:hint="cs"/>
          <w:sz w:val="28"/>
          <w:szCs w:val="28"/>
          <w:rtl/>
          <w:lang w:val="fr-FR"/>
        </w:rPr>
        <w:t xml:space="preserve"> </w:t>
      </w:r>
      <w:r w:rsidR="007619EF" w:rsidRPr="00D61757">
        <w:rPr>
          <w:rFonts w:ascii="Simplified Arabic" w:eastAsia="Calibri" w:hAnsi="Simplified Arabic" w:cs="Simplified Arabic"/>
          <w:sz w:val="28"/>
          <w:szCs w:val="28"/>
          <w:rtl/>
          <w:lang w:val="fr-FR"/>
        </w:rPr>
        <w:t>بحالة</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الوحدة</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ثابتة</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التدفق</w:t>
      </w:r>
      <w:r w:rsidR="007619EF" w:rsidRPr="00D61757">
        <w:rPr>
          <w:rFonts w:ascii="Simplified Arabic" w:eastAsia="Calibri" w:hAnsi="Simplified Arabic" w:cs="Simplified Arabic" w:hint="cs"/>
          <w:sz w:val="28"/>
          <w:szCs w:val="28"/>
          <w:rtl/>
          <w:lang w:val="fr-FR"/>
        </w:rPr>
        <w:t>،</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والوحدة</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الأخرى</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التي</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يكون</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فيها</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لكل</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أمر</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أو</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طلبية</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تدفق</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معين</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حسب</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مواصفات</w:t>
      </w:r>
      <w:r w:rsidR="007619EF" w:rsidRPr="00D61757">
        <w:rPr>
          <w:rFonts w:ascii="Simplified Arabic" w:eastAsia="Calibri" w:hAnsi="Simplified Arabic" w:cs="Simplified Arabic" w:hint="cs"/>
          <w:sz w:val="28"/>
          <w:szCs w:val="28"/>
          <w:rtl/>
          <w:lang w:val="fr-FR"/>
        </w:rPr>
        <w:t xml:space="preserve"> </w:t>
      </w:r>
      <w:r w:rsidR="007619EF" w:rsidRPr="00D61757">
        <w:rPr>
          <w:rFonts w:ascii="Simplified Arabic" w:eastAsia="Calibri" w:hAnsi="Simplified Arabic" w:cs="Simplified Arabic"/>
          <w:sz w:val="28"/>
          <w:szCs w:val="28"/>
          <w:rtl/>
          <w:lang w:val="fr-FR"/>
        </w:rPr>
        <w:t>المنتج</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أو</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نوع</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الخدمة</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المطلوبة</w:t>
      </w:r>
      <w:r w:rsidR="007619EF" w:rsidRPr="00D61757">
        <w:rPr>
          <w:rFonts w:ascii="Simplified Arabic" w:eastAsia="Calibri" w:hAnsi="Simplified Arabic" w:cs="Simplified Arabic"/>
          <w:sz w:val="28"/>
          <w:szCs w:val="28"/>
          <w:lang w:val="fr-FR"/>
        </w:rPr>
        <w:t>.</w:t>
      </w:r>
    </w:p>
    <w:p w14:paraId="537B3563" w14:textId="77777777" w:rsidR="008B605B" w:rsidRPr="00D61757" w:rsidRDefault="00D61757" w:rsidP="00D61757">
      <w:pPr>
        <w:suppressAutoHyphens/>
        <w:spacing w:after="0" w:line="276" w:lineRule="auto"/>
        <w:rPr>
          <w:rFonts w:ascii="Simplified Arabic" w:eastAsia="Calibri" w:hAnsi="Simplified Arabic" w:cs="Simplified Arabic"/>
          <w:sz w:val="28"/>
          <w:szCs w:val="28"/>
          <w:lang w:val="fr-FR"/>
        </w:rPr>
      </w:pPr>
      <w:r w:rsidRPr="00715A76">
        <w:rPr>
          <w:rFonts w:ascii="Simplified Arabic" w:eastAsia="Calibri" w:hAnsi="Simplified Arabic" w:cs="Simplified Arabic" w:hint="cs"/>
          <w:sz w:val="28"/>
          <w:szCs w:val="28"/>
          <w:rtl/>
          <w:lang w:val="fr-FR"/>
        </w:rPr>
        <w:t xml:space="preserve">3ـ </w:t>
      </w:r>
      <w:r w:rsidR="007619EF" w:rsidRPr="00715A76">
        <w:rPr>
          <w:rFonts w:ascii="Simplified Arabic" w:eastAsia="Calibri" w:hAnsi="Simplified Arabic" w:cs="Simplified Arabic"/>
          <w:sz w:val="28"/>
          <w:szCs w:val="28"/>
          <w:rtl/>
          <w:lang w:val="fr-FR"/>
        </w:rPr>
        <w:t>عدد</w:t>
      </w:r>
      <w:r w:rsidR="007619EF" w:rsidRPr="00715A76">
        <w:rPr>
          <w:rFonts w:ascii="Simplified Arabic" w:eastAsia="Calibri" w:hAnsi="Simplified Arabic" w:cs="Simplified Arabic"/>
          <w:sz w:val="28"/>
          <w:szCs w:val="28"/>
          <w:lang w:val="fr-FR"/>
        </w:rPr>
        <w:t xml:space="preserve"> </w:t>
      </w:r>
      <w:r w:rsidR="007619EF" w:rsidRPr="00715A76">
        <w:rPr>
          <w:rFonts w:ascii="Simplified Arabic" w:eastAsia="Calibri" w:hAnsi="Simplified Arabic" w:cs="Simplified Arabic"/>
          <w:sz w:val="28"/>
          <w:szCs w:val="28"/>
          <w:rtl/>
          <w:lang w:val="fr-FR"/>
        </w:rPr>
        <w:t>ونوع</w:t>
      </w:r>
      <w:r w:rsidR="007619EF" w:rsidRPr="00715A76">
        <w:rPr>
          <w:rFonts w:ascii="Simplified Arabic" w:eastAsia="Calibri" w:hAnsi="Simplified Arabic" w:cs="Simplified Arabic"/>
          <w:sz w:val="28"/>
          <w:szCs w:val="28"/>
          <w:lang w:val="fr-FR"/>
        </w:rPr>
        <w:t xml:space="preserve"> </w:t>
      </w:r>
      <w:r w:rsidR="007619EF" w:rsidRPr="00715A76">
        <w:rPr>
          <w:rFonts w:ascii="Simplified Arabic" w:eastAsia="Calibri" w:hAnsi="Simplified Arabic" w:cs="Simplified Arabic"/>
          <w:sz w:val="28"/>
          <w:szCs w:val="28"/>
          <w:rtl/>
          <w:lang w:val="fr-FR"/>
        </w:rPr>
        <w:t>المراكز</w:t>
      </w:r>
      <w:r w:rsidR="007619EF" w:rsidRPr="00715A76">
        <w:rPr>
          <w:rFonts w:ascii="Simplified Arabic" w:eastAsia="Calibri" w:hAnsi="Simplified Arabic" w:cs="Simplified Arabic"/>
          <w:sz w:val="28"/>
          <w:szCs w:val="28"/>
          <w:lang w:val="fr-FR"/>
        </w:rPr>
        <w:t xml:space="preserve"> </w:t>
      </w:r>
      <w:r w:rsidR="008B605B" w:rsidRPr="00715A76">
        <w:rPr>
          <w:rFonts w:ascii="Simplified Arabic" w:eastAsia="Calibri" w:hAnsi="Simplified Arabic" w:cs="Simplified Arabic" w:hint="cs"/>
          <w:sz w:val="28"/>
          <w:szCs w:val="28"/>
          <w:rtl/>
          <w:lang w:val="fr-FR"/>
        </w:rPr>
        <w:t>الإنتاجية</w:t>
      </w:r>
      <w:r w:rsidR="007619EF" w:rsidRPr="00715A76">
        <w:rPr>
          <w:rFonts w:ascii="Simplified Arabic" w:eastAsia="Calibri" w:hAnsi="Simplified Arabic" w:cs="Simplified Arabic"/>
          <w:sz w:val="28"/>
          <w:szCs w:val="28"/>
          <w:lang w:val="fr-FR"/>
        </w:rPr>
        <w:t xml:space="preserve"> </w:t>
      </w:r>
      <w:r w:rsidR="007619EF" w:rsidRPr="00715A76">
        <w:rPr>
          <w:rFonts w:ascii="Simplified Arabic" w:eastAsia="Calibri" w:hAnsi="Simplified Arabic" w:cs="Simplified Arabic"/>
          <w:sz w:val="28"/>
          <w:szCs w:val="28"/>
          <w:rtl/>
          <w:lang w:val="fr-FR"/>
        </w:rPr>
        <w:t>والآلات</w:t>
      </w:r>
      <w:r w:rsidR="007619EF" w:rsidRPr="00715A76">
        <w:rPr>
          <w:rFonts w:ascii="Simplified Arabic" w:eastAsia="Calibri" w:hAnsi="Simplified Arabic" w:cs="Simplified Arabic"/>
          <w:sz w:val="28"/>
          <w:szCs w:val="28"/>
          <w:lang w:val="fr-FR"/>
        </w:rPr>
        <w:t xml:space="preserve"> </w:t>
      </w:r>
      <w:r w:rsidRPr="00715A76">
        <w:rPr>
          <w:rFonts w:ascii="Simplified Arabic" w:eastAsia="Calibri" w:hAnsi="Simplified Arabic" w:cs="Simplified Arabic"/>
          <w:sz w:val="28"/>
          <w:szCs w:val="28"/>
          <w:rtl/>
          <w:lang w:val="fr-FR"/>
        </w:rPr>
        <w:t>الموجو</w:t>
      </w:r>
      <w:r w:rsidRPr="00715A76">
        <w:rPr>
          <w:rFonts w:ascii="Simplified Arabic" w:eastAsia="Calibri" w:hAnsi="Simplified Arabic" w:cs="Simplified Arabic" w:hint="cs"/>
          <w:sz w:val="28"/>
          <w:szCs w:val="28"/>
          <w:rtl/>
          <w:lang w:val="fr-FR"/>
        </w:rPr>
        <w:t>دة:</w:t>
      </w:r>
      <w:r w:rsidR="007619EF" w:rsidRPr="00D61757">
        <w:rPr>
          <w:rFonts w:ascii="Simplified Arabic" w:eastAsia="Calibri" w:hAnsi="Simplified Arabic" w:cs="Simplified Arabic"/>
          <w:b/>
          <w:bCs/>
          <w:sz w:val="28"/>
          <w:szCs w:val="28"/>
          <w:lang w:val="fr-FR"/>
        </w:rPr>
        <w:t xml:space="preserve"> </w:t>
      </w:r>
      <w:r w:rsidR="008B605B" w:rsidRPr="00D61757">
        <w:rPr>
          <w:rFonts w:ascii="Simplified Arabic" w:eastAsia="Calibri" w:hAnsi="Simplified Arabic" w:cs="Simplified Arabic" w:hint="cs"/>
          <w:sz w:val="28"/>
          <w:szCs w:val="28"/>
          <w:rtl/>
          <w:lang w:val="fr-FR"/>
        </w:rPr>
        <w:t>ح</w:t>
      </w:r>
      <w:r w:rsidR="007619EF" w:rsidRPr="00D61757">
        <w:rPr>
          <w:rFonts w:ascii="Simplified Arabic" w:eastAsia="Calibri" w:hAnsi="Simplified Arabic" w:cs="Simplified Arabic"/>
          <w:sz w:val="28"/>
          <w:szCs w:val="28"/>
          <w:rtl/>
          <w:lang w:val="fr-FR"/>
        </w:rPr>
        <w:t>يث</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أن</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معالجة</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كل</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أمر</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يختلف</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وفقاً</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لعدد</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الآلات</w:t>
      </w:r>
      <w:r w:rsidR="007619EF" w:rsidRPr="00D61757">
        <w:rPr>
          <w:rFonts w:ascii="Simplified Arabic" w:eastAsia="Calibri" w:hAnsi="Simplified Arabic" w:cs="Simplified Arabic" w:hint="cs"/>
          <w:sz w:val="28"/>
          <w:szCs w:val="28"/>
          <w:rtl/>
          <w:lang w:val="fr-FR"/>
        </w:rPr>
        <w:t xml:space="preserve"> </w:t>
      </w:r>
      <w:r w:rsidR="007619EF" w:rsidRPr="00D61757">
        <w:rPr>
          <w:rFonts w:ascii="Simplified Arabic" w:eastAsia="Calibri" w:hAnsi="Simplified Arabic" w:cs="Simplified Arabic"/>
          <w:sz w:val="28"/>
          <w:szCs w:val="28"/>
          <w:rtl/>
          <w:lang w:val="fr-FR"/>
        </w:rPr>
        <w:t>ونوع</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العمليات</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المطلوبة</w:t>
      </w:r>
      <w:r w:rsidR="007619EF" w:rsidRPr="00D61757">
        <w:rPr>
          <w:rFonts w:ascii="Simplified Arabic" w:eastAsia="Calibri" w:hAnsi="Simplified Arabic" w:cs="Simplified Arabic"/>
          <w:sz w:val="28"/>
          <w:szCs w:val="28"/>
          <w:lang w:val="fr-FR"/>
        </w:rPr>
        <w:t>.</w:t>
      </w:r>
    </w:p>
    <w:p w14:paraId="38BC0842" w14:textId="77777777" w:rsidR="008B605B" w:rsidRPr="00D61757" w:rsidRDefault="00D61757" w:rsidP="00D61757">
      <w:pPr>
        <w:suppressAutoHyphens/>
        <w:spacing w:after="0" w:line="276" w:lineRule="auto"/>
        <w:rPr>
          <w:rFonts w:ascii="Simplified Arabic" w:eastAsia="Calibri" w:hAnsi="Simplified Arabic" w:cs="Simplified Arabic"/>
          <w:sz w:val="28"/>
          <w:szCs w:val="28"/>
          <w:lang w:val="fr-FR"/>
        </w:rPr>
      </w:pPr>
      <w:r w:rsidRPr="00715A76">
        <w:rPr>
          <w:rFonts w:ascii="Simplified Arabic" w:eastAsia="Calibri" w:hAnsi="Simplified Arabic" w:cs="Simplified Arabic" w:hint="cs"/>
          <w:sz w:val="28"/>
          <w:szCs w:val="28"/>
          <w:rtl/>
          <w:lang w:val="fr-FR"/>
        </w:rPr>
        <w:t>4ـ ك</w:t>
      </w:r>
      <w:r w:rsidR="007619EF" w:rsidRPr="00715A76">
        <w:rPr>
          <w:rFonts w:ascii="Simplified Arabic" w:eastAsia="Calibri" w:hAnsi="Simplified Arabic" w:cs="Simplified Arabic"/>
          <w:sz w:val="28"/>
          <w:szCs w:val="28"/>
          <w:rtl/>
          <w:lang w:val="fr-FR"/>
        </w:rPr>
        <w:t>ثافة</w:t>
      </w:r>
      <w:r w:rsidR="007619EF" w:rsidRPr="00715A76">
        <w:rPr>
          <w:rFonts w:ascii="Simplified Arabic" w:eastAsia="Calibri" w:hAnsi="Simplified Arabic" w:cs="Simplified Arabic"/>
          <w:sz w:val="28"/>
          <w:szCs w:val="28"/>
          <w:lang w:val="fr-FR"/>
        </w:rPr>
        <w:t xml:space="preserve"> </w:t>
      </w:r>
      <w:r w:rsidR="007619EF" w:rsidRPr="00715A76">
        <w:rPr>
          <w:rFonts w:ascii="Simplified Arabic" w:eastAsia="Calibri" w:hAnsi="Simplified Arabic" w:cs="Simplified Arabic"/>
          <w:sz w:val="28"/>
          <w:szCs w:val="28"/>
          <w:rtl/>
          <w:lang w:val="fr-FR"/>
        </w:rPr>
        <w:t>رأس</w:t>
      </w:r>
      <w:r w:rsidR="007619EF" w:rsidRPr="00715A76">
        <w:rPr>
          <w:rFonts w:ascii="Simplified Arabic" w:eastAsia="Calibri" w:hAnsi="Simplified Arabic" w:cs="Simplified Arabic"/>
          <w:sz w:val="28"/>
          <w:szCs w:val="28"/>
          <w:lang w:val="fr-FR"/>
        </w:rPr>
        <w:t xml:space="preserve"> </w:t>
      </w:r>
      <w:r w:rsidR="007619EF" w:rsidRPr="00715A76">
        <w:rPr>
          <w:rFonts w:ascii="Simplified Arabic" w:eastAsia="Calibri" w:hAnsi="Simplified Arabic" w:cs="Simplified Arabic"/>
          <w:sz w:val="28"/>
          <w:szCs w:val="28"/>
          <w:rtl/>
          <w:lang w:val="fr-FR"/>
        </w:rPr>
        <w:t>المال</w:t>
      </w:r>
      <w:r w:rsidR="008B605B" w:rsidRPr="00715A76">
        <w:rPr>
          <w:rFonts w:ascii="Simplified Arabic" w:eastAsia="Calibri" w:hAnsi="Simplified Arabic" w:cs="Simplified Arabic"/>
          <w:sz w:val="28"/>
          <w:szCs w:val="28"/>
          <w:lang w:val="fr-FR"/>
        </w:rPr>
        <w:t>:</w:t>
      </w:r>
      <w:r w:rsidR="008B605B" w:rsidRPr="00D61757">
        <w:rPr>
          <w:rFonts w:ascii="Simplified Arabic" w:eastAsia="Calibri" w:hAnsi="Simplified Arabic" w:cs="Simplified Arabic" w:hint="cs"/>
          <w:sz w:val="28"/>
          <w:szCs w:val="28"/>
          <w:rtl/>
          <w:lang w:val="fr-FR"/>
        </w:rPr>
        <w:t xml:space="preserve"> ت</w:t>
      </w:r>
      <w:r w:rsidR="007619EF" w:rsidRPr="00D61757">
        <w:rPr>
          <w:rFonts w:ascii="Simplified Arabic" w:eastAsia="Calibri" w:hAnsi="Simplified Arabic" w:cs="Simplified Arabic"/>
          <w:sz w:val="28"/>
          <w:szCs w:val="28"/>
          <w:rtl/>
          <w:lang w:val="fr-FR"/>
        </w:rPr>
        <w:t>عبر</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عن</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التكلفة</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الإجمالية</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للآلات</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والمعدات</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hint="cs"/>
          <w:sz w:val="28"/>
          <w:szCs w:val="28"/>
          <w:rtl/>
          <w:lang w:val="fr-FR"/>
        </w:rPr>
        <w:t>(</w:t>
      </w:r>
      <w:r w:rsidR="007619EF" w:rsidRPr="00D61757">
        <w:rPr>
          <w:rFonts w:ascii="Simplified Arabic" w:eastAsia="Calibri" w:hAnsi="Simplified Arabic" w:cs="Simplified Arabic"/>
          <w:sz w:val="28"/>
          <w:szCs w:val="28"/>
          <w:rtl/>
          <w:lang w:val="fr-FR"/>
        </w:rPr>
        <w:t>تكلفة</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ثابتة</w:t>
      </w:r>
      <w:r w:rsidR="007619EF" w:rsidRPr="00D61757">
        <w:rPr>
          <w:rFonts w:ascii="Simplified Arabic" w:eastAsia="Calibri" w:hAnsi="Simplified Arabic" w:cs="Simplified Arabic" w:hint="cs"/>
          <w:sz w:val="28"/>
          <w:szCs w:val="28"/>
          <w:rtl/>
          <w:lang w:val="fr-FR"/>
        </w:rPr>
        <w:t>)</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وتكلفة</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أجور</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العاملين</w:t>
      </w:r>
      <w:r w:rsidR="007619EF" w:rsidRPr="00D61757">
        <w:rPr>
          <w:rFonts w:ascii="Simplified Arabic" w:eastAsia="Calibri" w:hAnsi="Simplified Arabic" w:cs="Simplified Arabic" w:hint="cs"/>
          <w:sz w:val="28"/>
          <w:szCs w:val="28"/>
          <w:rtl/>
          <w:lang w:val="fr-FR"/>
        </w:rPr>
        <w:t xml:space="preserve"> (</w:t>
      </w:r>
      <w:r w:rsidR="007619EF" w:rsidRPr="00D61757">
        <w:rPr>
          <w:rFonts w:ascii="Simplified Arabic" w:eastAsia="Calibri" w:hAnsi="Simplified Arabic" w:cs="Simplified Arabic"/>
          <w:sz w:val="28"/>
          <w:szCs w:val="28"/>
          <w:rtl/>
          <w:lang w:val="fr-FR"/>
        </w:rPr>
        <w:t>تكلفة</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متغيرة</w:t>
      </w:r>
      <w:r w:rsidR="007619EF" w:rsidRPr="00D61757">
        <w:rPr>
          <w:rFonts w:ascii="Simplified Arabic" w:eastAsia="Calibri" w:hAnsi="Simplified Arabic" w:cs="Simplified Arabic" w:hint="cs"/>
          <w:sz w:val="28"/>
          <w:szCs w:val="28"/>
          <w:rtl/>
          <w:lang w:val="fr-FR"/>
        </w:rPr>
        <w:t>).</w:t>
      </w:r>
    </w:p>
    <w:p w14:paraId="20959808" w14:textId="77777777" w:rsidR="007619EF" w:rsidRPr="00D61757" w:rsidRDefault="00D61757" w:rsidP="00D61757">
      <w:pPr>
        <w:suppressAutoHyphens/>
        <w:spacing w:after="0" w:line="276" w:lineRule="auto"/>
        <w:rPr>
          <w:rFonts w:ascii="Simplified Arabic" w:eastAsia="Calibri" w:hAnsi="Simplified Arabic" w:cs="Simplified Arabic"/>
          <w:sz w:val="28"/>
          <w:szCs w:val="28"/>
          <w:lang w:val="fr-FR"/>
        </w:rPr>
      </w:pPr>
      <w:r w:rsidRPr="00715A76">
        <w:rPr>
          <w:rFonts w:ascii="Simplified Arabic" w:eastAsia="Calibri" w:hAnsi="Simplified Arabic" w:cs="Simplified Arabic" w:hint="cs"/>
          <w:sz w:val="28"/>
          <w:szCs w:val="28"/>
          <w:rtl/>
          <w:lang w:val="fr-FR"/>
        </w:rPr>
        <w:t xml:space="preserve">5ـ </w:t>
      </w:r>
      <w:r w:rsidR="007619EF" w:rsidRPr="00715A76">
        <w:rPr>
          <w:rFonts w:ascii="Simplified Arabic" w:eastAsia="Calibri" w:hAnsi="Simplified Arabic" w:cs="Simplified Arabic"/>
          <w:sz w:val="28"/>
          <w:szCs w:val="28"/>
          <w:rtl/>
          <w:lang w:val="fr-FR"/>
        </w:rPr>
        <w:t>مرونة</w:t>
      </w:r>
      <w:r w:rsidR="007619EF" w:rsidRPr="00715A76">
        <w:rPr>
          <w:rFonts w:ascii="Simplified Arabic" w:eastAsia="Calibri" w:hAnsi="Simplified Arabic" w:cs="Simplified Arabic"/>
          <w:sz w:val="28"/>
          <w:szCs w:val="28"/>
          <w:lang w:val="fr-FR"/>
        </w:rPr>
        <w:t xml:space="preserve"> </w:t>
      </w:r>
      <w:r w:rsidR="007619EF" w:rsidRPr="00715A76">
        <w:rPr>
          <w:rFonts w:ascii="Simplified Arabic" w:eastAsia="Calibri" w:hAnsi="Simplified Arabic" w:cs="Simplified Arabic"/>
          <w:sz w:val="28"/>
          <w:szCs w:val="28"/>
          <w:rtl/>
          <w:lang w:val="fr-FR"/>
        </w:rPr>
        <w:t>العملية</w:t>
      </w:r>
      <w:r w:rsidR="007619EF" w:rsidRPr="00715A76">
        <w:rPr>
          <w:rFonts w:ascii="Simplified Arabic" w:eastAsia="Calibri" w:hAnsi="Simplified Arabic" w:cs="Simplified Arabic"/>
          <w:sz w:val="28"/>
          <w:szCs w:val="28"/>
          <w:lang w:val="fr-FR"/>
        </w:rPr>
        <w:t xml:space="preserve"> </w:t>
      </w:r>
      <w:r w:rsidR="008B605B" w:rsidRPr="00715A76">
        <w:rPr>
          <w:rFonts w:ascii="Simplified Arabic" w:eastAsia="Calibri" w:hAnsi="Simplified Arabic" w:cs="Simplified Arabic" w:hint="cs"/>
          <w:sz w:val="28"/>
          <w:szCs w:val="28"/>
          <w:rtl/>
          <w:lang w:val="fr-FR"/>
        </w:rPr>
        <w:t>الإنتاجية:</w:t>
      </w:r>
      <w:r w:rsidR="007619EF" w:rsidRPr="00D61757">
        <w:rPr>
          <w:rFonts w:ascii="Simplified Arabic" w:eastAsia="Calibri" w:hAnsi="Simplified Arabic" w:cs="Simplified Arabic"/>
          <w:sz w:val="28"/>
          <w:szCs w:val="28"/>
          <w:lang w:val="fr-FR"/>
        </w:rPr>
        <w:t xml:space="preserve"> </w:t>
      </w:r>
      <w:r w:rsidR="008B605B" w:rsidRPr="00D61757">
        <w:rPr>
          <w:rFonts w:ascii="Simplified Arabic" w:eastAsia="Calibri" w:hAnsi="Simplified Arabic" w:cs="Simplified Arabic" w:hint="cs"/>
          <w:sz w:val="28"/>
          <w:szCs w:val="28"/>
          <w:rtl/>
          <w:lang w:val="fr-FR"/>
        </w:rPr>
        <w:t>ي</w:t>
      </w:r>
      <w:r w:rsidR="007619EF" w:rsidRPr="00D61757">
        <w:rPr>
          <w:rFonts w:ascii="Simplified Arabic" w:eastAsia="Calibri" w:hAnsi="Simplified Arabic" w:cs="Simplified Arabic"/>
          <w:sz w:val="28"/>
          <w:szCs w:val="28"/>
          <w:rtl/>
          <w:lang w:val="fr-FR"/>
        </w:rPr>
        <w:t>عني</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مرونة</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الآلات</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والمعدات</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المستخدمة</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في</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العلمية</w:t>
      </w:r>
      <w:r w:rsidR="007619EF" w:rsidRPr="00D61757">
        <w:rPr>
          <w:rFonts w:ascii="Simplified Arabic" w:eastAsia="Calibri" w:hAnsi="Simplified Arabic" w:cs="Simplified Arabic"/>
          <w:sz w:val="28"/>
          <w:szCs w:val="28"/>
          <w:lang w:val="fr-FR"/>
        </w:rPr>
        <w:t xml:space="preserve"> </w:t>
      </w:r>
      <w:r w:rsidR="007619EF" w:rsidRPr="00D61757">
        <w:rPr>
          <w:rFonts w:ascii="Simplified Arabic" w:eastAsia="Calibri" w:hAnsi="Simplified Arabic" w:cs="Simplified Arabic"/>
          <w:sz w:val="28"/>
          <w:szCs w:val="28"/>
          <w:rtl/>
          <w:lang w:val="fr-FR"/>
        </w:rPr>
        <w:t>الإنتاجية،</w:t>
      </w:r>
      <w:r w:rsidR="007619EF" w:rsidRPr="00D61757">
        <w:rPr>
          <w:rFonts w:ascii="Simplified Arabic" w:eastAsia="Calibri" w:hAnsi="Simplified Arabic" w:cs="Simplified Arabic" w:hint="cs"/>
          <w:sz w:val="28"/>
          <w:szCs w:val="28"/>
          <w:rtl/>
          <w:lang w:val="fr-FR"/>
        </w:rPr>
        <w:t xml:space="preserve"> ولها 3 </w:t>
      </w:r>
      <w:r w:rsidR="007619EF" w:rsidRPr="00D61757">
        <w:rPr>
          <w:rFonts w:ascii="Simplified Arabic" w:eastAsia="Calibri" w:hAnsi="Simplified Arabic" w:cs="Simplified Arabic"/>
          <w:sz w:val="28"/>
          <w:szCs w:val="28"/>
          <w:rtl/>
          <w:lang w:val="fr-FR"/>
        </w:rPr>
        <w:t>أبعاد</w:t>
      </w:r>
      <w:r w:rsidR="008B605B" w:rsidRPr="00D61757">
        <w:rPr>
          <w:rFonts w:ascii="Simplified Arabic" w:eastAsia="Calibri" w:hAnsi="Simplified Arabic" w:cs="Simplified Arabic"/>
          <w:sz w:val="28"/>
          <w:szCs w:val="28"/>
          <w:lang w:val="fr-FR"/>
        </w:rPr>
        <w:t xml:space="preserve"> </w:t>
      </w:r>
    </w:p>
    <w:p w14:paraId="25F62C65" w14:textId="77777777" w:rsidR="008B605B" w:rsidRPr="00E35832" w:rsidRDefault="007619EF" w:rsidP="00C926F9">
      <w:pPr>
        <w:pStyle w:val="Paragraphedeliste"/>
        <w:numPr>
          <w:ilvl w:val="0"/>
          <w:numId w:val="18"/>
        </w:numPr>
        <w:suppressAutoHyphens/>
        <w:spacing w:after="0" w:line="276" w:lineRule="auto"/>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قدرة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الآلة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على</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الاستجابة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للتغيرات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في</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تصميم</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المنتج</w:t>
      </w:r>
      <w:r w:rsidRPr="00E35832">
        <w:rPr>
          <w:rFonts w:ascii="Simplified Arabic" w:eastAsia="Calibri" w:hAnsi="Simplified Arabic" w:cs="Simplified Arabic" w:hint="cs"/>
          <w:sz w:val="28"/>
          <w:szCs w:val="28"/>
          <w:rtl/>
          <w:lang w:val="fr-FR"/>
        </w:rPr>
        <w:t>.</w:t>
      </w:r>
    </w:p>
    <w:p w14:paraId="7011EF16" w14:textId="77777777" w:rsidR="008B605B" w:rsidRPr="00E35832" w:rsidRDefault="007619EF" w:rsidP="00C926F9">
      <w:pPr>
        <w:pStyle w:val="Paragraphedeliste"/>
        <w:numPr>
          <w:ilvl w:val="0"/>
          <w:numId w:val="18"/>
        </w:numPr>
        <w:suppressAutoHyphens/>
        <w:spacing w:after="0" w:line="276" w:lineRule="auto"/>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قدرة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الآلة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على</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الاستجابة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للتغيرات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في</w:t>
      </w:r>
      <w:r w:rsidRPr="00E35832">
        <w:rPr>
          <w:rFonts w:ascii="Simplified Arabic" w:eastAsia="Calibri" w:hAnsi="Simplified Arabic" w:cs="Simplified Arabic" w:hint="cs"/>
          <w:sz w:val="28"/>
          <w:szCs w:val="28"/>
          <w:rtl/>
          <w:lang w:val="fr-FR"/>
        </w:rPr>
        <w:t xml:space="preserve"> حجم الإنتاج.</w:t>
      </w:r>
    </w:p>
    <w:p w14:paraId="7B0E1B5F" w14:textId="77777777" w:rsidR="007619EF" w:rsidRPr="00E35832" w:rsidRDefault="007619EF" w:rsidP="00C926F9">
      <w:pPr>
        <w:pStyle w:val="Paragraphedeliste"/>
        <w:numPr>
          <w:ilvl w:val="0"/>
          <w:numId w:val="18"/>
        </w:numPr>
        <w:suppressAutoHyphens/>
        <w:spacing w:after="0" w:line="276" w:lineRule="auto"/>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إمكانية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تطويرها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وتعديلها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بما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يتناسب</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مع</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الاستجابة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للتغيرات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في</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تكنولوجيا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الإنتاج</w:t>
      </w:r>
      <w:r w:rsidRPr="00E35832">
        <w:rPr>
          <w:rFonts w:ascii="Simplified Arabic" w:eastAsia="Calibri" w:hAnsi="Simplified Arabic" w:cs="Simplified Arabic" w:hint="cs"/>
          <w:sz w:val="28"/>
          <w:szCs w:val="28"/>
          <w:rtl/>
          <w:lang w:val="fr-FR"/>
        </w:rPr>
        <w:t xml:space="preserve"> (الأساليب </w:t>
      </w:r>
      <w:r w:rsidRPr="00E35832">
        <w:rPr>
          <w:rFonts w:ascii="Simplified Arabic" w:eastAsia="Calibri" w:hAnsi="Simplified Arabic" w:cs="Simplified Arabic"/>
          <w:sz w:val="28"/>
          <w:szCs w:val="28"/>
          <w:rtl/>
          <w:lang w:val="fr-FR"/>
        </w:rPr>
        <w:t>التكنولوجية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المستخدمة</w:t>
      </w:r>
      <w:r w:rsidRPr="00E35832">
        <w:rPr>
          <w:rFonts w:ascii="Simplified Arabic" w:eastAsia="Calibri" w:hAnsi="Simplified Arabic" w:cs="Simplified Arabic" w:hint="cs"/>
          <w:sz w:val="28"/>
          <w:szCs w:val="28"/>
          <w:rtl/>
          <w:lang w:val="fr-FR"/>
        </w:rPr>
        <w:t>).</w:t>
      </w:r>
    </w:p>
    <w:p w14:paraId="673CF96E" w14:textId="77777777" w:rsidR="008B605B" w:rsidRPr="00E35832" w:rsidRDefault="007619EF" w:rsidP="00C926F9">
      <w:pPr>
        <w:pStyle w:val="Paragraphedeliste"/>
        <w:numPr>
          <w:ilvl w:val="0"/>
          <w:numId w:val="18"/>
        </w:numPr>
        <w:suppressAutoHyphens/>
        <w:spacing w:after="0" w:line="276" w:lineRule="auto"/>
        <w:jc w:val="both"/>
        <w:rPr>
          <w:rFonts w:ascii="Simplified Arabic" w:eastAsia="Calibri" w:hAnsi="Simplified Arabic" w:cs="Simplified Arabic"/>
          <w:sz w:val="28"/>
          <w:szCs w:val="28"/>
          <w:lang w:val="fr-FR"/>
        </w:rPr>
      </w:pPr>
      <w:r w:rsidRPr="00D61757">
        <w:rPr>
          <w:rFonts w:ascii="Simplified Arabic" w:eastAsia="Calibri" w:hAnsi="Simplified Arabic" w:cs="Simplified Arabic"/>
          <w:sz w:val="28"/>
          <w:szCs w:val="28"/>
          <w:rtl/>
          <w:lang w:val="fr-FR"/>
        </w:rPr>
        <w:t>حجم</w:t>
      </w:r>
      <w:r w:rsidRPr="00D61757">
        <w:rPr>
          <w:rFonts w:ascii="Simplified Arabic" w:eastAsia="Calibri" w:hAnsi="Simplified Arabic" w:cs="Simplified Arabic"/>
          <w:sz w:val="28"/>
          <w:szCs w:val="28"/>
          <w:lang w:val="fr-FR"/>
        </w:rPr>
        <w:t xml:space="preserve"> </w:t>
      </w:r>
      <w:r w:rsidRPr="00D61757">
        <w:rPr>
          <w:rFonts w:ascii="Simplified Arabic" w:eastAsia="Calibri" w:hAnsi="Simplified Arabic" w:cs="Simplified Arabic"/>
          <w:sz w:val="28"/>
          <w:szCs w:val="28"/>
          <w:rtl/>
          <w:lang w:val="fr-FR"/>
        </w:rPr>
        <w:t>ونوعية</w:t>
      </w:r>
      <w:r w:rsidRPr="00D61757">
        <w:rPr>
          <w:rFonts w:ascii="Simplified Arabic" w:eastAsia="Calibri" w:hAnsi="Simplified Arabic" w:cs="Simplified Arabic"/>
          <w:sz w:val="28"/>
          <w:szCs w:val="28"/>
          <w:lang w:val="fr-FR"/>
        </w:rPr>
        <w:t xml:space="preserve"> </w:t>
      </w:r>
      <w:r w:rsidRPr="00D61757">
        <w:rPr>
          <w:rFonts w:ascii="Simplified Arabic" w:eastAsia="Calibri" w:hAnsi="Simplified Arabic" w:cs="Simplified Arabic"/>
          <w:sz w:val="28"/>
          <w:szCs w:val="28"/>
          <w:rtl/>
          <w:lang w:val="fr-FR"/>
        </w:rPr>
        <w:t>الكفاءات</w:t>
      </w:r>
      <w:r w:rsidRPr="00D61757">
        <w:rPr>
          <w:rFonts w:ascii="Simplified Arabic" w:eastAsia="Calibri" w:hAnsi="Simplified Arabic" w:cs="Simplified Arabic"/>
          <w:sz w:val="28"/>
          <w:szCs w:val="28"/>
          <w:lang w:val="fr-FR"/>
        </w:rPr>
        <w:t xml:space="preserve"> </w:t>
      </w:r>
      <w:r w:rsidRPr="00D61757">
        <w:rPr>
          <w:rFonts w:ascii="Simplified Arabic" w:eastAsia="Calibri" w:hAnsi="Simplified Arabic" w:cs="Simplified Arabic"/>
          <w:sz w:val="28"/>
          <w:szCs w:val="28"/>
          <w:rtl/>
          <w:lang w:val="fr-FR"/>
        </w:rPr>
        <w:t>البشرية</w:t>
      </w:r>
      <w:r w:rsidRPr="00D61757">
        <w:rPr>
          <w:rFonts w:ascii="Simplified Arabic" w:eastAsia="Calibri" w:hAnsi="Simplified Arabic" w:cs="Simplified Arabic"/>
          <w:sz w:val="28"/>
          <w:szCs w:val="28"/>
          <w:lang w:val="fr-FR"/>
        </w:rPr>
        <w:t xml:space="preserve"> </w:t>
      </w:r>
      <w:r w:rsidRPr="00D61757">
        <w:rPr>
          <w:rFonts w:ascii="Simplified Arabic" w:eastAsia="Calibri" w:hAnsi="Simplified Arabic" w:cs="Simplified Arabic"/>
          <w:sz w:val="28"/>
          <w:szCs w:val="28"/>
          <w:rtl/>
          <w:lang w:val="fr-FR"/>
        </w:rPr>
        <w:t>المتوفرة</w:t>
      </w:r>
      <w:r w:rsidR="008B605B" w:rsidRPr="00D61757">
        <w:rPr>
          <w:rFonts w:ascii="Simplified Arabic" w:eastAsia="Calibri" w:hAnsi="Simplified Arabic" w:cs="Simplified Arabic"/>
          <w:sz w:val="28"/>
          <w:szCs w:val="28"/>
          <w:lang w:val="fr-FR"/>
        </w:rPr>
        <w:t>:</w:t>
      </w:r>
      <w:r w:rsidR="008B605B" w:rsidRPr="00E35832">
        <w:rPr>
          <w:rFonts w:ascii="Simplified Arabic" w:eastAsia="Calibri" w:hAnsi="Simplified Arabic" w:cs="Simplified Arabic" w:hint="cs"/>
          <w:sz w:val="28"/>
          <w:szCs w:val="28"/>
          <w:rtl/>
          <w:lang w:val="fr-FR"/>
        </w:rPr>
        <w:t xml:space="preserve"> </w:t>
      </w:r>
      <w:r w:rsidRPr="00E35832">
        <w:rPr>
          <w:rFonts w:ascii="Simplified Arabic" w:eastAsia="Calibri" w:hAnsi="Simplified Arabic" w:cs="Simplified Arabic"/>
          <w:sz w:val="28"/>
          <w:szCs w:val="28"/>
          <w:rtl/>
          <w:lang w:val="fr-FR"/>
        </w:rPr>
        <w:t>يرتبط</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تصميم</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خط</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الإنتاج</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بما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تتوفر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عليه</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المؤسسة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من</w:t>
      </w:r>
      <w:r w:rsidRPr="00E35832">
        <w:rPr>
          <w:rFonts w:ascii="Simplified Arabic" w:eastAsia="Calibri" w:hAnsi="Simplified Arabic" w:cs="Simplified Arabic" w:hint="cs"/>
          <w:sz w:val="28"/>
          <w:szCs w:val="28"/>
          <w:rtl/>
          <w:lang w:val="fr-FR"/>
        </w:rPr>
        <w:t xml:space="preserve"> </w:t>
      </w:r>
      <w:r w:rsidRPr="00E35832">
        <w:rPr>
          <w:rFonts w:ascii="Simplified Arabic" w:eastAsia="Calibri" w:hAnsi="Simplified Arabic" w:cs="Simplified Arabic"/>
          <w:sz w:val="28"/>
          <w:szCs w:val="28"/>
          <w:rtl/>
          <w:lang w:val="fr-FR"/>
        </w:rPr>
        <w:t>كفاءات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بشرية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لها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القدرة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المعرفية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على</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تنفيذ</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مختلف</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المهام</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الإنتاجية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بالكفاءة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المطلوبة،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إضافة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إلى</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قدرتها</w:t>
      </w:r>
      <w:r w:rsidRPr="00E35832">
        <w:rPr>
          <w:rFonts w:ascii="Simplified Arabic" w:eastAsia="Calibri" w:hAnsi="Simplified Arabic" w:cs="Simplified Arabic" w:hint="cs"/>
          <w:sz w:val="28"/>
          <w:szCs w:val="28"/>
          <w:rtl/>
          <w:lang w:val="fr-FR"/>
        </w:rPr>
        <w:t xml:space="preserve"> </w:t>
      </w:r>
      <w:r w:rsidRPr="00E35832">
        <w:rPr>
          <w:rFonts w:ascii="Simplified Arabic" w:eastAsia="Calibri" w:hAnsi="Simplified Arabic" w:cs="Simplified Arabic"/>
          <w:sz w:val="28"/>
          <w:szCs w:val="28"/>
          <w:rtl/>
          <w:lang w:val="fr-FR"/>
        </w:rPr>
        <w:t>على</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الاستجابة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لمتغيرات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المحيط</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الداخلي</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والخارجي</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للمؤسسة</w:t>
      </w:r>
      <w:r w:rsidRPr="00E35832">
        <w:rPr>
          <w:rFonts w:ascii="Simplified Arabic" w:eastAsia="Calibri" w:hAnsi="Simplified Arabic" w:cs="Simplified Arabic"/>
          <w:sz w:val="28"/>
          <w:szCs w:val="28"/>
          <w:lang w:val="fr-FR"/>
        </w:rPr>
        <w:t>.</w:t>
      </w:r>
    </w:p>
    <w:p w14:paraId="2939DCC9" w14:textId="18729568" w:rsidR="008B605B" w:rsidRPr="00E35832" w:rsidRDefault="007619EF" w:rsidP="00C926F9">
      <w:pPr>
        <w:pStyle w:val="Paragraphedeliste"/>
        <w:numPr>
          <w:ilvl w:val="0"/>
          <w:numId w:val="18"/>
        </w:numPr>
        <w:suppressAutoHyphens/>
        <w:spacing w:after="0" w:line="276" w:lineRule="auto"/>
        <w:jc w:val="both"/>
        <w:rPr>
          <w:rFonts w:ascii="Simplified Arabic" w:eastAsia="Calibri" w:hAnsi="Simplified Arabic" w:cs="Simplified Arabic"/>
          <w:sz w:val="28"/>
          <w:szCs w:val="28"/>
          <w:lang w:val="fr-FR"/>
        </w:rPr>
      </w:pPr>
      <w:r w:rsidRPr="00D61757">
        <w:rPr>
          <w:rFonts w:ascii="Simplified Arabic" w:eastAsia="Calibri" w:hAnsi="Simplified Arabic" w:cs="Simplified Arabic"/>
          <w:sz w:val="28"/>
          <w:szCs w:val="28"/>
          <w:rtl/>
          <w:lang w:val="fr-FR"/>
        </w:rPr>
        <w:t>حجم</w:t>
      </w:r>
      <w:r w:rsidRPr="00D61757">
        <w:rPr>
          <w:rFonts w:ascii="Simplified Arabic" w:eastAsia="Calibri" w:hAnsi="Simplified Arabic" w:cs="Simplified Arabic" w:hint="cs"/>
          <w:sz w:val="28"/>
          <w:szCs w:val="28"/>
          <w:rtl/>
          <w:lang w:val="fr-FR"/>
        </w:rPr>
        <w:t xml:space="preserve"> </w:t>
      </w:r>
      <w:r w:rsidRPr="00D61757">
        <w:rPr>
          <w:rFonts w:ascii="Simplified Arabic" w:eastAsia="Calibri" w:hAnsi="Simplified Arabic" w:cs="Simplified Arabic"/>
          <w:sz w:val="28"/>
          <w:szCs w:val="28"/>
          <w:rtl/>
          <w:lang w:val="fr-FR"/>
        </w:rPr>
        <w:t>الطلب</w:t>
      </w:r>
      <w:r w:rsidRPr="00D61757">
        <w:rPr>
          <w:rFonts w:ascii="Simplified Arabic" w:eastAsia="Calibri" w:hAnsi="Simplified Arabic" w:cs="Simplified Arabic"/>
          <w:sz w:val="28"/>
          <w:szCs w:val="28"/>
          <w:lang w:val="fr-FR"/>
        </w:rPr>
        <w:t xml:space="preserve"> </w:t>
      </w:r>
      <w:r w:rsidRPr="00D61757">
        <w:rPr>
          <w:rFonts w:ascii="Simplified Arabic" w:eastAsia="Calibri" w:hAnsi="Simplified Arabic" w:cs="Simplified Arabic"/>
          <w:sz w:val="28"/>
          <w:szCs w:val="28"/>
          <w:rtl/>
          <w:lang w:val="fr-FR"/>
        </w:rPr>
        <w:t>المقدر</w:t>
      </w:r>
      <w:r w:rsidRPr="00D61757">
        <w:rPr>
          <w:rFonts w:ascii="Simplified Arabic" w:eastAsia="Calibri" w:hAnsi="Simplified Arabic" w:cs="Simplified Arabic"/>
          <w:sz w:val="28"/>
          <w:szCs w:val="28"/>
          <w:lang w:val="fr-FR"/>
        </w:rPr>
        <w:t xml:space="preserve"> </w:t>
      </w:r>
      <w:r w:rsidRPr="00D61757">
        <w:rPr>
          <w:rFonts w:ascii="Simplified Arabic" w:eastAsia="Calibri" w:hAnsi="Simplified Arabic" w:cs="Simplified Arabic"/>
          <w:sz w:val="28"/>
          <w:szCs w:val="28"/>
          <w:rtl/>
          <w:lang w:val="fr-FR"/>
        </w:rPr>
        <w:t>على</w:t>
      </w:r>
      <w:r w:rsidRPr="00D61757">
        <w:rPr>
          <w:rFonts w:ascii="Simplified Arabic" w:eastAsia="Calibri" w:hAnsi="Simplified Arabic" w:cs="Simplified Arabic"/>
          <w:sz w:val="28"/>
          <w:szCs w:val="28"/>
          <w:lang w:val="fr-FR"/>
        </w:rPr>
        <w:t xml:space="preserve"> </w:t>
      </w:r>
      <w:r w:rsidRPr="00D61757">
        <w:rPr>
          <w:rFonts w:ascii="Simplified Arabic" w:eastAsia="Calibri" w:hAnsi="Simplified Arabic" w:cs="Simplified Arabic"/>
          <w:sz w:val="28"/>
          <w:szCs w:val="28"/>
          <w:rtl/>
          <w:lang w:val="fr-FR"/>
        </w:rPr>
        <w:t>المنتج</w:t>
      </w:r>
      <w:r w:rsidR="008B605B" w:rsidRPr="00E35832">
        <w:rPr>
          <w:rFonts w:ascii="Simplified Arabic" w:eastAsia="Calibri" w:hAnsi="Simplified Arabic" w:cs="Simplified Arabic"/>
          <w:sz w:val="28"/>
          <w:szCs w:val="28"/>
          <w:lang w:val="fr-FR"/>
        </w:rPr>
        <w:t>:</w:t>
      </w:r>
      <w:r w:rsidR="008B605B" w:rsidRPr="00E35832">
        <w:rPr>
          <w:rFonts w:ascii="Simplified Arabic" w:eastAsia="Calibri" w:hAnsi="Simplified Arabic" w:cs="Simplified Arabic" w:hint="cs"/>
          <w:sz w:val="28"/>
          <w:szCs w:val="28"/>
          <w:rtl/>
          <w:lang w:val="fr-FR"/>
        </w:rPr>
        <w:t xml:space="preserve"> </w:t>
      </w:r>
      <w:r w:rsidRPr="00E35832">
        <w:rPr>
          <w:rFonts w:ascii="Simplified Arabic" w:eastAsia="Calibri" w:hAnsi="Simplified Arabic" w:cs="Simplified Arabic"/>
          <w:sz w:val="28"/>
          <w:szCs w:val="28"/>
          <w:rtl/>
          <w:lang w:val="fr-FR"/>
        </w:rPr>
        <w:t>بنا</w:t>
      </w:r>
      <w:r w:rsidRPr="00E35832">
        <w:rPr>
          <w:rFonts w:ascii="Simplified Arabic" w:eastAsia="Calibri" w:hAnsi="Simplified Arabic" w:cs="Simplified Arabic" w:hint="cs"/>
          <w:sz w:val="28"/>
          <w:szCs w:val="28"/>
          <w:rtl/>
          <w:lang w:val="fr-FR"/>
        </w:rPr>
        <w:t>ء</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على</w:t>
      </w:r>
      <w:r w:rsidRPr="00E35832">
        <w:rPr>
          <w:rFonts w:ascii="Simplified Arabic" w:eastAsia="Calibri" w:hAnsi="Simplified Arabic" w:cs="Simplified Arabic" w:hint="cs"/>
          <w:sz w:val="28"/>
          <w:szCs w:val="28"/>
          <w:rtl/>
          <w:lang w:val="fr-FR"/>
        </w:rPr>
        <w:t xml:space="preserve"> حجم </w:t>
      </w:r>
      <w:r w:rsidRPr="00E35832">
        <w:rPr>
          <w:rFonts w:ascii="Simplified Arabic" w:eastAsia="Calibri" w:hAnsi="Simplified Arabic" w:cs="Simplified Arabic"/>
          <w:sz w:val="28"/>
          <w:szCs w:val="28"/>
          <w:rtl/>
          <w:lang w:val="fr-FR"/>
        </w:rPr>
        <w:t>الطلب</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المقدر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على</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المنت</w:t>
      </w:r>
      <w:r w:rsidRPr="00E35832">
        <w:rPr>
          <w:rFonts w:ascii="Simplified Arabic" w:eastAsia="Calibri" w:hAnsi="Simplified Arabic" w:cs="Simplified Arabic" w:hint="cs"/>
          <w:sz w:val="28"/>
          <w:szCs w:val="28"/>
          <w:rtl/>
          <w:lang w:val="fr-FR"/>
        </w:rPr>
        <w:t>ج، يصمم برنامج الإنتاج، ويتم اختيار نظام الإنتاج المناسب.</w:t>
      </w:r>
      <w:r w:rsidRPr="00E35832">
        <w:rPr>
          <w:rFonts w:ascii="Simplified Arabic" w:eastAsia="Calibri" w:hAnsi="Simplified Arabic" w:cs="Simplified Arabic"/>
          <w:sz w:val="28"/>
          <w:szCs w:val="28"/>
          <w:lang w:val="fr-FR"/>
        </w:rPr>
        <w:t xml:space="preserve"> </w:t>
      </w:r>
    </w:p>
    <w:p w14:paraId="2BD7CD1C" w14:textId="77777777" w:rsidR="007619EF" w:rsidRPr="00E35832" w:rsidRDefault="007619EF" w:rsidP="00C926F9">
      <w:pPr>
        <w:pStyle w:val="Paragraphedeliste"/>
        <w:numPr>
          <w:ilvl w:val="0"/>
          <w:numId w:val="18"/>
        </w:numPr>
        <w:suppressAutoHyphens/>
        <w:spacing w:after="0" w:line="276" w:lineRule="auto"/>
        <w:jc w:val="both"/>
        <w:rPr>
          <w:rFonts w:ascii="Simplified Arabic" w:eastAsia="Calibri" w:hAnsi="Simplified Arabic" w:cs="Simplified Arabic"/>
          <w:sz w:val="28"/>
          <w:szCs w:val="28"/>
          <w:lang w:val="fr-FR"/>
        </w:rPr>
      </w:pPr>
      <w:r w:rsidRPr="00D61757">
        <w:rPr>
          <w:rFonts w:ascii="Simplified Arabic" w:eastAsia="Calibri" w:hAnsi="Simplified Arabic" w:cs="Simplified Arabic"/>
          <w:sz w:val="28"/>
          <w:szCs w:val="28"/>
          <w:rtl/>
          <w:lang w:val="fr-FR"/>
        </w:rPr>
        <w:t>تكنولوجيا</w:t>
      </w:r>
      <w:r w:rsidRPr="00D61757">
        <w:rPr>
          <w:rFonts w:ascii="Simplified Arabic" w:eastAsia="Calibri" w:hAnsi="Simplified Arabic" w:cs="Simplified Arabic"/>
          <w:sz w:val="28"/>
          <w:szCs w:val="28"/>
          <w:lang w:val="fr-FR"/>
        </w:rPr>
        <w:t xml:space="preserve"> </w:t>
      </w:r>
      <w:r w:rsidRPr="00D61757">
        <w:rPr>
          <w:rFonts w:ascii="Simplified Arabic" w:eastAsia="Calibri" w:hAnsi="Simplified Arabic" w:cs="Simplified Arabic"/>
          <w:sz w:val="28"/>
          <w:szCs w:val="28"/>
          <w:rtl/>
          <w:lang w:val="fr-FR"/>
        </w:rPr>
        <w:t>الإنتاج</w:t>
      </w:r>
      <w:r w:rsidR="008B605B" w:rsidRPr="00D61757">
        <w:rPr>
          <w:rFonts w:ascii="Simplified Arabic" w:eastAsia="Calibri" w:hAnsi="Simplified Arabic" w:cs="Simplified Arabic"/>
          <w:sz w:val="28"/>
          <w:szCs w:val="28"/>
          <w:lang w:val="fr-FR"/>
        </w:rPr>
        <w:t>:</w:t>
      </w:r>
      <w:r w:rsidRPr="00E35832">
        <w:rPr>
          <w:rFonts w:ascii="Simplified Arabic" w:eastAsia="Calibri" w:hAnsi="Simplified Arabic" w:cs="Simplified Arabic" w:hint="cs"/>
          <w:sz w:val="28"/>
          <w:szCs w:val="28"/>
          <w:rtl/>
          <w:lang w:val="fr-FR"/>
        </w:rPr>
        <w:t xml:space="preserve"> </w:t>
      </w:r>
      <w:r w:rsidRPr="00E35832">
        <w:rPr>
          <w:rFonts w:ascii="Simplified Arabic" w:eastAsia="Calibri" w:hAnsi="Simplified Arabic" w:cs="Simplified Arabic"/>
          <w:sz w:val="28"/>
          <w:szCs w:val="28"/>
          <w:rtl/>
          <w:lang w:val="fr-FR"/>
        </w:rPr>
        <w:t>يتأثر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تصميم</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خط</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الإنتاج</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بطبيعة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تكنولوجيا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الإنتاج</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المعتمدة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فيه،</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إذ</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يجب</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بناء</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خط</w:t>
      </w:r>
      <w:r w:rsidRPr="00E35832">
        <w:rPr>
          <w:rFonts w:ascii="Simplified Arabic" w:eastAsia="Calibri" w:hAnsi="Simplified Arabic" w:cs="Simplified Arabic" w:hint="cs"/>
          <w:sz w:val="28"/>
          <w:szCs w:val="28"/>
          <w:rtl/>
          <w:lang w:val="fr-FR"/>
        </w:rPr>
        <w:t xml:space="preserve"> </w:t>
      </w:r>
      <w:r w:rsidRPr="00E35832">
        <w:rPr>
          <w:rFonts w:ascii="Simplified Arabic" w:eastAsia="Calibri" w:hAnsi="Simplified Arabic" w:cs="Simplified Arabic"/>
          <w:sz w:val="28"/>
          <w:szCs w:val="28"/>
          <w:rtl/>
          <w:lang w:val="fr-FR"/>
        </w:rPr>
        <w:t>إنتاجي</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يستجيب</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للميزات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التكنولوجية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التي</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تميز</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الآلات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والمعدات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والطرق</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المعتمدة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في</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الإنتاج</w:t>
      </w:r>
      <w:r w:rsidRPr="00E35832">
        <w:rPr>
          <w:rFonts w:ascii="Simplified Arabic" w:eastAsia="Calibri" w:hAnsi="Simplified Arabic" w:cs="Simplified Arabic" w:hint="cs"/>
          <w:sz w:val="28"/>
          <w:szCs w:val="28"/>
          <w:rtl/>
          <w:lang w:val="fr-FR"/>
        </w:rPr>
        <w:t>.</w:t>
      </w:r>
      <w:r w:rsidRPr="00E35832">
        <w:rPr>
          <w:rFonts w:eastAsia="Calibri"/>
          <w:vertAlign w:val="superscript"/>
          <w:rtl/>
          <w:lang w:val="fr-FR"/>
        </w:rPr>
        <w:footnoteReference w:id="49"/>
      </w:r>
    </w:p>
    <w:p w14:paraId="10E46698" w14:textId="5E9AE29A" w:rsidR="008B605B" w:rsidRPr="00E35832" w:rsidRDefault="0003581D" w:rsidP="008B605B">
      <w:pPr>
        <w:suppressAutoHyphens/>
        <w:spacing w:after="0" w:line="276" w:lineRule="auto"/>
        <w:ind w:firstLine="567"/>
        <w:jc w:val="both"/>
        <w:rPr>
          <w:rFonts w:ascii="Simplified Arabic" w:eastAsia="Calibri" w:hAnsi="Simplified Arabic" w:cs="Simplified Arabic"/>
          <w:b/>
          <w:bCs/>
          <w:sz w:val="28"/>
          <w:szCs w:val="28"/>
          <w:rtl/>
          <w:lang w:val="fr-FR" w:bidi="ar-DZ"/>
        </w:rPr>
      </w:pPr>
      <w:r>
        <w:rPr>
          <w:rFonts w:ascii="Simplified Arabic" w:eastAsia="Calibri" w:hAnsi="Simplified Arabic" w:cs="Simplified Arabic" w:hint="cs"/>
          <w:b/>
          <w:bCs/>
          <w:sz w:val="28"/>
          <w:szCs w:val="28"/>
          <w:rtl/>
          <w:lang w:val="fr-FR"/>
        </w:rPr>
        <w:t>ثانيا</w:t>
      </w:r>
      <w:r w:rsidR="00E97B35">
        <w:rPr>
          <w:rFonts w:ascii="Simplified Arabic" w:eastAsia="Calibri" w:hAnsi="Simplified Arabic" w:cs="Simplified Arabic" w:hint="cs"/>
          <w:b/>
          <w:bCs/>
          <w:sz w:val="28"/>
          <w:szCs w:val="28"/>
          <w:rtl/>
          <w:lang w:val="fr-FR"/>
        </w:rPr>
        <w:t>:</w:t>
      </w:r>
      <w:r>
        <w:rPr>
          <w:rFonts w:ascii="Simplified Arabic" w:eastAsia="Calibri" w:hAnsi="Simplified Arabic" w:cs="Simplified Arabic" w:hint="cs"/>
          <w:b/>
          <w:bCs/>
          <w:sz w:val="28"/>
          <w:szCs w:val="28"/>
          <w:rtl/>
          <w:lang w:val="fr-FR"/>
        </w:rPr>
        <w:t xml:space="preserve"> </w:t>
      </w:r>
      <w:r w:rsidR="007619EF" w:rsidRPr="00E35832">
        <w:rPr>
          <w:rFonts w:ascii="Simplified Arabic" w:eastAsia="Calibri" w:hAnsi="Simplified Arabic" w:cs="Simplified Arabic"/>
          <w:b/>
          <w:bCs/>
          <w:sz w:val="28"/>
          <w:szCs w:val="28"/>
          <w:rtl/>
          <w:lang w:val="fr-FR"/>
        </w:rPr>
        <w:t>نظام</w:t>
      </w:r>
      <w:r w:rsidR="007619EF" w:rsidRPr="00E35832">
        <w:rPr>
          <w:rFonts w:ascii="Simplified Arabic" w:eastAsia="Calibri" w:hAnsi="Simplified Arabic" w:cs="Simplified Arabic"/>
          <w:b/>
          <w:bCs/>
          <w:sz w:val="28"/>
          <w:szCs w:val="28"/>
          <w:lang w:val="fr-FR"/>
        </w:rPr>
        <w:t xml:space="preserve"> </w:t>
      </w:r>
      <w:r w:rsidR="007619EF" w:rsidRPr="00E35832">
        <w:rPr>
          <w:rFonts w:ascii="Simplified Arabic" w:eastAsia="Calibri" w:hAnsi="Simplified Arabic" w:cs="Simplified Arabic"/>
          <w:b/>
          <w:bCs/>
          <w:sz w:val="28"/>
          <w:szCs w:val="28"/>
          <w:rtl/>
          <w:lang w:val="fr-FR"/>
        </w:rPr>
        <w:t>تصم</w:t>
      </w:r>
      <w:r w:rsidR="001D4D63">
        <w:rPr>
          <w:rFonts w:ascii="Simplified Arabic" w:eastAsia="Calibri" w:hAnsi="Simplified Arabic" w:cs="Simplified Arabic"/>
          <w:b/>
          <w:bCs/>
          <w:sz w:val="28"/>
          <w:szCs w:val="28"/>
          <w:rtl/>
          <w:lang w:val="fr-FR"/>
        </w:rPr>
        <w:t>ي</w:t>
      </w:r>
      <w:r w:rsidR="007619EF" w:rsidRPr="00E35832">
        <w:rPr>
          <w:rFonts w:ascii="Simplified Arabic" w:eastAsia="Calibri" w:hAnsi="Simplified Arabic" w:cs="Simplified Arabic"/>
          <w:b/>
          <w:bCs/>
          <w:sz w:val="28"/>
          <w:szCs w:val="28"/>
          <w:rtl/>
          <w:lang w:val="fr-FR"/>
        </w:rPr>
        <w:t>م</w:t>
      </w:r>
      <w:r w:rsidR="007619EF" w:rsidRPr="00E35832">
        <w:rPr>
          <w:rFonts w:ascii="Simplified Arabic" w:eastAsia="Calibri" w:hAnsi="Simplified Arabic" w:cs="Simplified Arabic"/>
          <w:b/>
          <w:bCs/>
          <w:sz w:val="28"/>
          <w:szCs w:val="28"/>
          <w:lang w:val="fr-FR"/>
        </w:rPr>
        <w:t xml:space="preserve"> </w:t>
      </w:r>
      <w:r w:rsidR="007619EF" w:rsidRPr="00E35832">
        <w:rPr>
          <w:rFonts w:ascii="Simplified Arabic" w:eastAsia="Calibri" w:hAnsi="Simplified Arabic" w:cs="Simplified Arabic" w:hint="cs"/>
          <w:b/>
          <w:bCs/>
          <w:sz w:val="28"/>
          <w:szCs w:val="28"/>
          <w:rtl/>
          <w:lang w:val="fr-FR"/>
        </w:rPr>
        <w:t>برنامج</w:t>
      </w:r>
      <w:r w:rsidR="007619EF" w:rsidRPr="00E35832">
        <w:rPr>
          <w:rFonts w:ascii="Simplified Arabic" w:eastAsia="Calibri" w:hAnsi="Simplified Arabic" w:cs="Simplified Arabic"/>
          <w:b/>
          <w:bCs/>
          <w:sz w:val="28"/>
          <w:szCs w:val="28"/>
          <w:lang w:val="fr-FR"/>
        </w:rPr>
        <w:t xml:space="preserve"> </w:t>
      </w:r>
      <w:r w:rsidR="007619EF" w:rsidRPr="00E35832">
        <w:rPr>
          <w:rFonts w:ascii="Simplified Arabic" w:eastAsia="Calibri" w:hAnsi="Simplified Arabic" w:cs="Simplified Arabic"/>
          <w:b/>
          <w:bCs/>
          <w:sz w:val="28"/>
          <w:szCs w:val="28"/>
          <w:rtl/>
          <w:lang w:val="fr-FR"/>
        </w:rPr>
        <w:t>الإنتا</w:t>
      </w:r>
      <w:r w:rsidR="007619EF" w:rsidRPr="00E35832">
        <w:rPr>
          <w:rFonts w:ascii="Simplified Arabic" w:eastAsia="Calibri" w:hAnsi="Simplified Arabic" w:cs="Simplified Arabic" w:hint="cs"/>
          <w:b/>
          <w:bCs/>
          <w:sz w:val="28"/>
          <w:szCs w:val="28"/>
          <w:rtl/>
          <w:lang w:val="fr-FR"/>
        </w:rPr>
        <w:t>ج</w:t>
      </w:r>
    </w:p>
    <w:p w14:paraId="25408A45" w14:textId="77777777" w:rsidR="007619EF" w:rsidRPr="00E35832" w:rsidRDefault="007619EF" w:rsidP="008B605B">
      <w:pPr>
        <w:suppressAutoHyphens/>
        <w:spacing w:after="0" w:line="276" w:lineRule="auto"/>
        <w:ind w:firstLine="567"/>
        <w:jc w:val="both"/>
        <w:rPr>
          <w:rFonts w:ascii="Simplified Arabic" w:eastAsia="Calibri" w:hAnsi="Simplified Arabic" w:cs="Simplified Arabic"/>
          <w:b/>
          <w:bCs/>
          <w:sz w:val="28"/>
          <w:szCs w:val="28"/>
          <w:lang w:val="fr-FR"/>
        </w:rPr>
      </w:pPr>
      <w:r w:rsidRPr="00E35832">
        <w:rPr>
          <w:rFonts w:ascii="Simplified Arabic" w:eastAsia="Calibri" w:hAnsi="Simplified Arabic" w:cs="Simplified Arabic"/>
          <w:sz w:val="28"/>
          <w:szCs w:val="28"/>
          <w:rtl/>
          <w:lang w:val="fr-FR"/>
        </w:rPr>
        <w:t>يمكن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اعتبار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تصميم</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hint="cs"/>
          <w:sz w:val="28"/>
          <w:szCs w:val="28"/>
          <w:rtl/>
          <w:lang w:val="fr-FR"/>
        </w:rPr>
        <w:t xml:space="preserve">برنامج </w:t>
      </w:r>
      <w:r w:rsidRPr="00E35832">
        <w:rPr>
          <w:rFonts w:ascii="Simplified Arabic" w:eastAsia="Calibri" w:hAnsi="Simplified Arabic" w:cs="Simplified Arabic"/>
          <w:sz w:val="28"/>
          <w:szCs w:val="28"/>
          <w:rtl/>
          <w:lang w:val="fr-FR"/>
        </w:rPr>
        <w:t>الإنتاج</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نظام</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له</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مدخلات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ومخرجات،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وفي</w:t>
      </w:r>
      <w:r w:rsidR="00D84347">
        <w:rPr>
          <w:rFonts w:ascii="Simplified Arabic" w:eastAsia="Calibri" w:hAnsi="Simplified Arabic" w:cs="Simplified Arabic" w:hint="cs"/>
          <w:sz w:val="28"/>
          <w:szCs w:val="28"/>
          <w:rtl/>
          <w:lang w:val="fr-FR"/>
        </w:rPr>
        <w:t>م</w:t>
      </w:r>
      <w:r w:rsidRPr="00E35832">
        <w:rPr>
          <w:rFonts w:ascii="Simplified Arabic" w:eastAsia="Calibri" w:hAnsi="Simplified Arabic" w:cs="Simplified Arabic"/>
          <w:sz w:val="28"/>
          <w:szCs w:val="28"/>
          <w:rtl/>
          <w:lang w:val="fr-FR"/>
        </w:rPr>
        <w:t>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يلي</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شرح</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لمكونات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هذا</w:t>
      </w:r>
      <w:r w:rsidRPr="00E35832">
        <w:rPr>
          <w:rFonts w:ascii="Simplified Arabic" w:eastAsia="Calibri" w:hAnsi="Simplified Arabic" w:cs="Simplified Arabic" w:hint="cs"/>
          <w:sz w:val="28"/>
          <w:szCs w:val="28"/>
          <w:rtl/>
          <w:lang w:val="fr-FR"/>
        </w:rPr>
        <w:t xml:space="preserve"> النظام:</w:t>
      </w:r>
    </w:p>
    <w:p w14:paraId="3CFFFA56" w14:textId="4CF1973D" w:rsidR="007619EF" w:rsidRPr="00E35832" w:rsidRDefault="004B20A1" w:rsidP="0003581D">
      <w:pPr>
        <w:pStyle w:val="Paragraphedeliste"/>
        <w:suppressAutoHyphens/>
        <w:spacing w:after="0" w:line="276" w:lineRule="auto"/>
        <w:jc w:val="both"/>
        <w:rPr>
          <w:rFonts w:ascii="Simplified Arabic" w:eastAsia="Calibri" w:hAnsi="Simplified Arabic" w:cs="Simplified Arabic"/>
          <w:sz w:val="28"/>
          <w:szCs w:val="28"/>
          <w:lang w:val="fr-FR"/>
        </w:rPr>
      </w:pPr>
      <w:r w:rsidRPr="00715A76">
        <w:rPr>
          <w:rFonts w:ascii="Simplified Arabic" w:eastAsia="Calibri" w:hAnsi="Simplified Arabic" w:cs="Simplified Arabic" w:hint="cs"/>
          <w:sz w:val="28"/>
          <w:szCs w:val="28"/>
          <w:rtl/>
          <w:lang w:val="fr-FR"/>
        </w:rPr>
        <w:t xml:space="preserve">1ـ </w:t>
      </w:r>
      <w:r w:rsidR="007619EF" w:rsidRPr="00715A76">
        <w:rPr>
          <w:rFonts w:ascii="Simplified Arabic" w:eastAsia="Calibri" w:hAnsi="Simplified Arabic" w:cs="Simplified Arabic"/>
          <w:sz w:val="28"/>
          <w:szCs w:val="28"/>
          <w:rtl/>
          <w:lang w:val="fr-FR"/>
        </w:rPr>
        <w:t>مدخلات</w:t>
      </w:r>
      <w:r w:rsidR="007619EF" w:rsidRPr="00715A76">
        <w:rPr>
          <w:rFonts w:ascii="Simplified Arabic" w:eastAsia="Calibri" w:hAnsi="Simplified Arabic" w:cs="Simplified Arabic"/>
          <w:sz w:val="28"/>
          <w:szCs w:val="28"/>
          <w:lang w:val="fr-FR"/>
        </w:rPr>
        <w:t xml:space="preserve"> </w:t>
      </w:r>
      <w:r w:rsidR="007619EF" w:rsidRPr="00715A76">
        <w:rPr>
          <w:rFonts w:ascii="Simplified Arabic" w:eastAsia="Calibri" w:hAnsi="Simplified Arabic" w:cs="Simplified Arabic"/>
          <w:sz w:val="28"/>
          <w:szCs w:val="28"/>
          <w:rtl/>
          <w:lang w:val="fr-FR"/>
        </w:rPr>
        <w:t>نظام</w:t>
      </w:r>
      <w:r w:rsidR="007619EF" w:rsidRPr="00715A76">
        <w:rPr>
          <w:rFonts w:ascii="Simplified Arabic" w:eastAsia="Calibri" w:hAnsi="Simplified Arabic" w:cs="Simplified Arabic"/>
          <w:sz w:val="28"/>
          <w:szCs w:val="28"/>
          <w:lang w:val="fr-FR"/>
        </w:rPr>
        <w:t xml:space="preserve"> </w:t>
      </w:r>
      <w:r w:rsidR="007619EF" w:rsidRPr="00715A76">
        <w:rPr>
          <w:rFonts w:ascii="Simplified Arabic" w:eastAsia="Calibri" w:hAnsi="Simplified Arabic" w:cs="Simplified Arabic"/>
          <w:sz w:val="28"/>
          <w:szCs w:val="28"/>
          <w:rtl/>
          <w:lang w:val="fr-FR"/>
        </w:rPr>
        <w:t>تصم</w:t>
      </w:r>
      <w:r w:rsidR="001D4D63" w:rsidRPr="00715A76">
        <w:rPr>
          <w:rFonts w:ascii="Simplified Arabic" w:eastAsia="Calibri" w:hAnsi="Simplified Arabic" w:cs="Simplified Arabic"/>
          <w:sz w:val="28"/>
          <w:szCs w:val="28"/>
          <w:rtl/>
          <w:lang w:val="fr-FR"/>
        </w:rPr>
        <w:t>ي</w:t>
      </w:r>
      <w:r w:rsidR="007619EF" w:rsidRPr="00715A76">
        <w:rPr>
          <w:rFonts w:ascii="Simplified Arabic" w:eastAsia="Calibri" w:hAnsi="Simplified Arabic" w:cs="Simplified Arabic"/>
          <w:sz w:val="28"/>
          <w:szCs w:val="28"/>
          <w:rtl/>
          <w:lang w:val="fr-FR"/>
        </w:rPr>
        <w:t>م</w:t>
      </w:r>
      <w:r w:rsidR="007619EF" w:rsidRPr="00715A76">
        <w:rPr>
          <w:rFonts w:ascii="Simplified Arabic" w:eastAsia="Calibri" w:hAnsi="Simplified Arabic" w:cs="Simplified Arabic"/>
          <w:sz w:val="28"/>
          <w:szCs w:val="28"/>
          <w:lang w:val="fr-FR"/>
        </w:rPr>
        <w:t xml:space="preserve"> </w:t>
      </w:r>
      <w:r w:rsidR="007619EF" w:rsidRPr="00715A76">
        <w:rPr>
          <w:rFonts w:ascii="Simplified Arabic" w:eastAsia="Calibri" w:hAnsi="Simplified Arabic" w:cs="Simplified Arabic" w:hint="cs"/>
          <w:sz w:val="28"/>
          <w:szCs w:val="28"/>
          <w:rtl/>
          <w:lang w:val="fr-FR"/>
        </w:rPr>
        <w:t xml:space="preserve">برنامج </w:t>
      </w:r>
      <w:r w:rsidR="00D04470" w:rsidRPr="00715A76">
        <w:rPr>
          <w:rFonts w:ascii="Simplified Arabic" w:eastAsia="Calibri" w:hAnsi="Simplified Arabic" w:cs="Simplified Arabic" w:hint="cs"/>
          <w:sz w:val="28"/>
          <w:szCs w:val="28"/>
          <w:rtl/>
          <w:lang w:val="fr-FR"/>
        </w:rPr>
        <w:t>الإنتاج</w:t>
      </w:r>
      <w:r w:rsidR="0003581D">
        <w:rPr>
          <w:rFonts w:ascii="Simplified Arabic" w:eastAsia="Calibri" w:hAnsi="Simplified Arabic" w:cs="Simplified Arabic" w:hint="cs"/>
          <w:sz w:val="28"/>
          <w:szCs w:val="28"/>
          <w:rtl/>
          <w:lang w:val="fr-FR"/>
        </w:rPr>
        <w:t xml:space="preserve">: </w:t>
      </w:r>
      <w:r w:rsidR="007619EF" w:rsidRPr="00E35832">
        <w:rPr>
          <w:rFonts w:ascii="Simplified Arabic" w:eastAsia="Calibri" w:hAnsi="Simplified Arabic" w:cs="Simplified Arabic"/>
          <w:sz w:val="28"/>
          <w:szCs w:val="28"/>
          <w:rtl/>
          <w:lang w:val="fr-FR"/>
        </w:rPr>
        <w:t>تتمثل</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في</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المعلومات</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الضرورية</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لعملية</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الجدولة</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والمتعلقة</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بتخصيص</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الطاقة</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على</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الأوامر</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hint="cs"/>
          <w:sz w:val="28"/>
          <w:szCs w:val="28"/>
          <w:rtl/>
          <w:lang w:val="fr-FR"/>
        </w:rPr>
        <w:t xml:space="preserve">الإنتاجية </w:t>
      </w:r>
      <w:r w:rsidR="007619EF" w:rsidRPr="00E35832">
        <w:rPr>
          <w:rFonts w:ascii="Simplified Arabic" w:eastAsia="Calibri" w:hAnsi="Simplified Arabic" w:cs="Simplified Arabic"/>
          <w:sz w:val="28"/>
          <w:szCs w:val="28"/>
          <w:rtl/>
          <w:lang w:val="fr-FR"/>
        </w:rPr>
        <w:t>ووضع</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أولويات</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الأوامر</w:t>
      </w:r>
      <w:r w:rsidR="007619EF" w:rsidRPr="00E35832">
        <w:rPr>
          <w:rFonts w:ascii="Simplified Arabic" w:eastAsia="Calibri" w:hAnsi="Simplified Arabic" w:cs="Simplified Arabic"/>
          <w:sz w:val="28"/>
          <w:szCs w:val="28"/>
          <w:lang w:val="fr-FR"/>
        </w:rPr>
        <w:t xml:space="preserve"> .</w:t>
      </w:r>
    </w:p>
    <w:p w14:paraId="2B7530C5" w14:textId="23C9339B" w:rsidR="007619EF" w:rsidRPr="0003581D" w:rsidRDefault="004B20A1" w:rsidP="0003581D">
      <w:pPr>
        <w:pStyle w:val="Paragraphedeliste"/>
        <w:suppressAutoHyphens/>
        <w:spacing w:after="0" w:line="276" w:lineRule="auto"/>
        <w:jc w:val="both"/>
        <w:rPr>
          <w:rFonts w:ascii="Simplified Arabic" w:eastAsia="Calibri" w:hAnsi="Simplified Arabic" w:cs="Simplified Arabic"/>
          <w:b/>
          <w:bCs/>
          <w:sz w:val="28"/>
          <w:szCs w:val="28"/>
          <w:rtl/>
          <w:lang w:val="fr-FR"/>
        </w:rPr>
      </w:pPr>
      <w:r w:rsidRPr="00715A76">
        <w:rPr>
          <w:rFonts w:ascii="Simplified Arabic" w:eastAsia="Calibri" w:hAnsi="Simplified Arabic" w:cs="Simplified Arabic" w:hint="cs"/>
          <w:sz w:val="28"/>
          <w:szCs w:val="28"/>
          <w:rtl/>
          <w:lang w:val="fr-FR"/>
        </w:rPr>
        <w:lastRenderedPageBreak/>
        <w:t xml:space="preserve">2ـ </w:t>
      </w:r>
      <w:r w:rsidR="007619EF" w:rsidRPr="00715A76">
        <w:rPr>
          <w:rFonts w:ascii="Simplified Arabic" w:eastAsia="Calibri" w:hAnsi="Simplified Arabic" w:cs="Simplified Arabic"/>
          <w:sz w:val="28"/>
          <w:szCs w:val="28"/>
          <w:rtl/>
          <w:lang w:val="fr-FR"/>
        </w:rPr>
        <w:t>مخرجات</w:t>
      </w:r>
      <w:r w:rsidR="007619EF" w:rsidRPr="00715A76">
        <w:rPr>
          <w:rFonts w:ascii="Simplified Arabic" w:eastAsia="Calibri" w:hAnsi="Simplified Arabic" w:cs="Simplified Arabic"/>
          <w:sz w:val="28"/>
          <w:szCs w:val="28"/>
          <w:lang w:val="fr-FR"/>
        </w:rPr>
        <w:t xml:space="preserve"> </w:t>
      </w:r>
      <w:r w:rsidR="007619EF" w:rsidRPr="00715A76">
        <w:rPr>
          <w:rFonts w:ascii="Simplified Arabic" w:eastAsia="Calibri" w:hAnsi="Simplified Arabic" w:cs="Simplified Arabic"/>
          <w:sz w:val="28"/>
          <w:szCs w:val="28"/>
          <w:rtl/>
          <w:lang w:val="fr-FR"/>
        </w:rPr>
        <w:t>نظام</w:t>
      </w:r>
      <w:r w:rsidR="007619EF" w:rsidRPr="00715A76">
        <w:rPr>
          <w:rFonts w:ascii="Simplified Arabic" w:eastAsia="Calibri" w:hAnsi="Simplified Arabic" w:cs="Simplified Arabic"/>
          <w:sz w:val="28"/>
          <w:szCs w:val="28"/>
          <w:lang w:val="fr-FR"/>
        </w:rPr>
        <w:t xml:space="preserve"> </w:t>
      </w:r>
      <w:r w:rsidR="007619EF" w:rsidRPr="00715A76">
        <w:rPr>
          <w:rFonts w:ascii="Simplified Arabic" w:eastAsia="Calibri" w:hAnsi="Simplified Arabic" w:cs="Simplified Arabic"/>
          <w:sz w:val="28"/>
          <w:szCs w:val="28"/>
          <w:rtl/>
          <w:lang w:val="fr-FR"/>
        </w:rPr>
        <w:t>تصميم</w:t>
      </w:r>
      <w:r w:rsidR="007619EF" w:rsidRPr="00715A76">
        <w:rPr>
          <w:rFonts w:ascii="Simplified Arabic" w:eastAsia="Calibri" w:hAnsi="Simplified Arabic" w:cs="Simplified Arabic"/>
          <w:sz w:val="28"/>
          <w:szCs w:val="28"/>
          <w:lang w:val="fr-FR"/>
        </w:rPr>
        <w:t xml:space="preserve"> </w:t>
      </w:r>
      <w:r w:rsidR="007619EF" w:rsidRPr="00715A76">
        <w:rPr>
          <w:rFonts w:ascii="Simplified Arabic" w:eastAsia="Calibri" w:hAnsi="Simplified Arabic" w:cs="Simplified Arabic" w:hint="cs"/>
          <w:sz w:val="28"/>
          <w:szCs w:val="28"/>
          <w:rtl/>
          <w:lang w:val="fr-FR"/>
        </w:rPr>
        <w:t>برنامج</w:t>
      </w:r>
      <w:r w:rsidR="007619EF" w:rsidRPr="00715A76">
        <w:rPr>
          <w:rFonts w:ascii="Simplified Arabic" w:eastAsia="Calibri" w:hAnsi="Simplified Arabic" w:cs="Simplified Arabic"/>
          <w:sz w:val="28"/>
          <w:szCs w:val="28"/>
          <w:lang w:val="fr-FR"/>
        </w:rPr>
        <w:t xml:space="preserve"> </w:t>
      </w:r>
      <w:r w:rsidR="00D04470" w:rsidRPr="00715A76">
        <w:rPr>
          <w:rFonts w:ascii="Simplified Arabic" w:eastAsia="Calibri" w:hAnsi="Simplified Arabic" w:cs="Simplified Arabic" w:hint="cs"/>
          <w:sz w:val="28"/>
          <w:szCs w:val="28"/>
          <w:rtl/>
          <w:lang w:val="fr-FR"/>
        </w:rPr>
        <w:t>الإنتاج</w:t>
      </w:r>
      <w:r w:rsidR="0003581D">
        <w:rPr>
          <w:rFonts w:ascii="Simplified Arabic" w:eastAsia="Calibri" w:hAnsi="Simplified Arabic" w:cs="Simplified Arabic" w:hint="cs"/>
          <w:sz w:val="28"/>
          <w:szCs w:val="28"/>
          <w:rtl/>
          <w:lang w:val="fr-FR"/>
        </w:rPr>
        <w:t xml:space="preserve"> </w:t>
      </w:r>
      <w:r w:rsidR="007619EF" w:rsidRPr="00E35832">
        <w:rPr>
          <w:rFonts w:ascii="Simplified Arabic" w:eastAsia="Calibri" w:hAnsi="Simplified Arabic" w:cs="Simplified Arabic"/>
          <w:sz w:val="28"/>
          <w:szCs w:val="28"/>
          <w:rtl/>
          <w:lang w:val="fr-FR"/>
        </w:rPr>
        <w:t>تتمثل</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مخرجات</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نظام</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تصميم</w:t>
      </w:r>
      <w:r w:rsidR="007619EF" w:rsidRPr="00E35832">
        <w:rPr>
          <w:rFonts w:ascii="Simplified Arabic" w:eastAsia="Calibri" w:hAnsi="Simplified Arabic" w:cs="Simplified Arabic" w:hint="cs"/>
          <w:sz w:val="28"/>
          <w:szCs w:val="28"/>
          <w:rtl/>
          <w:lang w:val="fr-FR"/>
        </w:rPr>
        <w:t xml:space="preserve"> برنامج</w:t>
      </w:r>
      <w:r w:rsidR="007619EF" w:rsidRPr="00E35832">
        <w:rPr>
          <w:rFonts w:ascii="Simplified Arabic" w:eastAsia="Calibri" w:hAnsi="Simplified Arabic" w:cs="Simplified Arabic"/>
          <w:sz w:val="28"/>
          <w:szCs w:val="28"/>
          <w:lang w:val="fr-FR"/>
        </w:rPr>
        <w:t xml:space="preserve"> </w:t>
      </w:r>
      <w:r w:rsidR="00D04470" w:rsidRPr="00E35832">
        <w:rPr>
          <w:rFonts w:ascii="Simplified Arabic" w:eastAsia="Calibri" w:hAnsi="Simplified Arabic" w:cs="Simplified Arabic" w:hint="cs"/>
          <w:sz w:val="28"/>
          <w:szCs w:val="28"/>
          <w:rtl/>
          <w:lang w:val="fr-FR"/>
        </w:rPr>
        <w:t>الإنتاج</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في</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اتخاذ</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hint="cs"/>
          <w:sz w:val="28"/>
          <w:szCs w:val="28"/>
          <w:rtl/>
          <w:lang w:val="fr-FR"/>
        </w:rPr>
        <w:t>الق</w:t>
      </w:r>
      <w:r w:rsidR="007619EF" w:rsidRPr="00E35832">
        <w:rPr>
          <w:rFonts w:ascii="Simplified Arabic" w:eastAsia="Calibri" w:hAnsi="Simplified Arabic" w:cs="Simplified Arabic"/>
          <w:sz w:val="28"/>
          <w:szCs w:val="28"/>
          <w:rtl/>
          <w:lang w:val="fr-FR"/>
        </w:rPr>
        <w:t>رارات</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المتعلقة</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بالأنشطة</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التالية</w:t>
      </w:r>
      <w:r w:rsidR="007619EF" w:rsidRPr="00E35832">
        <w:rPr>
          <w:rFonts w:ascii="Simplified Arabic" w:eastAsia="Calibri" w:hAnsi="Simplified Arabic" w:cs="Simplified Arabic"/>
          <w:sz w:val="28"/>
          <w:szCs w:val="28"/>
          <w:lang w:val="fr-FR"/>
        </w:rPr>
        <w:t>:</w:t>
      </w:r>
    </w:p>
    <w:p w14:paraId="49DCB6D4" w14:textId="77777777" w:rsidR="00094414" w:rsidRPr="00715A76" w:rsidRDefault="00094414" w:rsidP="00094414">
      <w:pPr>
        <w:suppressAutoHyphens/>
        <w:spacing w:after="0" w:line="276" w:lineRule="auto"/>
        <w:jc w:val="both"/>
        <w:rPr>
          <w:rFonts w:ascii="Simplified Arabic" w:eastAsia="Calibri" w:hAnsi="Simplified Arabic" w:cs="Simplified Arabic"/>
          <w:sz w:val="28"/>
          <w:szCs w:val="28"/>
          <w:rtl/>
          <w:lang w:val="fr-FR"/>
        </w:rPr>
      </w:pPr>
      <w:r w:rsidRPr="00715A76">
        <w:rPr>
          <w:rFonts w:ascii="Simplified Arabic" w:eastAsia="Calibri" w:hAnsi="Simplified Arabic" w:cs="Simplified Arabic" w:hint="cs"/>
          <w:sz w:val="28"/>
          <w:szCs w:val="28"/>
          <w:rtl/>
          <w:lang w:val="fr-FR"/>
        </w:rPr>
        <w:t xml:space="preserve">أ ـ </w:t>
      </w:r>
      <w:r w:rsidR="008B605B" w:rsidRPr="00715A76">
        <w:rPr>
          <w:rFonts w:ascii="Simplified Arabic" w:eastAsia="Calibri" w:hAnsi="Simplified Arabic" w:cs="Simplified Arabic" w:hint="cs"/>
          <w:sz w:val="28"/>
          <w:szCs w:val="28"/>
          <w:rtl/>
          <w:lang w:val="fr-FR"/>
        </w:rPr>
        <w:t>التحميل</w:t>
      </w:r>
      <w:r w:rsidR="008B605B" w:rsidRPr="00715A76">
        <w:rPr>
          <w:rFonts w:ascii="Simplified Arabic" w:eastAsia="Calibri" w:hAnsi="Simplified Arabic" w:cs="Simplified Arabic"/>
          <w:sz w:val="28"/>
          <w:szCs w:val="28"/>
          <w:lang w:val="fr-FR"/>
        </w:rPr>
        <w:t>:</w:t>
      </w:r>
      <w:r w:rsidR="008B605B" w:rsidRPr="00715A76">
        <w:rPr>
          <w:rFonts w:ascii="Simplified Arabic" w:eastAsia="Calibri" w:hAnsi="Simplified Arabic" w:cs="Simplified Arabic" w:hint="cs"/>
          <w:sz w:val="28"/>
          <w:szCs w:val="28"/>
          <w:rtl/>
          <w:lang w:val="fr-FR"/>
        </w:rPr>
        <w:t xml:space="preserve"> </w:t>
      </w:r>
      <w:r w:rsidR="007619EF" w:rsidRPr="00715A76">
        <w:rPr>
          <w:rFonts w:ascii="Simplified Arabic" w:eastAsia="Calibri" w:hAnsi="Simplified Arabic" w:cs="Simplified Arabic"/>
          <w:sz w:val="28"/>
          <w:szCs w:val="28"/>
          <w:rtl/>
          <w:lang w:val="fr-FR"/>
        </w:rPr>
        <w:t>وهي</w:t>
      </w:r>
      <w:r w:rsidR="007619EF" w:rsidRPr="00715A76">
        <w:rPr>
          <w:rFonts w:ascii="Simplified Arabic" w:eastAsia="Calibri" w:hAnsi="Simplified Arabic" w:cs="Simplified Arabic"/>
          <w:sz w:val="28"/>
          <w:szCs w:val="28"/>
          <w:lang w:val="fr-FR"/>
        </w:rPr>
        <w:t xml:space="preserve"> </w:t>
      </w:r>
      <w:r w:rsidR="007619EF" w:rsidRPr="00715A76">
        <w:rPr>
          <w:rFonts w:ascii="Simplified Arabic" w:eastAsia="Calibri" w:hAnsi="Simplified Arabic" w:cs="Simplified Arabic"/>
          <w:sz w:val="28"/>
          <w:szCs w:val="28"/>
          <w:rtl/>
          <w:lang w:val="fr-FR"/>
        </w:rPr>
        <w:t>عملية</w:t>
      </w:r>
      <w:r w:rsidR="007619EF" w:rsidRPr="00715A76">
        <w:rPr>
          <w:rFonts w:ascii="Simplified Arabic" w:eastAsia="Calibri" w:hAnsi="Simplified Arabic" w:cs="Simplified Arabic"/>
          <w:sz w:val="28"/>
          <w:szCs w:val="28"/>
          <w:lang w:val="fr-FR"/>
        </w:rPr>
        <w:t xml:space="preserve"> </w:t>
      </w:r>
      <w:r w:rsidR="007619EF" w:rsidRPr="00715A76">
        <w:rPr>
          <w:rFonts w:ascii="Simplified Arabic" w:eastAsia="Calibri" w:hAnsi="Simplified Arabic" w:cs="Simplified Arabic"/>
          <w:sz w:val="28"/>
          <w:szCs w:val="28"/>
          <w:rtl/>
          <w:lang w:val="fr-FR"/>
        </w:rPr>
        <w:t>التوفيق</w:t>
      </w:r>
      <w:r w:rsidR="007619EF" w:rsidRPr="00715A76">
        <w:rPr>
          <w:rFonts w:ascii="Simplified Arabic" w:eastAsia="Calibri" w:hAnsi="Simplified Arabic" w:cs="Simplified Arabic"/>
          <w:sz w:val="28"/>
          <w:szCs w:val="28"/>
          <w:lang w:val="fr-FR"/>
        </w:rPr>
        <w:t xml:space="preserve"> </w:t>
      </w:r>
      <w:r w:rsidR="007619EF" w:rsidRPr="00715A76">
        <w:rPr>
          <w:rFonts w:ascii="Simplified Arabic" w:eastAsia="Calibri" w:hAnsi="Simplified Arabic" w:cs="Simplified Arabic"/>
          <w:sz w:val="28"/>
          <w:szCs w:val="28"/>
          <w:rtl/>
          <w:lang w:val="fr-FR"/>
        </w:rPr>
        <w:t>بين</w:t>
      </w:r>
      <w:r w:rsidR="007619EF" w:rsidRPr="00715A76">
        <w:rPr>
          <w:rFonts w:ascii="Simplified Arabic" w:eastAsia="Calibri" w:hAnsi="Simplified Arabic" w:cs="Simplified Arabic"/>
          <w:sz w:val="28"/>
          <w:szCs w:val="28"/>
          <w:lang w:val="fr-FR"/>
        </w:rPr>
        <w:t xml:space="preserve"> </w:t>
      </w:r>
      <w:r w:rsidR="007619EF" w:rsidRPr="00715A76">
        <w:rPr>
          <w:rFonts w:ascii="Simplified Arabic" w:eastAsia="Calibri" w:hAnsi="Simplified Arabic" w:cs="Simplified Arabic"/>
          <w:sz w:val="28"/>
          <w:szCs w:val="28"/>
          <w:rtl/>
          <w:lang w:val="fr-FR"/>
        </w:rPr>
        <w:t>الطاقة</w:t>
      </w:r>
      <w:r w:rsidR="007619EF" w:rsidRPr="00715A76">
        <w:rPr>
          <w:rFonts w:ascii="Simplified Arabic" w:eastAsia="Calibri" w:hAnsi="Simplified Arabic" w:cs="Simplified Arabic"/>
          <w:sz w:val="28"/>
          <w:szCs w:val="28"/>
          <w:lang w:val="fr-FR"/>
        </w:rPr>
        <w:t xml:space="preserve"> </w:t>
      </w:r>
      <w:r w:rsidR="007619EF" w:rsidRPr="00715A76">
        <w:rPr>
          <w:rFonts w:ascii="Simplified Arabic" w:eastAsia="Calibri" w:hAnsi="Simplified Arabic" w:cs="Simplified Arabic"/>
          <w:sz w:val="28"/>
          <w:szCs w:val="28"/>
          <w:rtl/>
          <w:lang w:val="fr-FR"/>
        </w:rPr>
        <w:t>اللازمة</w:t>
      </w:r>
      <w:r w:rsidR="007619EF" w:rsidRPr="00715A76">
        <w:rPr>
          <w:rFonts w:ascii="Simplified Arabic" w:eastAsia="Calibri" w:hAnsi="Simplified Arabic" w:cs="Simplified Arabic"/>
          <w:sz w:val="28"/>
          <w:szCs w:val="28"/>
          <w:lang w:val="fr-FR"/>
        </w:rPr>
        <w:t xml:space="preserve"> </w:t>
      </w:r>
      <w:r w:rsidR="007619EF" w:rsidRPr="00715A76">
        <w:rPr>
          <w:rFonts w:ascii="Simplified Arabic" w:eastAsia="Calibri" w:hAnsi="Simplified Arabic" w:cs="Simplified Arabic"/>
          <w:sz w:val="28"/>
          <w:szCs w:val="28"/>
          <w:rtl/>
          <w:lang w:val="fr-FR"/>
        </w:rPr>
        <w:t>لتشغيل</w:t>
      </w:r>
      <w:r w:rsidR="007619EF" w:rsidRPr="00715A76">
        <w:rPr>
          <w:rFonts w:ascii="Simplified Arabic" w:eastAsia="Calibri" w:hAnsi="Simplified Arabic" w:cs="Simplified Arabic"/>
          <w:sz w:val="28"/>
          <w:szCs w:val="28"/>
          <w:lang w:val="fr-FR"/>
        </w:rPr>
        <w:t xml:space="preserve"> </w:t>
      </w:r>
      <w:r w:rsidR="007619EF" w:rsidRPr="00715A76">
        <w:rPr>
          <w:rFonts w:ascii="Simplified Arabic" w:eastAsia="Calibri" w:hAnsi="Simplified Arabic" w:cs="Simplified Arabic"/>
          <w:sz w:val="28"/>
          <w:szCs w:val="28"/>
          <w:rtl/>
          <w:lang w:val="fr-FR"/>
        </w:rPr>
        <w:t>الأوامر</w:t>
      </w:r>
      <w:r w:rsidR="007619EF" w:rsidRPr="00715A76">
        <w:rPr>
          <w:rFonts w:ascii="Simplified Arabic" w:eastAsia="Calibri" w:hAnsi="Simplified Arabic" w:cs="Simplified Arabic"/>
          <w:sz w:val="28"/>
          <w:szCs w:val="28"/>
          <w:lang w:val="fr-FR"/>
        </w:rPr>
        <w:t xml:space="preserve"> </w:t>
      </w:r>
      <w:r w:rsidR="007619EF" w:rsidRPr="00715A76">
        <w:rPr>
          <w:rFonts w:ascii="Simplified Arabic" w:eastAsia="Calibri" w:hAnsi="Simplified Arabic" w:cs="Simplified Arabic"/>
          <w:sz w:val="28"/>
          <w:szCs w:val="28"/>
          <w:rtl/>
          <w:lang w:val="fr-FR"/>
        </w:rPr>
        <w:t>التي</w:t>
      </w:r>
      <w:r w:rsidR="007619EF" w:rsidRPr="00715A76">
        <w:rPr>
          <w:rFonts w:ascii="Simplified Arabic" w:eastAsia="Calibri" w:hAnsi="Simplified Arabic" w:cs="Simplified Arabic"/>
          <w:sz w:val="28"/>
          <w:szCs w:val="28"/>
          <w:lang w:val="fr-FR"/>
        </w:rPr>
        <w:t xml:space="preserve"> </w:t>
      </w:r>
      <w:r w:rsidR="007619EF" w:rsidRPr="00715A76">
        <w:rPr>
          <w:rFonts w:ascii="Simplified Arabic" w:eastAsia="Calibri" w:hAnsi="Simplified Arabic" w:cs="Simplified Arabic"/>
          <w:sz w:val="28"/>
          <w:szCs w:val="28"/>
          <w:rtl/>
          <w:lang w:val="fr-FR"/>
        </w:rPr>
        <w:t>ترد</w:t>
      </w:r>
      <w:r w:rsidR="007619EF" w:rsidRPr="00715A76">
        <w:rPr>
          <w:rFonts w:ascii="Simplified Arabic" w:eastAsia="Calibri" w:hAnsi="Simplified Arabic" w:cs="Simplified Arabic"/>
          <w:sz w:val="28"/>
          <w:szCs w:val="28"/>
          <w:lang w:val="fr-FR"/>
        </w:rPr>
        <w:t xml:space="preserve"> </w:t>
      </w:r>
      <w:r w:rsidR="007619EF" w:rsidRPr="00715A76">
        <w:rPr>
          <w:rFonts w:ascii="Simplified Arabic" w:eastAsia="Calibri" w:hAnsi="Simplified Arabic" w:cs="Simplified Arabic"/>
          <w:sz w:val="28"/>
          <w:szCs w:val="28"/>
          <w:rtl/>
          <w:lang w:val="fr-FR"/>
        </w:rPr>
        <w:t>مع</w:t>
      </w:r>
      <w:r w:rsidR="007619EF" w:rsidRPr="00715A76">
        <w:rPr>
          <w:rFonts w:ascii="Simplified Arabic" w:eastAsia="Calibri" w:hAnsi="Simplified Arabic" w:cs="Simplified Arabic"/>
          <w:sz w:val="28"/>
          <w:szCs w:val="28"/>
          <w:lang w:val="fr-FR"/>
        </w:rPr>
        <w:t xml:space="preserve"> </w:t>
      </w:r>
      <w:r w:rsidR="007619EF" w:rsidRPr="00715A76">
        <w:rPr>
          <w:rFonts w:ascii="Simplified Arabic" w:eastAsia="Calibri" w:hAnsi="Simplified Arabic" w:cs="Simplified Arabic"/>
          <w:sz w:val="28"/>
          <w:szCs w:val="28"/>
          <w:rtl/>
          <w:lang w:val="fr-FR"/>
        </w:rPr>
        <w:t>الطاقة</w:t>
      </w:r>
      <w:r w:rsidR="007619EF" w:rsidRPr="00715A76">
        <w:rPr>
          <w:rFonts w:ascii="Simplified Arabic" w:eastAsia="Calibri" w:hAnsi="Simplified Arabic" w:cs="Simplified Arabic"/>
          <w:sz w:val="28"/>
          <w:szCs w:val="28"/>
          <w:lang w:val="fr-FR"/>
        </w:rPr>
        <w:t xml:space="preserve"> </w:t>
      </w:r>
      <w:r w:rsidR="007619EF" w:rsidRPr="00715A76">
        <w:rPr>
          <w:rFonts w:ascii="Simplified Arabic" w:eastAsia="Calibri" w:hAnsi="Simplified Arabic" w:cs="Simplified Arabic"/>
          <w:sz w:val="28"/>
          <w:szCs w:val="28"/>
          <w:rtl/>
          <w:lang w:val="fr-FR"/>
        </w:rPr>
        <w:t>المتاحة،</w:t>
      </w:r>
      <w:r w:rsidR="007619EF" w:rsidRPr="00715A76">
        <w:rPr>
          <w:rFonts w:ascii="Simplified Arabic" w:eastAsia="Calibri" w:hAnsi="Simplified Arabic" w:cs="Simplified Arabic"/>
          <w:sz w:val="28"/>
          <w:szCs w:val="28"/>
          <w:lang w:val="fr-FR"/>
        </w:rPr>
        <w:t xml:space="preserve"> </w:t>
      </w:r>
      <w:r w:rsidR="007619EF" w:rsidRPr="00715A76">
        <w:rPr>
          <w:rFonts w:ascii="Simplified Arabic" w:eastAsia="Calibri" w:hAnsi="Simplified Arabic" w:cs="Simplified Arabic"/>
          <w:sz w:val="28"/>
          <w:szCs w:val="28"/>
          <w:rtl/>
          <w:lang w:val="fr-FR"/>
        </w:rPr>
        <w:t>ويكون</w:t>
      </w:r>
      <w:r w:rsidR="007619EF" w:rsidRPr="00715A76">
        <w:rPr>
          <w:rFonts w:ascii="Simplified Arabic" w:eastAsia="Calibri" w:hAnsi="Simplified Arabic" w:cs="Simplified Arabic" w:hint="cs"/>
          <w:sz w:val="28"/>
          <w:szCs w:val="28"/>
          <w:rtl/>
          <w:lang w:val="fr-FR"/>
        </w:rPr>
        <w:t xml:space="preserve"> </w:t>
      </w:r>
      <w:r w:rsidR="007619EF" w:rsidRPr="00715A76">
        <w:rPr>
          <w:rFonts w:ascii="Simplified Arabic" w:eastAsia="Calibri" w:hAnsi="Simplified Arabic" w:cs="Simplified Arabic"/>
          <w:sz w:val="28"/>
          <w:szCs w:val="28"/>
          <w:rtl/>
          <w:lang w:val="fr-FR"/>
        </w:rPr>
        <w:t>ذلك</w:t>
      </w:r>
      <w:r w:rsidR="007619EF" w:rsidRPr="00715A76">
        <w:rPr>
          <w:rFonts w:ascii="Simplified Arabic" w:eastAsia="Calibri" w:hAnsi="Simplified Arabic" w:cs="Simplified Arabic"/>
          <w:sz w:val="28"/>
          <w:szCs w:val="28"/>
          <w:lang w:val="fr-FR"/>
        </w:rPr>
        <w:t xml:space="preserve"> </w:t>
      </w:r>
      <w:r w:rsidR="007619EF" w:rsidRPr="00715A76">
        <w:rPr>
          <w:rFonts w:ascii="Simplified Arabic" w:eastAsia="Calibri" w:hAnsi="Simplified Arabic" w:cs="Simplified Arabic"/>
          <w:sz w:val="28"/>
          <w:szCs w:val="28"/>
          <w:rtl/>
          <w:lang w:val="fr-FR"/>
        </w:rPr>
        <w:t>عن</w:t>
      </w:r>
      <w:r w:rsidR="007619EF" w:rsidRPr="00715A76">
        <w:rPr>
          <w:rFonts w:ascii="Simplified Arabic" w:eastAsia="Calibri" w:hAnsi="Simplified Arabic" w:cs="Simplified Arabic"/>
          <w:sz w:val="28"/>
          <w:szCs w:val="28"/>
          <w:lang w:val="fr-FR"/>
        </w:rPr>
        <w:t xml:space="preserve"> </w:t>
      </w:r>
      <w:r w:rsidR="007619EF" w:rsidRPr="00715A76">
        <w:rPr>
          <w:rFonts w:ascii="Simplified Arabic" w:eastAsia="Calibri" w:hAnsi="Simplified Arabic" w:cs="Simplified Arabic"/>
          <w:sz w:val="28"/>
          <w:szCs w:val="28"/>
          <w:rtl/>
          <w:lang w:val="fr-FR"/>
        </w:rPr>
        <w:t>طريق</w:t>
      </w:r>
      <w:r w:rsidR="007619EF" w:rsidRPr="00715A76">
        <w:rPr>
          <w:rFonts w:ascii="Simplified Arabic" w:eastAsia="Calibri" w:hAnsi="Simplified Arabic" w:cs="Simplified Arabic"/>
          <w:sz w:val="28"/>
          <w:szCs w:val="28"/>
          <w:lang w:val="fr-FR"/>
        </w:rPr>
        <w:t xml:space="preserve"> </w:t>
      </w:r>
      <w:r w:rsidR="007619EF" w:rsidRPr="00715A76">
        <w:rPr>
          <w:rFonts w:ascii="Simplified Arabic" w:eastAsia="Calibri" w:hAnsi="Simplified Arabic" w:cs="Simplified Arabic"/>
          <w:sz w:val="28"/>
          <w:szCs w:val="28"/>
          <w:rtl/>
          <w:lang w:val="fr-FR"/>
        </w:rPr>
        <w:t>عملية</w:t>
      </w:r>
      <w:r w:rsidR="007619EF" w:rsidRPr="00715A76">
        <w:rPr>
          <w:rFonts w:ascii="Simplified Arabic" w:eastAsia="Calibri" w:hAnsi="Simplified Arabic" w:cs="Simplified Arabic"/>
          <w:sz w:val="28"/>
          <w:szCs w:val="28"/>
          <w:lang w:val="fr-FR"/>
        </w:rPr>
        <w:t xml:space="preserve"> </w:t>
      </w:r>
      <w:r w:rsidR="007619EF" w:rsidRPr="00715A76">
        <w:rPr>
          <w:rFonts w:ascii="Simplified Arabic" w:eastAsia="Calibri" w:hAnsi="Simplified Arabic" w:cs="Simplified Arabic"/>
          <w:sz w:val="28"/>
          <w:szCs w:val="28"/>
          <w:rtl/>
          <w:lang w:val="fr-FR"/>
        </w:rPr>
        <w:t>تخصيص</w:t>
      </w:r>
      <w:r w:rsidR="007619EF" w:rsidRPr="00715A76">
        <w:rPr>
          <w:rFonts w:ascii="Simplified Arabic" w:eastAsia="Calibri" w:hAnsi="Simplified Arabic" w:cs="Simplified Arabic"/>
          <w:sz w:val="28"/>
          <w:szCs w:val="28"/>
          <w:lang w:val="fr-FR"/>
        </w:rPr>
        <w:t xml:space="preserve"> </w:t>
      </w:r>
      <w:r w:rsidR="007619EF" w:rsidRPr="00715A76">
        <w:rPr>
          <w:rFonts w:ascii="Simplified Arabic" w:eastAsia="Calibri" w:hAnsi="Simplified Arabic" w:cs="Simplified Arabic"/>
          <w:sz w:val="28"/>
          <w:szCs w:val="28"/>
          <w:rtl/>
          <w:lang w:val="fr-FR"/>
        </w:rPr>
        <w:t>الأوامر</w:t>
      </w:r>
      <w:r w:rsidR="007619EF" w:rsidRPr="00715A76">
        <w:rPr>
          <w:rFonts w:ascii="Simplified Arabic" w:eastAsia="Calibri" w:hAnsi="Simplified Arabic" w:cs="Simplified Arabic"/>
          <w:sz w:val="28"/>
          <w:szCs w:val="28"/>
          <w:lang w:val="fr-FR"/>
        </w:rPr>
        <w:t xml:space="preserve"> </w:t>
      </w:r>
      <w:r w:rsidR="007619EF" w:rsidRPr="00715A76">
        <w:rPr>
          <w:rFonts w:ascii="Simplified Arabic" w:eastAsia="Calibri" w:hAnsi="Simplified Arabic" w:cs="Simplified Arabic"/>
          <w:sz w:val="28"/>
          <w:szCs w:val="28"/>
          <w:rtl/>
          <w:lang w:val="fr-FR"/>
        </w:rPr>
        <w:t>على</w:t>
      </w:r>
      <w:r w:rsidR="007619EF" w:rsidRPr="00715A76">
        <w:rPr>
          <w:rFonts w:ascii="Simplified Arabic" w:eastAsia="Calibri" w:hAnsi="Simplified Arabic" w:cs="Simplified Arabic"/>
          <w:sz w:val="28"/>
          <w:szCs w:val="28"/>
          <w:lang w:val="fr-FR"/>
        </w:rPr>
        <w:t xml:space="preserve"> </w:t>
      </w:r>
      <w:r w:rsidR="007619EF" w:rsidRPr="00715A76">
        <w:rPr>
          <w:rFonts w:ascii="Simplified Arabic" w:eastAsia="Calibri" w:hAnsi="Simplified Arabic" w:cs="Simplified Arabic"/>
          <w:sz w:val="28"/>
          <w:szCs w:val="28"/>
          <w:rtl/>
          <w:lang w:val="fr-FR"/>
        </w:rPr>
        <w:t>آلات</w:t>
      </w:r>
      <w:r w:rsidR="007619EF" w:rsidRPr="00715A76">
        <w:rPr>
          <w:rFonts w:ascii="Simplified Arabic" w:eastAsia="Calibri" w:hAnsi="Simplified Arabic" w:cs="Simplified Arabic"/>
          <w:sz w:val="28"/>
          <w:szCs w:val="28"/>
          <w:lang w:val="fr-FR"/>
        </w:rPr>
        <w:t xml:space="preserve"> </w:t>
      </w:r>
      <w:r w:rsidR="007619EF" w:rsidRPr="00715A76">
        <w:rPr>
          <w:rFonts w:ascii="Simplified Arabic" w:eastAsia="Calibri" w:hAnsi="Simplified Arabic" w:cs="Simplified Arabic"/>
          <w:sz w:val="28"/>
          <w:szCs w:val="28"/>
          <w:rtl/>
          <w:lang w:val="fr-FR"/>
        </w:rPr>
        <w:t>أو</w:t>
      </w:r>
      <w:r w:rsidR="007619EF" w:rsidRPr="00715A76">
        <w:rPr>
          <w:rFonts w:ascii="Simplified Arabic" w:eastAsia="Calibri" w:hAnsi="Simplified Arabic" w:cs="Simplified Arabic"/>
          <w:sz w:val="28"/>
          <w:szCs w:val="28"/>
          <w:lang w:val="fr-FR"/>
        </w:rPr>
        <w:t xml:space="preserve"> </w:t>
      </w:r>
      <w:r w:rsidR="007619EF" w:rsidRPr="00715A76">
        <w:rPr>
          <w:rFonts w:ascii="Simplified Arabic" w:eastAsia="Calibri" w:hAnsi="Simplified Arabic" w:cs="Simplified Arabic"/>
          <w:sz w:val="28"/>
          <w:szCs w:val="28"/>
          <w:rtl/>
          <w:lang w:val="fr-FR"/>
        </w:rPr>
        <w:t>على</w:t>
      </w:r>
      <w:r w:rsidR="007619EF" w:rsidRPr="00715A76">
        <w:rPr>
          <w:rFonts w:ascii="Simplified Arabic" w:eastAsia="Calibri" w:hAnsi="Simplified Arabic" w:cs="Simplified Arabic"/>
          <w:sz w:val="28"/>
          <w:szCs w:val="28"/>
          <w:lang w:val="fr-FR"/>
        </w:rPr>
        <w:t xml:space="preserve"> </w:t>
      </w:r>
      <w:r w:rsidR="007619EF" w:rsidRPr="00715A76">
        <w:rPr>
          <w:rFonts w:ascii="Simplified Arabic" w:eastAsia="Calibri" w:hAnsi="Simplified Arabic" w:cs="Simplified Arabic"/>
          <w:sz w:val="28"/>
          <w:szCs w:val="28"/>
          <w:rtl/>
          <w:lang w:val="fr-FR"/>
        </w:rPr>
        <w:t>أفراد</w:t>
      </w:r>
      <w:r w:rsidR="007619EF" w:rsidRPr="00715A76">
        <w:rPr>
          <w:rFonts w:ascii="Simplified Arabic" w:eastAsia="Calibri" w:hAnsi="Simplified Arabic" w:cs="Simplified Arabic"/>
          <w:sz w:val="28"/>
          <w:szCs w:val="28"/>
          <w:lang w:val="fr-FR"/>
        </w:rPr>
        <w:t xml:space="preserve"> </w:t>
      </w:r>
      <w:r w:rsidR="007619EF" w:rsidRPr="00715A76">
        <w:rPr>
          <w:rFonts w:ascii="Simplified Arabic" w:eastAsia="Calibri" w:hAnsi="Simplified Arabic" w:cs="Simplified Arabic"/>
          <w:sz w:val="28"/>
          <w:szCs w:val="28"/>
          <w:rtl/>
          <w:lang w:val="fr-FR"/>
        </w:rPr>
        <w:t>معينين</w:t>
      </w:r>
      <w:r w:rsidR="007619EF" w:rsidRPr="00715A76">
        <w:rPr>
          <w:rFonts w:ascii="Simplified Arabic" w:eastAsia="Calibri" w:hAnsi="Simplified Arabic" w:cs="Simplified Arabic"/>
          <w:sz w:val="28"/>
          <w:szCs w:val="28"/>
          <w:lang w:val="fr-FR"/>
        </w:rPr>
        <w:t xml:space="preserve"> </w:t>
      </w:r>
      <w:r w:rsidR="007619EF" w:rsidRPr="00715A76">
        <w:rPr>
          <w:rFonts w:ascii="Simplified Arabic" w:eastAsia="Calibri" w:hAnsi="Simplified Arabic" w:cs="Simplified Arabic"/>
          <w:sz w:val="28"/>
          <w:szCs w:val="28"/>
          <w:rtl/>
          <w:lang w:val="fr-FR"/>
        </w:rPr>
        <w:t>بشكل</w:t>
      </w:r>
      <w:r w:rsidR="007619EF" w:rsidRPr="00715A76">
        <w:rPr>
          <w:rFonts w:ascii="Simplified Arabic" w:eastAsia="Calibri" w:hAnsi="Simplified Arabic" w:cs="Simplified Arabic"/>
          <w:sz w:val="28"/>
          <w:szCs w:val="28"/>
          <w:lang w:val="fr-FR"/>
        </w:rPr>
        <w:t xml:space="preserve"> </w:t>
      </w:r>
      <w:r w:rsidR="007619EF" w:rsidRPr="00715A76">
        <w:rPr>
          <w:rFonts w:ascii="Simplified Arabic" w:eastAsia="Calibri" w:hAnsi="Simplified Arabic" w:cs="Simplified Arabic"/>
          <w:sz w:val="28"/>
          <w:szCs w:val="28"/>
          <w:rtl/>
          <w:lang w:val="fr-FR"/>
        </w:rPr>
        <w:t>يضمن</w:t>
      </w:r>
      <w:r w:rsidR="007619EF" w:rsidRPr="00715A76">
        <w:rPr>
          <w:rFonts w:ascii="Simplified Arabic" w:eastAsia="Calibri" w:hAnsi="Simplified Arabic" w:cs="Simplified Arabic"/>
          <w:sz w:val="28"/>
          <w:szCs w:val="28"/>
          <w:lang w:val="fr-FR"/>
        </w:rPr>
        <w:t xml:space="preserve"> </w:t>
      </w:r>
      <w:r w:rsidR="007619EF" w:rsidRPr="00715A76">
        <w:rPr>
          <w:rFonts w:ascii="Simplified Arabic" w:eastAsia="Calibri" w:hAnsi="Simplified Arabic" w:cs="Simplified Arabic"/>
          <w:sz w:val="28"/>
          <w:szCs w:val="28"/>
          <w:rtl/>
          <w:lang w:val="fr-FR"/>
        </w:rPr>
        <w:t>تقليل</w:t>
      </w:r>
      <w:r w:rsidR="007619EF" w:rsidRPr="00715A76">
        <w:rPr>
          <w:rFonts w:ascii="Simplified Arabic" w:eastAsia="Calibri" w:hAnsi="Simplified Arabic" w:cs="Simplified Arabic"/>
          <w:sz w:val="28"/>
          <w:szCs w:val="28"/>
          <w:lang w:val="fr-FR"/>
        </w:rPr>
        <w:t xml:space="preserve"> </w:t>
      </w:r>
      <w:r w:rsidR="007619EF" w:rsidRPr="00715A76">
        <w:rPr>
          <w:rFonts w:ascii="Simplified Arabic" w:eastAsia="Calibri" w:hAnsi="Simplified Arabic" w:cs="Simplified Arabic"/>
          <w:sz w:val="28"/>
          <w:szCs w:val="28"/>
          <w:rtl/>
          <w:lang w:val="fr-FR"/>
        </w:rPr>
        <w:t>تكاليف</w:t>
      </w:r>
      <w:r w:rsidR="007619EF" w:rsidRPr="00715A76">
        <w:rPr>
          <w:rFonts w:ascii="Simplified Arabic" w:eastAsia="Calibri" w:hAnsi="Simplified Arabic" w:cs="Simplified Arabic" w:hint="cs"/>
          <w:sz w:val="28"/>
          <w:szCs w:val="28"/>
          <w:rtl/>
          <w:lang w:val="fr-FR"/>
        </w:rPr>
        <w:t xml:space="preserve"> </w:t>
      </w:r>
      <w:r w:rsidR="007619EF" w:rsidRPr="00715A76">
        <w:rPr>
          <w:rFonts w:ascii="Simplified Arabic" w:eastAsia="Calibri" w:hAnsi="Simplified Arabic" w:cs="Simplified Arabic"/>
          <w:sz w:val="28"/>
          <w:szCs w:val="28"/>
          <w:rtl/>
          <w:lang w:val="fr-FR"/>
        </w:rPr>
        <w:t>التشغيل</w:t>
      </w:r>
      <w:r w:rsidR="007619EF" w:rsidRPr="00715A76">
        <w:rPr>
          <w:rFonts w:ascii="Simplified Arabic" w:eastAsia="Calibri" w:hAnsi="Simplified Arabic" w:cs="Simplified Arabic"/>
          <w:sz w:val="28"/>
          <w:szCs w:val="28"/>
          <w:lang w:val="fr-FR"/>
        </w:rPr>
        <w:t xml:space="preserve"> </w:t>
      </w:r>
      <w:r w:rsidR="007619EF" w:rsidRPr="00715A76">
        <w:rPr>
          <w:rFonts w:ascii="Simplified Arabic" w:eastAsia="Calibri" w:hAnsi="Simplified Arabic" w:cs="Simplified Arabic"/>
          <w:sz w:val="28"/>
          <w:szCs w:val="28"/>
          <w:rtl/>
          <w:lang w:val="fr-FR"/>
        </w:rPr>
        <w:t>إلى</w:t>
      </w:r>
      <w:r w:rsidR="007619EF" w:rsidRPr="00715A76">
        <w:rPr>
          <w:rFonts w:ascii="Simplified Arabic" w:eastAsia="Calibri" w:hAnsi="Simplified Arabic" w:cs="Simplified Arabic"/>
          <w:sz w:val="28"/>
          <w:szCs w:val="28"/>
          <w:lang w:val="fr-FR"/>
        </w:rPr>
        <w:t xml:space="preserve"> </w:t>
      </w:r>
      <w:r w:rsidR="007619EF" w:rsidRPr="00715A76">
        <w:rPr>
          <w:rFonts w:ascii="Simplified Arabic" w:eastAsia="Calibri" w:hAnsi="Simplified Arabic" w:cs="Simplified Arabic"/>
          <w:sz w:val="28"/>
          <w:szCs w:val="28"/>
          <w:rtl/>
          <w:lang w:val="fr-FR"/>
        </w:rPr>
        <w:t>أقل</w:t>
      </w:r>
      <w:r w:rsidR="007619EF" w:rsidRPr="00715A76">
        <w:rPr>
          <w:rFonts w:ascii="Simplified Arabic" w:eastAsia="Calibri" w:hAnsi="Simplified Arabic" w:cs="Simplified Arabic"/>
          <w:sz w:val="28"/>
          <w:szCs w:val="28"/>
          <w:lang w:val="fr-FR"/>
        </w:rPr>
        <w:t xml:space="preserve"> </w:t>
      </w:r>
      <w:r w:rsidR="007619EF" w:rsidRPr="00715A76">
        <w:rPr>
          <w:rFonts w:ascii="Simplified Arabic" w:eastAsia="Calibri" w:hAnsi="Simplified Arabic" w:cs="Simplified Arabic"/>
          <w:sz w:val="28"/>
          <w:szCs w:val="28"/>
          <w:rtl/>
          <w:lang w:val="fr-FR"/>
        </w:rPr>
        <w:t>حد</w:t>
      </w:r>
      <w:r w:rsidR="007619EF" w:rsidRPr="00715A76">
        <w:rPr>
          <w:rFonts w:ascii="Simplified Arabic" w:eastAsia="Calibri" w:hAnsi="Simplified Arabic" w:cs="Simplified Arabic"/>
          <w:sz w:val="28"/>
          <w:szCs w:val="28"/>
          <w:lang w:val="fr-FR"/>
        </w:rPr>
        <w:t xml:space="preserve"> </w:t>
      </w:r>
      <w:r w:rsidR="007619EF" w:rsidRPr="00715A76">
        <w:rPr>
          <w:rFonts w:ascii="Simplified Arabic" w:eastAsia="Calibri" w:hAnsi="Simplified Arabic" w:cs="Simplified Arabic"/>
          <w:sz w:val="28"/>
          <w:szCs w:val="28"/>
          <w:rtl/>
          <w:lang w:val="fr-FR"/>
        </w:rPr>
        <w:t>ممكن</w:t>
      </w:r>
      <w:r w:rsidR="007619EF" w:rsidRPr="00715A76">
        <w:rPr>
          <w:rFonts w:ascii="Simplified Arabic" w:eastAsia="Calibri" w:hAnsi="Simplified Arabic" w:cs="Simplified Arabic"/>
          <w:sz w:val="28"/>
          <w:szCs w:val="28"/>
          <w:lang w:val="fr-FR"/>
        </w:rPr>
        <w:t>.</w:t>
      </w:r>
    </w:p>
    <w:p w14:paraId="335EC4E0" w14:textId="01D6686D" w:rsidR="008B605B" w:rsidRPr="00715A76" w:rsidRDefault="00094414" w:rsidP="00094414">
      <w:pPr>
        <w:suppressAutoHyphens/>
        <w:spacing w:after="0" w:line="276" w:lineRule="auto"/>
        <w:jc w:val="both"/>
        <w:rPr>
          <w:rFonts w:ascii="Simplified Arabic" w:eastAsia="Calibri" w:hAnsi="Simplified Arabic" w:cs="Simplified Arabic"/>
          <w:sz w:val="28"/>
          <w:szCs w:val="28"/>
          <w:lang w:val="fr-FR"/>
        </w:rPr>
      </w:pPr>
      <w:r w:rsidRPr="00715A76">
        <w:rPr>
          <w:rFonts w:ascii="Simplified Arabic" w:eastAsia="Calibri" w:hAnsi="Simplified Arabic" w:cs="Simplified Arabic" w:hint="cs"/>
          <w:sz w:val="28"/>
          <w:szCs w:val="28"/>
          <w:rtl/>
          <w:lang w:val="fr-FR"/>
        </w:rPr>
        <w:t xml:space="preserve"> ب ـ </w:t>
      </w:r>
      <w:r w:rsidR="007619EF" w:rsidRPr="00715A76">
        <w:rPr>
          <w:rFonts w:ascii="Simplified Arabic" w:eastAsia="Calibri" w:hAnsi="Simplified Arabic" w:cs="Simplified Arabic"/>
          <w:sz w:val="28"/>
          <w:szCs w:val="28"/>
          <w:rtl/>
          <w:lang w:val="fr-FR"/>
        </w:rPr>
        <w:t>التتابع</w:t>
      </w:r>
      <w:r w:rsidR="007619EF" w:rsidRPr="00715A76">
        <w:rPr>
          <w:rFonts w:ascii="Simplified Arabic" w:eastAsia="Calibri" w:hAnsi="Simplified Arabic" w:cs="Simplified Arabic"/>
          <w:sz w:val="28"/>
          <w:szCs w:val="28"/>
          <w:lang w:val="fr-FR"/>
        </w:rPr>
        <w:t>:</w:t>
      </w:r>
      <w:r w:rsidR="008B605B" w:rsidRPr="00715A76">
        <w:rPr>
          <w:rFonts w:ascii="Simplified Arabic" w:eastAsia="Calibri" w:hAnsi="Simplified Arabic" w:cs="Simplified Arabic" w:hint="cs"/>
          <w:sz w:val="28"/>
          <w:szCs w:val="28"/>
          <w:rtl/>
          <w:lang w:val="fr-FR"/>
        </w:rPr>
        <w:t xml:space="preserve"> ي</w:t>
      </w:r>
      <w:r w:rsidR="007619EF" w:rsidRPr="00715A76">
        <w:rPr>
          <w:rFonts w:ascii="Simplified Arabic" w:eastAsia="Calibri" w:hAnsi="Simplified Arabic" w:cs="Simplified Arabic"/>
          <w:sz w:val="28"/>
          <w:szCs w:val="28"/>
          <w:rtl/>
          <w:lang w:val="fr-FR"/>
        </w:rPr>
        <w:t>عني</w:t>
      </w:r>
      <w:r w:rsidR="007619EF" w:rsidRPr="00715A76">
        <w:rPr>
          <w:rFonts w:ascii="Simplified Arabic" w:eastAsia="Calibri" w:hAnsi="Simplified Arabic" w:cs="Simplified Arabic"/>
          <w:sz w:val="28"/>
          <w:szCs w:val="28"/>
          <w:lang w:val="fr-FR"/>
        </w:rPr>
        <w:t xml:space="preserve"> </w:t>
      </w:r>
      <w:r w:rsidR="007619EF" w:rsidRPr="00715A76">
        <w:rPr>
          <w:rFonts w:ascii="Simplified Arabic" w:eastAsia="Calibri" w:hAnsi="Simplified Arabic" w:cs="Simplified Arabic"/>
          <w:sz w:val="28"/>
          <w:szCs w:val="28"/>
          <w:rtl/>
          <w:lang w:val="fr-FR"/>
        </w:rPr>
        <w:t>إعطاء</w:t>
      </w:r>
      <w:r w:rsidR="007619EF" w:rsidRPr="00715A76">
        <w:rPr>
          <w:rFonts w:ascii="Simplified Arabic" w:eastAsia="Calibri" w:hAnsi="Simplified Arabic" w:cs="Simplified Arabic"/>
          <w:sz w:val="28"/>
          <w:szCs w:val="28"/>
          <w:lang w:val="fr-FR"/>
        </w:rPr>
        <w:t xml:space="preserve"> </w:t>
      </w:r>
      <w:r w:rsidR="007619EF" w:rsidRPr="00715A76">
        <w:rPr>
          <w:rFonts w:ascii="Simplified Arabic" w:eastAsia="Calibri" w:hAnsi="Simplified Arabic" w:cs="Simplified Arabic"/>
          <w:sz w:val="28"/>
          <w:szCs w:val="28"/>
          <w:rtl/>
          <w:lang w:val="fr-FR"/>
        </w:rPr>
        <w:t>أولويات</w:t>
      </w:r>
      <w:r w:rsidR="007619EF" w:rsidRPr="00715A76">
        <w:rPr>
          <w:rFonts w:ascii="Simplified Arabic" w:eastAsia="Calibri" w:hAnsi="Simplified Arabic" w:cs="Simplified Arabic"/>
          <w:sz w:val="28"/>
          <w:szCs w:val="28"/>
          <w:lang w:val="fr-FR"/>
        </w:rPr>
        <w:t xml:space="preserve"> </w:t>
      </w:r>
      <w:r w:rsidR="007619EF" w:rsidRPr="00715A76">
        <w:rPr>
          <w:rFonts w:ascii="Simplified Arabic" w:eastAsia="Calibri" w:hAnsi="Simplified Arabic" w:cs="Simplified Arabic"/>
          <w:sz w:val="28"/>
          <w:szCs w:val="28"/>
          <w:rtl/>
          <w:lang w:val="fr-FR"/>
        </w:rPr>
        <w:t>للأوامر</w:t>
      </w:r>
      <w:r w:rsidR="007619EF" w:rsidRPr="00715A76">
        <w:rPr>
          <w:rFonts w:ascii="Simplified Arabic" w:eastAsia="Calibri" w:hAnsi="Simplified Arabic" w:cs="Simplified Arabic"/>
          <w:sz w:val="28"/>
          <w:szCs w:val="28"/>
          <w:lang w:val="fr-FR"/>
        </w:rPr>
        <w:t xml:space="preserve"> </w:t>
      </w:r>
      <w:r w:rsidR="007619EF" w:rsidRPr="00715A76">
        <w:rPr>
          <w:rFonts w:ascii="Simplified Arabic" w:eastAsia="Calibri" w:hAnsi="Simplified Arabic" w:cs="Simplified Arabic"/>
          <w:sz w:val="28"/>
          <w:szCs w:val="28"/>
          <w:rtl/>
          <w:lang w:val="fr-FR"/>
        </w:rPr>
        <w:t>وتحديد</w:t>
      </w:r>
      <w:r w:rsidR="007619EF" w:rsidRPr="00715A76">
        <w:rPr>
          <w:rFonts w:ascii="Simplified Arabic" w:eastAsia="Calibri" w:hAnsi="Simplified Arabic" w:cs="Simplified Arabic"/>
          <w:sz w:val="28"/>
          <w:szCs w:val="28"/>
          <w:lang w:val="fr-FR"/>
        </w:rPr>
        <w:t xml:space="preserve"> </w:t>
      </w:r>
      <w:r w:rsidR="007619EF" w:rsidRPr="00715A76">
        <w:rPr>
          <w:rFonts w:ascii="Simplified Arabic" w:eastAsia="Calibri" w:hAnsi="Simplified Arabic" w:cs="Simplified Arabic"/>
          <w:sz w:val="28"/>
          <w:szCs w:val="28"/>
          <w:rtl/>
          <w:lang w:val="fr-FR"/>
        </w:rPr>
        <w:t>تتابع</w:t>
      </w:r>
      <w:r w:rsidR="007619EF" w:rsidRPr="00715A76">
        <w:rPr>
          <w:rFonts w:ascii="Simplified Arabic" w:eastAsia="Calibri" w:hAnsi="Simplified Arabic" w:cs="Simplified Arabic"/>
          <w:sz w:val="28"/>
          <w:szCs w:val="28"/>
          <w:lang w:val="fr-FR"/>
        </w:rPr>
        <w:t xml:space="preserve"> </w:t>
      </w:r>
      <w:r w:rsidR="007619EF" w:rsidRPr="00715A76">
        <w:rPr>
          <w:rFonts w:ascii="Simplified Arabic" w:eastAsia="Calibri" w:hAnsi="Simplified Arabic" w:cs="Simplified Arabic"/>
          <w:sz w:val="28"/>
          <w:szCs w:val="28"/>
          <w:rtl/>
          <w:lang w:val="fr-FR"/>
        </w:rPr>
        <w:t>معين</w:t>
      </w:r>
      <w:r w:rsidR="007619EF" w:rsidRPr="00715A76">
        <w:rPr>
          <w:rFonts w:ascii="Simplified Arabic" w:eastAsia="Calibri" w:hAnsi="Simplified Arabic" w:cs="Simplified Arabic"/>
          <w:sz w:val="28"/>
          <w:szCs w:val="28"/>
          <w:lang w:val="fr-FR"/>
        </w:rPr>
        <w:t xml:space="preserve"> </w:t>
      </w:r>
      <w:r w:rsidR="007619EF" w:rsidRPr="00715A76">
        <w:rPr>
          <w:rFonts w:ascii="Simplified Arabic" w:eastAsia="Calibri" w:hAnsi="Simplified Arabic" w:cs="Simplified Arabic"/>
          <w:sz w:val="28"/>
          <w:szCs w:val="28"/>
          <w:rtl/>
          <w:lang w:val="fr-FR"/>
        </w:rPr>
        <w:t>لتشغيلها</w:t>
      </w:r>
      <w:r w:rsidR="007619EF" w:rsidRPr="00715A76">
        <w:rPr>
          <w:rFonts w:ascii="Simplified Arabic" w:eastAsia="Calibri" w:hAnsi="Simplified Arabic" w:cs="Simplified Arabic"/>
          <w:sz w:val="28"/>
          <w:szCs w:val="28"/>
          <w:lang w:val="fr-FR"/>
        </w:rPr>
        <w:t xml:space="preserve"> </w:t>
      </w:r>
      <w:r w:rsidR="007619EF" w:rsidRPr="00715A76">
        <w:rPr>
          <w:rFonts w:ascii="Simplified Arabic" w:eastAsia="Calibri" w:hAnsi="Simplified Arabic" w:cs="Simplified Arabic"/>
          <w:sz w:val="28"/>
          <w:szCs w:val="28"/>
          <w:rtl/>
          <w:lang w:val="fr-FR"/>
        </w:rPr>
        <w:t>على</w:t>
      </w:r>
      <w:r w:rsidR="007619EF" w:rsidRPr="00715A76">
        <w:rPr>
          <w:rFonts w:ascii="Simplified Arabic" w:eastAsia="Calibri" w:hAnsi="Simplified Arabic" w:cs="Simplified Arabic"/>
          <w:sz w:val="28"/>
          <w:szCs w:val="28"/>
          <w:lang w:val="fr-FR"/>
        </w:rPr>
        <w:t xml:space="preserve"> </w:t>
      </w:r>
      <w:r w:rsidR="007619EF" w:rsidRPr="00715A76">
        <w:rPr>
          <w:rFonts w:ascii="Simplified Arabic" w:eastAsia="Calibri" w:hAnsi="Simplified Arabic" w:cs="Simplified Arabic"/>
          <w:sz w:val="28"/>
          <w:szCs w:val="28"/>
          <w:rtl/>
          <w:lang w:val="fr-FR"/>
        </w:rPr>
        <w:t>الوحدات</w:t>
      </w:r>
      <w:r w:rsidR="007619EF" w:rsidRPr="00715A76">
        <w:rPr>
          <w:rFonts w:ascii="Simplified Arabic" w:eastAsia="Calibri" w:hAnsi="Simplified Arabic" w:cs="Simplified Arabic"/>
          <w:sz w:val="28"/>
          <w:szCs w:val="28"/>
          <w:lang w:val="fr-FR"/>
        </w:rPr>
        <w:t xml:space="preserve"> </w:t>
      </w:r>
      <w:r w:rsidR="00D04470" w:rsidRPr="00715A76">
        <w:rPr>
          <w:rFonts w:ascii="Simplified Arabic" w:eastAsia="Calibri" w:hAnsi="Simplified Arabic" w:cs="Simplified Arabic" w:hint="cs"/>
          <w:sz w:val="28"/>
          <w:szCs w:val="28"/>
          <w:rtl/>
          <w:lang w:val="fr-FR"/>
        </w:rPr>
        <w:t>الإنتاجية</w:t>
      </w:r>
      <w:r w:rsidR="007619EF" w:rsidRPr="00715A76">
        <w:rPr>
          <w:rFonts w:ascii="Simplified Arabic" w:eastAsia="Calibri" w:hAnsi="Simplified Arabic" w:cs="Simplified Arabic"/>
          <w:sz w:val="28"/>
          <w:szCs w:val="28"/>
          <w:lang w:val="fr-FR"/>
        </w:rPr>
        <w:t>.</w:t>
      </w:r>
    </w:p>
    <w:p w14:paraId="55B38164" w14:textId="0933FE74" w:rsidR="007619EF" w:rsidRPr="00094414" w:rsidRDefault="00094414" w:rsidP="00094414">
      <w:pPr>
        <w:suppressAutoHyphens/>
        <w:spacing w:after="0" w:line="276" w:lineRule="auto"/>
        <w:jc w:val="both"/>
        <w:rPr>
          <w:rFonts w:ascii="Simplified Arabic" w:eastAsia="Calibri" w:hAnsi="Simplified Arabic" w:cs="Simplified Arabic"/>
          <w:sz w:val="28"/>
          <w:szCs w:val="28"/>
          <w:lang w:val="fr-FR"/>
        </w:rPr>
      </w:pPr>
      <w:r w:rsidRPr="00715A76">
        <w:rPr>
          <w:rFonts w:ascii="Simplified Arabic" w:eastAsia="Calibri" w:hAnsi="Simplified Arabic" w:cs="Simplified Arabic" w:hint="cs"/>
          <w:sz w:val="28"/>
          <w:szCs w:val="28"/>
          <w:rtl/>
          <w:lang w:val="fr-FR"/>
        </w:rPr>
        <w:t xml:space="preserve">ج ـ </w:t>
      </w:r>
      <w:r w:rsidR="007619EF" w:rsidRPr="00715A76">
        <w:rPr>
          <w:rFonts w:ascii="Simplified Arabic" w:eastAsia="Calibri" w:hAnsi="Simplified Arabic" w:cs="Simplified Arabic"/>
          <w:sz w:val="28"/>
          <w:szCs w:val="28"/>
          <w:rtl/>
          <w:lang w:val="fr-FR"/>
        </w:rPr>
        <w:t>المتابعة</w:t>
      </w:r>
      <w:r w:rsidR="007619EF" w:rsidRPr="00715A76">
        <w:rPr>
          <w:rFonts w:ascii="Simplified Arabic" w:eastAsia="Calibri" w:hAnsi="Simplified Arabic" w:cs="Simplified Arabic"/>
          <w:sz w:val="28"/>
          <w:szCs w:val="28"/>
          <w:lang w:val="fr-FR"/>
        </w:rPr>
        <w:t>:</w:t>
      </w:r>
      <w:r w:rsidR="008B605B" w:rsidRPr="00094414">
        <w:rPr>
          <w:rFonts w:ascii="Simplified Arabic" w:eastAsia="Calibri" w:hAnsi="Simplified Arabic" w:cs="Simplified Arabic" w:hint="cs"/>
          <w:sz w:val="28"/>
          <w:szCs w:val="28"/>
          <w:rtl/>
          <w:lang w:val="fr-FR"/>
        </w:rPr>
        <w:t xml:space="preserve"> </w:t>
      </w:r>
      <w:r w:rsidR="007619EF" w:rsidRPr="00094414">
        <w:rPr>
          <w:rFonts w:ascii="Simplified Arabic" w:eastAsia="Calibri" w:hAnsi="Simplified Arabic" w:cs="Simplified Arabic"/>
          <w:sz w:val="28"/>
          <w:szCs w:val="28"/>
          <w:rtl/>
          <w:lang w:val="fr-FR"/>
        </w:rPr>
        <w:t>وهذا</w:t>
      </w:r>
      <w:r w:rsidR="007619EF" w:rsidRPr="00094414">
        <w:rPr>
          <w:rFonts w:ascii="Simplified Arabic" w:eastAsia="Calibri" w:hAnsi="Simplified Arabic" w:cs="Simplified Arabic"/>
          <w:sz w:val="28"/>
          <w:szCs w:val="28"/>
          <w:lang w:val="fr-FR"/>
        </w:rPr>
        <w:t xml:space="preserve"> </w:t>
      </w:r>
      <w:r w:rsidR="007619EF" w:rsidRPr="00094414">
        <w:rPr>
          <w:rFonts w:ascii="Simplified Arabic" w:eastAsia="Calibri" w:hAnsi="Simplified Arabic" w:cs="Simplified Arabic"/>
          <w:sz w:val="28"/>
          <w:szCs w:val="28"/>
          <w:rtl/>
          <w:lang w:val="fr-FR"/>
        </w:rPr>
        <w:t>النشاط</w:t>
      </w:r>
      <w:r w:rsidR="007619EF" w:rsidRPr="00094414">
        <w:rPr>
          <w:rFonts w:ascii="Simplified Arabic" w:eastAsia="Calibri" w:hAnsi="Simplified Arabic" w:cs="Simplified Arabic"/>
          <w:sz w:val="28"/>
          <w:szCs w:val="28"/>
          <w:lang w:val="fr-FR"/>
        </w:rPr>
        <w:t xml:space="preserve"> </w:t>
      </w:r>
      <w:r w:rsidR="007619EF" w:rsidRPr="00094414">
        <w:rPr>
          <w:rFonts w:ascii="Simplified Arabic" w:eastAsia="Calibri" w:hAnsi="Simplified Arabic" w:cs="Simplified Arabic"/>
          <w:sz w:val="28"/>
          <w:szCs w:val="28"/>
          <w:rtl/>
          <w:lang w:val="fr-FR"/>
        </w:rPr>
        <w:t>يهدف</w:t>
      </w:r>
      <w:r w:rsidR="007619EF" w:rsidRPr="00094414">
        <w:rPr>
          <w:rFonts w:ascii="Simplified Arabic" w:eastAsia="Calibri" w:hAnsi="Simplified Arabic" w:cs="Simplified Arabic"/>
          <w:sz w:val="28"/>
          <w:szCs w:val="28"/>
          <w:lang w:val="fr-FR"/>
        </w:rPr>
        <w:t xml:space="preserve"> </w:t>
      </w:r>
      <w:r w:rsidR="007619EF" w:rsidRPr="00094414">
        <w:rPr>
          <w:rFonts w:ascii="Simplified Arabic" w:eastAsia="Calibri" w:hAnsi="Simplified Arabic" w:cs="Simplified Arabic"/>
          <w:sz w:val="28"/>
          <w:szCs w:val="28"/>
          <w:rtl/>
          <w:lang w:val="fr-FR"/>
        </w:rPr>
        <w:t>إلى</w:t>
      </w:r>
      <w:r w:rsidR="007619EF" w:rsidRPr="00094414">
        <w:rPr>
          <w:rFonts w:ascii="Simplified Arabic" w:eastAsia="Calibri" w:hAnsi="Simplified Arabic" w:cs="Simplified Arabic"/>
          <w:sz w:val="28"/>
          <w:szCs w:val="28"/>
          <w:lang w:val="fr-FR"/>
        </w:rPr>
        <w:t xml:space="preserve"> </w:t>
      </w:r>
      <w:r w:rsidR="007619EF" w:rsidRPr="00094414">
        <w:rPr>
          <w:rFonts w:ascii="Simplified Arabic" w:eastAsia="Calibri" w:hAnsi="Simplified Arabic" w:cs="Simplified Arabic"/>
          <w:sz w:val="28"/>
          <w:szCs w:val="28"/>
          <w:rtl/>
          <w:lang w:val="fr-FR"/>
        </w:rPr>
        <w:t>التأكد</w:t>
      </w:r>
      <w:r w:rsidR="007619EF" w:rsidRPr="00094414">
        <w:rPr>
          <w:rFonts w:ascii="Simplified Arabic" w:eastAsia="Calibri" w:hAnsi="Simplified Arabic" w:cs="Simplified Arabic"/>
          <w:sz w:val="28"/>
          <w:szCs w:val="28"/>
          <w:lang w:val="fr-FR"/>
        </w:rPr>
        <w:t xml:space="preserve"> </w:t>
      </w:r>
      <w:r w:rsidR="007619EF" w:rsidRPr="00094414">
        <w:rPr>
          <w:rFonts w:ascii="Simplified Arabic" w:eastAsia="Calibri" w:hAnsi="Simplified Arabic" w:cs="Simplified Arabic"/>
          <w:sz w:val="28"/>
          <w:szCs w:val="28"/>
          <w:rtl/>
          <w:lang w:val="fr-FR"/>
        </w:rPr>
        <w:t>من</w:t>
      </w:r>
      <w:r w:rsidR="007619EF" w:rsidRPr="00094414">
        <w:rPr>
          <w:rFonts w:ascii="Simplified Arabic" w:eastAsia="Calibri" w:hAnsi="Simplified Arabic" w:cs="Simplified Arabic"/>
          <w:sz w:val="28"/>
          <w:szCs w:val="28"/>
          <w:lang w:val="fr-FR"/>
        </w:rPr>
        <w:t xml:space="preserve"> </w:t>
      </w:r>
      <w:r w:rsidR="007619EF" w:rsidRPr="00094414">
        <w:rPr>
          <w:rFonts w:ascii="Simplified Arabic" w:eastAsia="Calibri" w:hAnsi="Simplified Arabic" w:cs="Simplified Arabic"/>
          <w:sz w:val="28"/>
          <w:szCs w:val="28"/>
          <w:rtl/>
          <w:lang w:val="fr-FR"/>
        </w:rPr>
        <w:t>حسن</w:t>
      </w:r>
      <w:r w:rsidR="007619EF" w:rsidRPr="00094414">
        <w:rPr>
          <w:rFonts w:ascii="Simplified Arabic" w:eastAsia="Calibri" w:hAnsi="Simplified Arabic" w:cs="Simplified Arabic"/>
          <w:sz w:val="28"/>
          <w:szCs w:val="28"/>
          <w:lang w:val="fr-FR"/>
        </w:rPr>
        <w:t xml:space="preserve"> </w:t>
      </w:r>
      <w:r w:rsidR="007619EF" w:rsidRPr="00094414">
        <w:rPr>
          <w:rFonts w:ascii="Simplified Arabic" w:eastAsia="Calibri" w:hAnsi="Simplified Arabic" w:cs="Simplified Arabic"/>
          <w:sz w:val="28"/>
          <w:szCs w:val="28"/>
          <w:rtl/>
          <w:lang w:val="fr-FR"/>
        </w:rPr>
        <w:t>تنفيذ</w:t>
      </w:r>
      <w:r w:rsidR="007619EF" w:rsidRPr="00094414">
        <w:rPr>
          <w:rFonts w:ascii="Simplified Arabic" w:eastAsia="Calibri" w:hAnsi="Simplified Arabic" w:cs="Simplified Arabic"/>
          <w:sz w:val="28"/>
          <w:szCs w:val="28"/>
          <w:lang w:val="fr-FR"/>
        </w:rPr>
        <w:t xml:space="preserve"> </w:t>
      </w:r>
      <w:r w:rsidR="007619EF" w:rsidRPr="00094414">
        <w:rPr>
          <w:rFonts w:ascii="Simplified Arabic" w:eastAsia="Calibri" w:hAnsi="Simplified Arabic" w:cs="Simplified Arabic"/>
          <w:sz w:val="28"/>
          <w:szCs w:val="28"/>
          <w:rtl/>
          <w:lang w:val="fr-FR"/>
        </w:rPr>
        <w:t>وتحميل</w:t>
      </w:r>
      <w:r w:rsidR="007619EF" w:rsidRPr="00094414">
        <w:rPr>
          <w:rFonts w:ascii="Simplified Arabic" w:eastAsia="Calibri" w:hAnsi="Simplified Arabic" w:cs="Simplified Arabic"/>
          <w:sz w:val="28"/>
          <w:szCs w:val="28"/>
          <w:lang w:val="fr-FR"/>
        </w:rPr>
        <w:t xml:space="preserve"> </w:t>
      </w:r>
      <w:r w:rsidR="007619EF" w:rsidRPr="00094414">
        <w:rPr>
          <w:rFonts w:ascii="Simplified Arabic" w:eastAsia="Calibri" w:hAnsi="Simplified Arabic" w:cs="Simplified Arabic"/>
          <w:sz w:val="28"/>
          <w:szCs w:val="28"/>
          <w:rtl/>
          <w:lang w:val="fr-FR"/>
        </w:rPr>
        <w:t>وتتابع</w:t>
      </w:r>
      <w:r w:rsidR="007619EF" w:rsidRPr="00094414">
        <w:rPr>
          <w:rFonts w:ascii="Simplified Arabic" w:eastAsia="Calibri" w:hAnsi="Simplified Arabic" w:cs="Simplified Arabic"/>
          <w:sz w:val="28"/>
          <w:szCs w:val="28"/>
          <w:lang w:val="fr-FR"/>
        </w:rPr>
        <w:t xml:space="preserve"> </w:t>
      </w:r>
      <w:r w:rsidR="007619EF" w:rsidRPr="00094414">
        <w:rPr>
          <w:rFonts w:ascii="Simplified Arabic" w:eastAsia="Calibri" w:hAnsi="Simplified Arabic" w:cs="Simplified Arabic"/>
          <w:sz w:val="28"/>
          <w:szCs w:val="28"/>
          <w:rtl/>
          <w:lang w:val="fr-FR"/>
        </w:rPr>
        <w:t>الأوامر</w:t>
      </w:r>
      <w:r w:rsidR="007619EF" w:rsidRPr="00094414">
        <w:rPr>
          <w:rFonts w:ascii="Simplified Arabic" w:eastAsia="Calibri" w:hAnsi="Simplified Arabic" w:cs="Simplified Arabic"/>
          <w:sz w:val="28"/>
          <w:szCs w:val="28"/>
          <w:lang w:val="fr-FR"/>
        </w:rPr>
        <w:t xml:space="preserve"> </w:t>
      </w:r>
      <w:r w:rsidR="00D04470" w:rsidRPr="00094414">
        <w:rPr>
          <w:rFonts w:ascii="Simplified Arabic" w:eastAsia="Calibri" w:hAnsi="Simplified Arabic" w:cs="Simplified Arabic" w:hint="cs"/>
          <w:sz w:val="28"/>
          <w:szCs w:val="28"/>
          <w:rtl/>
          <w:lang w:val="fr-FR"/>
        </w:rPr>
        <w:t>الإنتاجية</w:t>
      </w:r>
      <w:r w:rsidR="007619EF" w:rsidRPr="00094414">
        <w:rPr>
          <w:rFonts w:ascii="Simplified Arabic" w:eastAsia="Calibri" w:hAnsi="Simplified Arabic" w:cs="Simplified Arabic"/>
          <w:sz w:val="28"/>
          <w:szCs w:val="28"/>
          <w:lang w:val="fr-FR"/>
        </w:rPr>
        <w:t xml:space="preserve"> </w:t>
      </w:r>
      <w:r w:rsidR="007619EF" w:rsidRPr="00094414">
        <w:rPr>
          <w:rFonts w:ascii="Simplified Arabic" w:eastAsia="Calibri" w:hAnsi="Simplified Arabic" w:cs="Simplified Arabic"/>
          <w:sz w:val="28"/>
          <w:szCs w:val="28"/>
          <w:rtl/>
          <w:lang w:val="fr-FR"/>
        </w:rPr>
        <w:t>ويمكن</w:t>
      </w:r>
      <w:r w:rsidR="007619EF" w:rsidRPr="00094414">
        <w:rPr>
          <w:rFonts w:ascii="Simplified Arabic" w:eastAsia="Calibri" w:hAnsi="Simplified Arabic" w:cs="Simplified Arabic"/>
          <w:sz w:val="28"/>
          <w:szCs w:val="28"/>
          <w:lang w:val="fr-FR"/>
        </w:rPr>
        <w:t xml:space="preserve"> </w:t>
      </w:r>
      <w:r w:rsidR="00D04470" w:rsidRPr="00094414">
        <w:rPr>
          <w:rFonts w:ascii="Simplified Arabic" w:eastAsia="Calibri" w:hAnsi="Simplified Arabic" w:cs="Simplified Arabic" w:hint="cs"/>
          <w:sz w:val="28"/>
          <w:szCs w:val="28"/>
          <w:rtl/>
          <w:lang w:val="fr-FR"/>
        </w:rPr>
        <w:t>إجراء</w:t>
      </w:r>
      <w:r w:rsidR="007619EF" w:rsidRPr="00094414">
        <w:rPr>
          <w:rFonts w:ascii="Simplified Arabic" w:eastAsia="Calibri" w:hAnsi="Simplified Arabic" w:cs="Simplified Arabic" w:hint="cs"/>
          <w:sz w:val="28"/>
          <w:szCs w:val="28"/>
          <w:rtl/>
          <w:lang w:val="fr-FR"/>
        </w:rPr>
        <w:t xml:space="preserve"> </w:t>
      </w:r>
      <w:r w:rsidR="007619EF" w:rsidRPr="00094414">
        <w:rPr>
          <w:rFonts w:ascii="Simplified Arabic" w:eastAsia="Calibri" w:hAnsi="Simplified Arabic" w:cs="Simplified Arabic"/>
          <w:sz w:val="28"/>
          <w:szCs w:val="28"/>
          <w:rtl/>
          <w:lang w:val="fr-FR"/>
        </w:rPr>
        <w:t>تعديل</w:t>
      </w:r>
      <w:r w:rsidR="007619EF" w:rsidRPr="00094414">
        <w:rPr>
          <w:rFonts w:ascii="Simplified Arabic" w:eastAsia="Calibri" w:hAnsi="Simplified Arabic" w:cs="Simplified Arabic"/>
          <w:sz w:val="28"/>
          <w:szCs w:val="28"/>
          <w:lang w:val="fr-FR"/>
        </w:rPr>
        <w:t xml:space="preserve"> </w:t>
      </w:r>
      <w:r w:rsidR="007619EF" w:rsidRPr="00094414">
        <w:rPr>
          <w:rFonts w:ascii="Simplified Arabic" w:eastAsia="Calibri" w:hAnsi="Simplified Arabic" w:cs="Simplified Arabic"/>
          <w:sz w:val="28"/>
          <w:szCs w:val="28"/>
          <w:rtl/>
          <w:lang w:val="fr-FR"/>
        </w:rPr>
        <w:t>على</w:t>
      </w:r>
      <w:r w:rsidR="007619EF" w:rsidRPr="00094414">
        <w:rPr>
          <w:rFonts w:ascii="Simplified Arabic" w:eastAsia="Calibri" w:hAnsi="Simplified Arabic" w:cs="Simplified Arabic"/>
          <w:sz w:val="28"/>
          <w:szCs w:val="28"/>
          <w:lang w:val="fr-FR"/>
        </w:rPr>
        <w:t xml:space="preserve"> </w:t>
      </w:r>
      <w:r w:rsidR="007619EF" w:rsidRPr="00094414">
        <w:rPr>
          <w:rFonts w:ascii="Simplified Arabic" w:eastAsia="Calibri" w:hAnsi="Simplified Arabic" w:cs="Simplified Arabic"/>
          <w:sz w:val="28"/>
          <w:szCs w:val="28"/>
          <w:rtl/>
          <w:lang w:val="fr-FR"/>
        </w:rPr>
        <w:t>التتابع</w:t>
      </w:r>
      <w:r w:rsidR="007619EF" w:rsidRPr="00094414">
        <w:rPr>
          <w:rFonts w:ascii="Simplified Arabic" w:eastAsia="Calibri" w:hAnsi="Simplified Arabic" w:cs="Simplified Arabic"/>
          <w:sz w:val="28"/>
          <w:szCs w:val="28"/>
          <w:lang w:val="fr-FR"/>
        </w:rPr>
        <w:t xml:space="preserve"> </w:t>
      </w:r>
      <w:r w:rsidR="007619EF" w:rsidRPr="00094414">
        <w:rPr>
          <w:rFonts w:ascii="Simplified Arabic" w:eastAsia="Calibri" w:hAnsi="Simplified Arabic" w:cs="Simplified Arabic"/>
          <w:sz w:val="28"/>
          <w:szCs w:val="28"/>
          <w:rtl/>
          <w:lang w:val="fr-FR"/>
        </w:rPr>
        <w:t>الحالة</w:t>
      </w:r>
      <w:r w:rsidR="007619EF" w:rsidRPr="00094414">
        <w:rPr>
          <w:rFonts w:ascii="Simplified Arabic" w:eastAsia="Calibri" w:hAnsi="Simplified Arabic" w:cs="Simplified Arabic"/>
          <w:sz w:val="28"/>
          <w:szCs w:val="28"/>
          <w:lang w:val="fr-FR"/>
        </w:rPr>
        <w:t xml:space="preserve"> </w:t>
      </w:r>
      <w:r w:rsidR="007619EF" w:rsidRPr="00094414">
        <w:rPr>
          <w:rFonts w:ascii="Simplified Arabic" w:eastAsia="Calibri" w:hAnsi="Simplified Arabic" w:cs="Simplified Arabic"/>
          <w:sz w:val="28"/>
          <w:szCs w:val="28"/>
          <w:rtl/>
          <w:lang w:val="fr-FR"/>
        </w:rPr>
        <w:t>وعمل</w:t>
      </w:r>
      <w:r w:rsidR="007619EF" w:rsidRPr="00094414">
        <w:rPr>
          <w:rFonts w:ascii="Simplified Arabic" w:eastAsia="Calibri" w:hAnsi="Simplified Arabic" w:cs="Simplified Arabic"/>
          <w:sz w:val="28"/>
          <w:szCs w:val="28"/>
          <w:lang w:val="fr-FR"/>
        </w:rPr>
        <w:t xml:space="preserve"> </w:t>
      </w:r>
      <w:r w:rsidR="007619EF" w:rsidRPr="00094414">
        <w:rPr>
          <w:rFonts w:ascii="Simplified Arabic" w:eastAsia="Calibri" w:hAnsi="Simplified Arabic" w:cs="Simplified Arabic"/>
          <w:sz w:val="28"/>
          <w:szCs w:val="28"/>
          <w:rtl/>
          <w:lang w:val="fr-FR"/>
        </w:rPr>
        <w:t>تسريع</w:t>
      </w:r>
      <w:r w:rsidR="007619EF" w:rsidRPr="00094414">
        <w:rPr>
          <w:rFonts w:ascii="Simplified Arabic" w:eastAsia="Calibri" w:hAnsi="Simplified Arabic" w:cs="Simplified Arabic"/>
          <w:sz w:val="28"/>
          <w:szCs w:val="28"/>
          <w:lang w:val="fr-FR"/>
        </w:rPr>
        <w:t xml:space="preserve"> </w:t>
      </w:r>
      <w:r w:rsidR="007619EF" w:rsidRPr="00094414">
        <w:rPr>
          <w:rFonts w:ascii="Simplified Arabic" w:eastAsia="Calibri" w:hAnsi="Simplified Arabic" w:cs="Simplified Arabic"/>
          <w:sz w:val="28"/>
          <w:szCs w:val="28"/>
          <w:rtl/>
          <w:lang w:val="fr-FR"/>
        </w:rPr>
        <w:t>للأوامر</w:t>
      </w:r>
      <w:r w:rsidR="007619EF" w:rsidRPr="00094414">
        <w:rPr>
          <w:rFonts w:ascii="Simplified Arabic" w:eastAsia="Calibri" w:hAnsi="Simplified Arabic" w:cs="Simplified Arabic"/>
          <w:sz w:val="28"/>
          <w:szCs w:val="28"/>
          <w:lang w:val="fr-FR"/>
        </w:rPr>
        <w:t xml:space="preserve"> </w:t>
      </w:r>
      <w:r w:rsidR="007619EF" w:rsidRPr="00094414">
        <w:rPr>
          <w:rFonts w:ascii="Simplified Arabic" w:eastAsia="Calibri" w:hAnsi="Simplified Arabic" w:cs="Simplified Arabic"/>
          <w:sz w:val="28"/>
          <w:szCs w:val="28"/>
          <w:rtl/>
          <w:lang w:val="fr-FR"/>
        </w:rPr>
        <w:t>المتأخر</w:t>
      </w:r>
      <w:r w:rsidR="007619EF" w:rsidRPr="00094414">
        <w:rPr>
          <w:rFonts w:ascii="Simplified Arabic" w:eastAsia="Calibri" w:hAnsi="Simplified Arabic" w:cs="Simplified Arabic" w:hint="cs"/>
          <w:sz w:val="28"/>
          <w:szCs w:val="28"/>
          <w:rtl/>
          <w:lang w:val="fr-FR"/>
        </w:rPr>
        <w:t>ة</w:t>
      </w:r>
      <w:r w:rsidR="007619EF" w:rsidRPr="00094414">
        <w:rPr>
          <w:rFonts w:ascii="Simplified Arabic" w:eastAsia="Calibri" w:hAnsi="Simplified Arabic" w:cs="Simplified Arabic"/>
          <w:sz w:val="28"/>
          <w:szCs w:val="28"/>
          <w:rtl/>
          <w:lang w:val="fr-FR"/>
        </w:rPr>
        <w:t>.</w:t>
      </w:r>
      <w:r w:rsidR="007619EF" w:rsidRPr="00E35832">
        <w:rPr>
          <w:rFonts w:eastAsia="Calibri"/>
          <w:vertAlign w:val="superscript"/>
          <w:rtl/>
          <w:lang w:val="fr-FR" w:bidi="ar-DZ"/>
        </w:rPr>
        <w:footnoteReference w:id="50"/>
      </w:r>
    </w:p>
    <w:p w14:paraId="6277C61F" w14:textId="76F40861" w:rsidR="007619EF" w:rsidRPr="00E35832" w:rsidRDefault="0003581D" w:rsidP="008B605B">
      <w:pPr>
        <w:suppressAutoHyphens/>
        <w:spacing w:after="0" w:line="276" w:lineRule="auto"/>
        <w:ind w:firstLine="567"/>
        <w:jc w:val="both"/>
        <w:rPr>
          <w:rFonts w:ascii="Simplified Arabic" w:eastAsia="Calibri" w:hAnsi="Simplified Arabic" w:cs="Simplified Arabic"/>
          <w:b/>
          <w:bCs/>
          <w:sz w:val="32"/>
          <w:szCs w:val="32"/>
          <w:lang w:val="fr-FR" w:bidi="ar-DZ"/>
        </w:rPr>
      </w:pPr>
      <w:r>
        <w:rPr>
          <w:rFonts w:ascii="Simplified Arabic" w:eastAsia="Calibri" w:hAnsi="Simplified Arabic" w:cs="Simplified Arabic"/>
          <w:b/>
          <w:bCs/>
          <w:sz w:val="32"/>
          <w:szCs w:val="32"/>
          <w:rtl/>
          <w:lang w:val="fr-FR" w:bidi="ar-DZ"/>
        </w:rPr>
        <w:t>المطلب الثالث</w:t>
      </w:r>
      <w:r w:rsidR="00E97B35">
        <w:rPr>
          <w:rFonts w:ascii="Simplified Arabic" w:eastAsia="Calibri" w:hAnsi="Simplified Arabic" w:cs="Simplified Arabic" w:hint="cs"/>
          <w:b/>
          <w:bCs/>
          <w:sz w:val="32"/>
          <w:szCs w:val="32"/>
          <w:rtl/>
          <w:lang w:val="fr-FR" w:bidi="ar-DZ"/>
        </w:rPr>
        <w:t>:</w:t>
      </w:r>
      <w:r>
        <w:rPr>
          <w:rFonts w:ascii="Simplified Arabic" w:eastAsia="Calibri" w:hAnsi="Simplified Arabic" w:cs="Simplified Arabic" w:hint="cs"/>
          <w:b/>
          <w:bCs/>
          <w:sz w:val="32"/>
          <w:szCs w:val="32"/>
          <w:rtl/>
          <w:lang w:val="fr-FR" w:bidi="ar-DZ"/>
        </w:rPr>
        <w:t xml:space="preserve"> </w:t>
      </w:r>
      <w:r w:rsidR="007619EF" w:rsidRPr="00E35832">
        <w:rPr>
          <w:rFonts w:ascii="Simplified Arabic" w:eastAsia="Calibri" w:hAnsi="Simplified Arabic" w:cs="Simplified Arabic"/>
          <w:b/>
          <w:bCs/>
          <w:sz w:val="32"/>
          <w:szCs w:val="32"/>
          <w:rtl/>
          <w:lang w:val="fr-FR" w:bidi="ar-DZ"/>
        </w:rPr>
        <w:t>قيود الإنتاج</w:t>
      </w:r>
    </w:p>
    <w:p w14:paraId="27F88993" w14:textId="77777777" w:rsidR="007619EF" w:rsidRPr="00E35832" w:rsidRDefault="007619EF" w:rsidP="008B605B">
      <w:pPr>
        <w:suppressAutoHyphens/>
        <w:spacing w:after="0" w:line="276" w:lineRule="auto"/>
        <w:ind w:firstLine="567"/>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تكمن قيود الإنتاج في الطاقة الإنتاجية الحالية وإمكانية زيادتها ويتعلق الأمر بـ :</w:t>
      </w:r>
    </w:p>
    <w:p w14:paraId="395996BE" w14:textId="7B04F1F5" w:rsidR="007619EF" w:rsidRPr="00E35832" w:rsidRDefault="00955FDC" w:rsidP="0003581D">
      <w:pPr>
        <w:suppressAutoHyphens/>
        <w:spacing w:after="0" w:line="276" w:lineRule="auto"/>
        <w:jc w:val="both"/>
        <w:rPr>
          <w:rFonts w:ascii="Simplified Arabic" w:eastAsia="Calibri" w:hAnsi="Simplified Arabic" w:cs="Simplified Arabic"/>
          <w:sz w:val="28"/>
          <w:szCs w:val="28"/>
          <w:rtl/>
          <w:lang w:val="fr-FR"/>
        </w:rPr>
      </w:pPr>
      <w:r w:rsidRPr="00715A76">
        <w:rPr>
          <w:rFonts w:ascii="Simplified Arabic" w:eastAsia="Calibri" w:hAnsi="Simplified Arabic" w:cs="Simplified Arabic" w:hint="cs"/>
          <w:sz w:val="28"/>
          <w:szCs w:val="28"/>
          <w:rtl/>
          <w:lang w:val="fr-FR"/>
        </w:rPr>
        <w:t xml:space="preserve">1ـ </w:t>
      </w:r>
      <w:r w:rsidR="007619EF" w:rsidRPr="00715A76">
        <w:rPr>
          <w:rFonts w:ascii="Simplified Arabic" w:eastAsia="Calibri" w:hAnsi="Simplified Arabic" w:cs="Simplified Arabic"/>
          <w:sz w:val="28"/>
          <w:szCs w:val="28"/>
          <w:rtl/>
          <w:lang w:val="fr-FR"/>
        </w:rPr>
        <w:t>القيود المتعلقة بالمعدات الإنتاجية:</w:t>
      </w:r>
      <w:r w:rsidR="0003581D">
        <w:rPr>
          <w:rFonts w:ascii="Simplified Arabic" w:eastAsia="Calibri" w:hAnsi="Simplified Arabic" w:cs="Simplified Arabic" w:hint="cs"/>
          <w:sz w:val="28"/>
          <w:szCs w:val="28"/>
          <w:rtl/>
          <w:lang w:val="fr-FR"/>
        </w:rPr>
        <w:t xml:space="preserve"> </w:t>
      </w:r>
      <w:r w:rsidR="007619EF" w:rsidRPr="00E35832">
        <w:rPr>
          <w:rFonts w:ascii="Simplified Arabic" w:eastAsia="Calibri" w:hAnsi="Simplified Arabic" w:cs="Simplified Arabic"/>
          <w:sz w:val="28"/>
          <w:szCs w:val="28"/>
          <w:rtl/>
          <w:lang w:val="fr-FR"/>
        </w:rPr>
        <w:t>يتعلق الأمر بتحديد وقت الإنتاج الذي تسمح به الطاقة الحالية أو المتوقعة للآلات</w:t>
      </w:r>
      <w:r w:rsidR="008B605B" w:rsidRPr="00E35832">
        <w:rPr>
          <w:rFonts w:ascii="Simplified Arabic" w:eastAsia="Calibri" w:hAnsi="Simplified Arabic" w:cs="Simplified Arabic" w:hint="cs"/>
          <w:sz w:val="28"/>
          <w:szCs w:val="28"/>
          <w:rtl/>
          <w:lang w:val="fr-FR" w:bidi="ar-DZ"/>
        </w:rPr>
        <w:t xml:space="preserve"> </w:t>
      </w:r>
      <w:r w:rsidR="007619EF" w:rsidRPr="00E35832">
        <w:rPr>
          <w:rFonts w:ascii="Simplified Arabic" w:eastAsia="Calibri" w:hAnsi="Simplified Arabic" w:cs="Simplified Arabic"/>
          <w:sz w:val="28"/>
          <w:szCs w:val="28"/>
          <w:rtl/>
          <w:lang w:val="fr-FR"/>
        </w:rPr>
        <w:t>وتحديد نقاط الاختناق في ورشات العمل.  فمن خلال معرفة وقت العمل العادي للآلة، أي مدة تشغيل الجهاز، نقدر الوقت غير الإنتاجي الذي يتمثل في أوقات ضبط وتركيب المعدات ووقت الصيانة، أوقات الراحة للعمال، أوقات التوقفات التقنية، أوقات لتوريد المواد الأولية للورشة ... إلخ</w:t>
      </w:r>
      <w:r w:rsidR="007619EF" w:rsidRPr="00E35832">
        <w:rPr>
          <w:rFonts w:ascii="Simplified Arabic" w:eastAsia="Calibri" w:hAnsi="Simplified Arabic" w:cs="Simplified Arabic" w:hint="cs"/>
          <w:sz w:val="28"/>
          <w:szCs w:val="28"/>
          <w:rtl/>
          <w:lang w:val="fr-FR"/>
        </w:rPr>
        <w:t>. ومن خلال ما سبق يمكننا تحديد</w:t>
      </w:r>
      <w:r w:rsidR="007619EF" w:rsidRPr="00E35832">
        <w:rPr>
          <w:rFonts w:ascii="Simplified Arabic" w:eastAsia="Calibri" w:hAnsi="Simplified Arabic" w:cs="Simplified Arabic"/>
          <w:sz w:val="28"/>
          <w:szCs w:val="28"/>
          <w:rtl/>
          <w:lang w:val="fr-FR"/>
        </w:rPr>
        <w:t xml:space="preserve"> وقت الإنتاج </w:t>
      </w:r>
      <w:r w:rsidR="007619EF" w:rsidRPr="00E35832">
        <w:rPr>
          <w:rFonts w:ascii="Simplified Arabic" w:eastAsia="Calibri" w:hAnsi="Simplified Arabic" w:cs="Simplified Arabic" w:hint="cs"/>
          <w:sz w:val="28"/>
          <w:szCs w:val="28"/>
          <w:rtl/>
          <w:lang w:val="fr-FR"/>
        </w:rPr>
        <w:t xml:space="preserve">الذي </w:t>
      </w:r>
      <w:r w:rsidR="007619EF" w:rsidRPr="00E35832">
        <w:rPr>
          <w:rFonts w:ascii="Simplified Arabic" w:eastAsia="Calibri" w:hAnsi="Simplified Arabic" w:cs="Simplified Arabic"/>
          <w:sz w:val="28"/>
          <w:szCs w:val="28"/>
          <w:rtl/>
          <w:lang w:val="fr-FR"/>
        </w:rPr>
        <w:t xml:space="preserve">هو نتاج الوقت النشط مطروحًا منه الوقت غير المنتج. </w:t>
      </w:r>
    </w:p>
    <w:p w14:paraId="2D0A8725" w14:textId="67678AA8" w:rsidR="007619EF" w:rsidRPr="00E35832" w:rsidRDefault="00955FDC" w:rsidP="0003581D">
      <w:pPr>
        <w:suppressAutoHyphens/>
        <w:spacing w:after="0" w:line="276" w:lineRule="auto"/>
        <w:jc w:val="both"/>
        <w:rPr>
          <w:rFonts w:ascii="Simplified Arabic" w:eastAsia="Calibri" w:hAnsi="Simplified Arabic" w:cs="Simplified Arabic"/>
          <w:sz w:val="28"/>
          <w:szCs w:val="28"/>
          <w:rtl/>
          <w:lang w:val="fr-FR"/>
        </w:rPr>
      </w:pPr>
      <w:r w:rsidRPr="00715A76">
        <w:rPr>
          <w:rFonts w:ascii="Simplified Arabic" w:eastAsia="Calibri" w:hAnsi="Simplified Arabic" w:cs="Simplified Arabic" w:hint="cs"/>
          <w:sz w:val="28"/>
          <w:szCs w:val="28"/>
          <w:rtl/>
          <w:lang w:val="fr-FR"/>
        </w:rPr>
        <w:t xml:space="preserve">2ـ </w:t>
      </w:r>
      <w:r w:rsidR="007619EF" w:rsidRPr="00715A76">
        <w:rPr>
          <w:rFonts w:ascii="Simplified Arabic" w:eastAsia="Calibri" w:hAnsi="Simplified Arabic" w:cs="Simplified Arabic"/>
          <w:sz w:val="28"/>
          <w:szCs w:val="28"/>
          <w:rtl/>
          <w:lang w:val="fr-FR"/>
        </w:rPr>
        <w:t>القيود المتعلقة باليد العاملة المباشرة:</w:t>
      </w:r>
      <w:r w:rsidR="0003581D">
        <w:rPr>
          <w:rFonts w:ascii="Simplified Arabic" w:eastAsia="Calibri" w:hAnsi="Simplified Arabic" w:cs="Simplified Arabic" w:hint="cs"/>
          <w:sz w:val="28"/>
          <w:szCs w:val="28"/>
          <w:rtl/>
          <w:lang w:val="fr-FR"/>
        </w:rPr>
        <w:t xml:space="preserve"> </w:t>
      </w:r>
      <w:r w:rsidR="007619EF" w:rsidRPr="00E35832">
        <w:rPr>
          <w:rFonts w:ascii="Simplified Arabic" w:eastAsia="Calibri" w:hAnsi="Simplified Arabic" w:cs="Simplified Arabic" w:hint="cs"/>
          <w:sz w:val="28"/>
          <w:szCs w:val="28"/>
          <w:rtl/>
          <w:lang w:val="fr-FR"/>
        </w:rPr>
        <w:t xml:space="preserve">نتحصل على </w:t>
      </w:r>
      <w:r w:rsidR="007619EF" w:rsidRPr="00E35832">
        <w:rPr>
          <w:rFonts w:ascii="Simplified Arabic" w:eastAsia="Calibri" w:hAnsi="Simplified Arabic" w:cs="Simplified Arabic"/>
          <w:sz w:val="28"/>
          <w:szCs w:val="28"/>
          <w:rtl/>
          <w:lang w:val="fr-FR"/>
        </w:rPr>
        <w:t xml:space="preserve">الوقت المنتج لليد العاملة المباشرة </w:t>
      </w:r>
      <w:r w:rsidR="007619EF" w:rsidRPr="00E35832">
        <w:rPr>
          <w:rFonts w:ascii="Simplified Arabic" w:eastAsia="Calibri" w:hAnsi="Simplified Arabic" w:cs="Simplified Arabic" w:hint="cs"/>
          <w:sz w:val="28"/>
          <w:szCs w:val="28"/>
          <w:rtl/>
          <w:lang w:val="fr-FR"/>
        </w:rPr>
        <w:t xml:space="preserve">من حاصل </w:t>
      </w:r>
      <w:r w:rsidR="007619EF" w:rsidRPr="00E35832">
        <w:rPr>
          <w:rFonts w:ascii="Simplified Arabic" w:eastAsia="Calibri" w:hAnsi="Simplified Arabic" w:cs="Simplified Arabic"/>
          <w:sz w:val="28"/>
          <w:szCs w:val="28"/>
          <w:rtl/>
          <w:lang w:val="fr-FR"/>
        </w:rPr>
        <w:t xml:space="preserve">طرح الوقت غير المنتج من إجمالي عدد ساعات الحضور (التواجد) </w:t>
      </w:r>
      <w:r w:rsidR="007619EF" w:rsidRPr="00E35832">
        <w:rPr>
          <w:rFonts w:ascii="Simplified Arabic" w:eastAsia="Calibri" w:hAnsi="Simplified Arabic" w:cs="Simplified Arabic" w:hint="cs"/>
          <w:sz w:val="28"/>
          <w:szCs w:val="28"/>
          <w:rtl/>
          <w:lang w:val="fr-FR"/>
        </w:rPr>
        <w:t>.</w:t>
      </w:r>
    </w:p>
    <w:p w14:paraId="6B446CF3" w14:textId="4E2823A9" w:rsidR="00407A8B" w:rsidRPr="00E35832" w:rsidRDefault="00955FDC" w:rsidP="0003581D">
      <w:pPr>
        <w:suppressAutoHyphens/>
        <w:spacing w:after="0" w:line="276" w:lineRule="auto"/>
        <w:jc w:val="both"/>
        <w:rPr>
          <w:rFonts w:ascii="Simplified Arabic" w:eastAsia="Calibri" w:hAnsi="Simplified Arabic" w:cs="Simplified Arabic"/>
          <w:sz w:val="28"/>
          <w:szCs w:val="28"/>
          <w:rtl/>
          <w:lang w:val="fr-FR"/>
        </w:rPr>
      </w:pPr>
      <w:r w:rsidRPr="00715A76">
        <w:rPr>
          <w:rFonts w:ascii="Simplified Arabic" w:eastAsia="Calibri" w:hAnsi="Simplified Arabic" w:cs="Simplified Arabic" w:hint="cs"/>
          <w:sz w:val="28"/>
          <w:szCs w:val="28"/>
          <w:rtl/>
          <w:lang w:val="fr-FR"/>
        </w:rPr>
        <w:t xml:space="preserve">3ـ </w:t>
      </w:r>
      <w:r w:rsidR="007619EF" w:rsidRPr="00715A76">
        <w:rPr>
          <w:rFonts w:ascii="Simplified Arabic" w:eastAsia="Calibri" w:hAnsi="Simplified Arabic" w:cs="Simplified Arabic"/>
          <w:sz w:val="28"/>
          <w:szCs w:val="28"/>
          <w:rtl/>
          <w:lang w:val="fr-FR"/>
        </w:rPr>
        <w:t xml:space="preserve">القيود الإنتاجية الأخرى: </w:t>
      </w:r>
      <w:r w:rsidR="007619EF" w:rsidRPr="00E35832">
        <w:rPr>
          <w:rFonts w:ascii="Simplified Arabic" w:eastAsia="Calibri" w:hAnsi="Simplified Arabic" w:cs="Simplified Arabic"/>
          <w:sz w:val="28"/>
          <w:szCs w:val="28"/>
          <w:rtl/>
          <w:lang w:val="fr-FR"/>
        </w:rPr>
        <w:t xml:space="preserve">قد نواجه قيود إنتاجية أخرى تتعلق بالمساحة أو الوقت المتاح للتخزين أو العرض، أو الوقت المتاح من القوى العاملة الماهرة (تطلب بعض ورشات العمل مهارات معينة)، كما يجب الأخذ بعين </w:t>
      </w:r>
      <w:r w:rsidR="00D04470" w:rsidRPr="00E35832">
        <w:rPr>
          <w:rFonts w:ascii="Simplified Arabic" w:eastAsia="Calibri" w:hAnsi="Simplified Arabic" w:cs="Simplified Arabic" w:hint="cs"/>
          <w:sz w:val="28"/>
          <w:szCs w:val="28"/>
          <w:rtl/>
          <w:lang w:val="fr-FR"/>
        </w:rPr>
        <w:t>الاعتبار</w:t>
      </w:r>
      <w:r w:rsidR="007619EF" w:rsidRPr="00E35832">
        <w:rPr>
          <w:rFonts w:ascii="Simplified Arabic" w:eastAsia="Calibri" w:hAnsi="Simplified Arabic" w:cs="Simplified Arabic"/>
          <w:sz w:val="28"/>
          <w:szCs w:val="28"/>
          <w:rtl/>
          <w:lang w:val="fr-FR"/>
        </w:rPr>
        <w:t xml:space="preserve"> معدل الإنتاج غير القابل للتسويق لعدم توفره على مواصفات الجودة المطلوبة.</w:t>
      </w:r>
    </w:p>
    <w:p w14:paraId="1EC2B6C8" w14:textId="40473499" w:rsidR="00407A8B" w:rsidRPr="0003581D" w:rsidRDefault="00955FDC" w:rsidP="0003581D">
      <w:pPr>
        <w:suppressAutoHyphens/>
        <w:spacing w:after="0" w:line="276" w:lineRule="auto"/>
        <w:jc w:val="both"/>
        <w:rPr>
          <w:rFonts w:ascii="Simplified Arabic" w:eastAsia="Calibri" w:hAnsi="Simplified Arabic" w:cs="Simplified Arabic"/>
          <w:sz w:val="28"/>
          <w:szCs w:val="28"/>
          <w:lang w:val="fr-FR"/>
        </w:rPr>
      </w:pPr>
      <w:r w:rsidRPr="00715A76">
        <w:rPr>
          <w:rFonts w:ascii="Simplified Arabic" w:eastAsia="Calibri" w:hAnsi="Simplified Arabic" w:cs="Simplified Arabic" w:hint="cs"/>
          <w:sz w:val="28"/>
          <w:szCs w:val="28"/>
          <w:rtl/>
          <w:lang w:val="fr-FR"/>
        </w:rPr>
        <w:t xml:space="preserve">4ـ </w:t>
      </w:r>
      <w:r w:rsidR="007619EF" w:rsidRPr="00715A76">
        <w:rPr>
          <w:rFonts w:ascii="Simplified Arabic" w:eastAsia="Calibri" w:hAnsi="Simplified Arabic" w:cs="Simplified Arabic"/>
          <w:sz w:val="28"/>
          <w:szCs w:val="28"/>
          <w:rtl/>
          <w:lang w:val="fr-FR"/>
        </w:rPr>
        <w:t xml:space="preserve">البحث عن برنامج الإنتاج الذي يأخذ بعين </w:t>
      </w:r>
      <w:r w:rsidR="00D04470" w:rsidRPr="00715A76">
        <w:rPr>
          <w:rFonts w:ascii="Simplified Arabic" w:eastAsia="Calibri" w:hAnsi="Simplified Arabic" w:cs="Simplified Arabic" w:hint="cs"/>
          <w:sz w:val="28"/>
          <w:szCs w:val="28"/>
          <w:rtl/>
          <w:lang w:val="fr-FR"/>
        </w:rPr>
        <w:t>الاعتبار</w:t>
      </w:r>
      <w:r w:rsidR="007619EF" w:rsidRPr="00715A76">
        <w:rPr>
          <w:rFonts w:ascii="Simplified Arabic" w:eastAsia="Calibri" w:hAnsi="Simplified Arabic" w:cs="Simplified Arabic"/>
          <w:sz w:val="28"/>
          <w:szCs w:val="28"/>
          <w:rtl/>
          <w:lang w:val="fr-FR"/>
        </w:rPr>
        <w:t xml:space="preserve"> القيود الإنتاجية ويلبي المبيعات التقديرية:</w:t>
      </w:r>
      <w:r w:rsidR="0003581D">
        <w:rPr>
          <w:rFonts w:ascii="Simplified Arabic" w:eastAsia="Calibri" w:hAnsi="Simplified Arabic" w:cs="Simplified Arabic" w:hint="cs"/>
          <w:sz w:val="28"/>
          <w:szCs w:val="28"/>
          <w:rtl/>
          <w:lang w:val="fr-FR"/>
        </w:rPr>
        <w:t xml:space="preserve"> </w:t>
      </w:r>
      <w:r w:rsidR="007619EF" w:rsidRPr="00E35832">
        <w:rPr>
          <w:rFonts w:ascii="Simplified Arabic" w:eastAsia="Calibri" w:hAnsi="Simplified Arabic" w:cs="Simplified Arabic"/>
          <w:sz w:val="28"/>
          <w:szCs w:val="28"/>
          <w:rtl/>
          <w:lang w:val="fr-FR"/>
        </w:rPr>
        <w:t>البرنامج الإنتاجي الذي نبحث عليه هو ذلك البرنامج الذي ي</w:t>
      </w:r>
      <w:r w:rsidR="007619EF" w:rsidRPr="00E35832">
        <w:rPr>
          <w:rFonts w:ascii="Simplified Arabic" w:eastAsia="Calibri" w:hAnsi="Simplified Arabic" w:cs="Simplified Arabic" w:hint="cs"/>
          <w:sz w:val="28"/>
          <w:szCs w:val="28"/>
          <w:rtl/>
          <w:lang w:val="fr-FR"/>
        </w:rPr>
        <w:t>تأقل</w:t>
      </w:r>
      <w:r w:rsidR="007619EF" w:rsidRPr="00E35832">
        <w:rPr>
          <w:rFonts w:ascii="Simplified Arabic" w:eastAsia="Calibri" w:hAnsi="Simplified Arabic" w:cs="Simplified Arabic"/>
          <w:sz w:val="28"/>
          <w:szCs w:val="28"/>
          <w:rtl/>
          <w:lang w:val="fr-FR"/>
        </w:rPr>
        <w:t xml:space="preserve">م </w:t>
      </w:r>
      <w:r w:rsidR="007619EF" w:rsidRPr="00E35832">
        <w:rPr>
          <w:rFonts w:ascii="Simplified Arabic" w:eastAsia="Calibri" w:hAnsi="Simplified Arabic" w:cs="Simplified Arabic" w:hint="cs"/>
          <w:sz w:val="28"/>
          <w:szCs w:val="28"/>
          <w:rtl/>
          <w:lang w:val="fr-FR"/>
        </w:rPr>
        <w:t xml:space="preserve">مع </w:t>
      </w:r>
      <w:r w:rsidR="007619EF" w:rsidRPr="00E35832">
        <w:rPr>
          <w:rFonts w:ascii="Simplified Arabic" w:eastAsia="Calibri" w:hAnsi="Simplified Arabic" w:cs="Simplified Arabic"/>
          <w:sz w:val="28"/>
          <w:szCs w:val="28"/>
          <w:rtl/>
          <w:lang w:val="fr-FR"/>
        </w:rPr>
        <w:t xml:space="preserve">القيود الإنتاجية </w:t>
      </w:r>
      <w:r w:rsidR="007619EF" w:rsidRPr="00E35832">
        <w:rPr>
          <w:rFonts w:ascii="Simplified Arabic" w:eastAsia="Calibri" w:hAnsi="Simplified Arabic" w:cs="Simplified Arabic" w:hint="cs"/>
          <w:sz w:val="28"/>
          <w:szCs w:val="28"/>
          <w:rtl/>
          <w:lang w:val="fr-FR"/>
        </w:rPr>
        <w:t>ب</w:t>
      </w:r>
      <w:r w:rsidR="007619EF" w:rsidRPr="00E35832">
        <w:rPr>
          <w:rFonts w:ascii="Simplified Arabic" w:eastAsia="Calibri" w:hAnsi="Simplified Arabic" w:cs="Simplified Arabic"/>
          <w:sz w:val="28"/>
          <w:szCs w:val="28"/>
          <w:rtl/>
          <w:lang w:val="fr-FR"/>
        </w:rPr>
        <w:t xml:space="preserve">أفضل </w:t>
      </w:r>
      <w:r w:rsidR="007619EF" w:rsidRPr="00E35832">
        <w:rPr>
          <w:rFonts w:ascii="Simplified Arabic" w:eastAsia="Calibri" w:hAnsi="Simplified Arabic" w:cs="Simplified Arabic" w:hint="cs"/>
          <w:sz w:val="28"/>
          <w:szCs w:val="28"/>
          <w:rtl/>
          <w:lang w:val="fr-FR"/>
        </w:rPr>
        <w:t>طريقة</w:t>
      </w:r>
      <w:r w:rsidR="007619EF" w:rsidRPr="00E35832">
        <w:rPr>
          <w:rFonts w:ascii="Simplified Arabic" w:eastAsia="Calibri" w:hAnsi="Simplified Arabic" w:cs="Simplified Arabic"/>
          <w:sz w:val="28"/>
          <w:szCs w:val="28"/>
          <w:rtl/>
          <w:lang w:val="fr-FR"/>
        </w:rPr>
        <w:t xml:space="preserve"> ويسمح بتحقيق المبيعات التقديرية، لأن أي قيد أو كل القيود السابقة قد تسبب نقاط </w:t>
      </w:r>
      <w:r w:rsidR="00D04470" w:rsidRPr="00E35832">
        <w:rPr>
          <w:rFonts w:ascii="Simplified Arabic" w:eastAsia="Calibri" w:hAnsi="Simplified Arabic" w:cs="Simplified Arabic" w:hint="cs"/>
          <w:sz w:val="28"/>
          <w:szCs w:val="28"/>
          <w:rtl/>
          <w:lang w:val="fr-FR"/>
        </w:rPr>
        <w:t>الاختناق</w:t>
      </w:r>
      <w:r w:rsidR="007619EF" w:rsidRPr="00E35832">
        <w:rPr>
          <w:rFonts w:ascii="Simplified Arabic" w:eastAsia="Calibri" w:hAnsi="Simplified Arabic" w:cs="Simplified Arabic"/>
          <w:sz w:val="28"/>
          <w:szCs w:val="28"/>
          <w:rtl/>
          <w:lang w:val="fr-FR"/>
        </w:rPr>
        <w:t xml:space="preserve">. إن أسلوب البرمجة الخطية هو </w:t>
      </w:r>
      <w:r w:rsidR="007619EF" w:rsidRPr="00E35832">
        <w:rPr>
          <w:rFonts w:ascii="Simplified Arabic" w:eastAsia="Calibri" w:hAnsi="Simplified Arabic" w:cs="Simplified Arabic"/>
          <w:sz w:val="28"/>
          <w:szCs w:val="28"/>
          <w:rtl/>
          <w:lang w:val="fr-FR"/>
        </w:rPr>
        <w:lastRenderedPageBreak/>
        <w:t>أحد الأساليب الرياضية التي تستخدم لاختيار البرنامج الإنتاجي الأمثل الذي يحقق أكبر قدر من الأرباح أو الهامش.</w:t>
      </w:r>
      <w:r w:rsidR="007619EF" w:rsidRPr="00E35832">
        <w:rPr>
          <w:rFonts w:ascii="Simplified Arabic" w:eastAsia="Calibri" w:hAnsi="Simplified Arabic" w:cs="Simplified Arabic"/>
          <w:b/>
          <w:bCs/>
          <w:sz w:val="28"/>
          <w:szCs w:val="28"/>
          <w:vertAlign w:val="superscript"/>
          <w:rtl/>
          <w:lang w:val="fr-FR" w:bidi="ar-DZ"/>
        </w:rPr>
        <w:t xml:space="preserve"> </w:t>
      </w:r>
      <w:r w:rsidR="007619EF" w:rsidRPr="00E35832">
        <w:rPr>
          <w:rFonts w:ascii="Simplified Arabic" w:eastAsia="Calibri" w:hAnsi="Simplified Arabic" w:cs="Simplified Arabic"/>
          <w:b/>
          <w:bCs/>
          <w:sz w:val="28"/>
          <w:szCs w:val="28"/>
          <w:vertAlign w:val="superscript"/>
          <w:rtl/>
          <w:lang w:val="fr-FR" w:bidi="ar-DZ"/>
        </w:rPr>
        <w:footnoteReference w:id="51"/>
      </w:r>
    </w:p>
    <w:p w14:paraId="2EEAE46F" w14:textId="0AF27AA9" w:rsidR="007619EF" w:rsidRPr="00E35832" w:rsidRDefault="005B63BC" w:rsidP="00407A8B">
      <w:pPr>
        <w:suppressAutoHyphens/>
        <w:spacing w:after="0" w:line="276" w:lineRule="auto"/>
        <w:jc w:val="both"/>
        <w:rPr>
          <w:rFonts w:ascii="Simplified Arabic" w:eastAsia="Calibri" w:hAnsi="Simplified Arabic" w:cs="Simplified Arabic"/>
          <w:b/>
          <w:bCs/>
          <w:sz w:val="32"/>
          <w:szCs w:val="32"/>
          <w:lang w:val="fr-FR" w:bidi="ar-DZ"/>
        </w:rPr>
      </w:pPr>
      <w:r>
        <w:rPr>
          <w:rFonts w:ascii="Simplified Arabic" w:eastAsia="Calibri" w:hAnsi="Simplified Arabic" w:cs="Simplified Arabic"/>
          <w:b/>
          <w:bCs/>
          <w:sz w:val="32"/>
          <w:szCs w:val="32"/>
          <w:rtl/>
          <w:lang w:val="fr-FR" w:bidi="ar-DZ"/>
        </w:rPr>
        <w:t>المبحث الثاني</w:t>
      </w:r>
      <w:r w:rsidR="00E97B35">
        <w:rPr>
          <w:rFonts w:ascii="Simplified Arabic" w:eastAsia="Calibri" w:hAnsi="Simplified Arabic" w:cs="Simplified Arabic" w:hint="cs"/>
          <w:b/>
          <w:bCs/>
          <w:sz w:val="32"/>
          <w:szCs w:val="32"/>
          <w:rtl/>
          <w:lang w:val="fr-FR" w:bidi="ar-DZ"/>
        </w:rPr>
        <w:t>:</w:t>
      </w:r>
      <w:r w:rsidR="007619EF" w:rsidRPr="00E35832">
        <w:rPr>
          <w:rFonts w:ascii="Simplified Arabic" w:eastAsia="Calibri" w:hAnsi="Simplified Arabic" w:cs="Simplified Arabic"/>
          <w:b/>
          <w:bCs/>
          <w:sz w:val="32"/>
          <w:szCs w:val="32"/>
          <w:rtl/>
          <w:lang w:val="fr-FR" w:bidi="ar-DZ"/>
        </w:rPr>
        <w:t xml:space="preserve"> </w:t>
      </w:r>
      <w:r w:rsidR="00D04470" w:rsidRPr="00E35832">
        <w:rPr>
          <w:rFonts w:ascii="Simplified Arabic" w:eastAsia="Calibri" w:hAnsi="Simplified Arabic" w:cs="Simplified Arabic" w:hint="cs"/>
          <w:b/>
          <w:bCs/>
          <w:sz w:val="32"/>
          <w:szCs w:val="32"/>
          <w:rtl/>
          <w:lang w:val="fr-FR" w:bidi="ar-DZ"/>
        </w:rPr>
        <w:t>الاعتبارات</w:t>
      </w:r>
      <w:r w:rsidR="007619EF" w:rsidRPr="00E35832">
        <w:rPr>
          <w:rFonts w:ascii="Simplified Arabic" w:eastAsia="Calibri" w:hAnsi="Simplified Arabic" w:cs="Simplified Arabic"/>
          <w:b/>
          <w:bCs/>
          <w:sz w:val="32"/>
          <w:szCs w:val="32"/>
          <w:rtl/>
          <w:lang w:val="fr-FR" w:bidi="ar-DZ"/>
        </w:rPr>
        <w:t xml:space="preserve"> المتعلقة بإعداد الموازنة التقديرية للإنتاج</w:t>
      </w:r>
    </w:p>
    <w:p w14:paraId="044A3EA2" w14:textId="77777777" w:rsidR="007619EF" w:rsidRPr="00E35832" w:rsidRDefault="007619EF" w:rsidP="0012722B">
      <w:pPr>
        <w:suppressAutoHyphens/>
        <w:spacing w:after="0" w:line="276" w:lineRule="auto"/>
        <w:ind w:firstLine="567"/>
        <w:jc w:val="both"/>
        <w:rPr>
          <w:rFonts w:ascii="Simplified Arabic" w:eastAsia="Calibri" w:hAnsi="Simplified Arabic" w:cs="Simplified Arabic"/>
          <w:sz w:val="28"/>
          <w:szCs w:val="28"/>
          <w:lang w:val="fr-FR" w:bidi="ar-DZ"/>
        </w:rPr>
      </w:pPr>
      <w:r w:rsidRPr="00E35832">
        <w:rPr>
          <w:rFonts w:ascii="Simplified Arabic" w:eastAsia="Calibri" w:hAnsi="Simplified Arabic" w:cs="Simplified Arabic"/>
          <w:sz w:val="28"/>
          <w:szCs w:val="28"/>
          <w:rtl/>
          <w:lang w:val="fr-FR" w:bidi="ar-DZ"/>
        </w:rPr>
        <w:t>تعتبر الموازنة التقديرية للإنتاج جزء من نظام الموازنات التقديرية فهي بالتالي تلعب دور هام لوضع الخطط المستقبلية لعناصر الإنتاج من أجل تحقيق أهداف المؤسسة وضمان استمرارها.</w:t>
      </w:r>
    </w:p>
    <w:p w14:paraId="2F518B31" w14:textId="13585DF8" w:rsidR="007619EF" w:rsidRPr="00043606" w:rsidRDefault="005B63BC" w:rsidP="0012722B">
      <w:pPr>
        <w:suppressAutoHyphens/>
        <w:spacing w:after="0" w:line="276" w:lineRule="auto"/>
        <w:ind w:firstLine="567"/>
        <w:rPr>
          <w:rFonts w:ascii="Simplified Arabic" w:eastAsia="Calibri" w:hAnsi="Simplified Arabic" w:cs="Simplified Arabic"/>
          <w:sz w:val="32"/>
          <w:szCs w:val="32"/>
          <w:rtl/>
          <w:lang w:val="fr-FR"/>
        </w:rPr>
      </w:pPr>
      <w:r>
        <w:rPr>
          <w:rFonts w:ascii="Simplified Arabic" w:eastAsia="Calibri" w:hAnsi="Simplified Arabic" w:cs="Simplified Arabic"/>
          <w:b/>
          <w:bCs/>
          <w:sz w:val="32"/>
          <w:szCs w:val="32"/>
          <w:rtl/>
          <w:lang w:val="fr-FR" w:bidi="ar-DZ"/>
        </w:rPr>
        <w:t>المطلب الأول</w:t>
      </w:r>
      <w:r w:rsidR="00E97B35">
        <w:rPr>
          <w:rFonts w:ascii="Simplified Arabic" w:eastAsia="Calibri" w:hAnsi="Simplified Arabic" w:cs="Simplified Arabic" w:hint="cs"/>
          <w:b/>
          <w:bCs/>
          <w:sz w:val="32"/>
          <w:szCs w:val="32"/>
          <w:rtl/>
          <w:lang w:val="fr-FR" w:bidi="ar-DZ"/>
        </w:rPr>
        <w:t>:</w:t>
      </w:r>
      <w:r w:rsidR="007619EF" w:rsidRPr="00043606">
        <w:rPr>
          <w:rFonts w:ascii="Simplified Arabic" w:eastAsia="Calibri" w:hAnsi="Simplified Arabic" w:cs="Simplified Arabic"/>
          <w:b/>
          <w:bCs/>
          <w:sz w:val="32"/>
          <w:szCs w:val="32"/>
          <w:rtl/>
          <w:lang w:val="fr-FR" w:bidi="ar-DZ"/>
        </w:rPr>
        <w:t xml:space="preserve"> مفاهيم أساسية للموازنة التقديرية للإنتاج</w:t>
      </w:r>
      <w:r w:rsidR="007619EF" w:rsidRPr="00043606">
        <w:rPr>
          <w:rFonts w:ascii="Simplified Arabic" w:eastAsia="Calibri" w:hAnsi="Simplified Arabic" w:cs="Simplified Arabic"/>
          <w:sz w:val="32"/>
          <w:szCs w:val="32"/>
          <w:rtl/>
          <w:lang w:val="fr-FR"/>
        </w:rPr>
        <w:t xml:space="preserve"> </w:t>
      </w:r>
    </w:p>
    <w:p w14:paraId="6655B56F" w14:textId="21FC14C3" w:rsidR="007619EF" w:rsidRPr="00E35832" w:rsidRDefault="007619EF" w:rsidP="0012722B">
      <w:pPr>
        <w:suppressAutoHyphens/>
        <w:spacing w:after="0" w:line="276" w:lineRule="auto"/>
        <w:ind w:firstLine="567"/>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hint="cs"/>
          <w:sz w:val="28"/>
          <w:szCs w:val="28"/>
          <w:rtl/>
          <w:lang w:val="fr-FR"/>
        </w:rPr>
        <w:t xml:space="preserve">تهدف الموازنة التقديرية للإنتاج إلى تقدير الكميات التي ترغب المؤسسة أن تنتجها خلال فترة الموازنة، حتى تلبي </w:t>
      </w:r>
      <w:r w:rsidR="00D04470" w:rsidRPr="00E35832">
        <w:rPr>
          <w:rFonts w:ascii="Simplified Arabic" w:eastAsia="Calibri" w:hAnsi="Simplified Arabic" w:cs="Simplified Arabic" w:hint="cs"/>
          <w:sz w:val="28"/>
          <w:szCs w:val="28"/>
          <w:rtl/>
          <w:lang w:val="fr-FR"/>
        </w:rPr>
        <w:t>احتياجات</w:t>
      </w:r>
      <w:r w:rsidRPr="00E35832">
        <w:rPr>
          <w:rFonts w:ascii="Simplified Arabic" w:eastAsia="Calibri" w:hAnsi="Simplified Arabic" w:cs="Simplified Arabic" w:hint="cs"/>
          <w:sz w:val="28"/>
          <w:szCs w:val="28"/>
          <w:rtl/>
          <w:lang w:val="fr-FR"/>
        </w:rPr>
        <w:t xml:space="preserve"> عملية تقدير ومراقبة برنامج الإنتاج.</w:t>
      </w:r>
    </w:p>
    <w:p w14:paraId="011E4CFA" w14:textId="4019ABE4" w:rsidR="007619EF" w:rsidRPr="00E35832" w:rsidRDefault="005B63BC" w:rsidP="0012722B">
      <w:pPr>
        <w:suppressAutoHyphens/>
        <w:spacing w:after="0" w:line="276" w:lineRule="auto"/>
        <w:ind w:firstLine="567"/>
        <w:rPr>
          <w:rFonts w:ascii="Simplified Arabic" w:eastAsia="Calibri" w:hAnsi="Simplified Arabic" w:cs="Simplified Arabic"/>
          <w:b/>
          <w:bCs/>
          <w:sz w:val="28"/>
          <w:szCs w:val="28"/>
          <w:lang w:val="fr-FR"/>
        </w:rPr>
      </w:pPr>
      <w:r>
        <w:rPr>
          <w:rFonts w:ascii="Simplified Arabic" w:eastAsia="Calibri" w:hAnsi="Simplified Arabic" w:cs="Simplified Arabic"/>
          <w:b/>
          <w:bCs/>
          <w:sz w:val="28"/>
          <w:szCs w:val="28"/>
          <w:rtl/>
          <w:lang w:val="fr-FR"/>
        </w:rPr>
        <w:t>أولا</w:t>
      </w:r>
      <w:r w:rsidR="00E97B35">
        <w:rPr>
          <w:rFonts w:ascii="Simplified Arabic" w:eastAsia="Calibri" w:hAnsi="Simplified Arabic" w:cs="Simplified Arabic" w:hint="cs"/>
          <w:b/>
          <w:bCs/>
          <w:sz w:val="28"/>
          <w:szCs w:val="28"/>
          <w:rtl/>
          <w:lang w:val="fr-FR"/>
        </w:rPr>
        <w:t>:</w:t>
      </w:r>
      <w:r w:rsidR="007619EF" w:rsidRPr="00E35832">
        <w:rPr>
          <w:rFonts w:ascii="Simplified Arabic" w:eastAsia="Calibri" w:hAnsi="Simplified Arabic" w:cs="Simplified Arabic"/>
          <w:b/>
          <w:bCs/>
          <w:sz w:val="28"/>
          <w:szCs w:val="28"/>
          <w:rtl/>
          <w:lang w:val="fr-FR"/>
        </w:rPr>
        <w:t xml:space="preserve"> مفهوم الموازنة التقديرية للإنتاج</w:t>
      </w:r>
    </w:p>
    <w:p w14:paraId="027BCAA5" w14:textId="77777777" w:rsidR="0012722B" w:rsidRPr="00E35832" w:rsidRDefault="007619EF" w:rsidP="0012722B">
      <w:pPr>
        <w:suppressAutoHyphens/>
        <w:spacing w:after="0" w:line="276" w:lineRule="auto"/>
        <w:ind w:firstLine="567"/>
        <w:jc w:val="both"/>
        <w:rPr>
          <w:rFonts w:ascii="Simplified Arabic" w:eastAsia="Calibri" w:hAnsi="Simplified Arabic" w:cs="Simplified Arabic"/>
          <w:sz w:val="28"/>
          <w:szCs w:val="28"/>
          <w:rtl/>
          <w:lang w:val="fr-FR" w:bidi="ar-DZ"/>
        </w:rPr>
      </w:pPr>
      <w:r w:rsidRPr="00E35832">
        <w:rPr>
          <w:rFonts w:ascii="Simplified Arabic" w:eastAsia="Calibri" w:hAnsi="Simplified Arabic" w:cs="Simplified Arabic"/>
          <w:sz w:val="28"/>
          <w:szCs w:val="28"/>
          <w:rtl/>
          <w:lang w:val="fr-FR"/>
        </w:rPr>
        <w:t>تعرف الموازنة التقديرية للإنتاج على أنها: خطة تقوم بإعداد التقديرات بالكمية والقيمة لمختلف عمليات الإنتاج للفترة المستقبلية، وهي بمثابة أداة معبرة عن الأهداف والسياسات والنتائج المتوقعة للإنتاج.</w:t>
      </w:r>
      <w:r w:rsidRPr="00E35832">
        <w:rPr>
          <w:rFonts w:ascii="Simplified Arabic" w:eastAsia="Calibri" w:hAnsi="Simplified Arabic" w:cs="Simplified Arabic"/>
          <w:sz w:val="28"/>
          <w:szCs w:val="28"/>
          <w:vertAlign w:val="superscript"/>
          <w:rtl/>
          <w:lang w:val="fr-FR"/>
        </w:rPr>
        <w:footnoteReference w:id="52"/>
      </w:r>
    </w:p>
    <w:p w14:paraId="6219DBC8" w14:textId="77777777" w:rsidR="0012722B" w:rsidRPr="00E35832" w:rsidRDefault="007619EF" w:rsidP="0012722B">
      <w:pPr>
        <w:suppressAutoHyphens/>
        <w:spacing w:after="0" w:line="276" w:lineRule="auto"/>
        <w:ind w:firstLine="567"/>
        <w:jc w:val="both"/>
        <w:rPr>
          <w:rFonts w:ascii="Simplified Arabic" w:eastAsia="Calibri" w:hAnsi="Simplified Arabic" w:cs="Simplified Arabic"/>
          <w:sz w:val="28"/>
          <w:szCs w:val="28"/>
          <w:rtl/>
          <w:lang w:val="fr-FR" w:bidi="ar-DZ"/>
        </w:rPr>
      </w:pPr>
      <w:r w:rsidRPr="00E35832">
        <w:rPr>
          <w:rFonts w:ascii="Simplified Arabic" w:eastAsia="Calibri" w:hAnsi="Simplified Arabic" w:cs="Simplified Arabic"/>
          <w:sz w:val="28"/>
          <w:szCs w:val="28"/>
          <w:rtl/>
          <w:lang w:val="fr-FR"/>
        </w:rPr>
        <w:t xml:space="preserve">ويمكننا تعريفها كذلك على أنها:’’ قائمة المخرجات من المنتجات التي تعبر عادة بالوحدات تعتمد في إعدادها على الموازنة التقديرية للمبيعات، مراعية بذلك الطاقة المتاحة، مستوى المخزون، وقدرة </w:t>
      </w:r>
      <w:r w:rsidRPr="00E35832">
        <w:rPr>
          <w:rFonts w:ascii="Simplified Arabic" w:eastAsia="Calibri" w:hAnsi="Simplified Arabic" w:cs="Simplified Arabic"/>
          <w:sz w:val="28"/>
          <w:szCs w:val="28"/>
          <w:rtl/>
          <w:lang w:val="fr-FR" w:bidi="ar-DZ"/>
        </w:rPr>
        <w:t>الشراء’’.</w:t>
      </w:r>
      <w:r w:rsidRPr="00E35832">
        <w:rPr>
          <w:rFonts w:ascii="Simplified Arabic" w:eastAsia="Calibri" w:hAnsi="Simplified Arabic" w:cs="Simplified Arabic"/>
          <w:sz w:val="28"/>
          <w:szCs w:val="28"/>
          <w:vertAlign w:val="superscript"/>
          <w:rtl/>
          <w:lang w:val="fr-FR" w:bidi="ar-DZ"/>
        </w:rPr>
        <w:footnoteReference w:id="53"/>
      </w:r>
    </w:p>
    <w:p w14:paraId="151163B5" w14:textId="77777777" w:rsidR="007619EF" w:rsidRDefault="007619EF" w:rsidP="0012722B">
      <w:pPr>
        <w:suppressAutoHyphens/>
        <w:spacing w:after="0" w:line="276" w:lineRule="auto"/>
        <w:ind w:firstLine="567"/>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يتحدد عدد الوحدات المتوقع إنتاجه بكمية المبيعات المتوقعة، والمخزون في أول المدة إضافة إلى المخزون المتوقع الاحتفاظ به، يمكن إبرازها في المعادلة التالية:</w:t>
      </w:r>
    </w:p>
    <w:p w14:paraId="572ACC07" w14:textId="77777777" w:rsidR="00407A8B" w:rsidRPr="00E35832" w:rsidRDefault="0099442B" w:rsidP="0012722B">
      <w:pPr>
        <w:suppressAutoHyphens/>
        <w:spacing w:after="0" w:line="276" w:lineRule="auto"/>
        <w:ind w:firstLine="567"/>
        <w:jc w:val="both"/>
        <w:rPr>
          <w:rFonts w:ascii="Simplified Arabic" w:eastAsia="Calibri" w:hAnsi="Simplified Arabic" w:cs="Simplified Arabic"/>
          <w:sz w:val="28"/>
          <w:szCs w:val="28"/>
          <w:rtl/>
          <w:lang w:val="fr-FR"/>
        </w:rPr>
      </w:pPr>
      <w:r w:rsidRPr="00E35832">
        <w:rPr>
          <w:rFonts w:ascii="Simplified Arabic" w:eastAsia="Calibri" w:hAnsi="Simplified Arabic" w:cs="Simplified Arabic"/>
          <w:noProof/>
          <w:sz w:val="28"/>
          <w:szCs w:val="28"/>
          <w:rtl/>
          <w:lang w:val="fr-FR" w:eastAsia="fr-FR"/>
        </w:rPr>
        <mc:AlternateContent>
          <mc:Choice Requires="wps">
            <w:drawing>
              <wp:anchor distT="0" distB="0" distL="114300" distR="114300" simplePos="0" relativeHeight="251643392" behindDoc="0" locked="0" layoutInCell="1" allowOverlap="1" wp14:anchorId="27F4E7EE" wp14:editId="297F596F">
                <wp:simplePos x="0" y="0"/>
                <wp:positionH relativeFrom="column">
                  <wp:posOffset>341630</wp:posOffset>
                </wp:positionH>
                <wp:positionV relativeFrom="paragraph">
                  <wp:posOffset>290703</wp:posOffset>
                </wp:positionV>
                <wp:extent cx="5783580" cy="488950"/>
                <wp:effectExtent l="95250" t="57150" r="121920" b="139700"/>
                <wp:wrapNone/>
                <wp:docPr id="20" name="Rectangle 20"/>
                <wp:cNvGraphicFramePr/>
                <a:graphic xmlns:a="http://schemas.openxmlformats.org/drawingml/2006/main">
                  <a:graphicData uri="http://schemas.microsoft.com/office/word/2010/wordprocessingShape">
                    <wps:wsp>
                      <wps:cNvSpPr/>
                      <wps:spPr>
                        <a:xfrm>
                          <a:off x="0" y="0"/>
                          <a:ext cx="5783580" cy="488950"/>
                        </a:xfrm>
                        <a:prstGeom prst="rect">
                          <a:avLst/>
                        </a:prstGeom>
                        <a:solidFill>
                          <a:sysClr val="window" lastClr="FFFFFF"/>
                        </a:solidFill>
                        <a:ln w="19050" cap="flat" cmpd="sng" algn="ctr">
                          <a:solidFill>
                            <a:sysClr val="windowText" lastClr="000000"/>
                          </a:solid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537339E4" w14:textId="77777777" w:rsidR="00FE11CF" w:rsidRPr="0012722B" w:rsidRDefault="00FE11CF" w:rsidP="0012722B">
                            <w:pPr>
                              <w:spacing w:line="276" w:lineRule="auto"/>
                              <w:jc w:val="center"/>
                              <w:rPr>
                                <w:rFonts w:ascii="Simplified Arabic" w:hAnsi="Simplified Arabic" w:cs="Simplified Arabic"/>
                                <w:sz w:val="28"/>
                                <w:szCs w:val="28"/>
                              </w:rPr>
                            </w:pPr>
                            <w:r w:rsidRPr="0012722B">
                              <w:rPr>
                                <w:rFonts w:ascii="Simplified Arabic" w:hAnsi="Simplified Arabic" w:cs="Simplified Arabic"/>
                                <w:b/>
                                <w:bCs/>
                                <w:sz w:val="28"/>
                                <w:szCs w:val="28"/>
                                <w:rtl/>
                              </w:rPr>
                              <w:t xml:space="preserve">حجم الإنتاج المتوقع </w:t>
                            </w:r>
                            <w:r w:rsidRPr="0012722B">
                              <w:rPr>
                                <w:rFonts w:ascii="Simplified Arabic" w:hAnsi="Simplified Arabic" w:cs="Simplified Arabic"/>
                                <w:sz w:val="28"/>
                                <w:szCs w:val="28"/>
                                <w:rtl/>
                              </w:rPr>
                              <w:t>= المبيعات المتوقعة+ مخزون آخر المدة المستهدف</w:t>
                            </w:r>
                            <w:r w:rsidRPr="0012722B">
                              <w:rPr>
                                <w:rFonts w:ascii="Simplified Arabic" w:hAnsi="Simplified Arabic" w:cs="Simplified Arabic" w:hint="cs"/>
                                <w:sz w:val="28"/>
                                <w:szCs w:val="28"/>
                                <w:rtl/>
                              </w:rPr>
                              <w:t xml:space="preserve"> -</w:t>
                            </w:r>
                            <w:r w:rsidRPr="0012722B">
                              <w:rPr>
                                <w:rFonts w:ascii="Simplified Arabic" w:hAnsi="Simplified Arabic" w:cs="Simplified Arabic"/>
                                <w:sz w:val="28"/>
                                <w:szCs w:val="28"/>
                                <w:rtl/>
                              </w:rPr>
                              <w:t xml:space="preserve"> مخزون أول المدة</w:t>
                            </w:r>
                            <w:r w:rsidRPr="0012722B">
                              <w:rPr>
                                <w:rFonts w:ascii="Simplified Arabic" w:hAnsi="Simplified Arabic" w:cs="Simplified Arabic" w:hint="cs"/>
                                <w:sz w:val="28"/>
                                <w:szCs w:val="28"/>
                                <w:rtl/>
                              </w:rPr>
                              <w:t>.</w:t>
                            </w:r>
                          </w:p>
                          <w:p w14:paraId="0680B8FF" w14:textId="77777777" w:rsidR="00FE11CF" w:rsidRDefault="00FE11CF" w:rsidP="007619EF">
                            <w:pPr>
                              <w:rPr>
                                <w:lang w:bidi="ar-D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F4E7EE" id="_x0000_s1032" style="position:absolute;left:0;text-align:left;margin-left:26.9pt;margin-top:22.9pt;width:455.4pt;height:3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" fillcolor="window" strokecolor="windowText" strokeweight="1.5pt">
                <v:shadow on="t" color="black" opacity="20971f" offset="0,2.2pt"/>
                <v:textbox>
                  <w:txbxContent>
                    <w:p w14:paraId="537339E4" w14:textId="77777777" w:rsidR="00FE11CF" w:rsidRPr="0012722B" w:rsidRDefault="00FE11CF" w:rsidP="0012722B">
                      <w:pPr>
                        <w:spacing w:line="276" w:lineRule="auto"/>
                        <w:jc w:val="center"/>
                        <w:rPr>
                          <w:rFonts w:ascii="Simplified Arabic" w:hAnsi="Simplified Arabic" w:cs="Simplified Arabic"/>
                          <w:sz w:val="28"/>
                          <w:szCs w:val="28"/>
                        </w:rPr>
                      </w:pPr>
                      <w:r w:rsidRPr="0012722B">
                        <w:rPr>
                          <w:rFonts w:ascii="Simplified Arabic" w:hAnsi="Simplified Arabic" w:cs="Simplified Arabic"/>
                          <w:b/>
                          <w:bCs/>
                          <w:sz w:val="28"/>
                          <w:szCs w:val="28"/>
                          <w:rtl/>
                        </w:rPr>
                        <w:t xml:space="preserve">حجم الإنتاج المتوقع </w:t>
                      </w:r>
                      <w:r w:rsidRPr="0012722B">
                        <w:rPr>
                          <w:rFonts w:ascii="Simplified Arabic" w:hAnsi="Simplified Arabic" w:cs="Simplified Arabic"/>
                          <w:sz w:val="28"/>
                          <w:szCs w:val="28"/>
                          <w:rtl/>
                        </w:rPr>
                        <w:t>= المبيعات المتوقعة+ مخزون آخر المدة المستهدف</w:t>
                      </w:r>
                      <w:r w:rsidRPr="0012722B">
                        <w:rPr>
                          <w:rFonts w:ascii="Simplified Arabic" w:hAnsi="Simplified Arabic" w:cs="Simplified Arabic" w:hint="cs"/>
                          <w:sz w:val="28"/>
                          <w:szCs w:val="28"/>
                          <w:rtl/>
                        </w:rPr>
                        <w:t xml:space="preserve"> -</w:t>
                      </w:r>
                      <w:r w:rsidRPr="0012722B">
                        <w:rPr>
                          <w:rFonts w:ascii="Simplified Arabic" w:hAnsi="Simplified Arabic" w:cs="Simplified Arabic"/>
                          <w:sz w:val="28"/>
                          <w:szCs w:val="28"/>
                          <w:rtl/>
                        </w:rPr>
                        <w:t xml:space="preserve"> مخزون أول المدة</w:t>
                      </w:r>
                      <w:r w:rsidRPr="0012722B">
                        <w:rPr>
                          <w:rFonts w:ascii="Simplified Arabic" w:hAnsi="Simplified Arabic" w:cs="Simplified Arabic" w:hint="cs"/>
                          <w:sz w:val="28"/>
                          <w:szCs w:val="28"/>
                          <w:rtl/>
                        </w:rPr>
                        <w:t>.</w:t>
                      </w:r>
                    </w:p>
                    <w:p w14:paraId="0680B8FF" w14:textId="77777777" w:rsidR="00FE11CF" w:rsidRDefault="00FE11CF" w:rsidP="007619EF">
                      <w:pPr>
                        <w:rPr>
                          <w:lang w:bidi="ar-DZ"/>
                        </w:rPr>
                      </w:pPr>
                    </w:p>
                  </w:txbxContent>
                </v:textbox>
              </v:rect>
            </w:pict>
          </mc:Fallback>
        </mc:AlternateContent>
      </w:r>
    </w:p>
    <w:p w14:paraId="1FE20801" w14:textId="77777777" w:rsidR="007619EF" w:rsidRPr="00E35832" w:rsidRDefault="007619EF" w:rsidP="007619EF">
      <w:pPr>
        <w:suppressAutoHyphens/>
        <w:spacing w:after="0" w:line="276" w:lineRule="auto"/>
        <w:jc w:val="both"/>
        <w:rPr>
          <w:rFonts w:ascii="Simplified Arabic" w:eastAsia="Calibri" w:hAnsi="Simplified Arabic" w:cs="Simplified Arabic"/>
          <w:sz w:val="28"/>
          <w:szCs w:val="28"/>
          <w:rtl/>
          <w:lang w:val="fr-FR"/>
        </w:rPr>
      </w:pPr>
    </w:p>
    <w:p w14:paraId="3D59D193" w14:textId="77777777" w:rsidR="007619EF" w:rsidRPr="00E35832" w:rsidRDefault="007619EF" w:rsidP="007619EF">
      <w:pPr>
        <w:suppressAutoHyphens/>
        <w:spacing w:after="0" w:line="276" w:lineRule="auto"/>
        <w:jc w:val="both"/>
        <w:rPr>
          <w:rFonts w:ascii="Simplified Arabic" w:eastAsia="Calibri" w:hAnsi="Simplified Arabic" w:cs="Simplified Arabic"/>
          <w:sz w:val="28"/>
          <w:szCs w:val="28"/>
          <w:rtl/>
          <w:lang w:val="fr-FR"/>
        </w:rPr>
      </w:pPr>
    </w:p>
    <w:p w14:paraId="39C9CB9F" w14:textId="77777777" w:rsidR="007619EF" w:rsidRPr="00E35832" w:rsidRDefault="007619EF" w:rsidP="0012722B">
      <w:pPr>
        <w:suppressAutoHyphens/>
        <w:spacing w:after="0" w:line="276" w:lineRule="auto"/>
        <w:ind w:firstLine="567"/>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hint="cs"/>
          <w:sz w:val="28"/>
          <w:szCs w:val="28"/>
          <w:rtl/>
          <w:lang w:val="fr-FR"/>
        </w:rPr>
        <w:t>الم</w:t>
      </w:r>
      <w:r w:rsidRPr="00E35832">
        <w:rPr>
          <w:rFonts w:ascii="Simplified Arabic" w:eastAsia="Calibri" w:hAnsi="Simplified Arabic" w:cs="Simplified Arabic"/>
          <w:sz w:val="28"/>
          <w:szCs w:val="28"/>
          <w:rtl/>
          <w:lang w:val="fr-FR"/>
        </w:rPr>
        <w:t>وازنات التقديرية للإنتاج توضح عادة ما يلي:</w:t>
      </w:r>
    </w:p>
    <w:p w14:paraId="0D9556BA" w14:textId="77777777" w:rsidR="0012722B" w:rsidRPr="00E35832" w:rsidRDefault="007619EF" w:rsidP="00517F57">
      <w:pPr>
        <w:pStyle w:val="Paragraphedeliste"/>
        <w:numPr>
          <w:ilvl w:val="0"/>
          <w:numId w:val="9"/>
        </w:numPr>
        <w:suppressAutoHyphens/>
        <w:spacing w:after="0" w:line="276" w:lineRule="auto"/>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مقدار الإنتاج اللازم خلال الفترة لمجابهة احتياجات البيع، أو لمجابهة احتياجات تخزين</w:t>
      </w:r>
      <w:r w:rsidRPr="00E35832">
        <w:rPr>
          <w:rFonts w:ascii="Simplified Arabic" w:eastAsia="Calibri" w:hAnsi="Simplified Arabic" w:cs="Simplified Arabic" w:hint="cs"/>
          <w:sz w:val="28"/>
          <w:szCs w:val="28"/>
          <w:rtl/>
          <w:lang w:val="fr-FR"/>
        </w:rPr>
        <w:t xml:space="preserve"> </w:t>
      </w:r>
      <w:r w:rsidRPr="00E35832">
        <w:rPr>
          <w:rFonts w:ascii="Simplified Arabic" w:eastAsia="Calibri" w:hAnsi="Simplified Arabic" w:cs="Simplified Arabic"/>
          <w:sz w:val="28"/>
          <w:szCs w:val="28"/>
          <w:rtl/>
          <w:lang w:val="fr-FR"/>
        </w:rPr>
        <w:t>السلعة، انتظارا لطلب العملاء حسب سياسة التوزيع.</w:t>
      </w:r>
    </w:p>
    <w:p w14:paraId="352CC762" w14:textId="77777777" w:rsidR="0012722B" w:rsidRPr="00E35832" w:rsidRDefault="007619EF" w:rsidP="00517F57">
      <w:pPr>
        <w:pStyle w:val="Paragraphedeliste"/>
        <w:numPr>
          <w:ilvl w:val="0"/>
          <w:numId w:val="9"/>
        </w:numPr>
        <w:suppressAutoHyphens/>
        <w:spacing w:after="0" w:line="276" w:lineRule="auto"/>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lastRenderedPageBreak/>
        <w:t>الطاقة الإنتاجية الفعلية بالوحدة الإنتاجية وما يلزمها من تدعيم.</w:t>
      </w:r>
    </w:p>
    <w:p w14:paraId="11E9BBB8" w14:textId="77777777" w:rsidR="0012722B" w:rsidRPr="00E35832" w:rsidRDefault="007619EF" w:rsidP="00517F57">
      <w:pPr>
        <w:pStyle w:val="Paragraphedeliste"/>
        <w:numPr>
          <w:ilvl w:val="0"/>
          <w:numId w:val="9"/>
        </w:numPr>
        <w:suppressAutoHyphens/>
        <w:spacing w:after="0" w:line="276" w:lineRule="auto"/>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التكاليف اللازمة للإنتاج.</w:t>
      </w:r>
      <w:r w:rsidRPr="00E35832">
        <w:rPr>
          <w:rFonts w:eastAsia="Calibri"/>
          <w:vertAlign w:val="superscript"/>
          <w:rtl/>
          <w:lang w:val="fr-FR"/>
        </w:rPr>
        <w:footnoteReference w:id="54"/>
      </w:r>
    </w:p>
    <w:p w14:paraId="4ED32F66" w14:textId="6925186C" w:rsidR="0012722B" w:rsidRPr="00E35832" w:rsidRDefault="007619EF" w:rsidP="0012722B">
      <w:pPr>
        <w:suppressAutoHyphens/>
        <w:spacing w:after="0" w:line="276" w:lineRule="auto"/>
        <w:ind w:firstLine="567"/>
        <w:jc w:val="both"/>
        <w:rPr>
          <w:rFonts w:ascii="Simplified Arabic" w:eastAsia="Calibri" w:hAnsi="Simplified Arabic" w:cs="Simplified Arabic"/>
          <w:sz w:val="28"/>
          <w:szCs w:val="28"/>
          <w:rtl/>
          <w:lang w:val="fr-FR"/>
        </w:rPr>
      </w:pPr>
      <w:r w:rsidRPr="00E35832">
        <w:rPr>
          <w:rFonts w:ascii="Simplified Arabic" w:eastAsia="Calibri" w:hAnsi="Simplified Arabic" w:cs="Simplified Arabic"/>
          <w:sz w:val="28"/>
          <w:szCs w:val="28"/>
          <w:rtl/>
          <w:lang w:val="fr-FR"/>
        </w:rPr>
        <w:t>تعتبر موازنة الإنتاج تقديرا للكمية التي تريد المؤسسة إنتاجها خلال فترة الموازنة، بعد الأخذ في الاعتبار سياسة المبيعات والتخزين، وبالإضافة إلى ذلك فإن تلك الموازنة تستخدم لتوقيت عمليات الإنتاج من السلع المختلفة ويقع على عاتق المسؤولين بإدارة الإنتاج مس</w:t>
      </w:r>
      <w:r w:rsidRPr="00E35832">
        <w:rPr>
          <w:rFonts w:ascii="Simplified Arabic" w:eastAsia="Calibri" w:hAnsi="Simplified Arabic" w:cs="Simplified Arabic" w:hint="cs"/>
          <w:sz w:val="28"/>
          <w:szCs w:val="28"/>
          <w:rtl/>
          <w:lang w:val="fr-FR"/>
        </w:rPr>
        <w:t>ؤ</w:t>
      </w:r>
      <w:r w:rsidRPr="00E35832">
        <w:rPr>
          <w:rFonts w:ascii="Simplified Arabic" w:eastAsia="Calibri" w:hAnsi="Simplified Arabic" w:cs="Simplified Arabic"/>
          <w:sz w:val="28"/>
          <w:szCs w:val="28"/>
          <w:rtl/>
          <w:lang w:val="fr-FR"/>
        </w:rPr>
        <w:t xml:space="preserve">ولية تحويل موازنة المبيعات إلى برنامج متكامل للإنتاج </w:t>
      </w:r>
      <w:r w:rsidRPr="00E35832">
        <w:rPr>
          <w:rFonts w:ascii="Simplified Arabic" w:eastAsia="Calibri" w:hAnsi="Simplified Arabic" w:cs="Simplified Arabic" w:hint="cs"/>
          <w:sz w:val="28"/>
          <w:szCs w:val="28"/>
          <w:rtl/>
          <w:lang w:val="fr-FR"/>
        </w:rPr>
        <w:t xml:space="preserve">مع </w:t>
      </w:r>
      <w:r w:rsidRPr="00E35832">
        <w:rPr>
          <w:rFonts w:ascii="Simplified Arabic" w:eastAsia="Calibri" w:hAnsi="Simplified Arabic" w:cs="Simplified Arabic"/>
          <w:sz w:val="28"/>
          <w:szCs w:val="28"/>
          <w:rtl/>
          <w:lang w:val="fr-FR"/>
        </w:rPr>
        <w:t xml:space="preserve">الأخذ </w:t>
      </w:r>
      <w:r w:rsidRPr="00E35832">
        <w:rPr>
          <w:rFonts w:ascii="Simplified Arabic" w:eastAsia="Calibri" w:hAnsi="Simplified Arabic" w:cs="Simplified Arabic" w:hint="cs"/>
          <w:sz w:val="28"/>
          <w:szCs w:val="28"/>
          <w:rtl/>
          <w:lang w:val="fr-FR"/>
        </w:rPr>
        <w:t xml:space="preserve">بعين </w:t>
      </w:r>
      <w:r w:rsidR="00D04470" w:rsidRPr="00E35832">
        <w:rPr>
          <w:rFonts w:ascii="Simplified Arabic" w:eastAsia="Calibri" w:hAnsi="Simplified Arabic" w:cs="Simplified Arabic" w:hint="cs"/>
          <w:sz w:val="28"/>
          <w:szCs w:val="28"/>
          <w:rtl/>
          <w:lang w:val="fr-FR"/>
        </w:rPr>
        <w:t>الاعتبار</w:t>
      </w:r>
      <w:r w:rsidRPr="00E35832">
        <w:rPr>
          <w:rFonts w:ascii="Simplified Arabic" w:eastAsia="Calibri" w:hAnsi="Simplified Arabic" w:cs="Simplified Arabic" w:hint="cs"/>
          <w:sz w:val="28"/>
          <w:szCs w:val="28"/>
          <w:rtl/>
          <w:lang w:val="fr-FR"/>
        </w:rPr>
        <w:t>:</w:t>
      </w:r>
      <w:r w:rsidRPr="00E35832">
        <w:rPr>
          <w:rFonts w:ascii="Simplified Arabic" w:eastAsia="Calibri" w:hAnsi="Simplified Arabic" w:cs="Simplified Arabic"/>
          <w:sz w:val="28"/>
          <w:szCs w:val="28"/>
          <w:rtl/>
          <w:lang w:val="fr-FR"/>
        </w:rPr>
        <w:t xml:space="preserve"> الطاقة الإنتاجية، وإمكانية الحصول على الموارد، وسياسة الإدارة فيما يتعلق بتوازن الإنتاج خلال السنة والإضافات الرأسمالية وسياسات التخزين.</w:t>
      </w:r>
      <w:r w:rsidRPr="00E35832">
        <w:rPr>
          <w:rFonts w:eastAsia="Calibri"/>
          <w:vertAlign w:val="superscript"/>
          <w:rtl/>
          <w:lang w:val="fr-FR"/>
        </w:rPr>
        <w:footnoteReference w:id="55"/>
      </w:r>
    </w:p>
    <w:p w14:paraId="16CE46AE" w14:textId="33E41788" w:rsidR="0012722B" w:rsidRPr="00E35832" w:rsidRDefault="005B63BC" w:rsidP="0012722B">
      <w:pPr>
        <w:suppressAutoHyphens/>
        <w:spacing w:after="0" w:line="276" w:lineRule="auto"/>
        <w:ind w:firstLine="567"/>
        <w:jc w:val="both"/>
        <w:rPr>
          <w:rFonts w:ascii="Simplified Arabic" w:eastAsia="Calibri" w:hAnsi="Simplified Arabic" w:cs="Simplified Arabic"/>
          <w:sz w:val="28"/>
          <w:szCs w:val="28"/>
          <w:rtl/>
          <w:lang w:val="fr-FR"/>
        </w:rPr>
      </w:pPr>
      <w:r>
        <w:rPr>
          <w:rFonts w:ascii="Simplified Arabic" w:eastAsia="Calibri" w:hAnsi="Simplified Arabic" w:cs="Simplified Arabic" w:hint="cs"/>
          <w:b/>
          <w:bCs/>
          <w:sz w:val="28"/>
          <w:szCs w:val="28"/>
          <w:rtl/>
          <w:lang w:val="fr-FR"/>
        </w:rPr>
        <w:t>ثانيا</w:t>
      </w:r>
      <w:r w:rsidR="00E97B35">
        <w:rPr>
          <w:rFonts w:ascii="Simplified Arabic" w:eastAsia="Calibri" w:hAnsi="Simplified Arabic" w:cs="Simplified Arabic" w:hint="cs"/>
          <w:b/>
          <w:bCs/>
          <w:sz w:val="28"/>
          <w:szCs w:val="28"/>
          <w:rtl/>
          <w:lang w:val="fr-FR"/>
        </w:rPr>
        <w:t>:</w:t>
      </w:r>
      <w:r>
        <w:rPr>
          <w:rFonts w:ascii="Simplified Arabic" w:eastAsia="Calibri" w:hAnsi="Simplified Arabic" w:cs="Simplified Arabic" w:hint="cs"/>
          <w:b/>
          <w:bCs/>
          <w:sz w:val="28"/>
          <w:szCs w:val="28"/>
          <w:rtl/>
          <w:lang w:val="fr-FR"/>
        </w:rPr>
        <w:t xml:space="preserve"> </w:t>
      </w:r>
      <w:r w:rsidR="007619EF" w:rsidRPr="00E35832">
        <w:rPr>
          <w:rFonts w:ascii="Simplified Arabic" w:eastAsia="Calibri" w:hAnsi="Simplified Arabic" w:cs="Simplified Arabic" w:hint="cs"/>
          <w:b/>
          <w:bCs/>
          <w:sz w:val="28"/>
          <w:szCs w:val="28"/>
          <w:rtl/>
          <w:lang w:val="fr-FR"/>
        </w:rPr>
        <w:t>علاقة موازنة الإنتاج بالموازنات الأخرى</w:t>
      </w:r>
    </w:p>
    <w:p w14:paraId="027A46E6" w14:textId="77777777" w:rsidR="007536CC" w:rsidRPr="00E35832" w:rsidRDefault="007536CC" w:rsidP="007536CC">
      <w:pPr>
        <w:suppressAutoHyphens/>
        <w:spacing w:after="0" w:line="276" w:lineRule="auto"/>
        <w:ind w:firstLine="567"/>
        <w:jc w:val="both"/>
        <w:rPr>
          <w:rFonts w:ascii="Simplified Arabic" w:eastAsia="Calibri" w:hAnsi="Simplified Arabic" w:cs="Simplified Arabic"/>
          <w:sz w:val="28"/>
          <w:szCs w:val="28"/>
          <w:rtl/>
          <w:lang w:val="fr-FR"/>
        </w:rPr>
      </w:pPr>
      <w:r w:rsidRPr="00E35832">
        <w:rPr>
          <w:rFonts w:ascii="Simplified Arabic" w:eastAsia="Calibri" w:hAnsi="Simplified Arabic" w:cs="Simplified Arabic" w:hint="cs"/>
          <w:sz w:val="28"/>
          <w:szCs w:val="28"/>
          <w:rtl/>
          <w:lang w:val="fr-FR"/>
        </w:rPr>
        <w:t>بينت التجربة أن موازنة المبيعات هي التي تؤثر على الموازنات الأخرى، فعمليتي الإنتاج والشراء تتحددان حسب الكميات المباعة، لهذا تبدأ المؤسسة بها. فبعد أن يستقر رأي إدارة المؤسسة على سياسة المبيعات والأسعار والمخزون، تكون الخطوة التالية هي إعداد تقديرات الإنتاج بالنسبة لكل نوع من المنتجات، وذلك للوفاء بالمبيعات الخارجية والمخزون المطلوب وجوده باستمرار. وبالتالي تعتبر موازنة المبيعات الأساس في إعداد موازنة الإنتاج، والتي بدورها ستكون مرجعا للموازنات الأخرى.</w:t>
      </w:r>
    </w:p>
    <w:p w14:paraId="0594DAD9" w14:textId="58BFA692" w:rsidR="00407A8B" w:rsidRDefault="00E37910" w:rsidP="003A1AEA">
      <w:pPr>
        <w:suppressAutoHyphens/>
        <w:spacing w:after="0" w:line="276" w:lineRule="auto"/>
        <w:ind w:firstLine="567"/>
        <w:jc w:val="both"/>
        <w:rPr>
          <w:rFonts w:ascii="Simplified Arabic" w:eastAsia="Calibri" w:hAnsi="Simplified Arabic" w:cs="Simplified Arabic"/>
          <w:sz w:val="28"/>
          <w:szCs w:val="28"/>
          <w:lang w:val="fr-FR"/>
        </w:rPr>
      </w:pPr>
      <w:r>
        <w:rPr>
          <w:rFonts w:ascii="Simplified Arabic" w:eastAsia="Calibri" w:hAnsi="Simplified Arabic" w:cs="Simplified Arabic" w:hint="cs"/>
          <w:sz w:val="28"/>
          <w:szCs w:val="28"/>
          <w:rtl/>
          <w:lang w:val="fr-FR"/>
        </w:rPr>
        <w:t xml:space="preserve">يوضح الشكل </w:t>
      </w:r>
      <w:r w:rsidR="003A1AEA">
        <w:rPr>
          <w:rFonts w:ascii="Simplified Arabic" w:eastAsia="Calibri" w:hAnsi="Simplified Arabic" w:cs="Simplified Arabic" w:hint="cs"/>
          <w:sz w:val="28"/>
          <w:szCs w:val="28"/>
          <w:rtl/>
          <w:lang w:val="fr-FR"/>
        </w:rPr>
        <w:t xml:space="preserve">رقم 02 </w:t>
      </w:r>
      <w:r w:rsidR="007619EF" w:rsidRPr="00E35832">
        <w:rPr>
          <w:rFonts w:ascii="Simplified Arabic" w:eastAsia="Calibri" w:hAnsi="Simplified Arabic" w:cs="Simplified Arabic" w:hint="cs"/>
          <w:sz w:val="28"/>
          <w:szCs w:val="28"/>
          <w:rtl/>
          <w:lang w:val="fr-FR"/>
        </w:rPr>
        <w:t>علاقة موازنة الإنتاج بباقي الموازنات:</w:t>
      </w:r>
    </w:p>
    <w:p w14:paraId="3A9C7300" w14:textId="77777777" w:rsidR="00407A8B" w:rsidRPr="003A1AEA" w:rsidRDefault="00407A8B" w:rsidP="0012722B">
      <w:pPr>
        <w:suppressAutoHyphens/>
        <w:spacing w:after="0" w:line="276" w:lineRule="auto"/>
        <w:ind w:firstLine="567"/>
        <w:jc w:val="both"/>
        <w:rPr>
          <w:rFonts w:ascii="Simplified Arabic" w:eastAsia="Calibri" w:hAnsi="Simplified Arabic" w:cs="Simplified Arabic"/>
          <w:sz w:val="28"/>
          <w:szCs w:val="28"/>
          <w:rtl/>
          <w:lang w:val="fr-FR"/>
        </w:rPr>
      </w:pPr>
    </w:p>
    <w:p w14:paraId="5FBD3028" w14:textId="77777777" w:rsidR="005B63BC" w:rsidRDefault="005B63BC" w:rsidP="0012722B">
      <w:pPr>
        <w:suppressAutoHyphens/>
        <w:spacing w:after="0" w:line="276" w:lineRule="auto"/>
        <w:ind w:firstLine="567"/>
        <w:jc w:val="both"/>
        <w:rPr>
          <w:rFonts w:ascii="Simplified Arabic" w:eastAsia="Calibri" w:hAnsi="Simplified Arabic" w:cs="Simplified Arabic"/>
          <w:sz w:val="28"/>
          <w:szCs w:val="28"/>
          <w:rtl/>
          <w:lang w:val="fr-FR"/>
        </w:rPr>
      </w:pPr>
    </w:p>
    <w:p w14:paraId="77ED47B1" w14:textId="77777777" w:rsidR="005B63BC" w:rsidRDefault="005B63BC" w:rsidP="0012722B">
      <w:pPr>
        <w:suppressAutoHyphens/>
        <w:spacing w:after="0" w:line="276" w:lineRule="auto"/>
        <w:ind w:firstLine="567"/>
        <w:jc w:val="both"/>
        <w:rPr>
          <w:rFonts w:ascii="Simplified Arabic" w:eastAsia="Calibri" w:hAnsi="Simplified Arabic" w:cs="Simplified Arabic"/>
          <w:sz w:val="28"/>
          <w:szCs w:val="28"/>
          <w:rtl/>
          <w:lang w:val="fr-FR"/>
        </w:rPr>
      </w:pPr>
    </w:p>
    <w:p w14:paraId="64E45758" w14:textId="77777777" w:rsidR="005B63BC" w:rsidRDefault="005B63BC" w:rsidP="0012722B">
      <w:pPr>
        <w:suppressAutoHyphens/>
        <w:spacing w:after="0" w:line="276" w:lineRule="auto"/>
        <w:ind w:firstLine="567"/>
        <w:jc w:val="both"/>
        <w:rPr>
          <w:rFonts w:ascii="Simplified Arabic" w:eastAsia="Calibri" w:hAnsi="Simplified Arabic" w:cs="Simplified Arabic"/>
          <w:sz w:val="28"/>
          <w:szCs w:val="28"/>
          <w:rtl/>
          <w:lang w:val="fr-FR"/>
        </w:rPr>
      </w:pPr>
    </w:p>
    <w:p w14:paraId="26F7C986" w14:textId="77777777" w:rsidR="005B63BC" w:rsidRDefault="005B63BC" w:rsidP="0012722B">
      <w:pPr>
        <w:suppressAutoHyphens/>
        <w:spacing w:after="0" w:line="276" w:lineRule="auto"/>
        <w:ind w:firstLine="567"/>
        <w:jc w:val="both"/>
        <w:rPr>
          <w:rFonts w:ascii="Simplified Arabic" w:eastAsia="Calibri" w:hAnsi="Simplified Arabic" w:cs="Simplified Arabic"/>
          <w:sz w:val="28"/>
          <w:szCs w:val="28"/>
          <w:rtl/>
          <w:lang w:val="fr-FR"/>
        </w:rPr>
      </w:pPr>
    </w:p>
    <w:p w14:paraId="0AFAEB81" w14:textId="77777777" w:rsidR="005B63BC" w:rsidRDefault="005B63BC" w:rsidP="0012722B">
      <w:pPr>
        <w:suppressAutoHyphens/>
        <w:spacing w:after="0" w:line="276" w:lineRule="auto"/>
        <w:ind w:firstLine="567"/>
        <w:jc w:val="both"/>
        <w:rPr>
          <w:rFonts w:ascii="Simplified Arabic" w:eastAsia="Calibri" w:hAnsi="Simplified Arabic" w:cs="Simplified Arabic"/>
          <w:sz w:val="28"/>
          <w:szCs w:val="28"/>
          <w:rtl/>
          <w:lang w:val="fr-FR"/>
        </w:rPr>
      </w:pPr>
    </w:p>
    <w:p w14:paraId="572974D3" w14:textId="77777777" w:rsidR="005B63BC" w:rsidRDefault="005B63BC" w:rsidP="0012722B">
      <w:pPr>
        <w:suppressAutoHyphens/>
        <w:spacing w:after="0" w:line="276" w:lineRule="auto"/>
        <w:ind w:firstLine="567"/>
        <w:jc w:val="both"/>
        <w:rPr>
          <w:rFonts w:ascii="Simplified Arabic" w:eastAsia="Calibri" w:hAnsi="Simplified Arabic" w:cs="Simplified Arabic"/>
          <w:sz w:val="28"/>
          <w:szCs w:val="28"/>
          <w:rtl/>
          <w:lang w:val="fr-FR"/>
        </w:rPr>
      </w:pPr>
    </w:p>
    <w:p w14:paraId="6C73AEFF" w14:textId="77777777" w:rsidR="005B63BC" w:rsidRDefault="005B63BC" w:rsidP="0012722B">
      <w:pPr>
        <w:suppressAutoHyphens/>
        <w:spacing w:after="0" w:line="276" w:lineRule="auto"/>
        <w:ind w:firstLine="567"/>
        <w:jc w:val="both"/>
        <w:rPr>
          <w:rFonts w:ascii="Simplified Arabic" w:eastAsia="Calibri" w:hAnsi="Simplified Arabic" w:cs="Simplified Arabic"/>
          <w:sz w:val="28"/>
          <w:szCs w:val="28"/>
          <w:rtl/>
          <w:lang w:val="fr-FR"/>
        </w:rPr>
      </w:pPr>
    </w:p>
    <w:p w14:paraId="2D0D5F81" w14:textId="77777777" w:rsidR="005B63BC" w:rsidRDefault="005B63BC" w:rsidP="0012722B">
      <w:pPr>
        <w:suppressAutoHyphens/>
        <w:spacing w:after="0" w:line="276" w:lineRule="auto"/>
        <w:ind w:firstLine="567"/>
        <w:jc w:val="both"/>
        <w:rPr>
          <w:rFonts w:ascii="Simplified Arabic" w:eastAsia="Calibri" w:hAnsi="Simplified Arabic" w:cs="Simplified Arabic"/>
          <w:sz w:val="28"/>
          <w:szCs w:val="28"/>
          <w:rtl/>
          <w:lang w:val="fr-FR"/>
        </w:rPr>
      </w:pPr>
    </w:p>
    <w:p w14:paraId="592FFC04" w14:textId="77777777" w:rsidR="005B63BC" w:rsidRPr="00E35832" w:rsidRDefault="005B63BC" w:rsidP="005B63BC">
      <w:pPr>
        <w:suppressAutoHyphens/>
        <w:spacing w:after="0" w:line="276" w:lineRule="auto"/>
        <w:jc w:val="both"/>
        <w:rPr>
          <w:rFonts w:ascii="Simplified Arabic" w:eastAsia="Calibri" w:hAnsi="Simplified Arabic" w:cs="Simplified Arabic"/>
          <w:sz w:val="28"/>
          <w:szCs w:val="28"/>
          <w:rtl/>
          <w:lang w:val="fr-FR"/>
        </w:rPr>
      </w:pPr>
    </w:p>
    <w:p w14:paraId="1EF49B5F" w14:textId="3B486088" w:rsidR="007619EF" w:rsidRPr="00772A1F" w:rsidRDefault="007619EF" w:rsidP="005B63BC">
      <w:pPr>
        <w:suppressAutoHyphens/>
        <w:spacing w:after="0" w:line="276" w:lineRule="auto"/>
        <w:jc w:val="center"/>
        <w:rPr>
          <w:rFonts w:ascii="Simplified Arabic" w:eastAsia="Calibri" w:hAnsi="Simplified Arabic" w:cs="Simplified Arabic"/>
          <w:b/>
          <w:bCs/>
          <w:sz w:val="28"/>
          <w:szCs w:val="28"/>
          <w:rtl/>
          <w:lang w:val="fr-FR"/>
        </w:rPr>
      </w:pPr>
      <w:r w:rsidRPr="00772A1F">
        <w:rPr>
          <w:rFonts w:ascii="Simplified Arabic" w:eastAsia="Calibri" w:hAnsi="Simplified Arabic" w:cs="Simplified Arabic" w:hint="cs"/>
          <w:b/>
          <w:bCs/>
          <w:sz w:val="28"/>
          <w:szCs w:val="28"/>
          <w:rtl/>
          <w:lang w:val="fr-FR"/>
        </w:rPr>
        <w:lastRenderedPageBreak/>
        <w:t>الشكل رقم(</w:t>
      </w:r>
      <w:r w:rsidR="008240ED">
        <w:rPr>
          <w:rFonts w:ascii="Simplified Arabic" w:eastAsia="Calibri" w:hAnsi="Simplified Arabic" w:cs="Simplified Arabic" w:hint="cs"/>
          <w:b/>
          <w:bCs/>
          <w:sz w:val="28"/>
          <w:szCs w:val="28"/>
          <w:rtl/>
          <w:lang w:val="fr-FR"/>
        </w:rPr>
        <w:t>02</w:t>
      </w:r>
      <w:r w:rsidRPr="00772A1F">
        <w:rPr>
          <w:rFonts w:ascii="Simplified Arabic" w:eastAsia="Calibri" w:hAnsi="Simplified Arabic" w:cs="Simplified Arabic" w:hint="cs"/>
          <w:b/>
          <w:bCs/>
          <w:sz w:val="28"/>
          <w:szCs w:val="28"/>
          <w:rtl/>
          <w:lang w:val="fr-FR"/>
        </w:rPr>
        <w:t>): علاقة موازنة الإنتاج بباقي الموازنات</w:t>
      </w:r>
    </w:p>
    <w:p w14:paraId="28F95338" w14:textId="77777777" w:rsidR="007619EF" w:rsidRPr="00E35832" w:rsidRDefault="007619EF" w:rsidP="007619EF">
      <w:pPr>
        <w:suppressAutoHyphens/>
        <w:spacing w:after="0" w:line="276" w:lineRule="auto"/>
        <w:jc w:val="both"/>
        <w:rPr>
          <w:rFonts w:ascii="Simplified Arabic" w:eastAsia="Calibri" w:hAnsi="Simplified Arabic" w:cs="Simplified Arabic"/>
          <w:sz w:val="28"/>
          <w:szCs w:val="28"/>
          <w:rtl/>
          <w:lang w:val="fr-FR"/>
        </w:rPr>
      </w:pPr>
      <w:r w:rsidRPr="00E35832">
        <w:rPr>
          <w:rFonts w:ascii="Simplified Arabic" w:eastAsia="Calibri" w:hAnsi="Simplified Arabic" w:cs="Simplified Arabic"/>
          <w:noProof/>
          <w:sz w:val="28"/>
          <w:szCs w:val="28"/>
          <w:rtl/>
          <w:lang w:val="fr-FR" w:eastAsia="fr-FR"/>
        </w:rPr>
        <mc:AlternateContent>
          <mc:Choice Requires="wps">
            <w:drawing>
              <wp:anchor distT="0" distB="0" distL="114300" distR="114300" simplePos="0" relativeHeight="251648512" behindDoc="0" locked="0" layoutInCell="1" allowOverlap="1" wp14:anchorId="311448F9" wp14:editId="1596C7CD">
                <wp:simplePos x="0" y="0"/>
                <wp:positionH relativeFrom="column">
                  <wp:posOffset>1840043</wp:posOffset>
                </wp:positionH>
                <wp:positionV relativeFrom="paragraph">
                  <wp:posOffset>147799</wp:posOffset>
                </wp:positionV>
                <wp:extent cx="2128603" cy="659567"/>
                <wp:effectExtent l="0" t="0" r="24130" b="26670"/>
                <wp:wrapNone/>
                <wp:docPr id="21" name="Rectangle 21"/>
                <wp:cNvGraphicFramePr/>
                <a:graphic xmlns:a="http://schemas.openxmlformats.org/drawingml/2006/main">
                  <a:graphicData uri="http://schemas.microsoft.com/office/word/2010/wordprocessingShape">
                    <wps:wsp>
                      <wps:cNvSpPr/>
                      <wps:spPr>
                        <a:xfrm>
                          <a:off x="0" y="0"/>
                          <a:ext cx="2128603" cy="65956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714DA1E" w14:textId="77777777" w:rsidR="00FE11CF" w:rsidRPr="009E54DA" w:rsidRDefault="00FE11CF" w:rsidP="007619EF">
                            <w:pPr>
                              <w:jc w:val="center"/>
                              <w:rPr>
                                <w:sz w:val="32"/>
                                <w:szCs w:val="32"/>
                                <w:lang w:bidi="ar-DZ"/>
                              </w:rPr>
                            </w:pPr>
                            <w:r>
                              <w:rPr>
                                <w:rFonts w:hint="cs"/>
                                <w:sz w:val="32"/>
                                <w:szCs w:val="32"/>
                                <w:rtl/>
                                <w:lang w:bidi="ar-DZ"/>
                              </w:rPr>
                              <w:t>موازنة المبيعات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1448F9" id="Rectangle 21" o:spid="_x0000_s1033" style="position:absolute;left:0;text-align:left;margin-left:144.9pt;margin-top:11.65pt;width:167.6pt;height:51.9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" fillcolor="window" strokecolor="windowText" strokeweight="1pt">
                <v:textbox>
                  <w:txbxContent>
                    <w:p w14:paraId="7714DA1E" w14:textId="77777777" w:rsidR="00FE11CF" w:rsidRPr="009E54DA" w:rsidRDefault="00FE11CF" w:rsidP="007619EF">
                      <w:pPr>
                        <w:jc w:val="center"/>
                        <w:rPr>
                          <w:sz w:val="32"/>
                          <w:szCs w:val="32"/>
                          <w:lang w:bidi="ar-DZ"/>
                        </w:rPr>
                      </w:pPr>
                      <w:r>
                        <w:rPr>
                          <w:rFonts w:hint="cs"/>
                          <w:sz w:val="32"/>
                          <w:szCs w:val="32"/>
                          <w:rtl/>
                          <w:lang w:bidi="ar-DZ"/>
                        </w:rPr>
                        <w:t>موازنة المبيعات</w:t>
                      </w:r>
                    </w:p>
                  </w:txbxContent>
                </v:textbox>
              </v:rect>
            </w:pict>
          </mc:Fallback>
        </mc:AlternateContent>
      </w:r>
      <w:r w:rsidRPr="00E35832">
        <w:rPr>
          <w:rFonts w:ascii="Simplified Arabic" w:eastAsia="Calibri" w:hAnsi="Simplified Arabic" w:cs="Simplified Arabic" w:hint="cs"/>
          <w:sz w:val="28"/>
          <w:szCs w:val="28"/>
          <w:rtl/>
          <w:lang w:val="fr-FR"/>
        </w:rPr>
        <w:t xml:space="preserve"> </w:t>
      </w:r>
    </w:p>
    <w:p w14:paraId="7FFA5EA9" w14:textId="77777777" w:rsidR="007619EF" w:rsidRPr="00E35832" w:rsidRDefault="0012722B" w:rsidP="007619EF">
      <w:pPr>
        <w:suppressAutoHyphens/>
        <w:spacing w:after="0" w:line="276" w:lineRule="auto"/>
        <w:jc w:val="both"/>
        <w:rPr>
          <w:rFonts w:ascii="Simplified Arabic" w:eastAsia="Calibri" w:hAnsi="Simplified Arabic" w:cs="Simplified Arabic"/>
          <w:sz w:val="28"/>
          <w:szCs w:val="28"/>
          <w:rtl/>
          <w:lang w:val="fr-FR"/>
        </w:rPr>
      </w:pPr>
      <w:r w:rsidRPr="00E35832">
        <w:rPr>
          <w:rFonts w:ascii="Simplified Arabic" w:eastAsia="Calibri" w:hAnsi="Simplified Arabic" w:cs="Simplified Arabic"/>
          <w:noProof/>
          <w:sz w:val="28"/>
          <w:szCs w:val="28"/>
          <w:rtl/>
          <w:lang w:val="fr-FR" w:eastAsia="fr-FR"/>
        </w:rPr>
        <mc:AlternateContent>
          <mc:Choice Requires="wps">
            <w:drawing>
              <wp:anchor distT="0" distB="0" distL="114300" distR="114300" simplePos="0" relativeHeight="251659776" behindDoc="0" locked="0" layoutInCell="1" allowOverlap="1" wp14:anchorId="25662487" wp14:editId="547BBA18">
                <wp:simplePos x="0" y="0"/>
                <wp:positionH relativeFrom="column">
                  <wp:posOffset>1479801</wp:posOffset>
                </wp:positionH>
                <wp:positionV relativeFrom="paragraph">
                  <wp:posOffset>160906</wp:posOffset>
                </wp:positionV>
                <wp:extent cx="361300" cy="0"/>
                <wp:effectExtent l="0" t="76200" r="20320" b="95250"/>
                <wp:wrapNone/>
                <wp:docPr id="32" name="Connecteur droit avec flèche 32"/>
                <wp:cNvGraphicFramePr/>
                <a:graphic xmlns:a="http://schemas.openxmlformats.org/drawingml/2006/main">
                  <a:graphicData uri="http://schemas.microsoft.com/office/word/2010/wordprocessingShape">
                    <wps:wsp>
                      <wps:cNvCnPr/>
                      <wps:spPr>
                        <a:xfrm>
                          <a:off x="0" y="0"/>
                          <a:ext cx="3613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984E4F5" id="_x0000_t32" coordsize="21600,21600" o:spt="32" o:oned="t" path="m,l21600,21600e" filled="f">
                <v:path arrowok="t" fillok="f" o:connecttype="none"/>
                <o:lock v:ext="edit" shapetype="t"/>
              </v:shapetype>
              <v:shape id="Connecteur droit avec flèche 32" o:spid="_x0000_s1026" type="#_x0000_t32" style="position:absolute;margin-left:116.5pt;margin-top:12.65pt;width:28.4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" strokecolor="windowText" strokeweight=".5pt">
                <v:stroke endarrow="block" joinstyle="miter"/>
              </v:shape>
            </w:pict>
          </mc:Fallback>
        </mc:AlternateContent>
      </w:r>
      <w:r w:rsidRPr="00E35832">
        <w:rPr>
          <w:rFonts w:ascii="Simplified Arabic" w:eastAsia="Calibri" w:hAnsi="Simplified Arabic" w:cs="Simplified Arabic"/>
          <w:noProof/>
          <w:sz w:val="28"/>
          <w:szCs w:val="28"/>
          <w:rtl/>
          <w:lang w:val="fr-FR" w:eastAsia="fr-FR"/>
        </w:rPr>
        <mc:AlternateContent>
          <mc:Choice Requires="wps">
            <w:drawing>
              <wp:anchor distT="0" distB="0" distL="114300" distR="114300" simplePos="0" relativeHeight="251658752" behindDoc="0" locked="0" layoutInCell="1" allowOverlap="1" wp14:anchorId="0089BC6F" wp14:editId="299F1485">
                <wp:simplePos x="0" y="0"/>
                <wp:positionH relativeFrom="column">
                  <wp:posOffset>1489961</wp:posOffset>
                </wp:positionH>
                <wp:positionV relativeFrom="paragraph">
                  <wp:posOffset>150273</wp:posOffset>
                </wp:positionV>
                <wp:extent cx="473" cy="2849526"/>
                <wp:effectExtent l="0" t="0" r="19050" b="27305"/>
                <wp:wrapNone/>
                <wp:docPr id="31" name="Connecteur droit 31"/>
                <wp:cNvGraphicFramePr/>
                <a:graphic xmlns:a="http://schemas.openxmlformats.org/drawingml/2006/main">
                  <a:graphicData uri="http://schemas.microsoft.com/office/word/2010/wordprocessingShape">
                    <wps:wsp>
                      <wps:cNvCnPr/>
                      <wps:spPr>
                        <a:xfrm flipH="1" flipV="1">
                          <a:off x="0" y="0"/>
                          <a:ext cx="473" cy="2849526"/>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5915FB" id="Connecteur droit 31" o:spid="_x0000_s1026" style="position:absolute;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3pt,11.85pt" to="117.35pt,2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" strokecolor="windowText" strokeweight=".5pt">
                <v:stroke joinstyle="miter"/>
              </v:line>
            </w:pict>
          </mc:Fallback>
        </mc:AlternateContent>
      </w:r>
    </w:p>
    <w:p w14:paraId="430E78FF" w14:textId="77777777" w:rsidR="007619EF" w:rsidRPr="00E35832" w:rsidRDefault="0012722B" w:rsidP="007619EF">
      <w:pPr>
        <w:suppressAutoHyphens/>
        <w:spacing w:after="0" w:line="276" w:lineRule="auto"/>
        <w:jc w:val="both"/>
        <w:rPr>
          <w:rFonts w:ascii="Simplified Arabic" w:eastAsia="Calibri" w:hAnsi="Simplified Arabic" w:cs="Simplified Arabic"/>
          <w:sz w:val="28"/>
          <w:szCs w:val="28"/>
          <w:rtl/>
          <w:lang w:val="fr-FR"/>
        </w:rPr>
      </w:pPr>
      <w:r w:rsidRPr="00E35832">
        <w:rPr>
          <w:rFonts w:ascii="Simplified Arabic" w:eastAsia="Calibri" w:hAnsi="Simplified Arabic" w:cs="Simplified Arabic"/>
          <w:noProof/>
          <w:sz w:val="28"/>
          <w:szCs w:val="28"/>
          <w:rtl/>
          <w:lang w:val="fr-FR" w:eastAsia="fr-FR"/>
        </w:rPr>
        <mc:AlternateContent>
          <mc:Choice Requires="wps">
            <w:drawing>
              <wp:anchor distT="0" distB="0" distL="114300" distR="114300" simplePos="0" relativeHeight="251653632" behindDoc="0" locked="0" layoutInCell="1" allowOverlap="1" wp14:anchorId="2E8D50B8" wp14:editId="56E2F813">
                <wp:simplePos x="0" y="0"/>
                <wp:positionH relativeFrom="column">
                  <wp:posOffset>2861723</wp:posOffset>
                </wp:positionH>
                <wp:positionV relativeFrom="paragraph">
                  <wp:posOffset>130707</wp:posOffset>
                </wp:positionV>
                <wp:extent cx="0" cy="137765"/>
                <wp:effectExtent l="76200" t="0" r="57150" b="53340"/>
                <wp:wrapNone/>
                <wp:docPr id="25" name="Connecteur droit avec flèche 25"/>
                <wp:cNvGraphicFramePr/>
                <a:graphic xmlns:a="http://schemas.openxmlformats.org/drawingml/2006/main">
                  <a:graphicData uri="http://schemas.microsoft.com/office/word/2010/wordprocessingShape">
                    <wps:wsp>
                      <wps:cNvCnPr/>
                      <wps:spPr>
                        <a:xfrm>
                          <a:off x="0" y="0"/>
                          <a:ext cx="0" cy="13776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444CC22" id="Connecteur droit avec flèche 25" o:spid="_x0000_s1026" type="#_x0000_t32" style="position:absolute;margin-left:225.35pt;margin-top:10.3pt;width:0;height:10.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" strokecolor="windowText" strokeweight=".5pt">
                <v:stroke endarrow="block" joinstyle="miter"/>
              </v:shape>
            </w:pict>
          </mc:Fallback>
        </mc:AlternateContent>
      </w:r>
      <w:r w:rsidR="007619EF" w:rsidRPr="00E35832">
        <w:rPr>
          <w:rFonts w:ascii="Simplified Arabic" w:eastAsia="Calibri" w:hAnsi="Simplified Arabic" w:cs="Simplified Arabic"/>
          <w:noProof/>
          <w:sz w:val="28"/>
          <w:szCs w:val="28"/>
          <w:rtl/>
          <w:lang w:val="fr-FR" w:eastAsia="fr-FR"/>
        </w:rPr>
        <mc:AlternateContent>
          <mc:Choice Requires="wps">
            <w:drawing>
              <wp:anchor distT="0" distB="0" distL="114300" distR="114300" simplePos="0" relativeHeight="251649536" behindDoc="0" locked="0" layoutInCell="1" allowOverlap="1" wp14:anchorId="057E29D1" wp14:editId="5C53CEDC">
                <wp:simplePos x="0" y="0"/>
                <wp:positionH relativeFrom="column">
                  <wp:posOffset>1855033</wp:posOffset>
                </wp:positionH>
                <wp:positionV relativeFrom="paragraph">
                  <wp:posOffset>264181</wp:posOffset>
                </wp:positionV>
                <wp:extent cx="2158583" cy="659567"/>
                <wp:effectExtent l="0" t="0" r="13335" b="26670"/>
                <wp:wrapNone/>
                <wp:docPr id="22" name="Rectangle 22"/>
                <wp:cNvGraphicFramePr/>
                <a:graphic xmlns:a="http://schemas.openxmlformats.org/drawingml/2006/main">
                  <a:graphicData uri="http://schemas.microsoft.com/office/word/2010/wordprocessingShape">
                    <wps:wsp>
                      <wps:cNvSpPr/>
                      <wps:spPr>
                        <a:xfrm>
                          <a:off x="0" y="0"/>
                          <a:ext cx="2158583" cy="65956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1581E0F" w14:textId="77777777" w:rsidR="00FE11CF" w:rsidRPr="009E54DA" w:rsidRDefault="00FE11CF" w:rsidP="007619EF">
                            <w:pPr>
                              <w:jc w:val="center"/>
                              <w:rPr>
                                <w:sz w:val="32"/>
                                <w:szCs w:val="32"/>
                                <w:lang w:bidi="ar-DZ"/>
                              </w:rPr>
                            </w:pPr>
                            <w:r>
                              <w:rPr>
                                <w:rFonts w:hint="cs"/>
                                <w:sz w:val="32"/>
                                <w:szCs w:val="32"/>
                                <w:rtl/>
                                <w:lang w:bidi="ar-DZ"/>
                              </w:rPr>
                              <w:t>موازنة الإنتاج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7E29D1" id="Rectangle 22" o:spid="_x0000_s1034" style="position:absolute;left:0;text-align:left;margin-left:146.05pt;margin-top:20.8pt;width:169.95pt;height:51.9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" fillcolor="window" strokecolor="windowText" strokeweight="1pt">
                <v:textbox>
                  <w:txbxContent>
                    <w:p w14:paraId="11581E0F" w14:textId="77777777" w:rsidR="00FE11CF" w:rsidRPr="009E54DA" w:rsidRDefault="00FE11CF" w:rsidP="007619EF">
                      <w:pPr>
                        <w:jc w:val="center"/>
                        <w:rPr>
                          <w:sz w:val="32"/>
                          <w:szCs w:val="32"/>
                          <w:lang w:bidi="ar-DZ"/>
                        </w:rPr>
                      </w:pPr>
                      <w:r>
                        <w:rPr>
                          <w:rFonts w:hint="cs"/>
                          <w:sz w:val="32"/>
                          <w:szCs w:val="32"/>
                          <w:rtl/>
                          <w:lang w:bidi="ar-DZ"/>
                        </w:rPr>
                        <w:t>موازنة الإنتاج</w:t>
                      </w:r>
                    </w:p>
                  </w:txbxContent>
                </v:textbox>
              </v:rect>
            </w:pict>
          </mc:Fallback>
        </mc:AlternateContent>
      </w:r>
    </w:p>
    <w:p w14:paraId="1D44B55E" w14:textId="77777777" w:rsidR="007619EF" w:rsidRPr="00E35832" w:rsidRDefault="007619EF" w:rsidP="007619EF">
      <w:pPr>
        <w:suppressAutoHyphens/>
        <w:spacing w:after="0" w:line="276" w:lineRule="auto"/>
        <w:jc w:val="both"/>
        <w:rPr>
          <w:rFonts w:ascii="Simplified Arabic" w:eastAsia="Calibri" w:hAnsi="Simplified Arabic" w:cs="Simplified Arabic"/>
          <w:sz w:val="28"/>
          <w:szCs w:val="28"/>
          <w:rtl/>
          <w:lang w:val="fr-FR"/>
        </w:rPr>
      </w:pPr>
    </w:p>
    <w:p w14:paraId="6FEE8BBF" w14:textId="77777777" w:rsidR="007619EF" w:rsidRPr="00E35832" w:rsidRDefault="0012722B" w:rsidP="007619EF">
      <w:pPr>
        <w:suppressAutoHyphens/>
        <w:spacing w:after="0" w:line="276" w:lineRule="auto"/>
        <w:jc w:val="both"/>
        <w:rPr>
          <w:rFonts w:ascii="Simplified Arabic" w:eastAsia="Calibri" w:hAnsi="Simplified Arabic" w:cs="Simplified Arabic"/>
          <w:sz w:val="28"/>
          <w:szCs w:val="28"/>
          <w:rtl/>
          <w:lang w:val="fr-FR"/>
        </w:rPr>
      </w:pPr>
      <w:r w:rsidRPr="00E35832">
        <w:rPr>
          <w:rFonts w:ascii="Simplified Arabic" w:eastAsia="Calibri" w:hAnsi="Simplified Arabic" w:cs="Simplified Arabic"/>
          <w:noProof/>
          <w:sz w:val="28"/>
          <w:szCs w:val="28"/>
          <w:rtl/>
          <w:lang w:val="fr-FR" w:eastAsia="fr-FR"/>
        </w:rPr>
        <mc:AlternateContent>
          <mc:Choice Requires="wps">
            <w:drawing>
              <wp:anchor distT="0" distB="0" distL="114300" distR="114300" simplePos="0" relativeHeight="251660800" behindDoc="0" locked="0" layoutInCell="1" allowOverlap="1" wp14:anchorId="0E1FC39C" wp14:editId="1633C596">
                <wp:simplePos x="0" y="0"/>
                <wp:positionH relativeFrom="column">
                  <wp:posOffset>2821940</wp:posOffset>
                </wp:positionH>
                <wp:positionV relativeFrom="paragraph">
                  <wp:posOffset>252730</wp:posOffset>
                </wp:positionV>
                <wp:extent cx="0" cy="137160"/>
                <wp:effectExtent l="76200" t="0" r="57150" b="53340"/>
                <wp:wrapNone/>
                <wp:docPr id="1096167" name="Connecteur droit avec flèche 1096167"/>
                <wp:cNvGraphicFramePr/>
                <a:graphic xmlns:a="http://schemas.openxmlformats.org/drawingml/2006/main">
                  <a:graphicData uri="http://schemas.microsoft.com/office/word/2010/wordprocessingShape">
                    <wps:wsp>
                      <wps:cNvCnPr/>
                      <wps:spPr>
                        <a:xfrm>
                          <a:off x="0" y="0"/>
                          <a:ext cx="0" cy="1371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9264011" id="Connecteur droit avec flèche 1096167" o:spid="_x0000_s1026" type="#_x0000_t32" style="position:absolute;margin-left:222.2pt;margin-top:19.9pt;width:0;height:10.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" strokecolor="windowText" strokeweight=".5pt">
                <v:stroke endarrow="block" joinstyle="miter"/>
              </v:shape>
            </w:pict>
          </mc:Fallback>
        </mc:AlternateContent>
      </w:r>
    </w:p>
    <w:p w14:paraId="2D740BDC" w14:textId="77777777" w:rsidR="007619EF" w:rsidRPr="00E35832" w:rsidRDefault="0012722B" w:rsidP="007619EF">
      <w:pPr>
        <w:suppressAutoHyphens/>
        <w:spacing w:after="0" w:line="276" w:lineRule="auto"/>
        <w:jc w:val="both"/>
        <w:rPr>
          <w:rFonts w:ascii="Simplified Arabic" w:eastAsia="Calibri" w:hAnsi="Simplified Arabic" w:cs="Simplified Arabic"/>
          <w:sz w:val="28"/>
          <w:szCs w:val="28"/>
          <w:rtl/>
          <w:lang w:val="fr-FR"/>
        </w:rPr>
      </w:pPr>
      <w:r w:rsidRPr="00E35832">
        <w:rPr>
          <w:rFonts w:ascii="Simplified Arabic" w:eastAsia="Calibri" w:hAnsi="Simplified Arabic" w:cs="Simplified Arabic"/>
          <w:noProof/>
          <w:sz w:val="28"/>
          <w:szCs w:val="28"/>
          <w:rtl/>
          <w:lang w:val="fr-FR" w:eastAsia="fr-FR"/>
        </w:rPr>
        <mc:AlternateContent>
          <mc:Choice Requires="wps">
            <w:drawing>
              <wp:anchor distT="0" distB="0" distL="114300" distR="114300" simplePos="0" relativeHeight="251652608" behindDoc="0" locked="0" layoutInCell="1" allowOverlap="1" wp14:anchorId="5B7406CD" wp14:editId="5B2FC20A">
                <wp:simplePos x="0" y="0"/>
                <wp:positionH relativeFrom="column">
                  <wp:posOffset>1871345</wp:posOffset>
                </wp:positionH>
                <wp:positionV relativeFrom="paragraph">
                  <wp:posOffset>32385</wp:posOffset>
                </wp:positionV>
                <wp:extent cx="2158365" cy="659130"/>
                <wp:effectExtent l="0" t="0" r="13335" b="26670"/>
                <wp:wrapNone/>
                <wp:docPr id="24" name="Rectangle 24"/>
                <wp:cNvGraphicFramePr/>
                <a:graphic xmlns:a="http://schemas.openxmlformats.org/drawingml/2006/main">
                  <a:graphicData uri="http://schemas.microsoft.com/office/word/2010/wordprocessingShape">
                    <wps:wsp>
                      <wps:cNvSpPr/>
                      <wps:spPr>
                        <a:xfrm>
                          <a:off x="0" y="0"/>
                          <a:ext cx="2158365" cy="65913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9A5A251" w14:textId="77777777" w:rsidR="00FE11CF" w:rsidRPr="009E54DA" w:rsidRDefault="00FE11CF" w:rsidP="007619EF">
                            <w:pPr>
                              <w:jc w:val="center"/>
                              <w:rPr>
                                <w:sz w:val="32"/>
                                <w:szCs w:val="32"/>
                                <w:lang w:bidi="ar-DZ"/>
                              </w:rPr>
                            </w:pPr>
                            <w:r>
                              <w:rPr>
                                <w:rFonts w:hint="cs"/>
                                <w:sz w:val="32"/>
                                <w:szCs w:val="32"/>
                                <w:rtl/>
                                <w:lang w:bidi="ar-DZ"/>
                              </w:rPr>
                              <w:t>موازنة التموينات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7406CD" id="Rectangle 24" o:spid="_x0000_s1035" style="position:absolute;left:0;text-align:left;margin-left:147.35pt;margin-top:2.55pt;width:169.95pt;height:51.9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" fillcolor="window" strokecolor="windowText" strokeweight="1pt">
                <v:textbox>
                  <w:txbxContent>
                    <w:p w14:paraId="39A5A251" w14:textId="77777777" w:rsidR="00FE11CF" w:rsidRPr="009E54DA" w:rsidRDefault="00FE11CF" w:rsidP="007619EF">
                      <w:pPr>
                        <w:jc w:val="center"/>
                        <w:rPr>
                          <w:sz w:val="32"/>
                          <w:szCs w:val="32"/>
                          <w:lang w:bidi="ar-DZ"/>
                        </w:rPr>
                      </w:pPr>
                      <w:r>
                        <w:rPr>
                          <w:rFonts w:hint="cs"/>
                          <w:sz w:val="32"/>
                          <w:szCs w:val="32"/>
                          <w:rtl/>
                          <w:lang w:bidi="ar-DZ"/>
                        </w:rPr>
                        <w:t>موازنة التموينات</w:t>
                      </w:r>
                    </w:p>
                  </w:txbxContent>
                </v:textbox>
              </v:rect>
            </w:pict>
          </mc:Fallback>
        </mc:AlternateContent>
      </w:r>
    </w:p>
    <w:p w14:paraId="57F7B8EF" w14:textId="77777777" w:rsidR="007619EF" w:rsidRPr="00E35832" w:rsidRDefault="007619EF" w:rsidP="007619EF">
      <w:pPr>
        <w:suppressAutoHyphens/>
        <w:spacing w:after="0" w:line="276" w:lineRule="auto"/>
        <w:jc w:val="both"/>
        <w:rPr>
          <w:rFonts w:ascii="Simplified Arabic" w:eastAsia="Calibri" w:hAnsi="Simplified Arabic" w:cs="Simplified Arabic"/>
          <w:sz w:val="28"/>
          <w:szCs w:val="28"/>
          <w:rtl/>
          <w:lang w:val="fr-FR"/>
        </w:rPr>
      </w:pPr>
    </w:p>
    <w:p w14:paraId="557E83A3" w14:textId="77777777" w:rsidR="007619EF" w:rsidRPr="00E35832" w:rsidRDefault="0012722B" w:rsidP="007619EF">
      <w:pPr>
        <w:suppressAutoHyphens/>
        <w:spacing w:after="0" w:line="276" w:lineRule="auto"/>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noProof/>
          <w:sz w:val="28"/>
          <w:szCs w:val="28"/>
          <w:rtl/>
          <w:lang w:val="fr-FR" w:eastAsia="fr-FR"/>
        </w:rPr>
        <mc:AlternateContent>
          <mc:Choice Requires="wps">
            <w:drawing>
              <wp:anchor distT="0" distB="0" distL="114300" distR="114300" simplePos="0" relativeHeight="251654656" behindDoc="0" locked="0" layoutInCell="1" allowOverlap="1" wp14:anchorId="621F8EBC" wp14:editId="5233DC76">
                <wp:simplePos x="0" y="0"/>
                <wp:positionH relativeFrom="column">
                  <wp:posOffset>2819502</wp:posOffset>
                </wp:positionH>
                <wp:positionV relativeFrom="paragraph">
                  <wp:posOffset>9599</wp:posOffset>
                </wp:positionV>
                <wp:extent cx="2" cy="158750"/>
                <wp:effectExtent l="76200" t="0" r="57150" b="50800"/>
                <wp:wrapNone/>
                <wp:docPr id="27" name="Connecteur droit avec flèche 27"/>
                <wp:cNvGraphicFramePr/>
                <a:graphic xmlns:a="http://schemas.openxmlformats.org/drawingml/2006/main">
                  <a:graphicData uri="http://schemas.microsoft.com/office/word/2010/wordprocessingShape">
                    <wps:wsp>
                      <wps:cNvCnPr/>
                      <wps:spPr>
                        <a:xfrm>
                          <a:off x="0" y="0"/>
                          <a:ext cx="2" cy="1587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7BDFCD9" id="Connecteur droit avec flèche 27" o:spid="_x0000_s1026" type="#_x0000_t32" style="position:absolute;margin-left:222pt;margin-top:.75pt;width:0;height:1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" strokecolor="windowText" strokeweight=".5pt">
                <v:stroke endarrow="block" joinstyle="miter"/>
              </v:shape>
            </w:pict>
          </mc:Fallback>
        </mc:AlternateContent>
      </w:r>
      <w:r w:rsidRPr="00E35832">
        <w:rPr>
          <w:rFonts w:ascii="Simplified Arabic" w:eastAsia="Calibri" w:hAnsi="Simplified Arabic" w:cs="Simplified Arabic"/>
          <w:noProof/>
          <w:sz w:val="28"/>
          <w:szCs w:val="28"/>
          <w:rtl/>
          <w:lang w:val="fr-FR" w:eastAsia="fr-FR"/>
        </w:rPr>
        <mc:AlternateContent>
          <mc:Choice Requires="wps">
            <w:drawing>
              <wp:anchor distT="0" distB="0" distL="114300" distR="114300" simplePos="0" relativeHeight="251650560" behindDoc="0" locked="0" layoutInCell="1" allowOverlap="1" wp14:anchorId="58687D29" wp14:editId="2A9D8B1D">
                <wp:simplePos x="0" y="0"/>
                <wp:positionH relativeFrom="column">
                  <wp:posOffset>1871345</wp:posOffset>
                </wp:positionH>
                <wp:positionV relativeFrom="paragraph">
                  <wp:posOffset>170815</wp:posOffset>
                </wp:positionV>
                <wp:extent cx="2158365" cy="659130"/>
                <wp:effectExtent l="0" t="0" r="13335" b="26670"/>
                <wp:wrapNone/>
                <wp:docPr id="23" name="Rectangle 23"/>
                <wp:cNvGraphicFramePr/>
                <a:graphic xmlns:a="http://schemas.openxmlformats.org/drawingml/2006/main">
                  <a:graphicData uri="http://schemas.microsoft.com/office/word/2010/wordprocessingShape">
                    <wps:wsp>
                      <wps:cNvSpPr/>
                      <wps:spPr>
                        <a:xfrm>
                          <a:off x="0" y="0"/>
                          <a:ext cx="2158365" cy="65913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1C9A41A" w14:textId="39C8C8D3" w:rsidR="00FE11CF" w:rsidRPr="009E54DA" w:rsidRDefault="00FE11CF" w:rsidP="007619EF">
                            <w:pPr>
                              <w:jc w:val="center"/>
                              <w:rPr>
                                <w:sz w:val="32"/>
                                <w:szCs w:val="32"/>
                                <w:lang w:bidi="ar-DZ"/>
                              </w:rPr>
                            </w:pPr>
                            <w:r>
                              <w:rPr>
                                <w:rFonts w:hint="cs"/>
                                <w:sz w:val="32"/>
                                <w:szCs w:val="32"/>
                                <w:rtl/>
                                <w:lang w:bidi="ar-DZ"/>
                              </w:rPr>
                              <w:t>موازنة الاستثمار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687D29" id="Rectangle 23" o:spid="_x0000_s1036" style="position:absolute;left:0;text-align:left;margin-left:147.35pt;margin-top:13.45pt;width:169.95pt;height:51.9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" fillcolor="window" strokecolor="windowText" strokeweight="1pt">
                <v:textbox>
                  <w:txbxContent>
                    <w:p w14:paraId="11C9A41A" w14:textId="39C8C8D3" w:rsidR="00FE11CF" w:rsidRPr="009E54DA" w:rsidRDefault="00FE11CF" w:rsidP="007619EF">
                      <w:pPr>
                        <w:jc w:val="center"/>
                        <w:rPr>
                          <w:sz w:val="32"/>
                          <w:szCs w:val="32"/>
                          <w:lang w:bidi="ar-DZ"/>
                        </w:rPr>
                      </w:pPr>
                      <w:r>
                        <w:rPr>
                          <w:rFonts w:hint="cs"/>
                          <w:sz w:val="32"/>
                          <w:szCs w:val="32"/>
                          <w:rtl/>
                          <w:lang w:bidi="ar-DZ"/>
                        </w:rPr>
                        <w:t>موازنة الاستثمار</w:t>
                      </w:r>
                    </w:p>
                  </w:txbxContent>
                </v:textbox>
              </v:rect>
            </w:pict>
          </mc:Fallback>
        </mc:AlternateContent>
      </w:r>
    </w:p>
    <w:p w14:paraId="718CE3BF" w14:textId="77777777" w:rsidR="007619EF" w:rsidRPr="00E35832" w:rsidRDefault="007619EF" w:rsidP="007619EF">
      <w:pPr>
        <w:suppressAutoHyphens/>
        <w:spacing w:after="0" w:line="276" w:lineRule="auto"/>
        <w:jc w:val="both"/>
        <w:rPr>
          <w:rFonts w:ascii="Simplified Arabic" w:eastAsia="Calibri" w:hAnsi="Simplified Arabic" w:cs="Simplified Arabic"/>
          <w:b/>
          <w:bCs/>
          <w:sz w:val="28"/>
          <w:szCs w:val="28"/>
          <w:rtl/>
          <w:lang w:val="fr-FR"/>
        </w:rPr>
      </w:pPr>
    </w:p>
    <w:p w14:paraId="450A06EE" w14:textId="77777777" w:rsidR="007619EF" w:rsidRPr="00E35832" w:rsidRDefault="0012722B" w:rsidP="007619EF">
      <w:pPr>
        <w:suppressAutoHyphens/>
        <w:spacing w:after="0" w:line="276" w:lineRule="auto"/>
        <w:jc w:val="both"/>
        <w:rPr>
          <w:rFonts w:ascii="Simplified Arabic" w:eastAsia="Calibri" w:hAnsi="Simplified Arabic" w:cs="Simplified Arabic"/>
          <w:b/>
          <w:bCs/>
          <w:sz w:val="28"/>
          <w:szCs w:val="28"/>
          <w:rtl/>
          <w:lang w:val="fr-FR"/>
        </w:rPr>
      </w:pPr>
      <w:r w:rsidRPr="00E35832">
        <w:rPr>
          <w:rFonts w:ascii="Simplified Arabic" w:eastAsia="Calibri" w:hAnsi="Simplified Arabic" w:cs="Simplified Arabic"/>
          <w:noProof/>
          <w:sz w:val="28"/>
          <w:szCs w:val="28"/>
          <w:rtl/>
          <w:lang w:val="fr-FR" w:eastAsia="fr-FR"/>
        </w:rPr>
        <mc:AlternateContent>
          <mc:Choice Requires="wps">
            <w:drawing>
              <wp:anchor distT="0" distB="0" distL="114300" distR="114300" simplePos="0" relativeHeight="251655680" behindDoc="0" locked="0" layoutInCell="1" allowOverlap="1" wp14:anchorId="17B9BF12" wp14:editId="78EE8EC1">
                <wp:simplePos x="0" y="0"/>
                <wp:positionH relativeFrom="column">
                  <wp:posOffset>2819194</wp:posOffset>
                </wp:positionH>
                <wp:positionV relativeFrom="paragraph">
                  <wp:posOffset>149491</wp:posOffset>
                </wp:positionV>
                <wp:extent cx="10942" cy="138223"/>
                <wp:effectExtent l="57150" t="0" r="65405" b="52705"/>
                <wp:wrapNone/>
                <wp:docPr id="28" name="Connecteur droit avec flèche 28"/>
                <wp:cNvGraphicFramePr/>
                <a:graphic xmlns:a="http://schemas.openxmlformats.org/drawingml/2006/main">
                  <a:graphicData uri="http://schemas.microsoft.com/office/word/2010/wordprocessingShape">
                    <wps:wsp>
                      <wps:cNvCnPr/>
                      <wps:spPr>
                        <a:xfrm>
                          <a:off x="0" y="0"/>
                          <a:ext cx="10942" cy="13822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00ABB67" id="Connecteur droit avec flèche 28" o:spid="_x0000_s1026" type="#_x0000_t32" style="position:absolute;margin-left:222pt;margin-top:11.75pt;width:.85pt;height:10.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" strokecolor="windowText" strokeweight=".5pt">
                <v:stroke endarrow="block" joinstyle="miter"/>
              </v:shape>
            </w:pict>
          </mc:Fallback>
        </mc:AlternateContent>
      </w:r>
      <w:r w:rsidRPr="00E35832">
        <w:rPr>
          <w:rFonts w:ascii="Simplified Arabic" w:eastAsia="Calibri" w:hAnsi="Simplified Arabic" w:cs="Simplified Arabic"/>
          <w:noProof/>
          <w:sz w:val="28"/>
          <w:szCs w:val="28"/>
          <w:rtl/>
          <w:lang w:val="fr-FR" w:eastAsia="fr-FR"/>
        </w:rPr>
        <mc:AlternateContent>
          <mc:Choice Requires="wps">
            <w:drawing>
              <wp:anchor distT="0" distB="0" distL="114300" distR="114300" simplePos="0" relativeHeight="251651584" behindDoc="0" locked="0" layoutInCell="1" allowOverlap="1" wp14:anchorId="7DB1A3F7" wp14:editId="72E77D4B">
                <wp:simplePos x="0" y="0"/>
                <wp:positionH relativeFrom="column">
                  <wp:posOffset>1884680</wp:posOffset>
                </wp:positionH>
                <wp:positionV relativeFrom="paragraph">
                  <wp:posOffset>288290</wp:posOffset>
                </wp:positionV>
                <wp:extent cx="2158365" cy="674370"/>
                <wp:effectExtent l="0" t="0" r="13335" b="11430"/>
                <wp:wrapNone/>
                <wp:docPr id="30" name="Rectangle 30"/>
                <wp:cNvGraphicFramePr/>
                <a:graphic xmlns:a="http://schemas.openxmlformats.org/drawingml/2006/main">
                  <a:graphicData uri="http://schemas.microsoft.com/office/word/2010/wordprocessingShape">
                    <wps:wsp>
                      <wps:cNvSpPr/>
                      <wps:spPr>
                        <a:xfrm>
                          <a:off x="0" y="0"/>
                          <a:ext cx="2158365" cy="6743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B7A4563" w14:textId="77777777" w:rsidR="00FE11CF" w:rsidRPr="009E54DA" w:rsidRDefault="00FE11CF" w:rsidP="007619EF">
                            <w:pPr>
                              <w:jc w:val="center"/>
                              <w:rPr>
                                <w:sz w:val="32"/>
                                <w:szCs w:val="32"/>
                                <w:lang w:bidi="ar-DZ"/>
                              </w:rPr>
                            </w:pPr>
                            <w:r>
                              <w:rPr>
                                <w:rFonts w:hint="cs"/>
                                <w:sz w:val="32"/>
                                <w:szCs w:val="32"/>
                                <w:rtl/>
                                <w:lang w:bidi="ar-DZ"/>
                              </w:rPr>
                              <w:t>موازنة الخزينة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B1A3F7" id="Rectangle 30" o:spid="_x0000_s1037" style="position:absolute;left:0;text-align:left;margin-left:148.4pt;margin-top:22.7pt;width:169.95pt;height:53.1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" fillcolor="window" strokecolor="windowText" strokeweight="1pt">
                <v:textbox>
                  <w:txbxContent>
                    <w:p w14:paraId="1B7A4563" w14:textId="77777777" w:rsidR="00FE11CF" w:rsidRPr="009E54DA" w:rsidRDefault="00FE11CF" w:rsidP="007619EF">
                      <w:pPr>
                        <w:jc w:val="center"/>
                        <w:rPr>
                          <w:sz w:val="32"/>
                          <w:szCs w:val="32"/>
                          <w:lang w:bidi="ar-DZ"/>
                        </w:rPr>
                      </w:pPr>
                      <w:r>
                        <w:rPr>
                          <w:rFonts w:hint="cs"/>
                          <w:sz w:val="32"/>
                          <w:szCs w:val="32"/>
                          <w:rtl/>
                          <w:lang w:bidi="ar-DZ"/>
                        </w:rPr>
                        <w:t>موازنة الخزينة</w:t>
                      </w:r>
                    </w:p>
                  </w:txbxContent>
                </v:textbox>
              </v:rect>
            </w:pict>
          </mc:Fallback>
        </mc:AlternateContent>
      </w:r>
      <w:r w:rsidR="007619EF" w:rsidRPr="00E35832">
        <w:rPr>
          <w:rFonts w:ascii="Simplified Arabic" w:eastAsia="Calibri" w:hAnsi="Simplified Arabic" w:cs="Simplified Arabic"/>
          <w:b/>
          <w:bCs/>
          <w:noProof/>
          <w:sz w:val="28"/>
          <w:szCs w:val="28"/>
          <w:rtl/>
          <w:lang w:val="fr-FR" w:eastAsia="fr-FR"/>
        </w:rPr>
        <mc:AlternateContent>
          <mc:Choice Requires="wps">
            <w:drawing>
              <wp:anchor distT="0" distB="0" distL="114300" distR="114300" simplePos="0" relativeHeight="251656704" behindDoc="0" locked="0" layoutInCell="1" allowOverlap="1" wp14:anchorId="5AFCBBD0" wp14:editId="35BE97C3">
                <wp:simplePos x="0" y="0"/>
                <wp:positionH relativeFrom="column">
                  <wp:posOffset>1480279</wp:posOffset>
                </wp:positionH>
                <wp:positionV relativeFrom="paragraph">
                  <wp:posOffset>286177</wp:posOffset>
                </wp:positionV>
                <wp:extent cx="404734" cy="0"/>
                <wp:effectExtent l="0" t="0" r="14605" b="19050"/>
                <wp:wrapNone/>
                <wp:docPr id="38" name="Connecteur droit 38"/>
                <wp:cNvGraphicFramePr/>
                <a:graphic xmlns:a="http://schemas.openxmlformats.org/drawingml/2006/main">
                  <a:graphicData uri="http://schemas.microsoft.com/office/word/2010/wordprocessingShape">
                    <wps:wsp>
                      <wps:cNvCnPr/>
                      <wps:spPr>
                        <a:xfrm flipH="1">
                          <a:off x="0" y="0"/>
                          <a:ext cx="404734"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6EDD453" id="Connecteur droit 38" o:spid="_x0000_s1026" style="position:absolute;flip:x;z-index:251656704;visibility:visible;mso-wrap-style:square;mso-wrap-distance-left:9pt;mso-wrap-distance-top:0;mso-wrap-distance-right:9pt;mso-wrap-distance-bottom:0;mso-position-horizontal:absolute;mso-position-horizontal-relative:text;mso-position-vertical:absolute;mso-position-vertical-relative:text" from="116.55pt,22.55pt" to="148.4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" strokecolor="windowText" strokeweight=".5pt">
                <v:stroke joinstyle="miter"/>
              </v:line>
            </w:pict>
          </mc:Fallback>
        </mc:AlternateContent>
      </w:r>
    </w:p>
    <w:p w14:paraId="2CB8ABB5" w14:textId="77777777" w:rsidR="0012722B" w:rsidRPr="00E35832" w:rsidRDefault="0012722B" w:rsidP="007619EF">
      <w:pPr>
        <w:suppressAutoHyphens/>
        <w:spacing w:after="0" w:line="276" w:lineRule="auto"/>
        <w:jc w:val="both"/>
        <w:rPr>
          <w:rFonts w:ascii="Simplified Arabic" w:eastAsia="Calibri" w:hAnsi="Simplified Arabic" w:cs="Simplified Arabic"/>
          <w:b/>
          <w:bCs/>
          <w:sz w:val="28"/>
          <w:szCs w:val="28"/>
          <w:rtl/>
          <w:lang w:val="fr-FR"/>
        </w:rPr>
      </w:pPr>
    </w:p>
    <w:p w14:paraId="43A01106" w14:textId="77777777" w:rsidR="0012722B" w:rsidRPr="00E35832" w:rsidRDefault="0012722B" w:rsidP="007619EF">
      <w:pPr>
        <w:suppressAutoHyphens/>
        <w:spacing w:after="0" w:line="276" w:lineRule="auto"/>
        <w:jc w:val="both"/>
        <w:rPr>
          <w:rFonts w:ascii="Simplified Arabic" w:eastAsia="Calibri" w:hAnsi="Simplified Arabic" w:cs="Simplified Arabic"/>
          <w:b/>
          <w:bCs/>
          <w:sz w:val="28"/>
          <w:szCs w:val="28"/>
          <w:rtl/>
          <w:lang w:val="fr-FR"/>
        </w:rPr>
      </w:pPr>
    </w:p>
    <w:p w14:paraId="6EB9FDF3" w14:textId="1F70290E" w:rsidR="007619EF" w:rsidRPr="00E37910" w:rsidRDefault="007619EF" w:rsidP="0012722B">
      <w:pPr>
        <w:suppressAutoHyphens/>
        <w:spacing w:after="0" w:line="276" w:lineRule="auto"/>
        <w:jc w:val="center"/>
        <w:rPr>
          <w:rFonts w:ascii="Simplified Arabic" w:eastAsia="Calibri" w:hAnsi="Simplified Arabic" w:cs="Simplified Arabic"/>
          <w:sz w:val="24"/>
          <w:szCs w:val="24"/>
          <w:rtl/>
          <w:lang w:val="fr-FR"/>
        </w:rPr>
      </w:pPr>
      <w:r w:rsidRPr="00E37910">
        <w:rPr>
          <w:rFonts w:ascii="Simplified Arabic" w:eastAsia="Calibri" w:hAnsi="Simplified Arabic" w:cs="Simplified Arabic" w:hint="cs"/>
          <w:b/>
          <w:bCs/>
          <w:sz w:val="24"/>
          <w:szCs w:val="24"/>
          <w:rtl/>
          <w:lang w:val="fr-FR"/>
        </w:rPr>
        <w:t>المصدر:</w:t>
      </w:r>
      <w:r w:rsidRPr="00E37910">
        <w:rPr>
          <w:rFonts w:ascii="Simplified Arabic" w:eastAsia="Calibri" w:hAnsi="Simplified Arabic" w:cs="Simplified Arabic" w:hint="cs"/>
          <w:sz w:val="24"/>
          <w:szCs w:val="24"/>
          <w:rtl/>
          <w:lang w:val="fr-FR"/>
        </w:rPr>
        <w:t xml:space="preserve"> فركوس محمد، الموازنات التقديرية، ديوان المطبوعات الجامعية، الجزائر،</w:t>
      </w:r>
      <w:r w:rsidR="00D04470">
        <w:rPr>
          <w:rFonts w:ascii="Simplified Arabic" w:eastAsia="Calibri" w:hAnsi="Simplified Arabic" w:cs="Simplified Arabic" w:hint="cs"/>
          <w:sz w:val="24"/>
          <w:szCs w:val="24"/>
          <w:rtl/>
          <w:lang w:val="fr-FR"/>
        </w:rPr>
        <w:t xml:space="preserve"> </w:t>
      </w:r>
      <w:r w:rsidRPr="00E37910">
        <w:rPr>
          <w:rFonts w:ascii="Simplified Arabic" w:eastAsia="Calibri" w:hAnsi="Simplified Arabic" w:cs="Simplified Arabic" w:hint="cs"/>
          <w:sz w:val="24"/>
          <w:szCs w:val="24"/>
          <w:rtl/>
          <w:lang w:val="fr-FR"/>
        </w:rPr>
        <w:t>2000، ص</w:t>
      </w:r>
      <w:r w:rsidR="00D04470">
        <w:rPr>
          <w:rFonts w:ascii="Simplified Arabic" w:eastAsia="Calibri" w:hAnsi="Simplified Arabic" w:cs="Simplified Arabic" w:hint="cs"/>
          <w:sz w:val="24"/>
          <w:szCs w:val="24"/>
          <w:rtl/>
          <w:lang w:val="fr-FR"/>
        </w:rPr>
        <w:t xml:space="preserve"> </w:t>
      </w:r>
      <w:r w:rsidRPr="00E37910">
        <w:rPr>
          <w:rFonts w:ascii="Simplified Arabic" w:eastAsia="Calibri" w:hAnsi="Simplified Arabic" w:cs="Simplified Arabic" w:hint="cs"/>
          <w:sz w:val="24"/>
          <w:szCs w:val="24"/>
          <w:rtl/>
          <w:lang w:val="fr-FR"/>
        </w:rPr>
        <w:t>16.</w:t>
      </w:r>
    </w:p>
    <w:p w14:paraId="70504D42" w14:textId="77777777" w:rsidR="0012722B" w:rsidRPr="00E35832" w:rsidRDefault="0012722B" w:rsidP="0012722B">
      <w:pPr>
        <w:suppressAutoHyphens/>
        <w:spacing w:after="0" w:line="276" w:lineRule="auto"/>
        <w:ind w:firstLine="567"/>
        <w:jc w:val="both"/>
        <w:rPr>
          <w:rFonts w:ascii="Simplified Arabic" w:eastAsia="Calibri" w:hAnsi="Simplified Arabic" w:cs="Simplified Arabic"/>
          <w:sz w:val="28"/>
          <w:szCs w:val="28"/>
          <w:rtl/>
          <w:lang w:val="fr-FR"/>
        </w:rPr>
      </w:pPr>
    </w:p>
    <w:p w14:paraId="53B0D217" w14:textId="4DE35288" w:rsidR="0012722B" w:rsidRPr="00E35832" w:rsidRDefault="007619EF" w:rsidP="0012722B">
      <w:pPr>
        <w:suppressAutoHyphens/>
        <w:spacing w:after="0" w:line="276" w:lineRule="auto"/>
        <w:ind w:firstLine="567"/>
        <w:jc w:val="both"/>
        <w:rPr>
          <w:rFonts w:ascii="Simplified Arabic" w:eastAsia="Calibri" w:hAnsi="Simplified Arabic" w:cs="Simplified Arabic"/>
          <w:sz w:val="28"/>
          <w:szCs w:val="28"/>
          <w:rtl/>
          <w:lang w:val="fr-FR"/>
        </w:rPr>
      </w:pPr>
      <w:r w:rsidRPr="00E35832">
        <w:rPr>
          <w:rFonts w:ascii="Simplified Arabic" w:eastAsia="Calibri" w:hAnsi="Simplified Arabic" w:cs="Simplified Arabic"/>
          <w:b/>
          <w:bCs/>
          <w:sz w:val="28"/>
          <w:szCs w:val="28"/>
          <w:rtl/>
          <w:lang w:val="fr-FR"/>
        </w:rPr>
        <w:t>ثا</w:t>
      </w:r>
      <w:r w:rsidRPr="00E35832">
        <w:rPr>
          <w:rFonts w:ascii="Simplified Arabic" w:eastAsia="Calibri" w:hAnsi="Simplified Arabic" w:cs="Simplified Arabic" w:hint="cs"/>
          <w:b/>
          <w:bCs/>
          <w:sz w:val="28"/>
          <w:szCs w:val="28"/>
          <w:rtl/>
          <w:lang w:val="fr-FR"/>
        </w:rPr>
        <w:t>لث</w:t>
      </w:r>
      <w:r w:rsidR="005B63BC">
        <w:rPr>
          <w:rFonts w:ascii="Simplified Arabic" w:eastAsia="Calibri" w:hAnsi="Simplified Arabic" w:cs="Simplified Arabic"/>
          <w:b/>
          <w:bCs/>
          <w:sz w:val="28"/>
          <w:szCs w:val="28"/>
          <w:rtl/>
          <w:lang w:val="fr-FR"/>
        </w:rPr>
        <w:t>ا</w:t>
      </w:r>
      <w:r w:rsidR="00ED6B6C">
        <w:rPr>
          <w:rFonts w:ascii="Simplified Arabic" w:eastAsia="Calibri" w:hAnsi="Simplified Arabic" w:cs="Simplified Arabic" w:hint="cs"/>
          <w:b/>
          <w:bCs/>
          <w:sz w:val="28"/>
          <w:szCs w:val="28"/>
          <w:rtl/>
          <w:lang w:val="fr-FR"/>
        </w:rPr>
        <w:t>:</w:t>
      </w:r>
      <w:r w:rsidRPr="00E35832">
        <w:rPr>
          <w:rFonts w:ascii="Simplified Arabic" w:eastAsia="Calibri" w:hAnsi="Simplified Arabic" w:cs="Simplified Arabic"/>
          <w:b/>
          <w:bCs/>
          <w:sz w:val="28"/>
          <w:szCs w:val="28"/>
          <w:rtl/>
          <w:lang w:val="fr-FR"/>
        </w:rPr>
        <w:t xml:space="preserve"> أهداف الموازنة التقديرية للإنتاج</w:t>
      </w:r>
    </w:p>
    <w:p w14:paraId="41789299" w14:textId="77777777" w:rsidR="007619EF" w:rsidRPr="00E35832" w:rsidRDefault="007619EF" w:rsidP="0012722B">
      <w:pPr>
        <w:suppressAutoHyphens/>
        <w:spacing w:after="0" w:line="276" w:lineRule="auto"/>
        <w:ind w:firstLine="567"/>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bidi="ar-DZ"/>
        </w:rPr>
        <w:t>لا تهدف الموازنة التقديرية للإنتاج إلى التنبؤ بدقة بال</w:t>
      </w:r>
      <w:r w:rsidR="00EE7A55">
        <w:rPr>
          <w:rFonts w:ascii="Simplified Arabic" w:eastAsia="Calibri" w:hAnsi="Simplified Arabic" w:cs="Simplified Arabic"/>
          <w:sz w:val="28"/>
          <w:szCs w:val="28"/>
          <w:rtl/>
          <w:lang w:val="fr-FR" w:bidi="ar-DZ"/>
        </w:rPr>
        <w:t>غة بكمية الإنتاج، إنما تهدف إلى</w:t>
      </w:r>
      <w:r w:rsidRPr="00E35832">
        <w:rPr>
          <w:rFonts w:ascii="Simplified Arabic" w:eastAsia="Calibri" w:hAnsi="Simplified Arabic" w:cs="Simplified Arabic"/>
          <w:sz w:val="28"/>
          <w:szCs w:val="28"/>
          <w:rtl/>
          <w:lang w:val="fr-FR" w:bidi="ar-DZ"/>
        </w:rPr>
        <w:t>:</w:t>
      </w:r>
    </w:p>
    <w:p w14:paraId="499CD40B" w14:textId="77777777" w:rsidR="0012722B" w:rsidRPr="00E35832" w:rsidRDefault="007619EF" w:rsidP="00517F57">
      <w:pPr>
        <w:pStyle w:val="Paragraphedeliste"/>
        <w:numPr>
          <w:ilvl w:val="0"/>
          <w:numId w:val="9"/>
        </w:numPr>
        <w:suppressAutoHyphens/>
        <w:spacing w:after="0" w:line="276" w:lineRule="auto"/>
        <w:jc w:val="both"/>
        <w:rPr>
          <w:rFonts w:ascii="Simplified Arabic" w:eastAsia="Calibri" w:hAnsi="Simplified Arabic" w:cs="Simplified Arabic"/>
          <w:sz w:val="28"/>
          <w:szCs w:val="28"/>
          <w:lang w:val="fr-FR" w:bidi="ar-DZ"/>
        </w:rPr>
      </w:pPr>
      <w:r w:rsidRPr="00E35832">
        <w:rPr>
          <w:rFonts w:ascii="Simplified Arabic" w:eastAsia="Calibri" w:hAnsi="Simplified Arabic" w:cs="Simplified Arabic"/>
          <w:sz w:val="28"/>
          <w:szCs w:val="28"/>
          <w:rtl/>
          <w:lang w:val="fr-FR" w:bidi="ar-DZ"/>
        </w:rPr>
        <w:t>تقدير كميات الإنتاج التي تقابل بها حاجات الموازنة التقديرية للمبيعات من جهة، وتواجه بها طلبات الزبائن في زمن وجيز من جهة ثانية، وهذا يستدعي تعديل مستويات المخزون السلعي الذي ينبغي توفره.</w:t>
      </w:r>
    </w:p>
    <w:p w14:paraId="207F8962" w14:textId="75B70BFA" w:rsidR="0012722B" w:rsidRPr="00E35832" w:rsidRDefault="007619EF" w:rsidP="00517F57">
      <w:pPr>
        <w:pStyle w:val="Paragraphedeliste"/>
        <w:numPr>
          <w:ilvl w:val="0"/>
          <w:numId w:val="9"/>
        </w:numPr>
        <w:suppressAutoHyphens/>
        <w:spacing w:after="0" w:line="276" w:lineRule="auto"/>
        <w:jc w:val="both"/>
        <w:rPr>
          <w:rFonts w:ascii="Simplified Arabic" w:eastAsia="Calibri" w:hAnsi="Simplified Arabic" w:cs="Simplified Arabic"/>
          <w:sz w:val="28"/>
          <w:szCs w:val="28"/>
          <w:lang w:val="fr-FR" w:bidi="ar-DZ"/>
        </w:rPr>
      </w:pPr>
      <w:r w:rsidRPr="00E35832">
        <w:rPr>
          <w:rFonts w:ascii="Simplified Arabic" w:eastAsia="Calibri" w:hAnsi="Simplified Arabic" w:cs="Simplified Arabic"/>
          <w:sz w:val="28"/>
          <w:szCs w:val="28"/>
          <w:rtl/>
          <w:lang w:val="fr-FR" w:bidi="ar-DZ"/>
        </w:rPr>
        <w:t xml:space="preserve">ـتقدير </w:t>
      </w:r>
      <w:r w:rsidR="00223CC8" w:rsidRPr="00E35832">
        <w:rPr>
          <w:rFonts w:ascii="Simplified Arabic" w:eastAsia="Calibri" w:hAnsi="Simplified Arabic" w:cs="Simplified Arabic" w:hint="cs"/>
          <w:sz w:val="28"/>
          <w:szCs w:val="28"/>
          <w:rtl/>
          <w:lang w:val="fr-FR" w:bidi="ar-DZ"/>
        </w:rPr>
        <w:t>الاحتياجات</w:t>
      </w:r>
      <w:r w:rsidRPr="00E35832">
        <w:rPr>
          <w:rFonts w:ascii="Simplified Arabic" w:eastAsia="Calibri" w:hAnsi="Simplified Arabic" w:cs="Simplified Arabic"/>
          <w:sz w:val="28"/>
          <w:szCs w:val="28"/>
          <w:rtl/>
          <w:lang w:val="fr-FR" w:bidi="ar-DZ"/>
        </w:rPr>
        <w:t xml:space="preserve"> من المواد الأولية وأوقات شرائها. </w:t>
      </w:r>
    </w:p>
    <w:p w14:paraId="57C630D8" w14:textId="40452618" w:rsidR="0012722B" w:rsidRPr="00E35832" w:rsidRDefault="007619EF" w:rsidP="00517F57">
      <w:pPr>
        <w:pStyle w:val="Paragraphedeliste"/>
        <w:numPr>
          <w:ilvl w:val="0"/>
          <w:numId w:val="9"/>
        </w:numPr>
        <w:suppressAutoHyphens/>
        <w:spacing w:after="0" w:line="276" w:lineRule="auto"/>
        <w:jc w:val="both"/>
        <w:rPr>
          <w:rFonts w:ascii="Simplified Arabic" w:eastAsia="Calibri" w:hAnsi="Simplified Arabic" w:cs="Simplified Arabic"/>
          <w:sz w:val="28"/>
          <w:szCs w:val="28"/>
          <w:lang w:val="fr-FR" w:bidi="ar-DZ"/>
        </w:rPr>
      </w:pPr>
      <w:r w:rsidRPr="00E35832">
        <w:rPr>
          <w:rFonts w:ascii="Simplified Arabic" w:eastAsia="Calibri" w:hAnsi="Simplified Arabic" w:cs="Simplified Arabic"/>
          <w:sz w:val="28"/>
          <w:szCs w:val="28"/>
          <w:rtl/>
          <w:lang w:val="fr-FR" w:bidi="ar-DZ"/>
        </w:rPr>
        <w:t xml:space="preserve">تخطيط </w:t>
      </w:r>
      <w:r w:rsidR="00223CC8" w:rsidRPr="00E35832">
        <w:rPr>
          <w:rFonts w:ascii="Simplified Arabic" w:eastAsia="Calibri" w:hAnsi="Simplified Arabic" w:cs="Simplified Arabic" w:hint="cs"/>
          <w:sz w:val="28"/>
          <w:szCs w:val="28"/>
          <w:rtl/>
          <w:lang w:val="fr-FR" w:bidi="ar-DZ"/>
        </w:rPr>
        <w:t>الاحتياجات</w:t>
      </w:r>
      <w:r w:rsidRPr="00E35832">
        <w:rPr>
          <w:rFonts w:ascii="Simplified Arabic" w:eastAsia="Calibri" w:hAnsi="Simplified Arabic" w:cs="Simplified Arabic"/>
          <w:sz w:val="28"/>
          <w:szCs w:val="28"/>
          <w:rtl/>
          <w:lang w:val="fr-FR" w:bidi="ar-DZ"/>
        </w:rPr>
        <w:t xml:space="preserve"> من اليد العاملة المباشرة.</w:t>
      </w:r>
    </w:p>
    <w:p w14:paraId="694CA9CE" w14:textId="77777777" w:rsidR="0012722B" w:rsidRPr="00E35832" w:rsidRDefault="007619EF" w:rsidP="00517F57">
      <w:pPr>
        <w:pStyle w:val="Paragraphedeliste"/>
        <w:numPr>
          <w:ilvl w:val="0"/>
          <w:numId w:val="9"/>
        </w:numPr>
        <w:suppressAutoHyphens/>
        <w:spacing w:after="0" w:line="276" w:lineRule="auto"/>
        <w:jc w:val="both"/>
        <w:rPr>
          <w:rFonts w:ascii="Simplified Arabic" w:eastAsia="Calibri" w:hAnsi="Simplified Arabic" w:cs="Simplified Arabic"/>
          <w:sz w:val="28"/>
          <w:szCs w:val="28"/>
          <w:lang w:val="fr-FR" w:bidi="ar-DZ"/>
        </w:rPr>
      </w:pPr>
      <w:r w:rsidRPr="00E35832">
        <w:rPr>
          <w:rFonts w:ascii="Simplified Arabic" w:eastAsia="Calibri" w:hAnsi="Simplified Arabic" w:cs="Simplified Arabic"/>
          <w:sz w:val="28"/>
          <w:szCs w:val="28"/>
          <w:rtl/>
          <w:lang w:val="fr-FR" w:bidi="ar-DZ"/>
        </w:rPr>
        <w:t>معرفة قيمة المصاريف الصناعية اللازمة لإنتاج الكميات الواجب إنجازها لمواجهة الطلب.</w:t>
      </w:r>
    </w:p>
    <w:p w14:paraId="3D1B2DC9" w14:textId="5A1F52B2" w:rsidR="007619EF" w:rsidRPr="00E35832" w:rsidRDefault="007619EF" w:rsidP="00517F57">
      <w:pPr>
        <w:pStyle w:val="Paragraphedeliste"/>
        <w:numPr>
          <w:ilvl w:val="0"/>
          <w:numId w:val="9"/>
        </w:numPr>
        <w:suppressAutoHyphens/>
        <w:spacing w:after="0" w:line="276" w:lineRule="auto"/>
        <w:jc w:val="both"/>
        <w:rPr>
          <w:rFonts w:ascii="Simplified Arabic" w:eastAsia="Calibri" w:hAnsi="Simplified Arabic" w:cs="Simplified Arabic"/>
          <w:sz w:val="28"/>
          <w:szCs w:val="28"/>
          <w:lang w:val="fr-FR" w:bidi="ar-DZ"/>
        </w:rPr>
      </w:pPr>
      <w:r w:rsidRPr="00E35832">
        <w:rPr>
          <w:rFonts w:ascii="Simplified Arabic" w:eastAsia="Calibri" w:hAnsi="Simplified Arabic" w:cs="Simplified Arabic"/>
          <w:sz w:val="28"/>
          <w:szCs w:val="28"/>
          <w:rtl/>
          <w:lang w:val="fr-FR" w:bidi="ar-DZ"/>
        </w:rPr>
        <w:t xml:space="preserve">مراقبة الإنتاج والغرض من ذلك هو </w:t>
      </w:r>
      <w:r w:rsidR="00337B57" w:rsidRPr="00E35832">
        <w:rPr>
          <w:rFonts w:ascii="Simplified Arabic" w:eastAsia="Calibri" w:hAnsi="Simplified Arabic" w:cs="Simplified Arabic" w:hint="cs"/>
          <w:sz w:val="28"/>
          <w:szCs w:val="28"/>
          <w:rtl/>
          <w:lang w:val="fr-FR" w:bidi="ar-DZ"/>
        </w:rPr>
        <w:t>الاستعمال</w:t>
      </w:r>
      <w:r w:rsidRPr="00E35832">
        <w:rPr>
          <w:rFonts w:ascii="Simplified Arabic" w:eastAsia="Calibri" w:hAnsi="Simplified Arabic" w:cs="Simplified Arabic"/>
          <w:sz w:val="28"/>
          <w:szCs w:val="28"/>
          <w:rtl/>
          <w:lang w:val="fr-FR" w:bidi="ar-DZ"/>
        </w:rPr>
        <w:t xml:space="preserve"> الأمثل للطاقة المتاحة للوصول إلى مستويات المخططة لجودة وكمية الإنتاج وفي الوقت المحدد وبأقل تكلفة.</w:t>
      </w:r>
      <w:r w:rsidRPr="00E35832">
        <w:rPr>
          <w:rFonts w:ascii="Simplified Arabic" w:eastAsia="Calibri" w:hAnsi="Simplified Arabic" w:cs="Simplified Arabic"/>
          <w:b/>
          <w:bCs/>
          <w:sz w:val="28"/>
          <w:szCs w:val="28"/>
          <w:vertAlign w:val="superscript"/>
          <w:rtl/>
          <w:lang w:val="fr-FR"/>
        </w:rPr>
        <w:t xml:space="preserve"> </w:t>
      </w:r>
      <w:r w:rsidRPr="00E35832">
        <w:rPr>
          <w:rFonts w:eastAsia="Calibri"/>
          <w:b/>
          <w:bCs/>
          <w:vertAlign w:val="superscript"/>
          <w:rtl/>
          <w:lang w:val="fr-FR"/>
        </w:rPr>
        <w:footnoteReference w:id="56"/>
      </w:r>
    </w:p>
    <w:p w14:paraId="56B84BB7" w14:textId="24E1FB0F" w:rsidR="003449D1" w:rsidRDefault="005B63BC" w:rsidP="003449D1">
      <w:pPr>
        <w:suppressAutoHyphens/>
        <w:spacing w:after="0" w:line="276" w:lineRule="auto"/>
        <w:ind w:firstLine="567"/>
        <w:jc w:val="both"/>
        <w:rPr>
          <w:rFonts w:ascii="Simplified Arabic" w:eastAsia="Calibri" w:hAnsi="Simplified Arabic" w:cs="Simplified Arabic"/>
          <w:b/>
          <w:bCs/>
          <w:sz w:val="32"/>
          <w:szCs w:val="32"/>
          <w:rtl/>
          <w:lang w:val="fr-FR"/>
        </w:rPr>
      </w:pPr>
      <w:r>
        <w:rPr>
          <w:rFonts w:ascii="Simplified Arabic" w:eastAsia="Calibri" w:hAnsi="Simplified Arabic" w:cs="Simplified Arabic"/>
          <w:b/>
          <w:bCs/>
          <w:sz w:val="32"/>
          <w:szCs w:val="32"/>
          <w:rtl/>
          <w:lang w:val="fr-FR"/>
        </w:rPr>
        <w:lastRenderedPageBreak/>
        <w:t>المطلب الثاني</w:t>
      </w:r>
      <w:r w:rsidR="00ED6B6C">
        <w:rPr>
          <w:rFonts w:ascii="Simplified Arabic" w:eastAsia="Calibri" w:hAnsi="Simplified Arabic" w:cs="Simplified Arabic" w:hint="cs"/>
          <w:b/>
          <w:bCs/>
          <w:sz w:val="32"/>
          <w:szCs w:val="32"/>
          <w:rtl/>
          <w:lang w:val="fr-FR"/>
        </w:rPr>
        <w:t>:</w:t>
      </w:r>
      <w:r w:rsidR="007619EF" w:rsidRPr="00E35832">
        <w:rPr>
          <w:rFonts w:ascii="Simplified Arabic" w:eastAsia="Calibri" w:hAnsi="Simplified Arabic" w:cs="Simplified Arabic"/>
          <w:b/>
          <w:bCs/>
          <w:sz w:val="32"/>
          <w:szCs w:val="32"/>
          <w:rtl/>
          <w:lang w:val="fr-FR"/>
        </w:rPr>
        <w:t xml:space="preserve"> أساليب إعداد الموازنة التقديرية للإنتاج</w:t>
      </w:r>
    </w:p>
    <w:p w14:paraId="773D8132" w14:textId="3F2C9670" w:rsidR="00954C17" w:rsidRDefault="00054E54" w:rsidP="00954C17">
      <w:pPr>
        <w:suppressAutoHyphens/>
        <w:spacing w:after="0" w:line="276" w:lineRule="auto"/>
        <w:ind w:firstLine="567"/>
        <w:jc w:val="both"/>
        <w:rPr>
          <w:rFonts w:ascii="Simplified Arabic" w:eastAsia="Calibri" w:hAnsi="Simplified Arabic" w:cs="Simplified Arabic"/>
          <w:sz w:val="28"/>
          <w:szCs w:val="28"/>
          <w:rtl/>
          <w:lang w:val="fr-FR"/>
        </w:rPr>
      </w:pPr>
      <w:r>
        <w:rPr>
          <w:rFonts w:ascii="Simplified Arabic" w:eastAsia="Calibri" w:hAnsi="Simplified Arabic" w:cs="Simplified Arabic" w:hint="cs"/>
          <w:sz w:val="28"/>
          <w:szCs w:val="28"/>
          <w:rtl/>
          <w:lang w:val="fr-FR"/>
        </w:rPr>
        <w:t>بعد إعداد الموازنة التقديرية للمبيع</w:t>
      </w:r>
      <w:r w:rsidR="00954C17">
        <w:rPr>
          <w:rFonts w:ascii="Simplified Arabic" w:eastAsia="Calibri" w:hAnsi="Simplified Arabic" w:cs="Simplified Arabic" w:hint="cs"/>
          <w:sz w:val="28"/>
          <w:szCs w:val="28"/>
          <w:rtl/>
          <w:lang w:val="fr-FR"/>
        </w:rPr>
        <w:t xml:space="preserve">ات، وتحديد حجم المبيعات المقدر، الذي يعتبر الأساس </w:t>
      </w:r>
      <w:r>
        <w:rPr>
          <w:rFonts w:ascii="Simplified Arabic" w:eastAsia="Calibri" w:hAnsi="Simplified Arabic" w:cs="Simplified Arabic" w:hint="cs"/>
          <w:sz w:val="28"/>
          <w:szCs w:val="28"/>
          <w:rtl/>
          <w:lang w:val="fr-FR"/>
        </w:rPr>
        <w:t>في إعداد باقي ال</w:t>
      </w:r>
      <w:r w:rsidR="00954C17">
        <w:rPr>
          <w:rFonts w:ascii="Simplified Arabic" w:eastAsia="Calibri" w:hAnsi="Simplified Arabic" w:cs="Simplified Arabic" w:hint="cs"/>
          <w:sz w:val="28"/>
          <w:szCs w:val="28"/>
          <w:rtl/>
          <w:lang w:val="fr-FR"/>
        </w:rPr>
        <w:t xml:space="preserve">موازنات، يتم </w:t>
      </w:r>
      <w:r w:rsidR="00223CC8">
        <w:rPr>
          <w:rFonts w:ascii="Simplified Arabic" w:eastAsia="Calibri" w:hAnsi="Simplified Arabic" w:cs="Simplified Arabic" w:hint="cs"/>
          <w:sz w:val="28"/>
          <w:szCs w:val="28"/>
          <w:rtl/>
          <w:lang w:val="fr-FR"/>
        </w:rPr>
        <w:t>الانتقال</w:t>
      </w:r>
      <w:r w:rsidR="00954C17">
        <w:rPr>
          <w:rFonts w:ascii="Simplified Arabic" w:eastAsia="Calibri" w:hAnsi="Simplified Arabic" w:cs="Simplified Arabic" w:hint="cs"/>
          <w:sz w:val="28"/>
          <w:szCs w:val="28"/>
          <w:rtl/>
          <w:lang w:val="fr-FR"/>
        </w:rPr>
        <w:t xml:space="preserve"> لإعداد الموازنة التقديرية للإنتاج، وتقدير الإنتاج المطلوب لتلبية متطلبات السوق من منتجات المؤسسة</w:t>
      </w:r>
    </w:p>
    <w:p w14:paraId="419D0458" w14:textId="5188848C" w:rsidR="007619EF" w:rsidRPr="005B63BC" w:rsidRDefault="00EE7A55" w:rsidP="005B63BC">
      <w:pPr>
        <w:suppressAutoHyphens/>
        <w:spacing w:after="0" w:line="276" w:lineRule="auto"/>
        <w:ind w:firstLine="567"/>
        <w:jc w:val="both"/>
        <w:rPr>
          <w:rFonts w:ascii="Simplified Arabic" w:eastAsia="Calibri" w:hAnsi="Simplified Arabic" w:cs="Simplified Arabic"/>
          <w:sz w:val="32"/>
          <w:szCs w:val="32"/>
          <w:lang w:val="fr-FR"/>
        </w:rPr>
      </w:pPr>
      <w:r w:rsidRPr="00715A76">
        <w:rPr>
          <w:rFonts w:ascii="Simplified Arabic" w:eastAsia="Calibri" w:hAnsi="Simplified Arabic" w:cs="Simplified Arabic" w:hint="cs"/>
          <w:sz w:val="28"/>
          <w:szCs w:val="28"/>
          <w:rtl/>
          <w:lang w:val="fr-FR"/>
        </w:rPr>
        <w:t xml:space="preserve">1ـ </w:t>
      </w:r>
      <w:r w:rsidR="00054E54" w:rsidRPr="00715A76">
        <w:rPr>
          <w:rFonts w:ascii="Simplified Arabic" w:eastAsia="Calibri" w:hAnsi="Simplified Arabic" w:cs="Simplified Arabic" w:hint="cs"/>
          <w:sz w:val="28"/>
          <w:szCs w:val="28"/>
          <w:rtl/>
          <w:lang w:val="fr-FR"/>
        </w:rPr>
        <w:t>الأسلوب البسيط</w:t>
      </w:r>
      <w:r w:rsidR="007619EF" w:rsidRPr="00715A76">
        <w:rPr>
          <w:rFonts w:ascii="Simplified Arabic" w:eastAsia="Calibri" w:hAnsi="Simplified Arabic" w:cs="Simplified Arabic" w:hint="cs"/>
          <w:sz w:val="28"/>
          <w:szCs w:val="28"/>
          <w:rtl/>
          <w:lang w:val="fr-FR"/>
        </w:rPr>
        <w:t>:</w:t>
      </w:r>
      <w:r w:rsidR="005B63BC">
        <w:rPr>
          <w:rFonts w:ascii="Simplified Arabic" w:eastAsia="Calibri" w:hAnsi="Simplified Arabic" w:cs="Simplified Arabic" w:hint="cs"/>
          <w:sz w:val="32"/>
          <w:szCs w:val="32"/>
          <w:rtl/>
          <w:lang w:val="fr-FR"/>
        </w:rPr>
        <w:t xml:space="preserve"> </w:t>
      </w:r>
      <w:r w:rsidRPr="00715A76">
        <w:rPr>
          <w:rFonts w:ascii="Simplified Arabic" w:eastAsia="Calibri" w:hAnsi="Simplified Arabic" w:cs="Simplified Arabic"/>
          <w:sz w:val="28"/>
          <w:szCs w:val="28"/>
          <w:rtl/>
          <w:lang w:val="fr-FR"/>
        </w:rPr>
        <w:t xml:space="preserve">تعمل المؤسسة على </w:t>
      </w:r>
      <w:r w:rsidRPr="00715A76">
        <w:rPr>
          <w:rFonts w:ascii="Simplified Arabic" w:eastAsia="Calibri" w:hAnsi="Simplified Arabic" w:cs="Simplified Arabic" w:hint="cs"/>
          <w:sz w:val="28"/>
          <w:szCs w:val="28"/>
          <w:rtl/>
          <w:lang w:val="fr-FR"/>
        </w:rPr>
        <w:t>صنع</w:t>
      </w:r>
      <w:r w:rsidR="007619EF" w:rsidRPr="00E35832">
        <w:rPr>
          <w:rFonts w:ascii="Simplified Arabic" w:eastAsia="Calibri" w:hAnsi="Simplified Arabic" w:cs="Simplified Arabic"/>
          <w:sz w:val="28"/>
          <w:szCs w:val="28"/>
          <w:rtl/>
          <w:lang w:val="fr-FR"/>
        </w:rPr>
        <w:t xml:space="preserve"> المنتوج المطلوب بالكمية وفي الوقت المناسب، وبالجودة</w:t>
      </w:r>
      <w:r w:rsidR="007619EF" w:rsidRPr="00E35832">
        <w:rPr>
          <w:rFonts w:ascii="Simplified Arabic" w:eastAsia="Calibri" w:hAnsi="Simplified Arabic" w:cs="Simplified Arabic" w:hint="cs"/>
          <w:sz w:val="28"/>
          <w:szCs w:val="28"/>
          <w:rtl/>
          <w:lang w:val="fr-FR"/>
        </w:rPr>
        <w:t xml:space="preserve"> </w:t>
      </w:r>
      <w:r w:rsidR="007619EF" w:rsidRPr="00E35832">
        <w:rPr>
          <w:rFonts w:ascii="Simplified Arabic" w:eastAsia="Calibri" w:hAnsi="Simplified Arabic" w:cs="Simplified Arabic"/>
          <w:sz w:val="28"/>
          <w:szCs w:val="28"/>
          <w:rtl/>
          <w:lang w:val="fr-FR"/>
        </w:rPr>
        <w:t>المطلوبة، وبأحسن طريقة صناعية حتى تحقق أكبر ربح وبالتالي ينبغي:</w:t>
      </w:r>
    </w:p>
    <w:p w14:paraId="3FBC8AEC" w14:textId="77777777" w:rsidR="007619EF" w:rsidRPr="00E35832" w:rsidRDefault="007619EF" w:rsidP="00C926F9">
      <w:pPr>
        <w:numPr>
          <w:ilvl w:val="0"/>
          <w:numId w:val="17"/>
        </w:numPr>
        <w:suppressAutoHyphens/>
        <w:spacing w:after="0" w:line="276" w:lineRule="auto"/>
        <w:contextualSpacing/>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تحديد كمية الإنتاج المطلوبة بناء على دراسات علمية سليمة.</w:t>
      </w:r>
    </w:p>
    <w:p w14:paraId="3F2A493D" w14:textId="77777777" w:rsidR="003449D1" w:rsidRPr="00E35832" w:rsidRDefault="007619EF" w:rsidP="00C926F9">
      <w:pPr>
        <w:numPr>
          <w:ilvl w:val="0"/>
          <w:numId w:val="17"/>
        </w:numPr>
        <w:suppressAutoHyphens/>
        <w:spacing w:after="0" w:line="276" w:lineRule="auto"/>
        <w:contextualSpacing/>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إعداد التخطيط الزمني للإنتاج بدقة ووضوح.</w:t>
      </w:r>
    </w:p>
    <w:p w14:paraId="54488A44" w14:textId="054E18E2" w:rsidR="007619EF" w:rsidRPr="00E35832" w:rsidRDefault="007619EF" w:rsidP="00C926F9">
      <w:pPr>
        <w:numPr>
          <w:ilvl w:val="0"/>
          <w:numId w:val="17"/>
        </w:numPr>
        <w:suppressAutoHyphens/>
        <w:spacing w:after="0" w:line="276" w:lineRule="auto"/>
        <w:contextualSpacing/>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إعداد ال</w:t>
      </w:r>
      <w:r w:rsidR="00D04470">
        <w:rPr>
          <w:rFonts w:ascii="Simplified Arabic" w:eastAsia="Calibri" w:hAnsi="Simplified Arabic" w:cs="Simplified Arabic"/>
          <w:sz w:val="28"/>
          <w:szCs w:val="28"/>
          <w:rtl/>
          <w:lang w:val="fr-FR"/>
        </w:rPr>
        <w:t>انحراف</w:t>
      </w:r>
      <w:r w:rsidRPr="00E35832">
        <w:rPr>
          <w:rFonts w:ascii="Simplified Arabic" w:eastAsia="Calibri" w:hAnsi="Simplified Arabic" w:cs="Simplified Arabic"/>
          <w:sz w:val="28"/>
          <w:szCs w:val="28"/>
          <w:rtl/>
          <w:lang w:val="fr-FR"/>
        </w:rPr>
        <w:t>ات الخاصة بالكميات والأسعار.</w:t>
      </w:r>
      <w:r w:rsidRPr="00E35832">
        <w:rPr>
          <w:rFonts w:ascii="Simplified Arabic" w:eastAsia="Calibri" w:hAnsi="Simplified Arabic" w:cs="Simplified Arabic"/>
          <w:b/>
          <w:bCs/>
          <w:sz w:val="28"/>
          <w:szCs w:val="28"/>
          <w:vertAlign w:val="superscript"/>
          <w:rtl/>
          <w:lang w:val="fr-FR"/>
        </w:rPr>
        <w:footnoteReference w:id="57"/>
      </w:r>
    </w:p>
    <w:p w14:paraId="42530031" w14:textId="23F6B6D8" w:rsidR="00721563" w:rsidRDefault="007619EF" w:rsidP="003A1AEA">
      <w:pPr>
        <w:suppressAutoHyphens/>
        <w:spacing w:after="0" w:line="276" w:lineRule="auto"/>
        <w:ind w:firstLine="567"/>
        <w:jc w:val="both"/>
        <w:rPr>
          <w:rFonts w:ascii="Simplified Arabic" w:eastAsia="Calibri" w:hAnsi="Simplified Arabic" w:cs="Simplified Arabic"/>
          <w:b/>
          <w:bCs/>
          <w:sz w:val="28"/>
          <w:szCs w:val="28"/>
          <w:rtl/>
          <w:lang w:val="fr-FR"/>
        </w:rPr>
      </w:pPr>
      <w:r w:rsidRPr="00E35832">
        <w:rPr>
          <w:rFonts w:ascii="Simplified Arabic" w:eastAsia="Calibri" w:hAnsi="Simplified Arabic" w:cs="Simplified Arabic"/>
          <w:sz w:val="28"/>
          <w:szCs w:val="28"/>
          <w:rtl/>
          <w:lang w:val="fr-FR"/>
        </w:rPr>
        <w:t>يتم توزيع الكميات المنتجة حسب الجدول</w:t>
      </w:r>
      <w:r w:rsidR="003A1AEA">
        <w:rPr>
          <w:rFonts w:ascii="Simplified Arabic" w:eastAsia="Calibri" w:hAnsi="Simplified Arabic" w:cs="Simplified Arabic" w:hint="cs"/>
          <w:sz w:val="28"/>
          <w:szCs w:val="28"/>
          <w:rtl/>
          <w:lang w:val="fr-FR"/>
        </w:rPr>
        <w:t xml:space="preserve"> رقم 02</w:t>
      </w:r>
      <w:r w:rsidRPr="00E35832">
        <w:rPr>
          <w:rFonts w:ascii="Simplified Arabic" w:eastAsia="Calibri" w:hAnsi="Simplified Arabic" w:cs="Simplified Arabic"/>
          <w:sz w:val="28"/>
          <w:szCs w:val="28"/>
          <w:rtl/>
          <w:lang w:val="fr-FR"/>
        </w:rPr>
        <w:t>:</w:t>
      </w:r>
      <w:r w:rsidRPr="00E35832">
        <w:rPr>
          <w:rFonts w:ascii="Simplified Arabic" w:eastAsia="Calibri" w:hAnsi="Simplified Arabic" w:cs="Simplified Arabic"/>
          <w:b/>
          <w:bCs/>
          <w:sz w:val="28"/>
          <w:szCs w:val="28"/>
          <w:rtl/>
          <w:lang w:val="fr-FR"/>
        </w:rPr>
        <w:t xml:space="preserve"> </w:t>
      </w:r>
    </w:p>
    <w:p w14:paraId="17311980" w14:textId="77777777" w:rsidR="005B63BC" w:rsidRDefault="005B63BC" w:rsidP="009B0FE1">
      <w:pPr>
        <w:suppressAutoHyphens/>
        <w:spacing w:after="0" w:line="276" w:lineRule="auto"/>
        <w:rPr>
          <w:rFonts w:ascii="Simplified Arabic" w:eastAsia="Calibri" w:hAnsi="Simplified Arabic" w:cs="Simplified Arabic"/>
          <w:b/>
          <w:bCs/>
          <w:sz w:val="28"/>
          <w:szCs w:val="28"/>
          <w:rtl/>
          <w:lang w:val="fr-FR"/>
        </w:rPr>
      </w:pPr>
    </w:p>
    <w:p w14:paraId="51ABF939" w14:textId="77777777" w:rsidR="005B63BC" w:rsidRDefault="005B63BC" w:rsidP="009B0FE1">
      <w:pPr>
        <w:suppressAutoHyphens/>
        <w:spacing w:after="0" w:line="276" w:lineRule="auto"/>
        <w:rPr>
          <w:rFonts w:ascii="Simplified Arabic" w:eastAsia="Calibri" w:hAnsi="Simplified Arabic" w:cs="Simplified Arabic"/>
          <w:b/>
          <w:bCs/>
          <w:sz w:val="28"/>
          <w:szCs w:val="28"/>
          <w:rtl/>
          <w:lang w:val="fr-FR"/>
        </w:rPr>
      </w:pPr>
    </w:p>
    <w:p w14:paraId="4D84E29D" w14:textId="77777777" w:rsidR="005B63BC" w:rsidRDefault="005B63BC" w:rsidP="009B0FE1">
      <w:pPr>
        <w:suppressAutoHyphens/>
        <w:spacing w:after="0" w:line="276" w:lineRule="auto"/>
        <w:rPr>
          <w:rFonts w:ascii="Simplified Arabic" w:eastAsia="Calibri" w:hAnsi="Simplified Arabic" w:cs="Simplified Arabic"/>
          <w:b/>
          <w:bCs/>
          <w:sz w:val="28"/>
          <w:szCs w:val="28"/>
          <w:rtl/>
          <w:lang w:val="fr-FR"/>
        </w:rPr>
      </w:pPr>
    </w:p>
    <w:p w14:paraId="7DF671E1" w14:textId="77777777" w:rsidR="005B63BC" w:rsidRDefault="005B63BC" w:rsidP="009B0FE1">
      <w:pPr>
        <w:suppressAutoHyphens/>
        <w:spacing w:after="0" w:line="276" w:lineRule="auto"/>
        <w:rPr>
          <w:rFonts w:ascii="Simplified Arabic" w:eastAsia="Calibri" w:hAnsi="Simplified Arabic" w:cs="Simplified Arabic"/>
          <w:b/>
          <w:bCs/>
          <w:sz w:val="28"/>
          <w:szCs w:val="28"/>
          <w:rtl/>
          <w:lang w:val="fr-FR"/>
        </w:rPr>
      </w:pPr>
    </w:p>
    <w:p w14:paraId="727BC490" w14:textId="77777777" w:rsidR="005B63BC" w:rsidRDefault="005B63BC" w:rsidP="009B0FE1">
      <w:pPr>
        <w:suppressAutoHyphens/>
        <w:spacing w:after="0" w:line="276" w:lineRule="auto"/>
        <w:rPr>
          <w:rFonts w:ascii="Simplified Arabic" w:eastAsia="Calibri" w:hAnsi="Simplified Arabic" w:cs="Simplified Arabic"/>
          <w:b/>
          <w:bCs/>
          <w:sz w:val="28"/>
          <w:szCs w:val="28"/>
          <w:rtl/>
          <w:lang w:val="fr-FR"/>
        </w:rPr>
      </w:pPr>
    </w:p>
    <w:p w14:paraId="1130C406" w14:textId="77777777" w:rsidR="005B63BC" w:rsidRDefault="005B63BC" w:rsidP="009B0FE1">
      <w:pPr>
        <w:suppressAutoHyphens/>
        <w:spacing w:after="0" w:line="276" w:lineRule="auto"/>
        <w:rPr>
          <w:rFonts w:ascii="Simplified Arabic" w:eastAsia="Calibri" w:hAnsi="Simplified Arabic" w:cs="Simplified Arabic"/>
          <w:b/>
          <w:bCs/>
          <w:sz w:val="28"/>
          <w:szCs w:val="28"/>
          <w:rtl/>
          <w:lang w:val="fr-FR"/>
        </w:rPr>
      </w:pPr>
    </w:p>
    <w:p w14:paraId="16DCC976" w14:textId="77777777" w:rsidR="005B63BC" w:rsidRDefault="005B63BC" w:rsidP="009B0FE1">
      <w:pPr>
        <w:suppressAutoHyphens/>
        <w:spacing w:after="0" w:line="276" w:lineRule="auto"/>
        <w:rPr>
          <w:rFonts w:ascii="Simplified Arabic" w:eastAsia="Calibri" w:hAnsi="Simplified Arabic" w:cs="Simplified Arabic"/>
          <w:b/>
          <w:bCs/>
          <w:sz w:val="28"/>
          <w:szCs w:val="28"/>
          <w:rtl/>
          <w:lang w:val="fr-FR"/>
        </w:rPr>
      </w:pPr>
    </w:p>
    <w:p w14:paraId="2F297EF2" w14:textId="77777777" w:rsidR="005B63BC" w:rsidRDefault="005B63BC" w:rsidP="009B0FE1">
      <w:pPr>
        <w:suppressAutoHyphens/>
        <w:spacing w:after="0" w:line="276" w:lineRule="auto"/>
        <w:rPr>
          <w:rFonts w:ascii="Simplified Arabic" w:eastAsia="Calibri" w:hAnsi="Simplified Arabic" w:cs="Simplified Arabic"/>
          <w:b/>
          <w:bCs/>
          <w:sz w:val="28"/>
          <w:szCs w:val="28"/>
          <w:rtl/>
          <w:lang w:val="fr-FR"/>
        </w:rPr>
      </w:pPr>
    </w:p>
    <w:p w14:paraId="65F7E3E7" w14:textId="77777777" w:rsidR="005B63BC" w:rsidRDefault="005B63BC" w:rsidP="009B0FE1">
      <w:pPr>
        <w:suppressAutoHyphens/>
        <w:spacing w:after="0" w:line="276" w:lineRule="auto"/>
        <w:rPr>
          <w:rFonts w:ascii="Simplified Arabic" w:eastAsia="Calibri" w:hAnsi="Simplified Arabic" w:cs="Simplified Arabic"/>
          <w:b/>
          <w:bCs/>
          <w:sz w:val="28"/>
          <w:szCs w:val="28"/>
          <w:rtl/>
          <w:lang w:val="fr-FR"/>
        </w:rPr>
      </w:pPr>
    </w:p>
    <w:p w14:paraId="71EEF486" w14:textId="77777777" w:rsidR="005B63BC" w:rsidRDefault="005B63BC" w:rsidP="009B0FE1">
      <w:pPr>
        <w:suppressAutoHyphens/>
        <w:spacing w:after="0" w:line="276" w:lineRule="auto"/>
        <w:rPr>
          <w:rFonts w:ascii="Simplified Arabic" w:eastAsia="Calibri" w:hAnsi="Simplified Arabic" w:cs="Simplified Arabic"/>
          <w:b/>
          <w:bCs/>
          <w:sz w:val="28"/>
          <w:szCs w:val="28"/>
          <w:rtl/>
          <w:lang w:val="fr-FR"/>
        </w:rPr>
      </w:pPr>
    </w:p>
    <w:p w14:paraId="7727B030" w14:textId="77777777" w:rsidR="005B63BC" w:rsidRDefault="005B63BC" w:rsidP="009B0FE1">
      <w:pPr>
        <w:suppressAutoHyphens/>
        <w:spacing w:after="0" w:line="276" w:lineRule="auto"/>
        <w:rPr>
          <w:rFonts w:ascii="Simplified Arabic" w:eastAsia="Calibri" w:hAnsi="Simplified Arabic" w:cs="Simplified Arabic"/>
          <w:b/>
          <w:bCs/>
          <w:sz w:val="28"/>
          <w:szCs w:val="28"/>
          <w:rtl/>
          <w:lang w:val="fr-FR"/>
        </w:rPr>
      </w:pPr>
    </w:p>
    <w:p w14:paraId="489F16DA" w14:textId="77777777" w:rsidR="005B63BC" w:rsidRDefault="005B63BC" w:rsidP="009B0FE1">
      <w:pPr>
        <w:suppressAutoHyphens/>
        <w:spacing w:after="0" w:line="276" w:lineRule="auto"/>
        <w:rPr>
          <w:rFonts w:ascii="Simplified Arabic" w:eastAsia="Calibri" w:hAnsi="Simplified Arabic" w:cs="Simplified Arabic"/>
          <w:b/>
          <w:bCs/>
          <w:sz w:val="28"/>
          <w:szCs w:val="28"/>
          <w:rtl/>
          <w:lang w:val="fr-FR"/>
        </w:rPr>
      </w:pPr>
    </w:p>
    <w:p w14:paraId="1A3C74F3" w14:textId="77777777" w:rsidR="005B63BC" w:rsidRDefault="005B63BC" w:rsidP="009B0FE1">
      <w:pPr>
        <w:suppressAutoHyphens/>
        <w:spacing w:after="0" w:line="276" w:lineRule="auto"/>
        <w:rPr>
          <w:rFonts w:ascii="Simplified Arabic" w:eastAsia="Calibri" w:hAnsi="Simplified Arabic" w:cs="Simplified Arabic"/>
          <w:b/>
          <w:bCs/>
          <w:sz w:val="28"/>
          <w:szCs w:val="28"/>
          <w:rtl/>
          <w:lang w:val="fr-FR"/>
        </w:rPr>
      </w:pPr>
    </w:p>
    <w:p w14:paraId="5EAB997E" w14:textId="56E940C8" w:rsidR="007619EF" w:rsidRPr="00E35832" w:rsidRDefault="009B0FE1" w:rsidP="0098705C">
      <w:pPr>
        <w:suppressAutoHyphens/>
        <w:spacing w:after="0" w:line="276" w:lineRule="auto"/>
        <w:rPr>
          <w:rFonts w:ascii="Simplified Arabic" w:eastAsia="Calibri" w:hAnsi="Simplified Arabic" w:cs="Simplified Arabic"/>
          <w:b/>
          <w:bCs/>
          <w:sz w:val="28"/>
          <w:szCs w:val="28"/>
          <w:lang w:val="fr-FR"/>
        </w:rPr>
      </w:pPr>
      <w:r>
        <w:rPr>
          <w:rFonts w:ascii="Simplified Arabic" w:eastAsia="Calibri" w:hAnsi="Simplified Arabic" w:cs="Simplified Arabic" w:hint="cs"/>
          <w:b/>
          <w:bCs/>
          <w:sz w:val="28"/>
          <w:szCs w:val="28"/>
          <w:rtl/>
          <w:lang w:val="fr-FR"/>
        </w:rPr>
        <w:lastRenderedPageBreak/>
        <w:t xml:space="preserve">      </w:t>
      </w:r>
      <w:r w:rsidR="005B63BC">
        <w:rPr>
          <w:rFonts w:ascii="Simplified Arabic" w:eastAsia="Calibri" w:hAnsi="Simplified Arabic" w:cs="Simplified Arabic" w:hint="cs"/>
          <w:b/>
          <w:bCs/>
          <w:sz w:val="28"/>
          <w:szCs w:val="28"/>
          <w:rtl/>
          <w:lang w:val="fr-FR"/>
        </w:rPr>
        <w:t xml:space="preserve">            </w:t>
      </w:r>
      <w:r>
        <w:rPr>
          <w:rFonts w:ascii="Simplified Arabic" w:eastAsia="Calibri" w:hAnsi="Simplified Arabic" w:cs="Simplified Arabic" w:hint="cs"/>
          <w:b/>
          <w:bCs/>
          <w:sz w:val="28"/>
          <w:szCs w:val="28"/>
          <w:rtl/>
          <w:lang w:val="fr-FR"/>
        </w:rPr>
        <w:t xml:space="preserve">   </w:t>
      </w:r>
      <w:r w:rsidR="007619EF" w:rsidRPr="00E35832">
        <w:rPr>
          <w:rFonts w:ascii="Simplified Arabic" w:eastAsia="Calibri" w:hAnsi="Simplified Arabic" w:cs="Simplified Arabic"/>
          <w:b/>
          <w:bCs/>
          <w:sz w:val="28"/>
          <w:szCs w:val="28"/>
          <w:rtl/>
          <w:lang w:val="fr-FR"/>
        </w:rPr>
        <w:t>جدول (</w:t>
      </w:r>
      <w:r w:rsidR="0098705C">
        <w:rPr>
          <w:rFonts w:ascii="Simplified Arabic" w:eastAsia="Calibri" w:hAnsi="Simplified Arabic" w:cs="Simplified Arabic" w:hint="cs"/>
          <w:b/>
          <w:bCs/>
          <w:sz w:val="28"/>
          <w:szCs w:val="28"/>
          <w:rtl/>
          <w:lang w:val="fr-FR"/>
        </w:rPr>
        <w:t>02</w:t>
      </w:r>
      <w:r w:rsidR="007619EF" w:rsidRPr="00E35832">
        <w:rPr>
          <w:rFonts w:ascii="Simplified Arabic" w:eastAsia="Calibri" w:hAnsi="Simplified Arabic" w:cs="Simplified Arabic"/>
          <w:b/>
          <w:bCs/>
          <w:sz w:val="28"/>
          <w:szCs w:val="28"/>
          <w:rtl/>
          <w:lang w:val="fr-FR"/>
        </w:rPr>
        <w:t>): تحديد الكميات المنتجة وتوزيعها</w:t>
      </w:r>
    </w:p>
    <w:tbl>
      <w:tblPr>
        <w:tblStyle w:val="Grilledutableau7"/>
        <w:bidiVisual/>
        <w:tblW w:w="9387" w:type="dxa"/>
        <w:tblInd w:w="74" w:type="dxa"/>
        <w:tblLayout w:type="fixed"/>
        <w:tblLook w:val="04A0" w:firstRow="1" w:lastRow="0" w:firstColumn="1" w:lastColumn="0" w:noHBand="0" w:noVBand="1"/>
      </w:tblPr>
      <w:tblGrid>
        <w:gridCol w:w="1591"/>
        <w:gridCol w:w="1559"/>
        <w:gridCol w:w="1701"/>
        <w:gridCol w:w="1276"/>
        <w:gridCol w:w="1134"/>
        <w:gridCol w:w="2126"/>
      </w:tblGrid>
      <w:tr w:rsidR="007619EF" w:rsidRPr="00E35832" w14:paraId="72582775" w14:textId="77777777" w:rsidTr="003449D1">
        <w:tc>
          <w:tcPr>
            <w:tcW w:w="1591" w:type="dxa"/>
          </w:tcPr>
          <w:p w14:paraId="782C67D6" w14:textId="77777777" w:rsidR="007619EF" w:rsidRPr="00E35832" w:rsidRDefault="007619EF" w:rsidP="003449D1">
            <w:pPr>
              <w:widowControl w:val="0"/>
              <w:spacing w:after="0" w:line="276" w:lineRule="auto"/>
              <w:jc w:val="center"/>
              <w:rPr>
                <w:rFonts w:ascii="Simplified Arabic" w:hAnsi="Simplified Arabic" w:cs="Simplified Arabic"/>
                <w:b/>
                <w:bCs/>
                <w:sz w:val="28"/>
                <w:szCs w:val="28"/>
                <w:lang w:val="fr-FR"/>
              </w:rPr>
            </w:pPr>
            <w:r w:rsidRPr="00E35832">
              <w:rPr>
                <w:rFonts w:ascii="Simplified Arabic" w:hAnsi="Simplified Arabic" w:cs="Simplified Arabic"/>
                <w:b/>
                <w:bCs/>
                <w:sz w:val="28"/>
                <w:szCs w:val="28"/>
                <w:rtl/>
                <w:lang w:val="fr-FR"/>
              </w:rPr>
              <w:t>البيان</w:t>
            </w:r>
          </w:p>
        </w:tc>
        <w:tc>
          <w:tcPr>
            <w:tcW w:w="1559" w:type="dxa"/>
          </w:tcPr>
          <w:p w14:paraId="5A98809D" w14:textId="77777777" w:rsidR="007619EF" w:rsidRPr="00E35832" w:rsidRDefault="007619EF" w:rsidP="003449D1">
            <w:pPr>
              <w:widowControl w:val="0"/>
              <w:spacing w:after="0" w:line="276" w:lineRule="auto"/>
              <w:jc w:val="center"/>
              <w:rPr>
                <w:rFonts w:ascii="Simplified Arabic" w:hAnsi="Simplified Arabic" w:cs="Simplified Arabic"/>
                <w:sz w:val="28"/>
                <w:szCs w:val="28"/>
                <w:lang w:val="fr-FR"/>
              </w:rPr>
            </w:pPr>
            <w:r w:rsidRPr="00E35832">
              <w:rPr>
                <w:rFonts w:ascii="Simplified Arabic" w:hAnsi="Simplified Arabic" w:cs="Simplified Arabic"/>
                <w:sz w:val="28"/>
                <w:szCs w:val="28"/>
                <w:rtl/>
                <w:lang w:val="fr-FR"/>
              </w:rPr>
              <w:t>احتياجات المبيعات</w:t>
            </w:r>
          </w:p>
        </w:tc>
        <w:tc>
          <w:tcPr>
            <w:tcW w:w="1701" w:type="dxa"/>
          </w:tcPr>
          <w:p w14:paraId="278AFB40" w14:textId="77777777" w:rsidR="007619EF" w:rsidRPr="00E35832" w:rsidRDefault="007619EF" w:rsidP="003449D1">
            <w:pPr>
              <w:widowControl w:val="0"/>
              <w:spacing w:after="0" w:line="276" w:lineRule="auto"/>
              <w:jc w:val="center"/>
              <w:rPr>
                <w:rFonts w:ascii="Simplified Arabic" w:hAnsi="Simplified Arabic" w:cs="Simplified Arabic"/>
                <w:sz w:val="28"/>
                <w:szCs w:val="28"/>
                <w:lang w:val="fr-FR"/>
              </w:rPr>
            </w:pPr>
            <w:r w:rsidRPr="00E35832">
              <w:rPr>
                <w:rFonts w:ascii="Simplified Arabic" w:hAnsi="Simplified Arabic" w:cs="Simplified Arabic"/>
                <w:sz w:val="28"/>
                <w:szCs w:val="28"/>
                <w:rtl/>
                <w:lang w:val="fr-FR"/>
              </w:rPr>
              <w:t>مخزون آخر المدة</w:t>
            </w:r>
          </w:p>
        </w:tc>
        <w:tc>
          <w:tcPr>
            <w:tcW w:w="1276" w:type="dxa"/>
          </w:tcPr>
          <w:p w14:paraId="19D59587" w14:textId="4BC474CA" w:rsidR="007619EF" w:rsidRPr="00E35832" w:rsidRDefault="007619EF" w:rsidP="003449D1">
            <w:pPr>
              <w:widowControl w:val="0"/>
              <w:spacing w:after="0" w:line="276" w:lineRule="auto"/>
              <w:jc w:val="center"/>
              <w:rPr>
                <w:rFonts w:ascii="Simplified Arabic" w:hAnsi="Simplified Arabic" w:cs="Simplified Arabic"/>
                <w:sz w:val="28"/>
                <w:szCs w:val="28"/>
                <w:lang w:val="fr-FR"/>
              </w:rPr>
            </w:pPr>
            <w:r w:rsidRPr="00E35832">
              <w:rPr>
                <w:rFonts w:ascii="Simplified Arabic" w:hAnsi="Simplified Arabic" w:cs="Simplified Arabic"/>
                <w:sz w:val="28"/>
                <w:szCs w:val="28"/>
                <w:rtl/>
                <w:lang w:val="fr-FR"/>
              </w:rPr>
              <w:t xml:space="preserve">إجمالي </w:t>
            </w:r>
            <w:r w:rsidR="00223CC8" w:rsidRPr="00E35832">
              <w:rPr>
                <w:rFonts w:ascii="Simplified Arabic" w:hAnsi="Simplified Arabic" w:cs="Simplified Arabic" w:hint="cs"/>
                <w:sz w:val="28"/>
                <w:szCs w:val="28"/>
                <w:rtl/>
                <w:lang w:val="fr-FR"/>
              </w:rPr>
              <w:t>الاحتياجات</w:t>
            </w:r>
          </w:p>
        </w:tc>
        <w:tc>
          <w:tcPr>
            <w:tcW w:w="1134" w:type="dxa"/>
          </w:tcPr>
          <w:p w14:paraId="31D61643" w14:textId="77777777" w:rsidR="007619EF" w:rsidRPr="00E35832" w:rsidRDefault="007619EF" w:rsidP="003449D1">
            <w:pPr>
              <w:widowControl w:val="0"/>
              <w:spacing w:after="0" w:line="276" w:lineRule="auto"/>
              <w:jc w:val="center"/>
              <w:rPr>
                <w:rFonts w:ascii="Simplified Arabic" w:hAnsi="Simplified Arabic" w:cs="Simplified Arabic"/>
                <w:sz w:val="28"/>
                <w:szCs w:val="28"/>
                <w:lang w:val="fr-FR"/>
              </w:rPr>
            </w:pPr>
            <w:r w:rsidRPr="00E35832">
              <w:rPr>
                <w:rFonts w:ascii="Simplified Arabic" w:hAnsi="Simplified Arabic" w:cs="Simplified Arabic"/>
                <w:sz w:val="28"/>
                <w:szCs w:val="28"/>
                <w:rtl/>
                <w:lang w:val="fr-FR"/>
              </w:rPr>
              <w:t>مخزون أول المدة</w:t>
            </w:r>
          </w:p>
        </w:tc>
        <w:tc>
          <w:tcPr>
            <w:tcW w:w="2126" w:type="dxa"/>
          </w:tcPr>
          <w:p w14:paraId="7D20E758" w14:textId="77777777" w:rsidR="007619EF" w:rsidRPr="00E35832" w:rsidRDefault="007619EF" w:rsidP="003449D1">
            <w:pPr>
              <w:widowControl w:val="0"/>
              <w:spacing w:after="0" w:line="276" w:lineRule="auto"/>
              <w:jc w:val="center"/>
              <w:rPr>
                <w:rFonts w:ascii="Simplified Arabic" w:hAnsi="Simplified Arabic" w:cs="Simplified Arabic"/>
                <w:sz w:val="28"/>
                <w:szCs w:val="28"/>
                <w:lang w:val="fr-FR"/>
              </w:rPr>
            </w:pPr>
            <w:r w:rsidRPr="00E35832">
              <w:rPr>
                <w:rFonts w:ascii="Simplified Arabic" w:hAnsi="Simplified Arabic" w:cs="Simplified Arabic"/>
                <w:sz w:val="28"/>
                <w:szCs w:val="28"/>
                <w:rtl/>
                <w:lang w:val="fr-FR"/>
              </w:rPr>
              <w:t>وحدات مطلوب إنتاجها</w:t>
            </w:r>
          </w:p>
        </w:tc>
      </w:tr>
      <w:tr w:rsidR="007619EF" w:rsidRPr="00E35832" w14:paraId="60E0B370" w14:textId="77777777" w:rsidTr="003449D1">
        <w:tc>
          <w:tcPr>
            <w:tcW w:w="1591" w:type="dxa"/>
          </w:tcPr>
          <w:p w14:paraId="3AEEA386" w14:textId="77777777" w:rsidR="007619EF" w:rsidRPr="00E35832" w:rsidRDefault="007619EF" w:rsidP="003449D1">
            <w:pPr>
              <w:widowControl w:val="0"/>
              <w:spacing w:after="0" w:line="276" w:lineRule="auto"/>
              <w:jc w:val="both"/>
              <w:rPr>
                <w:rFonts w:ascii="Simplified Arabic" w:hAnsi="Simplified Arabic" w:cs="Simplified Arabic"/>
                <w:sz w:val="28"/>
                <w:szCs w:val="28"/>
                <w:lang w:val="fr-FR"/>
              </w:rPr>
            </w:pPr>
            <w:r w:rsidRPr="00E35832">
              <w:rPr>
                <w:rFonts w:ascii="Simplified Arabic" w:hAnsi="Simplified Arabic" w:cs="Simplified Arabic"/>
                <w:sz w:val="28"/>
                <w:szCs w:val="28"/>
                <w:rtl/>
                <w:lang w:val="fr-FR"/>
              </w:rPr>
              <w:t>منتج(أ)</w:t>
            </w:r>
          </w:p>
          <w:p w14:paraId="7004146F" w14:textId="77777777" w:rsidR="007619EF" w:rsidRPr="00E35832" w:rsidRDefault="007619EF" w:rsidP="003449D1">
            <w:pPr>
              <w:widowControl w:val="0"/>
              <w:spacing w:after="0" w:line="276" w:lineRule="auto"/>
              <w:jc w:val="both"/>
              <w:rPr>
                <w:rFonts w:ascii="Simplified Arabic" w:hAnsi="Simplified Arabic" w:cs="Simplified Arabic"/>
                <w:sz w:val="28"/>
                <w:szCs w:val="28"/>
                <w:lang w:val="fr-FR"/>
              </w:rPr>
            </w:pPr>
            <w:r w:rsidRPr="00E35832">
              <w:rPr>
                <w:rFonts w:ascii="Simplified Arabic" w:hAnsi="Simplified Arabic" w:cs="Simplified Arabic"/>
                <w:sz w:val="28"/>
                <w:szCs w:val="28"/>
                <w:rtl/>
                <w:lang w:val="fr-FR"/>
              </w:rPr>
              <w:t>جانفي</w:t>
            </w:r>
          </w:p>
          <w:p w14:paraId="6790CE79" w14:textId="77777777" w:rsidR="007619EF" w:rsidRPr="00E35832" w:rsidRDefault="007619EF" w:rsidP="003449D1">
            <w:pPr>
              <w:widowControl w:val="0"/>
              <w:spacing w:after="0" w:line="276" w:lineRule="auto"/>
              <w:jc w:val="both"/>
              <w:rPr>
                <w:rFonts w:ascii="Simplified Arabic" w:hAnsi="Simplified Arabic" w:cs="Simplified Arabic"/>
                <w:sz w:val="28"/>
                <w:szCs w:val="28"/>
                <w:lang w:val="fr-FR"/>
              </w:rPr>
            </w:pPr>
            <w:r w:rsidRPr="00E35832">
              <w:rPr>
                <w:rFonts w:ascii="Simplified Arabic" w:hAnsi="Simplified Arabic" w:cs="Simplified Arabic"/>
                <w:sz w:val="28"/>
                <w:szCs w:val="28"/>
                <w:rtl/>
                <w:lang w:val="fr-FR"/>
              </w:rPr>
              <w:t>فيفري</w:t>
            </w:r>
          </w:p>
          <w:p w14:paraId="394DE461" w14:textId="77777777" w:rsidR="007619EF" w:rsidRPr="00E35832" w:rsidRDefault="007619EF" w:rsidP="003449D1">
            <w:pPr>
              <w:widowControl w:val="0"/>
              <w:spacing w:after="0" w:line="276" w:lineRule="auto"/>
              <w:jc w:val="both"/>
              <w:rPr>
                <w:rFonts w:ascii="Simplified Arabic" w:hAnsi="Simplified Arabic" w:cs="Simplified Arabic"/>
                <w:sz w:val="28"/>
                <w:szCs w:val="28"/>
                <w:lang w:val="fr-FR"/>
              </w:rPr>
            </w:pPr>
            <w:r w:rsidRPr="00E35832">
              <w:rPr>
                <w:rFonts w:ascii="Simplified Arabic" w:hAnsi="Simplified Arabic" w:cs="Simplified Arabic"/>
                <w:sz w:val="28"/>
                <w:szCs w:val="28"/>
                <w:rtl/>
                <w:lang w:val="fr-FR"/>
              </w:rPr>
              <w:t>مارس</w:t>
            </w:r>
          </w:p>
          <w:p w14:paraId="7C3F30B4" w14:textId="77777777" w:rsidR="007619EF" w:rsidRPr="00E35832" w:rsidRDefault="007619EF" w:rsidP="003449D1">
            <w:pPr>
              <w:widowControl w:val="0"/>
              <w:spacing w:after="0" w:line="276" w:lineRule="auto"/>
              <w:jc w:val="both"/>
              <w:rPr>
                <w:rFonts w:ascii="Simplified Arabic" w:hAnsi="Simplified Arabic" w:cs="Simplified Arabic"/>
                <w:b/>
                <w:bCs/>
                <w:sz w:val="28"/>
                <w:szCs w:val="28"/>
                <w:lang w:val="fr-FR"/>
              </w:rPr>
            </w:pPr>
            <w:r w:rsidRPr="00E35832">
              <w:rPr>
                <w:rFonts w:ascii="Simplified Arabic" w:hAnsi="Simplified Arabic" w:cs="Simplified Arabic"/>
                <w:sz w:val="28"/>
                <w:szCs w:val="28"/>
                <w:rtl/>
                <w:lang w:val="fr-FR"/>
              </w:rPr>
              <w:t>أفريل</w:t>
            </w:r>
          </w:p>
        </w:tc>
        <w:tc>
          <w:tcPr>
            <w:tcW w:w="1559" w:type="dxa"/>
          </w:tcPr>
          <w:p w14:paraId="1F3C76EF" w14:textId="77777777" w:rsidR="007619EF" w:rsidRPr="00E35832" w:rsidRDefault="007619EF" w:rsidP="003449D1">
            <w:pPr>
              <w:widowControl w:val="0"/>
              <w:spacing w:after="0" w:line="276" w:lineRule="auto"/>
              <w:jc w:val="center"/>
              <w:rPr>
                <w:rFonts w:ascii="Simplified Arabic" w:hAnsi="Simplified Arabic" w:cs="Simplified Arabic"/>
                <w:b/>
                <w:bCs/>
                <w:sz w:val="28"/>
                <w:szCs w:val="28"/>
                <w:lang w:val="fr-FR"/>
              </w:rPr>
            </w:pPr>
          </w:p>
        </w:tc>
        <w:tc>
          <w:tcPr>
            <w:tcW w:w="1701" w:type="dxa"/>
          </w:tcPr>
          <w:p w14:paraId="6DAB66F1" w14:textId="77777777" w:rsidR="007619EF" w:rsidRPr="00E35832" w:rsidRDefault="007619EF" w:rsidP="003449D1">
            <w:pPr>
              <w:widowControl w:val="0"/>
              <w:spacing w:after="0" w:line="276" w:lineRule="auto"/>
              <w:jc w:val="center"/>
              <w:rPr>
                <w:rFonts w:ascii="Simplified Arabic" w:hAnsi="Simplified Arabic" w:cs="Simplified Arabic"/>
                <w:b/>
                <w:bCs/>
                <w:sz w:val="28"/>
                <w:szCs w:val="28"/>
                <w:lang w:val="fr-FR"/>
              </w:rPr>
            </w:pPr>
          </w:p>
        </w:tc>
        <w:tc>
          <w:tcPr>
            <w:tcW w:w="1276" w:type="dxa"/>
          </w:tcPr>
          <w:p w14:paraId="63992DA0" w14:textId="77777777" w:rsidR="007619EF" w:rsidRPr="00E35832" w:rsidRDefault="007619EF" w:rsidP="003449D1">
            <w:pPr>
              <w:widowControl w:val="0"/>
              <w:spacing w:after="0" w:line="276" w:lineRule="auto"/>
              <w:jc w:val="center"/>
              <w:rPr>
                <w:rFonts w:ascii="Simplified Arabic" w:hAnsi="Simplified Arabic" w:cs="Simplified Arabic"/>
                <w:b/>
                <w:bCs/>
                <w:sz w:val="28"/>
                <w:szCs w:val="28"/>
                <w:lang w:val="fr-FR"/>
              </w:rPr>
            </w:pPr>
          </w:p>
        </w:tc>
        <w:tc>
          <w:tcPr>
            <w:tcW w:w="1134" w:type="dxa"/>
          </w:tcPr>
          <w:p w14:paraId="0678398E" w14:textId="77777777" w:rsidR="007619EF" w:rsidRPr="00E35832" w:rsidRDefault="007619EF" w:rsidP="003449D1">
            <w:pPr>
              <w:widowControl w:val="0"/>
              <w:spacing w:after="0" w:line="276" w:lineRule="auto"/>
              <w:jc w:val="center"/>
              <w:rPr>
                <w:rFonts w:ascii="Simplified Arabic" w:hAnsi="Simplified Arabic" w:cs="Simplified Arabic"/>
                <w:b/>
                <w:bCs/>
                <w:sz w:val="28"/>
                <w:szCs w:val="28"/>
                <w:lang w:val="fr-FR"/>
              </w:rPr>
            </w:pPr>
          </w:p>
        </w:tc>
        <w:tc>
          <w:tcPr>
            <w:tcW w:w="2126" w:type="dxa"/>
          </w:tcPr>
          <w:p w14:paraId="4D44BBAD" w14:textId="77777777" w:rsidR="007619EF" w:rsidRPr="00E35832" w:rsidRDefault="007619EF" w:rsidP="003449D1">
            <w:pPr>
              <w:widowControl w:val="0"/>
              <w:spacing w:after="0" w:line="276" w:lineRule="auto"/>
              <w:jc w:val="center"/>
              <w:rPr>
                <w:rFonts w:ascii="Simplified Arabic" w:hAnsi="Simplified Arabic" w:cs="Simplified Arabic"/>
                <w:b/>
                <w:bCs/>
                <w:sz w:val="28"/>
                <w:szCs w:val="28"/>
                <w:lang w:val="fr-FR"/>
              </w:rPr>
            </w:pPr>
          </w:p>
        </w:tc>
      </w:tr>
      <w:tr w:rsidR="007619EF" w:rsidRPr="00E35832" w14:paraId="5A4C459F" w14:textId="77777777" w:rsidTr="003449D1">
        <w:tc>
          <w:tcPr>
            <w:tcW w:w="1591" w:type="dxa"/>
          </w:tcPr>
          <w:p w14:paraId="2750B67E" w14:textId="77777777" w:rsidR="007619EF" w:rsidRPr="00E35832" w:rsidRDefault="007619EF" w:rsidP="003449D1">
            <w:pPr>
              <w:widowControl w:val="0"/>
              <w:spacing w:after="0" w:line="276" w:lineRule="auto"/>
              <w:jc w:val="both"/>
              <w:rPr>
                <w:rFonts w:ascii="Simplified Arabic" w:hAnsi="Simplified Arabic" w:cs="Simplified Arabic"/>
                <w:sz w:val="28"/>
                <w:szCs w:val="28"/>
                <w:lang w:val="fr-FR"/>
              </w:rPr>
            </w:pPr>
            <w:r w:rsidRPr="00E35832">
              <w:rPr>
                <w:rFonts w:ascii="Simplified Arabic" w:hAnsi="Simplified Arabic" w:cs="Simplified Arabic"/>
                <w:sz w:val="28"/>
                <w:szCs w:val="28"/>
                <w:rtl/>
                <w:lang w:val="fr-FR"/>
              </w:rPr>
              <w:t>الربع الأول</w:t>
            </w:r>
          </w:p>
          <w:p w14:paraId="5E75BB57" w14:textId="77777777" w:rsidR="007619EF" w:rsidRPr="00E35832" w:rsidRDefault="007619EF" w:rsidP="003449D1">
            <w:pPr>
              <w:widowControl w:val="0"/>
              <w:spacing w:after="0" w:line="276" w:lineRule="auto"/>
              <w:jc w:val="both"/>
              <w:rPr>
                <w:rFonts w:ascii="Simplified Arabic" w:hAnsi="Simplified Arabic" w:cs="Simplified Arabic"/>
                <w:sz w:val="28"/>
                <w:szCs w:val="28"/>
                <w:lang w:val="fr-FR"/>
              </w:rPr>
            </w:pPr>
            <w:r w:rsidRPr="00E35832">
              <w:rPr>
                <w:rFonts w:ascii="Simplified Arabic" w:hAnsi="Simplified Arabic" w:cs="Simplified Arabic"/>
                <w:sz w:val="28"/>
                <w:szCs w:val="28"/>
                <w:rtl/>
                <w:lang w:val="fr-FR"/>
              </w:rPr>
              <w:t>الربع الثاني</w:t>
            </w:r>
          </w:p>
          <w:p w14:paraId="65A0E1F4" w14:textId="77777777" w:rsidR="007619EF" w:rsidRPr="00E35832" w:rsidRDefault="007619EF" w:rsidP="003449D1">
            <w:pPr>
              <w:widowControl w:val="0"/>
              <w:spacing w:after="0" w:line="276" w:lineRule="auto"/>
              <w:jc w:val="both"/>
              <w:rPr>
                <w:rFonts w:ascii="Simplified Arabic" w:hAnsi="Simplified Arabic" w:cs="Simplified Arabic"/>
                <w:sz w:val="28"/>
                <w:szCs w:val="28"/>
                <w:lang w:val="fr-FR"/>
              </w:rPr>
            </w:pPr>
            <w:r w:rsidRPr="00E35832">
              <w:rPr>
                <w:rFonts w:ascii="Simplified Arabic" w:hAnsi="Simplified Arabic" w:cs="Simplified Arabic"/>
                <w:sz w:val="28"/>
                <w:szCs w:val="28"/>
                <w:rtl/>
                <w:lang w:val="fr-FR"/>
              </w:rPr>
              <w:t>الربع الثالث</w:t>
            </w:r>
          </w:p>
          <w:p w14:paraId="68093650" w14:textId="77777777" w:rsidR="007619EF" w:rsidRPr="00E35832" w:rsidRDefault="007619EF" w:rsidP="003449D1">
            <w:pPr>
              <w:widowControl w:val="0"/>
              <w:spacing w:after="0" w:line="276" w:lineRule="auto"/>
              <w:jc w:val="both"/>
              <w:rPr>
                <w:rFonts w:ascii="Simplified Arabic" w:hAnsi="Simplified Arabic" w:cs="Simplified Arabic"/>
                <w:b/>
                <w:bCs/>
                <w:sz w:val="28"/>
                <w:szCs w:val="28"/>
                <w:lang w:val="fr-FR"/>
              </w:rPr>
            </w:pPr>
            <w:r w:rsidRPr="00E35832">
              <w:rPr>
                <w:rFonts w:ascii="Simplified Arabic" w:hAnsi="Simplified Arabic" w:cs="Simplified Arabic"/>
                <w:sz w:val="28"/>
                <w:szCs w:val="28"/>
                <w:rtl/>
                <w:lang w:val="fr-FR"/>
              </w:rPr>
              <w:t>الربع الرابع</w:t>
            </w:r>
          </w:p>
        </w:tc>
        <w:tc>
          <w:tcPr>
            <w:tcW w:w="1559" w:type="dxa"/>
          </w:tcPr>
          <w:p w14:paraId="447591C0" w14:textId="77777777" w:rsidR="007619EF" w:rsidRPr="00E35832" w:rsidRDefault="007619EF" w:rsidP="003449D1">
            <w:pPr>
              <w:widowControl w:val="0"/>
              <w:spacing w:after="0" w:line="276" w:lineRule="auto"/>
              <w:jc w:val="center"/>
              <w:rPr>
                <w:rFonts w:ascii="Simplified Arabic" w:hAnsi="Simplified Arabic" w:cs="Simplified Arabic"/>
                <w:b/>
                <w:bCs/>
                <w:sz w:val="28"/>
                <w:szCs w:val="28"/>
                <w:lang w:val="fr-FR"/>
              </w:rPr>
            </w:pPr>
          </w:p>
        </w:tc>
        <w:tc>
          <w:tcPr>
            <w:tcW w:w="1701" w:type="dxa"/>
          </w:tcPr>
          <w:p w14:paraId="6D6541CC" w14:textId="77777777" w:rsidR="007619EF" w:rsidRPr="00E35832" w:rsidRDefault="007619EF" w:rsidP="003449D1">
            <w:pPr>
              <w:widowControl w:val="0"/>
              <w:spacing w:after="0" w:line="276" w:lineRule="auto"/>
              <w:jc w:val="center"/>
              <w:rPr>
                <w:rFonts w:ascii="Simplified Arabic" w:hAnsi="Simplified Arabic" w:cs="Simplified Arabic"/>
                <w:b/>
                <w:bCs/>
                <w:sz w:val="28"/>
                <w:szCs w:val="28"/>
                <w:lang w:val="fr-FR"/>
              </w:rPr>
            </w:pPr>
          </w:p>
        </w:tc>
        <w:tc>
          <w:tcPr>
            <w:tcW w:w="1276" w:type="dxa"/>
          </w:tcPr>
          <w:p w14:paraId="609A2126" w14:textId="77777777" w:rsidR="007619EF" w:rsidRPr="00E35832" w:rsidRDefault="007619EF" w:rsidP="003449D1">
            <w:pPr>
              <w:widowControl w:val="0"/>
              <w:spacing w:after="0" w:line="276" w:lineRule="auto"/>
              <w:jc w:val="center"/>
              <w:rPr>
                <w:rFonts w:ascii="Simplified Arabic" w:hAnsi="Simplified Arabic" w:cs="Simplified Arabic"/>
                <w:b/>
                <w:bCs/>
                <w:sz w:val="28"/>
                <w:szCs w:val="28"/>
                <w:lang w:val="fr-FR"/>
              </w:rPr>
            </w:pPr>
          </w:p>
        </w:tc>
        <w:tc>
          <w:tcPr>
            <w:tcW w:w="1134" w:type="dxa"/>
          </w:tcPr>
          <w:p w14:paraId="13F69A54" w14:textId="77777777" w:rsidR="007619EF" w:rsidRPr="00E35832" w:rsidRDefault="007619EF" w:rsidP="003449D1">
            <w:pPr>
              <w:widowControl w:val="0"/>
              <w:spacing w:after="0" w:line="276" w:lineRule="auto"/>
              <w:jc w:val="center"/>
              <w:rPr>
                <w:rFonts w:ascii="Simplified Arabic" w:hAnsi="Simplified Arabic" w:cs="Simplified Arabic"/>
                <w:b/>
                <w:bCs/>
                <w:sz w:val="28"/>
                <w:szCs w:val="28"/>
                <w:lang w:val="fr-FR"/>
              </w:rPr>
            </w:pPr>
          </w:p>
        </w:tc>
        <w:tc>
          <w:tcPr>
            <w:tcW w:w="2126" w:type="dxa"/>
          </w:tcPr>
          <w:p w14:paraId="768B5517" w14:textId="77777777" w:rsidR="007619EF" w:rsidRPr="00E35832" w:rsidRDefault="007619EF" w:rsidP="003449D1">
            <w:pPr>
              <w:widowControl w:val="0"/>
              <w:spacing w:after="0" w:line="276" w:lineRule="auto"/>
              <w:jc w:val="center"/>
              <w:rPr>
                <w:rFonts w:ascii="Simplified Arabic" w:hAnsi="Simplified Arabic" w:cs="Simplified Arabic"/>
                <w:b/>
                <w:bCs/>
                <w:sz w:val="28"/>
                <w:szCs w:val="28"/>
                <w:lang w:val="fr-FR"/>
              </w:rPr>
            </w:pPr>
          </w:p>
        </w:tc>
      </w:tr>
      <w:tr w:rsidR="007619EF" w:rsidRPr="00E35832" w14:paraId="702D4597" w14:textId="77777777" w:rsidTr="003449D1">
        <w:tc>
          <w:tcPr>
            <w:tcW w:w="1591" w:type="dxa"/>
          </w:tcPr>
          <w:p w14:paraId="3B17BEC0" w14:textId="77777777" w:rsidR="007619EF" w:rsidRPr="00E35832" w:rsidRDefault="007619EF" w:rsidP="003449D1">
            <w:pPr>
              <w:widowControl w:val="0"/>
              <w:spacing w:after="0" w:line="276" w:lineRule="auto"/>
              <w:jc w:val="both"/>
              <w:rPr>
                <w:rFonts w:ascii="Simplified Arabic" w:hAnsi="Simplified Arabic" w:cs="Simplified Arabic"/>
                <w:sz w:val="28"/>
                <w:szCs w:val="28"/>
                <w:lang w:val="fr-FR"/>
              </w:rPr>
            </w:pPr>
            <w:r w:rsidRPr="00E35832">
              <w:rPr>
                <w:rFonts w:ascii="Simplified Arabic" w:hAnsi="Simplified Arabic" w:cs="Simplified Arabic"/>
                <w:sz w:val="28"/>
                <w:szCs w:val="28"/>
                <w:rtl/>
                <w:lang w:val="fr-FR"/>
              </w:rPr>
              <w:t>المجموع</w:t>
            </w:r>
          </w:p>
        </w:tc>
        <w:tc>
          <w:tcPr>
            <w:tcW w:w="1559" w:type="dxa"/>
          </w:tcPr>
          <w:p w14:paraId="18FDAB5C" w14:textId="77777777" w:rsidR="007619EF" w:rsidRPr="00E35832" w:rsidRDefault="007619EF" w:rsidP="003449D1">
            <w:pPr>
              <w:widowControl w:val="0"/>
              <w:spacing w:after="0" w:line="276" w:lineRule="auto"/>
              <w:jc w:val="center"/>
              <w:rPr>
                <w:rFonts w:ascii="Simplified Arabic" w:hAnsi="Simplified Arabic" w:cs="Simplified Arabic"/>
                <w:b/>
                <w:bCs/>
                <w:sz w:val="28"/>
                <w:szCs w:val="28"/>
                <w:lang w:val="fr-FR"/>
              </w:rPr>
            </w:pPr>
          </w:p>
        </w:tc>
        <w:tc>
          <w:tcPr>
            <w:tcW w:w="1701" w:type="dxa"/>
          </w:tcPr>
          <w:p w14:paraId="56A3B991" w14:textId="77777777" w:rsidR="007619EF" w:rsidRPr="00E35832" w:rsidRDefault="007619EF" w:rsidP="003449D1">
            <w:pPr>
              <w:widowControl w:val="0"/>
              <w:spacing w:after="0" w:line="276" w:lineRule="auto"/>
              <w:jc w:val="center"/>
              <w:rPr>
                <w:rFonts w:ascii="Simplified Arabic" w:hAnsi="Simplified Arabic" w:cs="Simplified Arabic"/>
                <w:b/>
                <w:bCs/>
                <w:sz w:val="28"/>
                <w:szCs w:val="28"/>
                <w:lang w:val="fr-FR"/>
              </w:rPr>
            </w:pPr>
          </w:p>
        </w:tc>
        <w:tc>
          <w:tcPr>
            <w:tcW w:w="1276" w:type="dxa"/>
          </w:tcPr>
          <w:p w14:paraId="6212E503" w14:textId="77777777" w:rsidR="007619EF" w:rsidRPr="00E35832" w:rsidRDefault="007619EF" w:rsidP="003449D1">
            <w:pPr>
              <w:widowControl w:val="0"/>
              <w:spacing w:after="0" w:line="276" w:lineRule="auto"/>
              <w:jc w:val="center"/>
              <w:rPr>
                <w:rFonts w:ascii="Simplified Arabic" w:hAnsi="Simplified Arabic" w:cs="Simplified Arabic"/>
                <w:b/>
                <w:bCs/>
                <w:sz w:val="28"/>
                <w:szCs w:val="28"/>
                <w:lang w:val="fr-FR"/>
              </w:rPr>
            </w:pPr>
          </w:p>
        </w:tc>
        <w:tc>
          <w:tcPr>
            <w:tcW w:w="1134" w:type="dxa"/>
          </w:tcPr>
          <w:p w14:paraId="09E88F2A" w14:textId="77777777" w:rsidR="007619EF" w:rsidRPr="00E35832" w:rsidRDefault="007619EF" w:rsidP="003449D1">
            <w:pPr>
              <w:widowControl w:val="0"/>
              <w:spacing w:after="0" w:line="276" w:lineRule="auto"/>
              <w:jc w:val="center"/>
              <w:rPr>
                <w:rFonts w:ascii="Simplified Arabic" w:hAnsi="Simplified Arabic" w:cs="Simplified Arabic"/>
                <w:b/>
                <w:bCs/>
                <w:sz w:val="28"/>
                <w:szCs w:val="28"/>
                <w:lang w:val="fr-FR"/>
              </w:rPr>
            </w:pPr>
          </w:p>
        </w:tc>
        <w:tc>
          <w:tcPr>
            <w:tcW w:w="2126" w:type="dxa"/>
          </w:tcPr>
          <w:p w14:paraId="39C90763" w14:textId="77777777" w:rsidR="007619EF" w:rsidRPr="00E35832" w:rsidRDefault="007619EF" w:rsidP="003449D1">
            <w:pPr>
              <w:widowControl w:val="0"/>
              <w:spacing w:after="0" w:line="276" w:lineRule="auto"/>
              <w:jc w:val="center"/>
              <w:rPr>
                <w:rFonts w:ascii="Simplified Arabic" w:hAnsi="Simplified Arabic" w:cs="Simplified Arabic"/>
                <w:b/>
                <w:bCs/>
                <w:sz w:val="28"/>
                <w:szCs w:val="28"/>
                <w:lang w:val="fr-FR"/>
              </w:rPr>
            </w:pPr>
          </w:p>
        </w:tc>
      </w:tr>
    </w:tbl>
    <w:p w14:paraId="13D3AFE3" w14:textId="77777777" w:rsidR="007619EF" w:rsidRPr="00407A8B" w:rsidRDefault="007619EF" w:rsidP="003449D1">
      <w:pPr>
        <w:suppressAutoHyphens/>
        <w:spacing w:after="0" w:line="276" w:lineRule="auto"/>
        <w:jc w:val="both"/>
        <w:rPr>
          <w:rFonts w:ascii="Simplified Arabic" w:eastAsia="Calibri" w:hAnsi="Simplified Arabic" w:cs="Simplified Arabic"/>
          <w:sz w:val="24"/>
          <w:szCs w:val="24"/>
          <w:lang w:val="fr-FR" w:bidi="ar-DZ"/>
        </w:rPr>
      </w:pPr>
      <w:r w:rsidRPr="00407A8B">
        <w:rPr>
          <w:rFonts w:ascii="Simplified Arabic" w:eastAsia="Calibri" w:hAnsi="Simplified Arabic" w:cs="Simplified Arabic"/>
          <w:b/>
          <w:bCs/>
          <w:sz w:val="24"/>
          <w:szCs w:val="24"/>
          <w:rtl/>
          <w:lang w:val="fr-FR"/>
        </w:rPr>
        <w:t xml:space="preserve">      المصدر:</w:t>
      </w:r>
      <w:r w:rsidRPr="00407A8B">
        <w:rPr>
          <w:rFonts w:ascii="Simplified Arabic" w:eastAsia="Calibri" w:hAnsi="Simplified Arabic" w:cs="Simplified Arabic"/>
          <w:sz w:val="24"/>
          <w:szCs w:val="24"/>
          <w:rtl/>
          <w:lang w:val="fr-FR"/>
        </w:rPr>
        <w:t xml:space="preserve"> صالح الزرق، عبد الكريم زواني، المحاسبة الإدارية</w:t>
      </w:r>
      <w:r w:rsidRPr="00407A8B">
        <w:rPr>
          <w:rFonts w:ascii="Simplified Arabic" w:eastAsia="Calibri" w:hAnsi="Simplified Arabic" w:cs="Simplified Arabic" w:hint="cs"/>
          <w:sz w:val="24"/>
          <w:szCs w:val="24"/>
          <w:rtl/>
          <w:lang w:val="fr-FR"/>
        </w:rPr>
        <w:t>،</w:t>
      </w:r>
      <w:r w:rsidRPr="00407A8B">
        <w:rPr>
          <w:rFonts w:ascii="Simplified Arabic" w:eastAsia="Calibri" w:hAnsi="Simplified Arabic" w:cs="Simplified Arabic"/>
          <w:sz w:val="24"/>
          <w:szCs w:val="24"/>
          <w:rtl/>
          <w:lang w:val="fr-FR"/>
        </w:rPr>
        <w:t xml:space="preserve"> الطبعة الأولى، عمان، </w:t>
      </w:r>
      <w:r w:rsidRPr="00407A8B">
        <w:rPr>
          <w:rFonts w:ascii="Simplified Arabic" w:eastAsia="Calibri" w:hAnsi="Simplified Arabic" w:cs="Simplified Arabic"/>
          <w:sz w:val="24"/>
          <w:szCs w:val="24"/>
          <w:lang w:val="fr-FR"/>
        </w:rPr>
        <w:t>1993</w:t>
      </w:r>
      <w:r w:rsidRPr="00407A8B">
        <w:rPr>
          <w:rFonts w:ascii="Simplified Arabic" w:eastAsia="Calibri" w:hAnsi="Simplified Arabic" w:cs="Simplified Arabic"/>
          <w:sz w:val="24"/>
          <w:szCs w:val="24"/>
          <w:rtl/>
          <w:lang w:val="fr-FR"/>
        </w:rPr>
        <w:t xml:space="preserve">، </w:t>
      </w:r>
      <w:r w:rsidRPr="00407A8B">
        <w:rPr>
          <w:rFonts w:ascii="Simplified Arabic" w:eastAsia="Calibri" w:hAnsi="Simplified Arabic" w:cs="Simplified Arabic" w:hint="cs"/>
          <w:sz w:val="24"/>
          <w:szCs w:val="24"/>
          <w:rtl/>
          <w:lang w:val="fr-FR"/>
        </w:rPr>
        <w:t>ص 223.</w:t>
      </w:r>
    </w:p>
    <w:p w14:paraId="3B0F5F06" w14:textId="77777777" w:rsidR="007A5299" w:rsidRDefault="007A5299" w:rsidP="00C401C3">
      <w:pPr>
        <w:suppressAutoHyphens/>
        <w:spacing w:after="0" w:line="276" w:lineRule="auto"/>
        <w:ind w:firstLine="567"/>
        <w:jc w:val="both"/>
        <w:rPr>
          <w:rFonts w:ascii="Simplified Arabic" w:eastAsia="Calibri" w:hAnsi="Simplified Arabic" w:cs="Simplified Arabic"/>
          <w:b/>
          <w:bCs/>
          <w:sz w:val="28"/>
          <w:szCs w:val="28"/>
          <w:rtl/>
          <w:lang w:val="fr-FR"/>
        </w:rPr>
      </w:pPr>
    </w:p>
    <w:p w14:paraId="0FB02BCC" w14:textId="201AECA8" w:rsidR="00C401C3" w:rsidRPr="005B63BC" w:rsidRDefault="007A5299" w:rsidP="005B63BC">
      <w:pPr>
        <w:suppressAutoHyphens/>
        <w:spacing w:after="0" w:line="276" w:lineRule="auto"/>
        <w:ind w:firstLine="567"/>
        <w:jc w:val="both"/>
        <w:rPr>
          <w:rFonts w:ascii="Simplified Arabic" w:eastAsia="Calibri" w:hAnsi="Simplified Arabic" w:cs="Simplified Arabic"/>
          <w:sz w:val="28"/>
          <w:szCs w:val="28"/>
          <w:rtl/>
          <w:lang w:val="fr-FR" w:bidi="ar-DZ"/>
        </w:rPr>
      </w:pPr>
      <w:r w:rsidRPr="00715A76">
        <w:rPr>
          <w:rFonts w:ascii="Simplified Arabic" w:eastAsia="Calibri" w:hAnsi="Simplified Arabic" w:cs="Simplified Arabic" w:hint="cs"/>
          <w:sz w:val="28"/>
          <w:szCs w:val="28"/>
          <w:rtl/>
          <w:lang w:val="fr-FR"/>
        </w:rPr>
        <w:t xml:space="preserve">2ـ </w:t>
      </w:r>
      <w:r w:rsidR="00054E54" w:rsidRPr="00715A76">
        <w:rPr>
          <w:rFonts w:ascii="Simplified Arabic" w:eastAsia="Calibri" w:hAnsi="Simplified Arabic" w:cs="Simplified Arabic" w:hint="cs"/>
          <w:sz w:val="28"/>
          <w:szCs w:val="28"/>
          <w:rtl/>
          <w:lang w:val="fr-FR"/>
        </w:rPr>
        <w:t>أسلوب</w:t>
      </w:r>
      <w:r w:rsidR="007619EF" w:rsidRPr="00715A76">
        <w:rPr>
          <w:rFonts w:ascii="Simplified Arabic" w:eastAsia="Calibri" w:hAnsi="Simplified Arabic" w:cs="Simplified Arabic"/>
          <w:sz w:val="28"/>
          <w:szCs w:val="28"/>
          <w:rtl/>
          <w:lang w:val="fr-FR"/>
        </w:rPr>
        <w:t xml:space="preserve"> بحوث العمليات</w:t>
      </w:r>
      <w:r w:rsidR="005B63BC">
        <w:rPr>
          <w:rFonts w:ascii="Simplified Arabic" w:eastAsia="Calibri" w:hAnsi="Simplified Arabic" w:cs="Simplified Arabic" w:hint="cs"/>
          <w:sz w:val="28"/>
          <w:szCs w:val="28"/>
          <w:rtl/>
          <w:lang w:val="fr-FR"/>
        </w:rPr>
        <w:t xml:space="preserve">: </w:t>
      </w:r>
      <w:r w:rsidR="007619EF" w:rsidRPr="00E35832">
        <w:rPr>
          <w:rFonts w:ascii="Simplified Arabic" w:eastAsia="Calibri" w:hAnsi="Simplified Arabic" w:cs="Simplified Arabic"/>
          <w:sz w:val="28"/>
          <w:szCs w:val="28"/>
          <w:rtl/>
          <w:lang w:val="fr-FR"/>
        </w:rPr>
        <w:t>من بين التعاريف المتعددة لبحوث العمليات نذكر أنها "الطريقة العلمية في حل المشاكل" و"استخدام الأساليب العلمية في اتخاذ القرار المناسب".</w:t>
      </w:r>
      <w:r w:rsidR="007619EF" w:rsidRPr="00E35832">
        <w:rPr>
          <w:rFonts w:ascii="Simplified Arabic" w:eastAsia="Calibri" w:hAnsi="Simplified Arabic" w:cs="Simplified Arabic"/>
          <w:sz w:val="28"/>
          <w:szCs w:val="28"/>
          <w:vertAlign w:val="superscript"/>
          <w:rtl/>
          <w:lang w:val="fr-FR"/>
        </w:rPr>
        <w:footnoteReference w:id="58"/>
      </w:r>
    </w:p>
    <w:p w14:paraId="748CF0A5" w14:textId="77777777" w:rsidR="00C401C3" w:rsidRPr="00E35832" w:rsidRDefault="007619EF" w:rsidP="00C401C3">
      <w:pPr>
        <w:suppressAutoHyphens/>
        <w:spacing w:after="0" w:line="276" w:lineRule="auto"/>
        <w:ind w:firstLine="567"/>
        <w:jc w:val="both"/>
        <w:rPr>
          <w:rFonts w:ascii="Simplified Arabic" w:eastAsia="Calibri" w:hAnsi="Simplified Arabic" w:cs="Simplified Arabic"/>
          <w:b/>
          <w:bCs/>
          <w:sz w:val="28"/>
          <w:szCs w:val="28"/>
          <w:rtl/>
          <w:lang w:val="fr-FR" w:bidi="ar-DZ"/>
        </w:rPr>
      </w:pPr>
      <w:r w:rsidRPr="00E35832">
        <w:rPr>
          <w:rFonts w:ascii="Simplified Arabic" w:eastAsia="Calibri" w:hAnsi="Simplified Arabic" w:cs="Simplified Arabic"/>
          <w:sz w:val="28"/>
          <w:szCs w:val="28"/>
          <w:rtl/>
          <w:lang w:val="fr-FR"/>
        </w:rPr>
        <w:t>لبحوث العمليات القدرة على تحويل المواقف أو النظام المدروس إلى نموذج رياضي محددا تحديدا جيدا يأخذ بعين الاعتبار كل ما يحقق الهدف الذي تسعى إليه المؤسسة وهو الحل الأمثل، ثم إيجاد الطرق الحسابية الفعالة لحل هذه النماذج فهي إذا "تطبيق مناطق العلم وأساليبه في حل المشكلات بالاعتماد على الرياضيات والتحليل الكمي في اتخاذ القرارات الإدارية</w:t>
      </w:r>
      <w:r w:rsidRPr="00E35832">
        <w:rPr>
          <w:rFonts w:ascii="Simplified Arabic" w:eastAsia="Calibri" w:hAnsi="Simplified Arabic" w:cs="Simplified Arabic" w:hint="cs"/>
          <w:sz w:val="28"/>
          <w:szCs w:val="28"/>
          <w:rtl/>
          <w:lang w:val="fr-FR"/>
        </w:rPr>
        <w:t>".</w:t>
      </w:r>
    </w:p>
    <w:p w14:paraId="5DF8EB57" w14:textId="77777777" w:rsidR="007619EF" w:rsidRPr="00E35832" w:rsidRDefault="007619EF" w:rsidP="00C401C3">
      <w:pPr>
        <w:suppressAutoHyphens/>
        <w:spacing w:after="0" w:line="276" w:lineRule="auto"/>
        <w:ind w:firstLine="567"/>
        <w:jc w:val="both"/>
        <w:rPr>
          <w:rFonts w:ascii="Simplified Arabic" w:eastAsia="Calibri" w:hAnsi="Simplified Arabic" w:cs="Simplified Arabic"/>
          <w:b/>
          <w:bCs/>
          <w:sz w:val="28"/>
          <w:szCs w:val="28"/>
          <w:lang w:val="fr-FR"/>
        </w:rPr>
      </w:pPr>
      <w:r w:rsidRPr="00E35832">
        <w:rPr>
          <w:rFonts w:ascii="Simplified Arabic" w:eastAsia="Calibri" w:hAnsi="Simplified Arabic" w:cs="Simplified Arabic"/>
          <w:sz w:val="28"/>
          <w:szCs w:val="28"/>
          <w:rtl/>
          <w:lang w:val="fr-FR"/>
        </w:rPr>
        <w:t xml:space="preserve">وفيما يلي نذكر بعض </w:t>
      </w:r>
      <w:r w:rsidRPr="00E35832">
        <w:rPr>
          <w:rFonts w:ascii="Simplified Arabic" w:eastAsia="Calibri" w:hAnsi="Simplified Arabic" w:cs="Simplified Arabic" w:hint="cs"/>
          <w:sz w:val="28"/>
          <w:szCs w:val="28"/>
          <w:rtl/>
          <w:lang w:val="fr-FR"/>
        </w:rPr>
        <w:t xml:space="preserve">طرق </w:t>
      </w:r>
      <w:r w:rsidRPr="00E35832">
        <w:rPr>
          <w:rFonts w:ascii="Simplified Arabic" w:eastAsia="Calibri" w:hAnsi="Simplified Arabic" w:cs="Simplified Arabic"/>
          <w:sz w:val="28"/>
          <w:szCs w:val="28"/>
          <w:rtl/>
          <w:lang w:val="fr-FR"/>
        </w:rPr>
        <w:t>بحوث العمليات:</w:t>
      </w:r>
    </w:p>
    <w:p w14:paraId="31695D1F" w14:textId="77777777" w:rsidR="00C401C3" w:rsidRPr="00E35832" w:rsidRDefault="007619EF" w:rsidP="00517F57">
      <w:pPr>
        <w:pStyle w:val="Paragraphedeliste"/>
        <w:numPr>
          <w:ilvl w:val="0"/>
          <w:numId w:val="9"/>
        </w:numPr>
        <w:suppressAutoHyphens/>
        <w:spacing w:after="0" w:line="276" w:lineRule="auto"/>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البرمجة الخطية</w:t>
      </w:r>
      <w:r w:rsidRPr="00E35832">
        <w:rPr>
          <w:rFonts w:ascii="Simplified Arabic" w:eastAsia="Calibri" w:hAnsi="Simplified Arabic" w:cs="Simplified Arabic" w:hint="cs"/>
          <w:sz w:val="28"/>
          <w:szCs w:val="28"/>
          <w:rtl/>
          <w:lang w:val="fr-FR"/>
        </w:rPr>
        <w:t>.</w:t>
      </w:r>
    </w:p>
    <w:p w14:paraId="3226330C" w14:textId="77777777" w:rsidR="00C401C3" w:rsidRPr="00E35832" w:rsidRDefault="007619EF" w:rsidP="00517F57">
      <w:pPr>
        <w:pStyle w:val="Paragraphedeliste"/>
        <w:numPr>
          <w:ilvl w:val="0"/>
          <w:numId w:val="9"/>
        </w:numPr>
        <w:suppressAutoHyphens/>
        <w:spacing w:after="0" w:line="276" w:lineRule="auto"/>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الشبكات الحركية أو الديناميكية</w:t>
      </w:r>
      <w:r w:rsidRPr="00E35832">
        <w:rPr>
          <w:rFonts w:ascii="Simplified Arabic" w:eastAsia="Calibri" w:hAnsi="Simplified Arabic" w:cs="Simplified Arabic" w:hint="cs"/>
          <w:sz w:val="28"/>
          <w:szCs w:val="28"/>
          <w:rtl/>
          <w:lang w:val="fr-FR"/>
        </w:rPr>
        <w:t>.</w:t>
      </w:r>
    </w:p>
    <w:p w14:paraId="7E812374" w14:textId="77777777" w:rsidR="00C401C3" w:rsidRPr="00E35832" w:rsidRDefault="007619EF" w:rsidP="00517F57">
      <w:pPr>
        <w:pStyle w:val="Paragraphedeliste"/>
        <w:numPr>
          <w:ilvl w:val="0"/>
          <w:numId w:val="9"/>
        </w:numPr>
        <w:suppressAutoHyphens/>
        <w:spacing w:after="0" w:line="276" w:lineRule="auto"/>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lastRenderedPageBreak/>
        <w:t>البرمجة غير الخطية</w:t>
      </w:r>
      <w:r w:rsidRPr="00E35832">
        <w:rPr>
          <w:rFonts w:ascii="Simplified Arabic" w:eastAsia="Calibri" w:hAnsi="Simplified Arabic" w:cs="Simplified Arabic" w:hint="cs"/>
          <w:sz w:val="28"/>
          <w:szCs w:val="28"/>
          <w:rtl/>
          <w:lang w:val="fr-FR"/>
        </w:rPr>
        <w:t>.</w:t>
      </w:r>
    </w:p>
    <w:p w14:paraId="3B3A2003" w14:textId="77777777" w:rsidR="00C401C3" w:rsidRPr="00E35832" w:rsidRDefault="007619EF" w:rsidP="00517F57">
      <w:pPr>
        <w:pStyle w:val="Paragraphedeliste"/>
        <w:numPr>
          <w:ilvl w:val="0"/>
          <w:numId w:val="9"/>
        </w:numPr>
        <w:suppressAutoHyphens/>
        <w:spacing w:after="0" w:line="276" w:lineRule="auto"/>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نظرية الألعاب</w:t>
      </w:r>
      <w:r w:rsidRPr="00E35832">
        <w:rPr>
          <w:rFonts w:ascii="Simplified Arabic" w:eastAsia="Calibri" w:hAnsi="Simplified Arabic" w:cs="Simplified Arabic" w:hint="cs"/>
          <w:sz w:val="28"/>
          <w:szCs w:val="28"/>
          <w:rtl/>
          <w:lang w:val="fr-FR"/>
        </w:rPr>
        <w:t>.</w:t>
      </w:r>
    </w:p>
    <w:p w14:paraId="3FEAEB22" w14:textId="77777777" w:rsidR="00C401C3" w:rsidRPr="00E35832" w:rsidRDefault="007619EF" w:rsidP="00517F57">
      <w:pPr>
        <w:pStyle w:val="Paragraphedeliste"/>
        <w:numPr>
          <w:ilvl w:val="0"/>
          <w:numId w:val="9"/>
        </w:numPr>
        <w:suppressAutoHyphens/>
        <w:spacing w:after="0" w:line="276" w:lineRule="auto"/>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نظريات المخزون</w:t>
      </w:r>
      <w:r w:rsidRPr="00E35832">
        <w:rPr>
          <w:rFonts w:ascii="Simplified Arabic" w:eastAsia="Calibri" w:hAnsi="Simplified Arabic" w:cs="Simplified Arabic" w:hint="cs"/>
          <w:sz w:val="28"/>
          <w:szCs w:val="28"/>
          <w:rtl/>
          <w:lang w:val="fr-FR"/>
        </w:rPr>
        <w:t>.</w:t>
      </w:r>
    </w:p>
    <w:p w14:paraId="324B3B3D" w14:textId="77777777" w:rsidR="007619EF" w:rsidRPr="00E35832" w:rsidRDefault="007619EF" w:rsidP="00517F57">
      <w:pPr>
        <w:pStyle w:val="Paragraphedeliste"/>
        <w:numPr>
          <w:ilvl w:val="0"/>
          <w:numId w:val="9"/>
        </w:numPr>
        <w:suppressAutoHyphens/>
        <w:spacing w:after="0" w:line="276" w:lineRule="auto"/>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نظرية صفوف الانتظار.</w:t>
      </w:r>
      <w:r w:rsidRPr="00E35832">
        <w:rPr>
          <w:rFonts w:eastAsia="Calibri"/>
          <w:b/>
          <w:bCs/>
          <w:vertAlign w:val="superscript"/>
          <w:rtl/>
          <w:lang w:val="fr-FR"/>
        </w:rPr>
        <w:footnoteReference w:id="59"/>
      </w:r>
    </w:p>
    <w:p w14:paraId="0B2C5C5E" w14:textId="41EF754C" w:rsidR="00C401C3" w:rsidRPr="00043606" w:rsidRDefault="005B63BC" w:rsidP="00C401C3">
      <w:pPr>
        <w:suppressAutoHyphens/>
        <w:spacing w:after="0" w:line="276" w:lineRule="auto"/>
        <w:ind w:firstLine="567"/>
        <w:jc w:val="both"/>
        <w:rPr>
          <w:rFonts w:ascii="Simplified Arabic" w:eastAsia="Calibri" w:hAnsi="Simplified Arabic" w:cs="Simplified Arabic"/>
          <w:b/>
          <w:bCs/>
          <w:sz w:val="32"/>
          <w:szCs w:val="32"/>
          <w:rtl/>
          <w:lang w:val="fr-FR" w:bidi="ar-DZ"/>
        </w:rPr>
      </w:pPr>
      <w:r>
        <w:rPr>
          <w:rFonts w:ascii="Simplified Arabic" w:eastAsia="Calibri" w:hAnsi="Simplified Arabic" w:cs="Simplified Arabic"/>
          <w:b/>
          <w:bCs/>
          <w:sz w:val="32"/>
          <w:szCs w:val="32"/>
          <w:rtl/>
          <w:lang w:val="fr-FR" w:bidi="ar-DZ"/>
        </w:rPr>
        <w:t>المطلب الثالث</w:t>
      </w:r>
      <w:r w:rsidR="005664EA">
        <w:rPr>
          <w:rFonts w:ascii="Simplified Arabic" w:eastAsia="Calibri" w:hAnsi="Simplified Arabic" w:cs="Simplified Arabic" w:hint="cs"/>
          <w:b/>
          <w:bCs/>
          <w:sz w:val="32"/>
          <w:szCs w:val="32"/>
          <w:rtl/>
          <w:lang w:val="fr-FR" w:bidi="ar-DZ"/>
        </w:rPr>
        <w:t>:</w:t>
      </w:r>
      <w:r>
        <w:rPr>
          <w:rFonts w:ascii="Simplified Arabic" w:eastAsia="Calibri" w:hAnsi="Simplified Arabic" w:cs="Simplified Arabic" w:hint="cs"/>
          <w:b/>
          <w:bCs/>
          <w:sz w:val="32"/>
          <w:szCs w:val="32"/>
          <w:rtl/>
          <w:lang w:val="fr-FR" w:bidi="ar-DZ"/>
        </w:rPr>
        <w:t xml:space="preserve"> </w:t>
      </w:r>
      <w:r w:rsidR="007619EF" w:rsidRPr="00043606">
        <w:rPr>
          <w:rFonts w:ascii="Simplified Arabic" w:eastAsia="Calibri" w:hAnsi="Simplified Arabic" w:cs="Simplified Arabic"/>
          <w:b/>
          <w:bCs/>
          <w:sz w:val="32"/>
          <w:szCs w:val="32"/>
          <w:rtl/>
          <w:lang w:val="fr-FR" w:bidi="ar-DZ"/>
        </w:rPr>
        <w:t>خطوات إعداد الموازنة التقديرية للإنتاج</w:t>
      </w:r>
    </w:p>
    <w:p w14:paraId="3FE04762" w14:textId="73E64BBF" w:rsidR="007619EF" w:rsidRPr="00E35832" w:rsidRDefault="007619EF" w:rsidP="00C401C3">
      <w:pPr>
        <w:suppressAutoHyphens/>
        <w:spacing w:after="0" w:line="276" w:lineRule="auto"/>
        <w:ind w:firstLine="567"/>
        <w:jc w:val="both"/>
        <w:rPr>
          <w:rFonts w:ascii="Simplified Arabic" w:eastAsia="Calibri" w:hAnsi="Simplified Arabic" w:cs="Simplified Arabic"/>
          <w:b/>
          <w:bCs/>
          <w:sz w:val="28"/>
          <w:szCs w:val="28"/>
          <w:lang w:val="fr-FR" w:bidi="ar-DZ"/>
        </w:rPr>
      </w:pPr>
      <w:r w:rsidRPr="00E35832">
        <w:rPr>
          <w:rFonts w:ascii="Simplified Arabic" w:eastAsia="Calibri" w:hAnsi="Simplified Arabic" w:cs="Simplified Arabic"/>
          <w:sz w:val="28"/>
          <w:szCs w:val="28"/>
          <w:rtl/>
          <w:lang w:val="fr-FR"/>
        </w:rPr>
        <w:t>مثل الأنواع الأخرى من الموازنات التقديرية تخضع الموازنة التقديرية للإنتاج لبعض</w:t>
      </w:r>
      <w:r w:rsidR="00C401C3" w:rsidRPr="00E35832">
        <w:rPr>
          <w:rFonts w:ascii="Simplified Arabic" w:eastAsia="Calibri" w:hAnsi="Simplified Arabic" w:cs="Simplified Arabic" w:hint="cs"/>
          <w:b/>
          <w:bCs/>
          <w:sz w:val="28"/>
          <w:szCs w:val="28"/>
          <w:rtl/>
          <w:lang w:val="fr-FR" w:bidi="ar-DZ"/>
        </w:rPr>
        <w:t xml:space="preserve"> </w:t>
      </w:r>
      <w:r w:rsidRPr="00E35832">
        <w:rPr>
          <w:rFonts w:ascii="Simplified Arabic" w:eastAsia="Calibri" w:hAnsi="Simplified Arabic" w:cs="Simplified Arabic"/>
          <w:sz w:val="28"/>
          <w:szCs w:val="28"/>
          <w:rtl/>
          <w:lang w:val="fr-FR"/>
        </w:rPr>
        <w:t xml:space="preserve">الخطوات لحين </w:t>
      </w:r>
      <w:r w:rsidR="00223CC8" w:rsidRPr="00E35832">
        <w:rPr>
          <w:rFonts w:ascii="Simplified Arabic" w:eastAsia="Calibri" w:hAnsi="Simplified Arabic" w:cs="Simplified Arabic" w:hint="cs"/>
          <w:sz w:val="28"/>
          <w:szCs w:val="28"/>
          <w:rtl/>
          <w:lang w:val="fr-FR"/>
        </w:rPr>
        <w:t>الانتهاء</w:t>
      </w:r>
      <w:r w:rsidRPr="00E35832">
        <w:rPr>
          <w:rFonts w:ascii="Simplified Arabic" w:eastAsia="Calibri" w:hAnsi="Simplified Arabic" w:cs="Simplified Arabic"/>
          <w:sz w:val="28"/>
          <w:szCs w:val="28"/>
          <w:rtl/>
          <w:lang w:val="fr-FR"/>
        </w:rPr>
        <w:t xml:space="preserve"> من تحضيرها، وتتمثل هذه الخطوات في:</w:t>
      </w:r>
    </w:p>
    <w:p w14:paraId="1A1F4E26" w14:textId="02794E61" w:rsidR="00C401C3" w:rsidRPr="00E35832" w:rsidRDefault="007619EF" w:rsidP="00517F57">
      <w:pPr>
        <w:pStyle w:val="Paragraphedeliste"/>
        <w:numPr>
          <w:ilvl w:val="0"/>
          <w:numId w:val="9"/>
        </w:numPr>
        <w:suppressAutoHyphens/>
        <w:spacing w:after="0" w:line="276" w:lineRule="auto"/>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ـتحديد الكميات الواجب توافرها من المنتج النهائي</w:t>
      </w:r>
      <w:r w:rsidR="005B63BC">
        <w:rPr>
          <w:rFonts w:ascii="Simplified Arabic" w:eastAsia="Calibri" w:hAnsi="Simplified Arabic" w:cs="Simplified Arabic"/>
          <w:sz w:val="28"/>
          <w:szCs w:val="28"/>
          <w:rtl/>
          <w:lang w:val="fr-FR"/>
        </w:rPr>
        <w:t xml:space="preserve"> في بداية ونهاية كل فترة زمنية.</w:t>
      </w:r>
    </w:p>
    <w:p w14:paraId="3E05CF96" w14:textId="77777777" w:rsidR="007619EF" w:rsidRPr="00E35832" w:rsidRDefault="007619EF" w:rsidP="00517F57">
      <w:pPr>
        <w:pStyle w:val="Paragraphedeliste"/>
        <w:numPr>
          <w:ilvl w:val="0"/>
          <w:numId w:val="9"/>
        </w:numPr>
        <w:suppressAutoHyphens/>
        <w:spacing w:after="0" w:line="276" w:lineRule="auto"/>
        <w:jc w:val="both"/>
        <w:rPr>
          <w:rFonts w:ascii="Simplified Arabic" w:eastAsia="Calibri" w:hAnsi="Simplified Arabic" w:cs="Simplified Arabic"/>
          <w:sz w:val="28"/>
          <w:szCs w:val="28"/>
          <w:rtl/>
          <w:lang w:val="fr-FR"/>
        </w:rPr>
      </w:pPr>
      <w:r w:rsidRPr="00E35832">
        <w:rPr>
          <w:rFonts w:ascii="Simplified Arabic" w:eastAsia="Calibri" w:hAnsi="Simplified Arabic" w:cs="Simplified Arabic"/>
          <w:sz w:val="28"/>
          <w:szCs w:val="28"/>
          <w:rtl/>
          <w:lang w:val="fr-FR"/>
        </w:rPr>
        <w:t>تحديد كمية المخزون السلعي للبضاعة تحت التشغيل التي يجب توافرها في</w:t>
      </w:r>
      <w:r w:rsidRPr="00E35832">
        <w:rPr>
          <w:rFonts w:ascii="Simplified Arabic" w:eastAsia="Calibri" w:hAnsi="Simplified Arabic" w:cs="Simplified Arabic" w:hint="cs"/>
          <w:sz w:val="28"/>
          <w:szCs w:val="28"/>
          <w:rtl/>
          <w:lang w:val="fr-FR"/>
        </w:rPr>
        <w:t xml:space="preserve"> </w:t>
      </w:r>
      <w:r w:rsidRPr="00E35832">
        <w:rPr>
          <w:rFonts w:ascii="Simplified Arabic" w:eastAsia="Calibri" w:hAnsi="Simplified Arabic" w:cs="Simplified Arabic"/>
          <w:sz w:val="28"/>
          <w:szCs w:val="28"/>
          <w:rtl/>
          <w:lang w:val="fr-FR"/>
        </w:rPr>
        <w:t>أول كل فترة من المرحلة الإنتاجية الأخيرة، وذلك عن طريق المعادلة الآتية:</w:t>
      </w:r>
    </w:p>
    <w:p w14:paraId="7FF987C7" w14:textId="77777777" w:rsidR="00C401C3" w:rsidRPr="00E35832" w:rsidRDefault="007619EF" w:rsidP="00C401C3">
      <w:pPr>
        <w:suppressAutoHyphens/>
        <w:spacing w:after="0" w:line="276" w:lineRule="auto"/>
        <w:jc w:val="center"/>
        <w:rPr>
          <w:rFonts w:ascii="Simplified Arabic" w:eastAsia="Calibri" w:hAnsi="Simplified Arabic" w:cs="Simplified Arabic"/>
          <w:sz w:val="28"/>
          <w:szCs w:val="28"/>
          <w:lang w:val="fr-FR"/>
        </w:rPr>
      </w:pPr>
      <w:r w:rsidRPr="00E35832">
        <w:rPr>
          <w:rFonts w:ascii="Simplified Arabic" w:eastAsia="Calibri" w:hAnsi="Simplified Arabic" w:cs="Simplified Arabic"/>
          <w:b/>
          <w:bCs/>
          <w:sz w:val="28"/>
          <w:szCs w:val="28"/>
          <w:rtl/>
          <w:lang w:val="fr-FR"/>
        </w:rPr>
        <w:t>المخزون السلعي من الإنتاج تحت التشغيل في أول الفترة =</w:t>
      </w:r>
      <w:r w:rsidR="00C401C3" w:rsidRPr="00E35832">
        <w:rPr>
          <w:rFonts w:ascii="Simplified Arabic" w:eastAsia="Calibri" w:hAnsi="Simplified Arabic" w:cs="Simplified Arabic" w:hint="cs"/>
          <w:sz w:val="28"/>
          <w:szCs w:val="28"/>
          <w:rtl/>
          <w:lang w:val="fr-FR"/>
        </w:rPr>
        <w:t xml:space="preserve"> </w:t>
      </w:r>
      <m:oMath>
        <m:f>
          <m:fPr>
            <m:ctrlPr>
              <w:rPr>
                <w:rFonts w:ascii="Cambria Math" w:eastAsia="Calibri" w:hAnsi="Cambria Math" w:cs="Simplified Arabic"/>
                <w:sz w:val="32"/>
                <w:szCs w:val="32"/>
                <w:lang w:val="fr-FR"/>
              </w:rPr>
            </m:ctrlPr>
          </m:fPr>
          <m:num>
            <m:r>
              <w:rPr>
                <w:rFonts w:ascii="Cambria Math" w:eastAsia="Calibri" w:hAnsi="Cambria Math" w:cs="Simplified Arabic"/>
                <w:sz w:val="32"/>
                <w:szCs w:val="32"/>
                <w:rtl/>
                <w:lang w:val="fr-FR"/>
              </w:rPr>
              <m:t>الاعداد فترة</m:t>
            </m:r>
            <m:r>
              <w:rPr>
                <w:rFonts w:ascii="Cambria Math" w:eastAsia="Calibri" w:hAnsi="Cambria Math" w:cs="Simplified Arabic"/>
                <w:sz w:val="32"/>
                <w:szCs w:val="32"/>
                <w:lang w:val="fr-FR"/>
              </w:rPr>
              <m:t xml:space="preserve"> ×</m:t>
            </m:r>
            <m:r>
              <w:rPr>
                <w:rFonts w:ascii="Cambria Math" w:eastAsia="Calibri" w:hAnsi="Cambria Math" w:cs="Simplified Arabic"/>
                <w:sz w:val="32"/>
                <w:szCs w:val="32"/>
                <w:rtl/>
                <w:lang w:val="fr-FR"/>
              </w:rPr>
              <m:t>الجاهزة المنتجات مخازن</m:t>
            </m:r>
          </m:num>
          <m:den>
            <m:r>
              <w:rPr>
                <w:rFonts w:ascii="Cambria Math" w:eastAsia="Calibri" w:hAnsi="Cambria Math" w:cs="Simplified Arabic"/>
                <w:sz w:val="32"/>
                <w:szCs w:val="32"/>
                <w:rtl/>
                <w:lang w:val="fr-FR"/>
              </w:rPr>
              <m:t>الفترة خلال العمل ايام عدد</m:t>
            </m:r>
          </m:den>
        </m:f>
      </m:oMath>
    </w:p>
    <w:p w14:paraId="22DAD8C7" w14:textId="77777777" w:rsidR="007619EF" w:rsidRPr="00E35832" w:rsidRDefault="007619EF" w:rsidP="00517F57">
      <w:pPr>
        <w:pStyle w:val="Paragraphedeliste"/>
        <w:numPr>
          <w:ilvl w:val="0"/>
          <w:numId w:val="9"/>
        </w:numPr>
        <w:suppressAutoHyphens/>
        <w:spacing w:after="0" w:line="276" w:lineRule="auto"/>
        <w:jc w:val="both"/>
        <w:rPr>
          <w:rFonts w:ascii="Simplified Arabic" w:eastAsia="Calibri" w:hAnsi="Simplified Arabic" w:cs="Simplified Arabic"/>
          <w:sz w:val="28"/>
          <w:szCs w:val="28"/>
          <w:rtl/>
          <w:lang w:val="fr-FR"/>
        </w:rPr>
      </w:pPr>
      <w:r w:rsidRPr="00E35832">
        <w:rPr>
          <w:rFonts w:ascii="Simplified Arabic" w:eastAsia="Calibri" w:hAnsi="Simplified Arabic" w:cs="Simplified Arabic"/>
          <w:sz w:val="28"/>
          <w:szCs w:val="28"/>
          <w:rtl/>
          <w:lang w:val="fr-FR"/>
        </w:rPr>
        <w:t xml:space="preserve">تحديد الكميات الواجب إنتاجها في مرحلة </w:t>
      </w:r>
      <w:r w:rsidRPr="00E35832">
        <w:rPr>
          <w:rFonts w:ascii="Simplified Arabic" w:eastAsia="Calibri" w:hAnsi="Simplified Arabic" w:cs="Simplified Arabic" w:hint="cs"/>
          <w:sz w:val="28"/>
          <w:szCs w:val="28"/>
          <w:rtl/>
          <w:lang w:val="fr-FR"/>
        </w:rPr>
        <w:t>ا</w:t>
      </w:r>
      <w:r w:rsidRPr="00E35832">
        <w:rPr>
          <w:rFonts w:ascii="Simplified Arabic" w:eastAsia="Calibri" w:hAnsi="Simplified Arabic" w:cs="Simplified Arabic"/>
          <w:sz w:val="28"/>
          <w:szCs w:val="28"/>
          <w:rtl/>
          <w:lang w:val="fr-FR"/>
        </w:rPr>
        <w:t>لإنتاج النهائية، عن طريق المعادلة الآتية :</w:t>
      </w:r>
    </w:p>
    <w:p w14:paraId="40BB0AF5" w14:textId="77777777" w:rsidR="007619EF" w:rsidRPr="00E35832" w:rsidRDefault="007619EF" w:rsidP="007619EF">
      <w:pPr>
        <w:suppressAutoHyphens/>
        <w:spacing w:after="0" w:line="276" w:lineRule="auto"/>
        <w:jc w:val="both"/>
        <w:rPr>
          <w:rFonts w:ascii="Simplified Arabic" w:eastAsia="Calibri" w:hAnsi="Simplified Arabic" w:cs="Simplified Arabic"/>
          <w:sz w:val="28"/>
          <w:szCs w:val="28"/>
          <w:rtl/>
          <w:lang w:val="fr-FR"/>
        </w:rPr>
      </w:pPr>
      <w:r w:rsidRPr="00E35832">
        <w:rPr>
          <w:rFonts w:ascii="Simplified Arabic" w:eastAsia="Calibri" w:hAnsi="Simplified Arabic" w:cs="Simplified Arabic"/>
          <w:noProof/>
          <w:sz w:val="28"/>
          <w:szCs w:val="28"/>
          <w:rtl/>
          <w:lang w:val="fr-FR" w:eastAsia="fr-FR"/>
        </w:rPr>
        <mc:AlternateContent>
          <mc:Choice Requires="wps">
            <w:drawing>
              <wp:anchor distT="0" distB="0" distL="114300" distR="114300" simplePos="0" relativeHeight="251644416" behindDoc="0" locked="0" layoutInCell="1" allowOverlap="1" wp14:anchorId="0F66F8CF" wp14:editId="6BD0F4DF">
                <wp:simplePos x="0" y="0"/>
                <wp:positionH relativeFrom="margin">
                  <wp:posOffset>-189156</wp:posOffset>
                </wp:positionH>
                <wp:positionV relativeFrom="paragraph">
                  <wp:posOffset>26035</wp:posOffset>
                </wp:positionV>
                <wp:extent cx="6634716" cy="954741"/>
                <wp:effectExtent l="19050" t="19050" r="13970" b="17145"/>
                <wp:wrapNone/>
                <wp:docPr id="1096153" name="Rectangle 1096153"/>
                <wp:cNvGraphicFramePr/>
                <a:graphic xmlns:a="http://schemas.openxmlformats.org/drawingml/2006/main">
                  <a:graphicData uri="http://schemas.microsoft.com/office/word/2010/wordprocessingShape">
                    <wps:wsp>
                      <wps:cNvSpPr/>
                      <wps:spPr>
                        <a:xfrm>
                          <a:off x="0" y="0"/>
                          <a:ext cx="6634716" cy="954741"/>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5FBB97D2" w14:textId="77777777" w:rsidR="00FE11CF" w:rsidRPr="00C401C3" w:rsidRDefault="00FE11CF" w:rsidP="00C401C3">
                            <w:pPr>
                              <w:spacing w:line="276" w:lineRule="auto"/>
                              <w:jc w:val="center"/>
                              <w:rPr>
                                <w:rFonts w:ascii="Simplified Arabic" w:hAnsi="Simplified Arabic" w:cs="Simplified Arabic"/>
                                <w:sz w:val="24"/>
                                <w:szCs w:val="24"/>
                                <w:rtl/>
                              </w:rPr>
                            </w:pPr>
                            <w:r w:rsidRPr="00C401C3">
                              <w:rPr>
                                <w:rFonts w:ascii="Simplified Arabic" w:hAnsi="Simplified Arabic" w:cs="Simplified Arabic"/>
                                <w:b/>
                                <w:bCs/>
                                <w:sz w:val="24"/>
                                <w:szCs w:val="24"/>
                                <w:rtl/>
                              </w:rPr>
                              <w:t>الكميات الواجب إنتاجها =</w:t>
                            </w:r>
                            <w:r w:rsidRPr="00C401C3">
                              <w:rPr>
                                <w:rFonts w:ascii="Simplified Arabic" w:hAnsi="Simplified Arabic" w:cs="Simplified Arabic"/>
                                <w:sz w:val="24"/>
                                <w:szCs w:val="24"/>
                                <w:rtl/>
                              </w:rPr>
                              <w:t xml:space="preserve"> </w:t>
                            </w:r>
                          </w:p>
                          <w:p w14:paraId="3ABC45DB" w14:textId="77777777" w:rsidR="00FE11CF" w:rsidRDefault="00FE11CF" w:rsidP="00C401C3">
                            <w:pPr>
                              <w:spacing w:line="276" w:lineRule="auto"/>
                              <w:jc w:val="center"/>
                              <w:rPr>
                                <w:rFonts w:ascii="Simplified Arabic" w:hAnsi="Simplified Arabic" w:cs="Simplified Arabic"/>
                                <w:sz w:val="28"/>
                                <w:szCs w:val="28"/>
                              </w:rPr>
                            </w:pPr>
                            <w:r w:rsidRPr="00C401C3">
                              <w:rPr>
                                <w:rFonts w:ascii="Simplified Arabic" w:hAnsi="Simplified Arabic" w:cs="Simplified Arabic"/>
                                <w:sz w:val="24"/>
                                <w:szCs w:val="24"/>
                                <w:rtl/>
                              </w:rPr>
                              <w:t>البضاعة الواجب تسليمها إلى مخازن المنتجات</w:t>
                            </w:r>
                            <w:r w:rsidRPr="00C401C3">
                              <w:rPr>
                                <w:rFonts w:ascii="Simplified Arabic" w:hAnsi="Simplified Arabic" w:cs="Simplified Arabic" w:hint="cs"/>
                                <w:sz w:val="24"/>
                                <w:szCs w:val="24"/>
                                <w:rtl/>
                              </w:rPr>
                              <w:t xml:space="preserve"> </w:t>
                            </w:r>
                            <w:r w:rsidRPr="00C401C3">
                              <w:rPr>
                                <w:rFonts w:ascii="Simplified Arabic" w:hAnsi="Simplified Arabic" w:cs="Simplified Arabic"/>
                                <w:sz w:val="24"/>
                                <w:szCs w:val="24"/>
                                <w:rtl/>
                              </w:rPr>
                              <w:t xml:space="preserve">الجاهزة × </w:t>
                            </w:r>
                            <w:r w:rsidRPr="00C401C3">
                              <w:rPr>
                                <w:rFonts w:ascii="Simplified Arabic" w:hAnsi="Simplified Arabic" w:cs="Simplified Arabic" w:hint="cs"/>
                                <w:sz w:val="24"/>
                                <w:szCs w:val="24"/>
                                <w:rtl/>
                              </w:rPr>
                              <w:t>ا</w:t>
                            </w:r>
                            <w:r w:rsidRPr="00C401C3">
                              <w:rPr>
                                <w:rFonts w:ascii="Simplified Arabic" w:hAnsi="Simplified Arabic" w:cs="Simplified Arabic"/>
                                <w:sz w:val="24"/>
                                <w:szCs w:val="24"/>
                                <w:rtl/>
                              </w:rPr>
                              <w:t>لإنتاج تحت التشغيل في آخر الفترة - الإنتاج تحت التشغيل في أول الفترة</w:t>
                            </w:r>
                            <w:r>
                              <w:rPr>
                                <w:rFonts w:ascii="Simplified Arabic" w:hAnsi="Simplified Arabic" w:cs="Simplified Arabic"/>
                                <w:sz w:val="28"/>
                                <w:szCs w:val="28"/>
                                <w:rtl/>
                              </w:rPr>
                              <w:t>.</w:t>
                            </w:r>
                            <w:r>
                              <w:rPr>
                                <w:rStyle w:val="FootnoteCharacters"/>
                                <w:rFonts w:ascii="Simplified Arabic" w:hAnsi="Simplified Arabic" w:cs="Simplified Arabic"/>
                                <w:b/>
                                <w:bCs/>
                                <w:sz w:val="32"/>
                                <w:szCs w:val="32"/>
                                <w:rtl/>
                                <w:lang w:bidi="ar-DZ"/>
                              </w:rPr>
                              <w:t xml:space="preserve"> </w:t>
                            </w:r>
                            <w:r>
                              <w:rPr>
                                <w:rStyle w:val="FootnoteAnchor"/>
                                <w:rFonts w:ascii="Simplified Arabic" w:hAnsi="Simplified Arabic" w:cs="Simplified Arabic"/>
                                <w:b/>
                                <w:bCs/>
                                <w:sz w:val="32"/>
                                <w:szCs w:val="32"/>
                                <w:rtl/>
                                <w:lang w:bidi="ar-DZ"/>
                              </w:rPr>
                              <w:footnoteRef/>
                            </w:r>
                          </w:p>
                          <w:p w14:paraId="63D0B1FB" w14:textId="77777777" w:rsidR="00FE11CF" w:rsidRDefault="00FE11CF" w:rsidP="00C401C3">
                            <w:pPr>
                              <w:spacing w:line="276" w:lineRule="auto"/>
                              <w:jc w:val="center"/>
                              <w:rPr>
                                <w:rFonts w:ascii="Simplified Arabic" w:hAnsi="Simplified Arabic" w:cs="Simplified Arabic"/>
                                <w:sz w:val="28"/>
                                <w:szCs w:val="28"/>
                                <w:rtl/>
                              </w:rPr>
                            </w:pPr>
                          </w:p>
                          <w:p w14:paraId="5848D8B4" w14:textId="77777777" w:rsidR="00FE11CF" w:rsidRPr="001259F3" w:rsidRDefault="00FE11CF" w:rsidP="00C401C3">
                            <w:pPr>
                              <w:spacing w:line="276" w:lineRule="auto"/>
                              <w:jc w:val="center"/>
                              <w:rPr>
                                <w:rFonts w:ascii="Simplified Arabic" w:hAnsi="Simplified Arabic" w:cs="Simplified Arabic"/>
                                <w:sz w:val="28"/>
                                <w:szCs w:val="28"/>
                              </w:rPr>
                            </w:pPr>
                          </w:p>
                          <w:p w14:paraId="7DAE4827" w14:textId="77777777" w:rsidR="00FE11CF" w:rsidRDefault="00FE11CF" w:rsidP="00C401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6F8CF" id="Rectangle 1096153" o:spid="_x0000_s1038" style="position:absolute;left:0;text-align:left;margin-left:-14.9pt;margin-top:2.05pt;width:522.4pt;height:75.2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" fillcolor="window" strokecolor="windowText" strokeweight="2.25pt">
                <v:textbox>
                  <w:txbxContent>
                    <w:p w14:paraId="5FBB97D2" w14:textId="77777777" w:rsidR="00FE11CF" w:rsidRPr="00C401C3" w:rsidRDefault="00FE11CF" w:rsidP="00C401C3">
                      <w:pPr>
                        <w:spacing w:line="276" w:lineRule="auto"/>
                        <w:jc w:val="center"/>
                        <w:rPr>
                          <w:rFonts w:ascii="Simplified Arabic" w:hAnsi="Simplified Arabic" w:cs="Simplified Arabic"/>
                          <w:sz w:val="24"/>
                          <w:szCs w:val="24"/>
                          <w:rtl/>
                        </w:rPr>
                      </w:pPr>
                      <w:r w:rsidRPr="00C401C3">
                        <w:rPr>
                          <w:rFonts w:ascii="Simplified Arabic" w:hAnsi="Simplified Arabic" w:cs="Simplified Arabic"/>
                          <w:b/>
                          <w:bCs/>
                          <w:sz w:val="24"/>
                          <w:szCs w:val="24"/>
                          <w:rtl/>
                        </w:rPr>
                        <w:t>الكميات الواجب إنتاجها =</w:t>
                      </w:r>
                      <w:r w:rsidRPr="00C401C3">
                        <w:rPr>
                          <w:rFonts w:ascii="Simplified Arabic" w:hAnsi="Simplified Arabic" w:cs="Simplified Arabic"/>
                          <w:sz w:val="24"/>
                          <w:szCs w:val="24"/>
                          <w:rtl/>
                        </w:rPr>
                        <w:t xml:space="preserve"> </w:t>
                      </w:r>
                    </w:p>
                    <w:p w14:paraId="3ABC45DB" w14:textId="77777777" w:rsidR="00FE11CF" w:rsidRDefault="00FE11CF" w:rsidP="00C401C3">
                      <w:pPr>
                        <w:spacing w:line="276" w:lineRule="auto"/>
                        <w:jc w:val="center"/>
                        <w:rPr>
                          <w:rFonts w:ascii="Simplified Arabic" w:hAnsi="Simplified Arabic" w:cs="Simplified Arabic"/>
                          <w:sz w:val="28"/>
                          <w:szCs w:val="28"/>
                        </w:rPr>
                      </w:pPr>
                      <w:r w:rsidRPr="00C401C3">
                        <w:rPr>
                          <w:rFonts w:ascii="Simplified Arabic" w:hAnsi="Simplified Arabic" w:cs="Simplified Arabic"/>
                          <w:sz w:val="24"/>
                          <w:szCs w:val="24"/>
                          <w:rtl/>
                        </w:rPr>
                        <w:t>البضاعة الواجب تسليمها إلى مخازن المنتجات</w:t>
                      </w:r>
                      <w:r w:rsidRPr="00C401C3">
                        <w:rPr>
                          <w:rFonts w:ascii="Simplified Arabic" w:hAnsi="Simplified Arabic" w:cs="Simplified Arabic" w:hint="cs"/>
                          <w:sz w:val="24"/>
                          <w:szCs w:val="24"/>
                          <w:rtl/>
                        </w:rPr>
                        <w:t xml:space="preserve"> </w:t>
                      </w:r>
                      <w:r w:rsidRPr="00C401C3">
                        <w:rPr>
                          <w:rFonts w:ascii="Simplified Arabic" w:hAnsi="Simplified Arabic" w:cs="Simplified Arabic"/>
                          <w:sz w:val="24"/>
                          <w:szCs w:val="24"/>
                          <w:rtl/>
                        </w:rPr>
                        <w:t xml:space="preserve">الجاهزة × </w:t>
                      </w:r>
                      <w:r w:rsidRPr="00C401C3">
                        <w:rPr>
                          <w:rFonts w:ascii="Simplified Arabic" w:hAnsi="Simplified Arabic" w:cs="Simplified Arabic" w:hint="cs"/>
                          <w:sz w:val="24"/>
                          <w:szCs w:val="24"/>
                          <w:rtl/>
                        </w:rPr>
                        <w:t>ا</w:t>
                      </w:r>
                      <w:r w:rsidRPr="00C401C3">
                        <w:rPr>
                          <w:rFonts w:ascii="Simplified Arabic" w:hAnsi="Simplified Arabic" w:cs="Simplified Arabic"/>
                          <w:sz w:val="24"/>
                          <w:szCs w:val="24"/>
                          <w:rtl/>
                        </w:rPr>
                        <w:t>لإنتاج تحت التشغيل في آخر الفترة - الإنتاج تحت التشغيل في أول الفترة</w:t>
                      </w:r>
                      <w:r>
                        <w:rPr>
                          <w:rFonts w:ascii="Simplified Arabic" w:hAnsi="Simplified Arabic" w:cs="Simplified Arabic"/>
                          <w:sz w:val="28"/>
                          <w:szCs w:val="28"/>
                          <w:rtl/>
                        </w:rPr>
                        <w:t>.</w:t>
                      </w:r>
                      <w:r>
                        <w:rPr>
                          <w:rStyle w:val="FootnoteCharacters"/>
                          <w:rFonts w:ascii="Simplified Arabic" w:hAnsi="Simplified Arabic" w:cs="Simplified Arabic"/>
                          <w:b/>
                          <w:bCs/>
                          <w:sz w:val="32"/>
                          <w:szCs w:val="32"/>
                          <w:rtl/>
                          <w:lang w:bidi="ar-DZ"/>
                        </w:rPr>
                        <w:t xml:space="preserve"> </w:t>
                      </w:r>
                      <w:r>
                        <w:rPr>
                          <w:rStyle w:val="FootnoteAnchor"/>
                          <w:rFonts w:ascii="Simplified Arabic" w:hAnsi="Simplified Arabic" w:cs="Simplified Arabic"/>
                          <w:b/>
                          <w:bCs/>
                          <w:sz w:val="32"/>
                          <w:szCs w:val="32"/>
                          <w:rtl/>
                          <w:lang w:bidi="ar-DZ"/>
                        </w:rPr>
                        <w:footnoteRef/>
                      </w:r>
                    </w:p>
                    <w:p w14:paraId="63D0B1FB" w14:textId="77777777" w:rsidR="00FE11CF" w:rsidRDefault="00FE11CF" w:rsidP="00C401C3">
                      <w:pPr>
                        <w:spacing w:line="276" w:lineRule="auto"/>
                        <w:jc w:val="center"/>
                        <w:rPr>
                          <w:rFonts w:ascii="Simplified Arabic" w:hAnsi="Simplified Arabic" w:cs="Simplified Arabic"/>
                          <w:sz w:val="28"/>
                          <w:szCs w:val="28"/>
                          <w:rtl/>
                        </w:rPr>
                      </w:pPr>
                    </w:p>
                    <w:p w14:paraId="5848D8B4" w14:textId="77777777" w:rsidR="00FE11CF" w:rsidRPr="001259F3" w:rsidRDefault="00FE11CF" w:rsidP="00C401C3">
                      <w:pPr>
                        <w:spacing w:line="276" w:lineRule="auto"/>
                        <w:jc w:val="center"/>
                        <w:rPr>
                          <w:rFonts w:ascii="Simplified Arabic" w:hAnsi="Simplified Arabic" w:cs="Simplified Arabic"/>
                          <w:sz w:val="28"/>
                          <w:szCs w:val="28"/>
                        </w:rPr>
                      </w:pPr>
                    </w:p>
                    <w:p w14:paraId="7DAE4827" w14:textId="77777777" w:rsidR="00FE11CF" w:rsidRDefault="00FE11CF" w:rsidP="00C401C3">
                      <w:pPr>
                        <w:jc w:val="center"/>
                      </w:pPr>
                    </w:p>
                  </w:txbxContent>
                </v:textbox>
                <w10:wrap anchorx="margin"/>
              </v:rect>
            </w:pict>
          </mc:Fallback>
        </mc:AlternateContent>
      </w:r>
    </w:p>
    <w:p w14:paraId="62A0297A" w14:textId="77777777" w:rsidR="007619EF" w:rsidRPr="00E35832" w:rsidRDefault="007619EF" w:rsidP="007619EF">
      <w:pPr>
        <w:suppressAutoHyphens/>
        <w:spacing w:after="0" w:line="276" w:lineRule="auto"/>
        <w:jc w:val="both"/>
        <w:rPr>
          <w:rFonts w:ascii="Simplified Arabic" w:eastAsia="Calibri" w:hAnsi="Simplified Arabic" w:cs="Simplified Arabic"/>
          <w:sz w:val="28"/>
          <w:szCs w:val="28"/>
          <w:lang w:val="fr-FR"/>
        </w:rPr>
      </w:pPr>
    </w:p>
    <w:p w14:paraId="35640A4F" w14:textId="77777777" w:rsidR="00C401C3" w:rsidRPr="00E35832" w:rsidRDefault="00C401C3" w:rsidP="007619EF">
      <w:pPr>
        <w:suppressAutoHyphens/>
        <w:spacing w:after="0" w:line="276" w:lineRule="auto"/>
        <w:jc w:val="both"/>
        <w:rPr>
          <w:rFonts w:ascii="Simplified Arabic" w:eastAsia="Calibri" w:hAnsi="Simplified Arabic" w:cs="Simplified Arabic"/>
          <w:b/>
          <w:bCs/>
          <w:sz w:val="28"/>
          <w:szCs w:val="28"/>
          <w:rtl/>
          <w:lang w:val="fr-FR"/>
        </w:rPr>
      </w:pPr>
    </w:p>
    <w:p w14:paraId="59EC3C22" w14:textId="77777777" w:rsidR="00C401C3" w:rsidRPr="00E35832" w:rsidRDefault="00C401C3" w:rsidP="007619EF">
      <w:pPr>
        <w:suppressAutoHyphens/>
        <w:spacing w:after="0" w:line="276" w:lineRule="auto"/>
        <w:jc w:val="both"/>
        <w:rPr>
          <w:rFonts w:ascii="Simplified Arabic" w:eastAsia="Calibri" w:hAnsi="Simplified Arabic" w:cs="Simplified Arabic"/>
          <w:b/>
          <w:bCs/>
          <w:sz w:val="28"/>
          <w:szCs w:val="28"/>
          <w:rtl/>
          <w:lang w:val="fr-FR"/>
        </w:rPr>
      </w:pPr>
    </w:p>
    <w:p w14:paraId="56CBD079" w14:textId="1A73C319" w:rsidR="007619EF" w:rsidRDefault="00C401C3" w:rsidP="00C401C3">
      <w:pPr>
        <w:suppressAutoHyphens/>
        <w:spacing w:after="0" w:line="276" w:lineRule="auto"/>
        <w:ind w:firstLine="567"/>
        <w:jc w:val="both"/>
        <w:rPr>
          <w:rFonts w:ascii="Simplified Arabic" w:eastAsia="Calibri" w:hAnsi="Simplified Arabic" w:cs="Simplified Arabic"/>
          <w:b/>
          <w:bCs/>
          <w:sz w:val="32"/>
          <w:szCs w:val="32"/>
          <w:rtl/>
          <w:lang w:val="fr-FR"/>
        </w:rPr>
      </w:pPr>
      <w:r w:rsidRPr="00043606">
        <w:rPr>
          <w:rFonts w:ascii="Simplified Arabic" w:eastAsia="Calibri" w:hAnsi="Simplified Arabic" w:cs="Simplified Arabic"/>
          <w:b/>
          <w:bCs/>
          <w:sz w:val="32"/>
          <w:szCs w:val="32"/>
          <w:rtl/>
          <w:lang w:val="fr-FR"/>
        </w:rPr>
        <w:t>ا</w:t>
      </w:r>
      <w:r w:rsidR="005B63BC">
        <w:rPr>
          <w:rFonts w:ascii="Simplified Arabic" w:eastAsia="Calibri" w:hAnsi="Simplified Arabic" w:cs="Simplified Arabic"/>
          <w:b/>
          <w:bCs/>
          <w:sz w:val="32"/>
          <w:szCs w:val="32"/>
          <w:rtl/>
          <w:lang w:val="fr-FR"/>
        </w:rPr>
        <w:t>لمبحث الثالث</w:t>
      </w:r>
      <w:r w:rsidR="005664EA">
        <w:rPr>
          <w:rFonts w:ascii="Simplified Arabic" w:eastAsia="Calibri" w:hAnsi="Simplified Arabic" w:cs="Simplified Arabic" w:hint="cs"/>
          <w:b/>
          <w:bCs/>
          <w:sz w:val="32"/>
          <w:szCs w:val="32"/>
          <w:rtl/>
          <w:lang w:val="fr-FR"/>
        </w:rPr>
        <w:t>:</w:t>
      </w:r>
      <w:r w:rsidR="007619EF" w:rsidRPr="00043606">
        <w:rPr>
          <w:rFonts w:ascii="Simplified Arabic" w:eastAsia="Calibri" w:hAnsi="Simplified Arabic" w:cs="Simplified Arabic"/>
          <w:b/>
          <w:bCs/>
          <w:sz w:val="32"/>
          <w:szCs w:val="32"/>
          <w:rtl/>
          <w:lang w:val="fr-FR"/>
        </w:rPr>
        <w:t xml:space="preserve"> تقييم الموازنة التقديرية للإنتاج</w:t>
      </w:r>
    </w:p>
    <w:p w14:paraId="28EED54F" w14:textId="13176E31" w:rsidR="009B0FE1" w:rsidRPr="005B63BC" w:rsidRDefault="00DA1F2F" w:rsidP="005B63BC">
      <w:pPr>
        <w:suppressAutoHyphens/>
        <w:spacing w:after="0" w:line="276" w:lineRule="auto"/>
        <w:ind w:firstLine="567"/>
        <w:jc w:val="both"/>
        <w:rPr>
          <w:rFonts w:ascii="Simplified Arabic" w:eastAsia="Calibri" w:hAnsi="Simplified Arabic" w:cs="Simplified Arabic"/>
          <w:sz w:val="28"/>
          <w:szCs w:val="28"/>
          <w:rtl/>
          <w:lang w:val="fr-FR"/>
        </w:rPr>
      </w:pPr>
      <w:r>
        <w:rPr>
          <w:rFonts w:ascii="Simplified Arabic" w:eastAsia="Calibri" w:hAnsi="Simplified Arabic" w:cs="Simplified Arabic" w:hint="cs"/>
          <w:b/>
          <w:bCs/>
          <w:sz w:val="32"/>
          <w:szCs w:val="32"/>
          <w:rtl/>
          <w:lang w:val="fr-FR"/>
        </w:rPr>
        <w:t xml:space="preserve">   </w:t>
      </w:r>
      <w:r>
        <w:rPr>
          <w:rFonts w:ascii="Simplified Arabic" w:eastAsia="Calibri" w:hAnsi="Simplified Arabic" w:cs="Simplified Arabic" w:hint="cs"/>
          <w:sz w:val="28"/>
          <w:szCs w:val="28"/>
          <w:rtl/>
          <w:lang w:val="fr-FR"/>
        </w:rPr>
        <w:t>الهدف من الرقابة على موازنة الإنتاج يكمن في تقييم الأداء، وذلك بمقارنة الإنتاج الفعلي مع الإنتاج التقديري، وهذا بغرض تحديد الجهات المسؤولة عن وقوع ال</w:t>
      </w:r>
      <w:r w:rsidR="00D04470">
        <w:rPr>
          <w:rFonts w:ascii="Simplified Arabic" w:eastAsia="Calibri" w:hAnsi="Simplified Arabic" w:cs="Simplified Arabic" w:hint="cs"/>
          <w:sz w:val="28"/>
          <w:szCs w:val="28"/>
          <w:rtl/>
          <w:lang w:val="fr-FR"/>
        </w:rPr>
        <w:t>انحراف</w:t>
      </w:r>
      <w:r>
        <w:rPr>
          <w:rFonts w:ascii="Simplified Arabic" w:eastAsia="Calibri" w:hAnsi="Simplified Arabic" w:cs="Simplified Arabic" w:hint="cs"/>
          <w:sz w:val="28"/>
          <w:szCs w:val="28"/>
          <w:rtl/>
          <w:lang w:val="fr-FR"/>
        </w:rPr>
        <w:t>ات، ومن ثم الوقوف على تحديد أسبابها.</w:t>
      </w:r>
    </w:p>
    <w:p w14:paraId="5DE2FBAB" w14:textId="66104B6E" w:rsidR="00C401C3" w:rsidRPr="00043606" w:rsidRDefault="005B63BC" w:rsidP="00C401C3">
      <w:pPr>
        <w:suppressAutoHyphens/>
        <w:spacing w:after="0" w:line="276" w:lineRule="auto"/>
        <w:ind w:firstLine="567"/>
        <w:jc w:val="both"/>
        <w:rPr>
          <w:rFonts w:ascii="Simplified Arabic" w:eastAsia="Calibri" w:hAnsi="Simplified Arabic" w:cs="Simplified Arabic"/>
          <w:b/>
          <w:bCs/>
          <w:sz w:val="32"/>
          <w:szCs w:val="32"/>
          <w:rtl/>
          <w:lang w:val="fr-FR" w:bidi="ar-DZ"/>
        </w:rPr>
      </w:pPr>
      <w:r>
        <w:rPr>
          <w:rFonts w:ascii="Simplified Arabic" w:eastAsia="Calibri" w:hAnsi="Simplified Arabic" w:cs="Simplified Arabic"/>
          <w:b/>
          <w:bCs/>
          <w:sz w:val="32"/>
          <w:szCs w:val="32"/>
          <w:rtl/>
          <w:lang w:val="fr-FR"/>
        </w:rPr>
        <w:t>المطلب الأول</w:t>
      </w:r>
      <w:r w:rsidR="005664EA">
        <w:rPr>
          <w:rFonts w:ascii="Simplified Arabic" w:eastAsia="Calibri" w:hAnsi="Simplified Arabic" w:cs="Simplified Arabic" w:hint="cs"/>
          <w:b/>
          <w:bCs/>
          <w:sz w:val="32"/>
          <w:szCs w:val="32"/>
          <w:rtl/>
          <w:lang w:val="fr-FR"/>
        </w:rPr>
        <w:t>:</w:t>
      </w:r>
      <w:r w:rsidR="007619EF" w:rsidRPr="00043606">
        <w:rPr>
          <w:rFonts w:ascii="Simplified Arabic" w:eastAsia="Calibri" w:hAnsi="Simplified Arabic" w:cs="Simplified Arabic"/>
          <w:b/>
          <w:bCs/>
          <w:sz w:val="32"/>
          <w:szCs w:val="32"/>
          <w:rtl/>
          <w:lang w:val="fr-FR"/>
        </w:rPr>
        <w:t xml:space="preserve"> مبادئ تحليل الفروقات </w:t>
      </w:r>
    </w:p>
    <w:p w14:paraId="67DDAC08" w14:textId="77777777" w:rsidR="00C401C3" w:rsidRPr="00E35832" w:rsidRDefault="007619EF" w:rsidP="00C401C3">
      <w:pPr>
        <w:suppressAutoHyphens/>
        <w:spacing w:after="0" w:line="276" w:lineRule="auto"/>
        <w:ind w:firstLine="567"/>
        <w:jc w:val="both"/>
        <w:rPr>
          <w:rFonts w:ascii="Simplified Arabic" w:eastAsia="Calibri" w:hAnsi="Simplified Arabic" w:cs="Simplified Arabic"/>
          <w:sz w:val="32"/>
          <w:szCs w:val="32"/>
          <w:rtl/>
          <w:lang w:val="fr-FR" w:bidi="ar-DZ"/>
        </w:rPr>
      </w:pPr>
      <w:r w:rsidRPr="00E35832">
        <w:rPr>
          <w:rFonts w:ascii="Simplified Arabic" w:eastAsia="Calibri" w:hAnsi="Simplified Arabic" w:cs="Simplified Arabic"/>
          <w:sz w:val="28"/>
          <w:szCs w:val="28"/>
          <w:rtl/>
          <w:lang w:val="fr-FR"/>
        </w:rPr>
        <w:t>تتيح مراقبة الموازنة التقديرية للإنتاج إمكانية تقييم أداء المراكز من خلال إبراز الفروق الهامة بين القيم الفعلية والقيم المتوقعة، الغرض من هذا التحكم هو البحث عن الأسباب الداخلية والخارجية للأداء المذكور، وعزل المسؤوليات وتنظيم الأهداف.</w:t>
      </w:r>
    </w:p>
    <w:p w14:paraId="3E1D91BD" w14:textId="1A2AA164" w:rsidR="00BC0138" w:rsidRDefault="005B63BC" w:rsidP="00C401C3">
      <w:pPr>
        <w:suppressAutoHyphens/>
        <w:spacing w:after="0" w:line="276" w:lineRule="auto"/>
        <w:ind w:firstLine="567"/>
        <w:jc w:val="both"/>
        <w:rPr>
          <w:rFonts w:ascii="Simplified Arabic" w:eastAsia="Calibri" w:hAnsi="Simplified Arabic" w:cs="Simplified Arabic"/>
          <w:b/>
          <w:bCs/>
          <w:sz w:val="28"/>
          <w:szCs w:val="28"/>
          <w:rtl/>
          <w:lang w:val="fr-FR" w:bidi="ar-DZ"/>
        </w:rPr>
      </w:pPr>
      <w:r>
        <w:rPr>
          <w:rFonts w:ascii="Simplified Arabic" w:eastAsia="Calibri" w:hAnsi="Simplified Arabic" w:cs="Simplified Arabic" w:hint="cs"/>
          <w:b/>
          <w:bCs/>
          <w:sz w:val="28"/>
          <w:szCs w:val="28"/>
          <w:rtl/>
          <w:lang w:val="fr-FR" w:bidi="ar-DZ"/>
        </w:rPr>
        <w:lastRenderedPageBreak/>
        <w:t>أولا</w:t>
      </w:r>
      <w:r w:rsidR="005664EA">
        <w:rPr>
          <w:rFonts w:ascii="Simplified Arabic" w:eastAsia="Calibri" w:hAnsi="Simplified Arabic" w:cs="Simplified Arabic" w:hint="cs"/>
          <w:b/>
          <w:bCs/>
          <w:sz w:val="28"/>
          <w:szCs w:val="28"/>
          <w:rtl/>
          <w:lang w:val="fr-FR" w:bidi="ar-DZ"/>
        </w:rPr>
        <w:t>:</w:t>
      </w:r>
      <w:r w:rsidR="00BC0138" w:rsidRPr="00BC0138">
        <w:rPr>
          <w:rFonts w:ascii="Simplified Arabic" w:eastAsia="Calibri" w:hAnsi="Simplified Arabic" w:cs="Simplified Arabic" w:hint="cs"/>
          <w:b/>
          <w:bCs/>
          <w:sz w:val="28"/>
          <w:szCs w:val="28"/>
          <w:rtl/>
          <w:lang w:val="fr-FR" w:bidi="ar-DZ"/>
        </w:rPr>
        <w:t xml:space="preserve"> </w:t>
      </w:r>
      <w:r w:rsidR="00D81F1B" w:rsidRPr="00BC0138">
        <w:rPr>
          <w:rFonts w:ascii="Simplified Arabic" w:eastAsia="Calibri" w:hAnsi="Simplified Arabic" w:cs="Simplified Arabic" w:hint="cs"/>
          <w:b/>
          <w:bCs/>
          <w:sz w:val="28"/>
          <w:szCs w:val="28"/>
          <w:rtl/>
          <w:lang w:val="fr-FR" w:bidi="ar-DZ"/>
        </w:rPr>
        <w:t xml:space="preserve">مفهوم </w:t>
      </w:r>
      <w:r w:rsidR="00D04470" w:rsidRPr="00BC0138">
        <w:rPr>
          <w:rFonts w:ascii="Simplified Arabic" w:eastAsia="Calibri" w:hAnsi="Simplified Arabic" w:cs="Simplified Arabic" w:hint="cs"/>
          <w:b/>
          <w:bCs/>
          <w:sz w:val="28"/>
          <w:szCs w:val="28"/>
          <w:rtl/>
          <w:lang w:val="fr-FR" w:bidi="ar-DZ"/>
        </w:rPr>
        <w:t>ال</w:t>
      </w:r>
      <w:r w:rsidR="00D04470">
        <w:rPr>
          <w:rFonts w:ascii="Simplified Arabic" w:eastAsia="Calibri" w:hAnsi="Simplified Arabic" w:cs="Simplified Arabic" w:hint="cs"/>
          <w:b/>
          <w:bCs/>
          <w:sz w:val="28"/>
          <w:szCs w:val="28"/>
          <w:rtl/>
          <w:lang w:val="fr-FR" w:bidi="ar-DZ"/>
        </w:rPr>
        <w:t>انحراف</w:t>
      </w:r>
    </w:p>
    <w:p w14:paraId="0F6CC98B" w14:textId="35473877" w:rsidR="00C401C3" w:rsidRPr="00E35832" w:rsidRDefault="00D81F1B" w:rsidP="00C401C3">
      <w:pPr>
        <w:suppressAutoHyphens/>
        <w:spacing w:after="0" w:line="276" w:lineRule="auto"/>
        <w:ind w:firstLine="567"/>
        <w:jc w:val="both"/>
        <w:rPr>
          <w:rFonts w:ascii="Simplified Arabic" w:eastAsia="Calibri" w:hAnsi="Simplified Arabic" w:cs="Simplified Arabic"/>
          <w:sz w:val="32"/>
          <w:szCs w:val="32"/>
          <w:rtl/>
          <w:lang w:val="fr-FR" w:bidi="ar-DZ"/>
        </w:rPr>
      </w:pPr>
      <w:r>
        <w:rPr>
          <w:rFonts w:ascii="Simplified Arabic" w:eastAsia="Calibri" w:hAnsi="Simplified Arabic" w:cs="Simplified Arabic" w:hint="cs"/>
          <w:sz w:val="28"/>
          <w:szCs w:val="28"/>
          <w:rtl/>
          <w:lang w:val="fr-FR" w:bidi="ar-DZ"/>
        </w:rPr>
        <w:t xml:space="preserve"> </w:t>
      </w:r>
      <w:r w:rsidR="007619EF" w:rsidRPr="00E35832">
        <w:rPr>
          <w:rFonts w:ascii="Simplified Arabic" w:eastAsia="Calibri" w:hAnsi="Simplified Arabic" w:cs="Simplified Arabic"/>
          <w:sz w:val="28"/>
          <w:szCs w:val="28"/>
          <w:rtl/>
          <w:lang w:val="fr-FR"/>
        </w:rPr>
        <w:t>يعرف على أن</w:t>
      </w:r>
      <w:r w:rsidR="005664EA">
        <w:rPr>
          <w:rFonts w:ascii="Simplified Arabic" w:eastAsia="Calibri" w:hAnsi="Simplified Arabic" w:cs="Simplified Arabic"/>
          <w:sz w:val="28"/>
          <w:szCs w:val="28"/>
          <w:rtl/>
          <w:lang w:val="fr-FR"/>
        </w:rPr>
        <w:t>ه الفرق بين البيانات المرصودة (</w:t>
      </w:r>
      <w:r w:rsidR="007619EF" w:rsidRPr="00E35832">
        <w:rPr>
          <w:rFonts w:ascii="Simplified Arabic" w:eastAsia="Calibri" w:hAnsi="Simplified Arabic" w:cs="Simplified Arabic"/>
          <w:sz w:val="28"/>
          <w:szCs w:val="28"/>
          <w:rtl/>
          <w:lang w:val="fr-FR"/>
        </w:rPr>
        <w:t>التكلفة الفعلية) والبيانات المرجعية (التكلفة المحددة مسبقًا)، مثل الفرق بين التكلفة المحققة والتكلفة المخططة، بين الكمية المستهلكة والكمي</w:t>
      </w:r>
      <w:r w:rsidR="00B966E1">
        <w:rPr>
          <w:rFonts w:ascii="Simplified Arabic" w:eastAsia="Calibri" w:hAnsi="Simplified Arabic" w:cs="Simplified Arabic"/>
          <w:sz w:val="28"/>
          <w:szCs w:val="28"/>
          <w:rtl/>
          <w:lang w:val="fr-FR"/>
        </w:rPr>
        <w:t>ة المخصصة.</w:t>
      </w:r>
      <w:r w:rsidR="00B966E1">
        <w:rPr>
          <w:rFonts w:ascii="Simplified Arabic" w:eastAsia="Calibri" w:hAnsi="Simplified Arabic" w:cs="Simplified Arabic" w:hint="cs"/>
          <w:sz w:val="28"/>
          <w:szCs w:val="28"/>
          <w:rtl/>
          <w:lang w:val="fr-FR"/>
        </w:rPr>
        <w:t>...</w:t>
      </w:r>
      <w:r w:rsidR="007619EF" w:rsidRPr="00E35832">
        <w:rPr>
          <w:rFonts w:ascii="Simplified Arabic" w:eastAsia="Calibri" w:hAnsi="Simplified Arabic" w:cs="Simplified Arabic"/>
          <w:sz w:val="28"/>
          <w:szCs w:val="28"/>
          <w:rtl/>
          <w:lang w:val="fr-FR"/>
        </w:rPr>
        <w:t xml:space="preserve"> إلخ.</w:t>
      </w:r>
    </w:p>
    <w:p w14:paraId="5B7C90B8" w14:textId="14A64AD2" w:rsidR="00C401C3" w:rsidRPr="00E35832" w:rsidRDefault="007619EF" w:rsidP="00C401C3">
      <w:pPr>
        <w:suppressAutoHyphens/>
        <w:spacing w:after="0" w:line="276" w:lineRule="auto"/>
        <w:ind w:firstLine="567"/>
        <w:jc w:val="both"/>
        <w:rPr>
          <w:rFonts w:ascii="Simplified Arabic" w:eastAsia="Calibri" w:hAnsi="Simplified Arabic" w:cs="Simplified Arabic"/>
          <w:sz w:val="32"/>
          <w:szCs w:val="32"/>
          <w:rtl/>
          <w:lang w:val="fr-FR"/>
        </w:rPr>
      </w:pPr>
      <w:r w:rsidRPr="00E35832">
        <w:rPr>
          <w:rFonts w:ascii="Simplified Arabic" w:eastAsia="Calibri" w:hAnsi="Simplified Arabic" w:cs="Simplified Arabic"/>
          <w:sz w:val="28"/>
          <w:szCs w:val="28"/>
          <w:rtl/>
          <w:lang w:val="fr-FR"/>
        </w:rPr>
        <w:t xml:space="preserve">يتطلب حساب الفروق مصادفة بين خطة الميزانية (قائمة الميزانيات وعناصرها) ومخطط حسابات محاسبة التكاليف. ويجب أن تكون دورية الحساب قصيرة نوعا ما من أجل </w:t>
      </w:r>
      <w:r w:rsidR="00D04470" w:rsidRPr="00E35832">
        <w:rPr>
          <w:rFonts w:ascii="Simplified Arabic" w:eastAsia="Calibri" w:hAnsi="Simplified Arabic" w:cs="Simplified Arabic" w:hint="cs"/>
          <w:sz w:val="28"/>
          <w:szCs w:val="28"/>
          <w:rtl/>
          <w:lang w:val="fr-FR"/>
        </w:rPr>
        <w:t>اتخاذ</w:t>
      </w:r>
      <w:r w:rsidRPr="00E35832">
        <w:rPr>
          <w:rFonts w:ascii="Simplified Arabic" w:eastAsia="Calibri" w:hAnsi="Simplified Arabic" w:cs="Simplified Arabic"/>
          <w:sz w:val="28"/>
          <w:szCs w:val="28"/>
          <w:rtl/>
          <w:lang w:val="fr-FR"/>
        </w:rPr>
        <w:t xml:space="preserve"> الإجراءات التصحيحية الممكنة بسرعة في الممارسة العملية، يتم حساب الفروق شهريا.</w:t>
      </w:r>
      <w:r w:rsidRPr="00E35832">
        <w:rPr>
          <w:rFonts w:ascii="Simplified Arabic" w:eastAsia="Calibri" w:hAnsi="Simplified Arabic" w:cs="Simplified Arabic" w:hint="cs"/>
          <w:sz w:val="28"/>
          <w:szCs w:val="28"/>
          <w:rtl/>
          <w:lang w:val="fr-FR"/>
        </w:rPr>
        <w:t xml:space="preserve"> </w:t>
      </w:r>
      <w:r w:rsidRPr="00E35832">
        <w:rPr>
          <w:rFonts w:ascii="Simplified Arabic" w:eastAsia="Calibri" w:hAnsi="Simplified Arabic" w:cs="Simplified Arabic"/>
          <w:sz w:val="28"/>
          <w:szCs w:val="28"/>
          <w:vertAlign w:val="superscript"/>
          <w:rtl/>
          <w:lang w:val="fr-FR"/>
        </w:rPr>
        <w:footnoteReference w:id="60"/>
      </w:r>
    </w:p>
    <w:p w14:paraId="54C8B7A9" w14:textId="46D2B22A" w:rsidR="007619EF" w:rsidRPr="00E35832" w:rsidRDefault="007619EF" w:rsidP="00C401C3">
      <w:pPr>
        <w:suppressAutoHyphens/>
        <w:spacing w:after="0" w:line="276" w:lineRule="auto"/>
        <w:ind w:firstLine="567"/>
        <w:jc w:val="both"/>
        <w:rPr>
          <w:rFonts w:ascii="Simplified Arabic" w:eastAsia="Calibri" w:hAnsi="Simplified Arabic" w:cs="Simplified Arabic"/>
          <w:sz w:val="28"/>
          <w:szCs w:val="28"/>
          <w:rtl/>
          <w:lang w:val="fr-FR"/>
        </w:rPr>
      </w:pPr>
      <w:r w:rsidRPr="00E35832">
        <w:rPr>
          <w:rFonts w:ascii="Simplified Arabic" w:eastAsia="Calibri" w:hAnsi="Simplified Arabic" w:cs="Simplified Arabic" w:hint="cs"/>
          <w:sz w:val="28"/>
          <w:szCs w:val="28"/>
          <w:rtl/>
          <w:lang w:val="fr-FR"/>
        </w:rPr>
        <w:t xml:space="preserve">يمكن إيجاد </w:t>
      </w:r>
      <w:r w:rsidR="00D04470">
        <w:rPr>
          <w:rFonts w:ascii="Simplified Arabic" w:eastAsia="Calibri" w:hAnsi="Simplified Arabic" w:cs="Simplified Arabic" w:hint="cs"/>
          <w:sz w:val="28"/>
          <w:szCs w:val="28"/>
          <w:rtl/>
          <w:lang w:val="fr-FR"/>
        </w:rPr>
        <w:t>انحراف</w:t>
      </w:r>
      <w:r w:rsidRPr="00E35832">
        <w:rPr>
          <w:rFonts w:ascii="Simplified Arabic" w:eastAsia="Calibri" w:hAnsi="Simplified Arabic" w:cs="Simplified Arabic" w:hint="cs"/>
          <w:sz w:val="28"/>
          <w:szCs w:val="28"/>
          <w:rtl/>
          <w:lang w:val="fr-FR"/>
        </w:rPr>
        <w:t xml:space="preserve"> الموازنة ال</w:t>
      </w:r>
      <w:r w:rsidR="00B966E1">
        <w:rPr>
          <w:rFonts w:ascii="Simplified Arabic" w:eastAsia="Calibri" w:hAnsi="Simplified Arabic" w:cs="Simplified Arabic" w:hint="cs"/>
          <w:sz w:val="28"/>
          <w:szCs w:val="28"/>
          <w:rtl/>
          <w:lang w:val="fr-FR"/>
        </w:rPr>
        <w:t>ت</w:t>
      </w:r>
      <w:r w:rsidRPr="00E35832">
        <w:rPr>
          <w:rFonts w:ascii="Simplified Arabic" w:eastAsia="Calibri" w:hAnsi="Simplified Arabic" w:cs="Simplified Arabic" w:hint="cs"/>
          <w:sz w:val="28"/>
          <w:szCs w:val="28"/>
          <w:rtl/>
          <w:lang w:val="fr-FR"/>
        </w:rPr>
        <w:t>قديرية للإنتاج الفعلية بالنسبة للإنتاج المقدر وفق العلاقة التالية:</w:t>
      </w:r>
    </w:p>
    <w:p w14:paraId="333ABFE9" w14:textId="77777777" w:rsidR="00C401C3" w:rsidRPr="00E35832" w:rsidRDefault="00C401C3" w:rsidP="00C401C3">
      <w:pPr>
        <w:suppressAutoHyphens/>
        <w:spacing w:after="0" w:line="276" w:lineRule="auto"/>
        <w:ind w:firstLine="567"/>
        <w:jc w:val="both"/>
        <w:rPr>
          <w:rFonts w:ascii="Simplified Arabic" w:eastAsia="Calibri" w:hAnsi="Simplified Arabic" w:cs="Simplified Arabic"/>
          <w:sz w:val="32"/>
          <w:szCs w:val="32"/>
          <w:lang w:val="fr-FR"/>
        </w:rPr>
      </w:pPr>
      <w:r w:rsidRPr="00E35832">
        <w:rPr>
          <w:rFonts w:ascii="Simplified Arabic" w:eastAsia="Calibri" w:hAnsi="Simplified Arabic" w:cs="Simplified Arabic"/>
          <w:noProof/>
          <w:sz w:val="28"/>
          <w:szCs w:val="28"/>
          <w:rtl/>
          <w:lang w:val="fr-FR" w:eastAsia="fr-FR"/>
        </w:rPr>
        <mc:AlternateContent>
          <mc:Choice Requires="wps">
            <w:drawing>
              <wp:anchor distT="0" distB="0" distL="0" distR="0" simplePos="0" relativeHeight="251639296" behindDoc="0" locked="0" layoutInCell="0" allowOverlap="1" wp14:anchorId="1B0A3CE1" wp14:editId="4A4EF178">
                <wp:simplePos x="0" y="0"/>
                <wp:positionH relativeFrom="column">
                  <wp:posOffset>1479772</wp:posOffset>
                </wp:positionH>
                <wp:positionV relativeFrom="paragraph">
                  <wp:posOffset>157480</wp:posOffset>
                </wp:positionV>
                <wp:extent cx="3125972" cy="985520"/>
                <wp:effectExtent l="19050" t="19050" r="17780" b="24130"/>
                <wp:wrapNone/>
                <wp:docPr id="1096154" name="Rectangle 1"/>
                <wp:cNvGraphicFramePr/>
                <a:graphic xmlns:a="http://schemas.openxmlformats.org/drawingml/2006/main">
                  <a:graphicData uri="http://schemas.microsoft.com/office/word/2010/wordprocessingShape">
                    <wps:wsp>
                      <wps:cNvSpPr/>
                      <wps:spPr>
                        <a:xfrm>
                          <a:off x="0" y="0"/>
                          <a:ext cx="3125972" cy="985520"/>
                        </a:xfrm>
                        <a:prstGeom prst="rect">
                          <a:avLst/>
                        </a:prstGeom>
                        <a:solidFill>
                          <a:srgbClr val="FFFFFF"/>
                        </a:solidFill>
                        <a:ln w="38100" cap="flat" cmpd="sng" algn="ctr">
                          <a:solidFill>
                            <a:sysClr val="windowText" lastClr="000000"/>
                          </a:solidFill>
                          <a:prstDash val="solid"/>
                          <a:miter lim="800000"/>
                        </a:ln>
                        <a:effectLst/>
                      </wps:spPr>
                      <wps:txbx>
                        <w:txbxContent>
                          <w:p w14:paraId="4FF637C1" w14:textId="77777777" w:rsidR="00FE11CF" w:rsidRPr="00C401C3" w:rsidRDefault="00FE11CF" w:rsidP="003B0C79">
                            <w:pPr>
                              <w:pStyle w:val="FrameContents"/>
                              <w:rPr>
                                <w:sz w:val="28"/>
                                <w:szCs w:val="28"/>
                              </w:rPr>
                            </w:pPr>
                            <w:r w:rsidRPr="00C401C3">
                              <w:rPr>
                                <w:color w:val="000000"/>
                                <w:sz w:val="28"/>
                                <w:szCs w:val="28"/>
                                <w:rtl/>
                              </w:rPr>
                              <w:t>الفرق = التكلفة الفعلية - المتوقعة</w:t>
                            </w:r>
                          </w:p>
                          <w:p w14:paraId="33C5D350" w14:textId="77777777" w:rsidR="00FE11CF" w:rsidRPr="00C401C3" w:rsidRDefault="00FE11CF" w:rsidP="003B0C79">
                            <w:pPr>
                              <w:pStyle w:val="FrameContents"/>
                              <w:rPr>
                                <w:color w:val="000000"/>
                              </w:rPr>
                            </w:pPr>
                            <w:r>
                              <w:rPr>
                                <w:rFonts w:hint="cs"/>
                                <w:color w:val="000000"/>
                                <w:sz w:val="28"/>
                                <w:szCs w:val="28"/>
                                <w:rtl/>
                              </w:rPr>
                              <w:t>ا</w:t>
                            </w:r>
                            <w:r w:rsidRPr="00C401C3">
                              <w:rPr>
                                <w:color w:val="000000"/>
                                <w:sz w:val="28"/>
                                <w:szCs w:val="28"/>
                                <w:rtl/>
                              </w:rPr>
                              <w:t>لفرق= التكلفة الفعلية -التكلفة القياسية</w:t>
                            </w:r>
                          </w:p>
                        </w:txbxContent>
                      </wps:txbx>
                      <wps:bodyPr wrap="square" anchor="ctr">
                        <a:noAutofit/>
                      </wps:bodyPr>
                    </wps:wsp>
                  </a:graphicData>
                </a:graphic>
                <wp14:sizeRelH relativeFrom="margin">
                  <wp14:pctWidth>0</wp14:pctWidth>
                </wp14:sizeRelH>
              </wp:anchor>
            </w:drawing>
          </mc:Choice>
          <mc:Fallback>
            <w:pict>
              <v:rect w14:anchorId="1B0A3CE1" id="Rectangle 1" o:spid="_x0000_s1039" style="position:absolute;left:0;text-align:left;margin-left:116.5pt;margin-top:12.4pt;width:246.15pt;height:77.6pt;z-index:251639296;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" o:allowincell="f" strokecolor="windowText" strokeweight="3pt">
                <v:textbox>
                  <w:txbxContent>
                    <w:p w14:paraId="4FF637C1" w14:textId="77777777" w:rsidR="00FE11CF" w:rsidRPr="00C401C3" w:rsidRDefault="00FE11CF" w:rsidP="003B0C79">
                      <w:pPr>
                        <w:pStyle w:val="FrameContents"/>
                        <w:rPr>
                          <w:sz w:val="28"/>
                          <w:szCs w:val="28"/>
                        </w:rPr>
                      </w:pPr>
                      <w:r w:rsidRPr="00C401C3">
                        <w:rPr>
                          <w:color w:val="000000"/>
                          <w:sz w:val="28"/>
                          <w:szCs w:val="28"/>
                          <w:rtl/>
                        </w:rPr>
                        <w:t>الفرق = التكلفة الفعلية - المتوقعة</w:t>
                      </w:r>
                    </w:p>
                    <w:p w14:paraId="33C5D350" w14:textId="77777777" w:rsidR="00FE11CF" w:rsidRPr="00C401C3" w:rsidRDefault="00FE11CF" w:rsidP="003B0C79">
                      <w:pPr>
                        <w:pStyle w:val="FrameContents"/>
                        <w:rPr>
                          <w:color w:val="000000"/>
                        </w:rPr>
                      </w:pPr>
                      <w:r>
                        <w:rPr>
                          <w:rFonts w:hint="cs"/>
                          <w:color w:val="000000"/>
                          <w:sz w:val="28"/>
                          <w:szCs w:val="28"/>
                          <w:rtl/>
                        </w:rPr>
                        <w:t>ا</w:t>
                      </w:r>
                      <w:r w:rsidRPr="00C401C3">
                        <w:rPr>
                          <w:color w:val="000000"/>
                          <w:sz w:val="28"/>
                          <w:szCs w:val="28"/>
                          <w:rtl/>
                        </w:rPr>
                        <w:t>لفرق= التكلفة الفعلية -التكلفة القياسية</w:t>
                      </w:r>
                    </w:p>
                  </w:txbxContent>
                </v:textbox>
              </v:rect>
            </w:pict>
          </mc:Fallback>
        </mc:AlternateContent>
      </w:r>
    </w:p>
    <w:p w14:paraId="6FE12E99" w14:textId="77777777" w:rsidR="007619EF" w:rsidRPr="00E35832" w:rsidRDefault="007619EF" w:rsidP="00C401C3">
      <w:pPr>
        <w:suppressAutoHyphens/>
        <w:spacing w:after="0" w:line="276" w:lineRule="auto"/>
        <w:jc w:val="center"/>
        <w:rPr>
          <w:rFonts w:ascii="Simplified Arabic" w:eastAsia="Calibri" w:hAnsi="Simplified Arabic" w:cs="Simplified Arabic"/>
          <w:sz w:val="28"/>
          <w:szCs w:val="28"/>
          <w:lang w:val="fr-FR"/>
        </w:rPr>
      </w:pPr>
    </w:p>
    <w:p w14:paraId="2CC5A56F" w14:textId="77777777" w:rsidR="007619EF" w:rsidRPr="00E35832" w:rsidRDefault="007619EF" w:rsidP="007619EF">
      <w:pPr>
        <w:suppressAutoHyphens/>
        <w:spacing w:after="0" w:line="276" w:lineRule="auto"/>
        <w:jc w:val="both"/>
        <w:rPr>
          <w:rFonts w:ascii="Simplified Arabic" w:eastAsia="Calibri" w:hAnsi="Simplified Arabic" w:cs="Simplified Arabic"/>
          <w:sz w:val="28"/>
          <w:szCs w:val="28"/>
          <w:lang w:val="fr-FR"/>
        </w:rPr>
      </w:pPr>
    </w:p>
    <w:p w14:paraId="356864EC" w14:textId="77777777" w:rsidR="003B0C79" w:rsidRPr="00E35832" w:rsidRDefault="003B0C79" w:rsidP="003B0C79">
      <w:pPr>
        <w:suppressAutoHyphens/>
        <w:spacing w:after="0" w:line="276" w:lineRule="auto"/>
        <w:ind w:firstLine="567"/>
        <w:jc w:val="both"/>
        <w:rPr>
          <w:rFonts w:ascii="Simplified Arabic" w:eastAsia="Calibri" w:hAnsi="Simplified Arabic" w:cs="Simplified Arabic"/>
          <w:b/>
          <w:bCs/>
          <w:sz w:val="28"/>
          <w:szCs w:val="28"/>
          <w:rtl/>
          <w:lang w:val="fr-FR"/>
        </w:rPr>
      </w:pPr>
    </w:p>
    <w:p w14:paraId="00F48429" w14:textId="77777777" w:rsidR="007619EF" w:rsidRPr="00E35832" w:rsidRDefault="007619EF" w:rsidP="003B0C79">
      <w:pPr>
        <w:suppressAutoHyphens/>
        <w:spacing w:after="0" w:line="276" w:lineRule="auto"/>
        <w:ind w:firstLine="567"/>
        <w:jc w:val="both"/>
        <w:rPr>
          <w:rFonts w:ascii="Simplified Arabic" w:eastAsia="Calibri" w:hAnsi="Simplified Arabic" w:cs="Simplified Arabic"/>
          <w:b/>
          <w:bCs/>
          <w:sz w:val="28"/>
          <w:szCs w:val="28"/>
          <w:lang w:val="fr-FR"/>
        </w:rPr>
      </w:pPr>
      <w:r w:rsidRPr="00E35832">
        <w:rPr>
          <w:rFonts w:ascii="Simplified Arabic" w:eastAsia="Calibri" w:hAnsi="Simplified Arabic" w:cs="Simplified Arabic"/>
          <w:sz w:val="28"/>
          <w:szCs w:val="28"/>
          <w:rtl/>
          <w:lang w:val="fr-FR"/>
        </w:rPr>
        <w:t>في هذه الحالة</w:t>
      </w:r>
      <w:r w:rsidR="003B0C79" w:rsidRPr="00E35832">
        <w:rPr>
          <w:rFonts w:ascii="Simplified Arabic" w:eastAsia="Calibri" w:hAnsi="Simplified Arabic" w:cs="Simplified Arabic"/>
          <w:sz w:val="28"/>
          <w:szCs w:val="28"/>
          <w:rtl/>
          <w:lang w:val="fr-FR"/>
        </w:rPr>
        <w:t xml:space="preserve"> يقودنا استخدام هذه الرموز إلى كتابة:</w:t>
      </w:r>
    </w:p>
    <w:p w14:paraId="3F7EC4E1" w14:textId="77777777" w:rsidR="003B0C79" w:rsidRPr="00E35832" w:rsidRDefault="003B0C79" w:rsidP="003B0C79">
      <w:pPr>
        <w:suppressAutoHyphens/>
        <w:spacing w:after="0" w:line="276" w:lineRule="auto"/>
        <w:jc w:val="center"/>
        <w:rPr>
          <w:rFonts w:ascii="Simplified Arabic" w:eastAsia="Calibri" w:hAnsi="Simplified Arabic" w:cs="Simplified Arabic"/>
          <w:sz w:val="28"/>
          <w:szCs w:val="28"/>
          <w:rtl/>
          <w:lang w:val="fr-FR"/>
        </w:rPr>
      </w:pPr>
      <w:r w:rsidRPr="00E35832">
        <w:rPr>
          <w:rFonts w:ascii="Simplified Arabic" w:eastAsia="Calibri" w:hAnsi="Simplified Arabic" w:cs="Simplified Arabic"/>
          <w:noProof/>
          <w:sz w:val="28"/>
          <w:szCs w:val="28"/>
          <w:rtl/>
          <w:lang w:val="fr-FR" w:eastAsia="fr-FR"/>
        </w:rPr>
        <mc:AlternateContent>
          <mc:Choice Requires="wps">
            <w:drawing>
              <wp:anchor distT="0" distB="0" distL="114300" distR="114300" simplePos="0" relativeHeight="251645440" behindDoc="0" locked="0" layoutInCell="1" allowOverlap="1" wp14:anchorId="6BAA9057" wp14:editId="51925625">
                <wp:simplePos x="0" y="0"/>
                <wp:positionH relativeFrom="column">
                  <wp:posOffset>990349</wp:posOffset>
                </wp:positionH>
                <wp:positionV relativeFrom="paragraph">
                  <wp:posOffset>82550</wp:posOffset>
                </wp:positionV>
                <wp:extent cx="4423410" cy="520700"/>
                <wp:effectExtent l="19050" t="19050" r="15240" b="12700"/>
                <wp:wrapNone/>
                <wp:docPr id="1096156" name="Rectangle 1096156"/>
                <wp:cNvGraphicFramePr/>
                <a:graphic xmlns:a="http://schemas.openxmlformats.org/drawingml/2006/main">
                  <a:graphicData uri="http://schemas.microsoft.com/office/word/2010/wordprocessingShape">
                    <wps:wsp>
                      <wps:cNvSpPr/>
                      <wps:spPr>
                        <a:xfrm>
                          <a:off x="0" y="0"/>
                          <a:ext cx="4423410" cy="520700"/>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3EFC87AA" w14:textId="77777777" w:rsidR="00FE11CF" w:rsidRPr="00C04765" w:rsidRDefault="00FE11CF" w:rsidP="003B0C79">
                            <w:pPr>
                              <w:spacing w:line="276" w:lineRule="auto"/>
                              <w:jc w:val="center"/>
                              <w:rPr>
                                <w:rFonts w:ascii="Simplified Arabic" w:hAnsi="Simplified Arabic" w:cs="Simplified Arabic"/>
                                <w:sz w:val="32"/>
                                <w:szCs w:val="32"/>
                              </w:rPr>
                            </w:pPr>
                            <w:r w:rsidRPr="00C04765">
                              <w:rPr>
                                <w:rFonts w:ascii="Simplified Arabic" w:hAnsi="Simplified Arabic" w:cs="Simplified Arabic"/>
                                <w:sz w:val="32"/>
                                <w:szCs w:val="32"/>
                                <w:rtl/>
                              </w:rPr>
                              <w:t xml:space="preserve">التكلفة الفعلية = تكلفة الوحدة الفعلية × الكمية الفعلية = </w:t>
                            </w:r>
                            <w:r w:rsidRPr="00C04765">
                              <w:rPr>
                                <w:rFonts w:ascii="Simplified Arabic" w:hAnsi="Simplified Arabic" w:cs="Simplified Arabic"/>
                                <w:sz w:val="32"/>
                                <w:szCs w:val="32"/>
                              </w:rPr>
                              <w:t>Cr xQr</w:t>
                            </w:r>
                            <w:r w:rsidRPr="00C04765">
                              <w:rPr>
                                <w:rFonts w:ascii="Simplified Arabic" w:hAnsi="Simplified Arabic" w:cs="Simplified Arabic"/>
                                <w:sz w:val="32"/>
                                <w:szCs w:val="32"/>
                                <w:rtl/>
                              </w:rPr>
                              <w:t>.</w:t>
                            </w:r>
                          </w:p>
                          <w:p w14:paraId="78ED620A" w14:textId="77777777" w:rsidR="00FE11CF" w:rsidRDefault="00FE11CF" w:rsidP="003B0C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A9057" id="Rectangle 1096156" o:spid="_x0000_s1040" style="position:absolute;left:0;text-align:left;margin-left:78pt;margin-top:6.5pt;width:348.3pt;height:4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" fillcolor="window" strokecolor="windowText" strokeweight="2.25pt">
                <v:textbox>
                  <w:txbxContent>
                    <w:p w14:paraId="3EFC87AA" w14:textId="77777777" w:rsidR="00FE11CF" w:rsidRPr="00C04765" w:rsidRDefault="00FE11CF" w:rsidP="003B0C79">
                      <w:pPr>
                        <w:spacing w:line="276" w:lineRule="auto"/>
                        <w:jc w:val="center"/>
                        <w:rPr>
                          <w:rFonts w:ascii="Simplified Arabic" w:hAnsi="Simplified Arabic" w:cs="Simplified Arabic"/>
                          <w:sz w:val="32"/>
                          <w:szCs w:val="32"/>
                        </w:rPr>
                      </w:pPr>
                      <w:r w:rsidRPr="00C04765">
                        <w:rPr>
                          <w:rFonts w:ascii="Simplified Arabic" w:hAnsi="Simplified Arabic" w:cs="Simplified Arabic"/>
                          <w:sz w:val="32"/>
                          <w:szCs w:val="32"/>
                          <w:rtl/>
                        </w:rPr>
                        <w:t xml:space="preserve">التكلفة الفعلية = تكلفة الوحدة الفعلية × الكمية الفعلية = </w:t>
                      </w:r>
                      <w:r w:rsidRPr="00C04765">
                        <w:rPr>
                          <w:rFonts w:ascii="Simplified Arabic" w:hAnsi="Simplified Arabic" w:cs="Simplified Arabic"/>
                          <w:sz w:val="32"/>
                          <w:szCs w:val="32"/>
                        </w:rPr>
                        <w:t>Cr xQr</w:t>
                      </w:r>
                      <w:r w:rsidRPr="00C04765">
                        <w:rPr>
                          <w:rFonts w:ascii="Simplified Arabic" w:hAnsi="Simplified Arabic" w:cs="Simplified Arabic"/>
                          <w:sz w:val="32"/>
                          <w:szCs w:val="32"/>
                          <w:rtl/>
                        </w:rPr>
                        <w:t>.</w:t>
                      </w:r>
                    </w:p>
                    <w:p w14:paraId="78ED620A" w14:textId="77777777" w:rsidR="00FE11CF" w:rsidRDefault="00FE11CF" w:rsidP="003B0C79">
                      <w:pPr>
                        <w:jc w:val="center"/>
                      </w:pPr>
                    </w:p>
                  </w:txbxContent>
                </v:textbox>
              </v:rect>
            </w:pict>
          </mc:Fallback>
        </mc:AlternateContent>
      </w:r>
    </w:p>
    <w:p w14:paraId="7D53B71D" w14:textId="77777777" w:rsidR="003B0C79" w:rsidRPr="00E35832" w:rsidRDefault="003B0C79" w:rsidP="007619EF">
      <w:pPr>
        <w:suppressAutoHyphens/>
        <w:spacing w:after="0" w:line="276" w:lineRule="auto"/>
        <w:jc w:val="both"/>
        <w:rPr>
          <w:rFonts w:ascii="Simplified Arabic" w:eastAsia="Calibri" w:hAnsi="Simplified Arabic" w:cs="Simplified Arabic"/>
          <w:sz w:val="28"/>
          <w:szCs w:val="28"/>
          <w:rtl/>
          <w:lang w:val="fr-FR"/>
        </w:rPr>
      </w:pPr>
    </w:p>
    <w:p w14:paraId="0FA4D4DD" w14:textId="77777777" w:rsidR="003B0C79" w:rsidRPr="00E35832" w:rsidRDefault="003B0C79" w:rsidP="007619EF">
      <w:pPr>
        <w:suppressAutoHyphens/>
        <w:spacing w:after="0" w:line="276" w:lineRule="auto"/>
        <w:jc w:val="both"/>
        <w:rPr>
          <w:rFonts w:ascii="Simplified Arabic" w:eastAsia="Calibri" w:hAnsi="Simplified Arabic" w:cs="Simplified Arabic"/>
          <w:sz w:val="28"/>
          <w:szCs w:val="28"/>
          <w:rtl/>
          <w:lang w:val="fr-FR"/>
        </w:rPr>
      </w:pPr>
      <w:r w:rsidRPr="00E35832">
        <w:rPr>
          <w:rFonts w:ascii="Simplified Arabic" w:eastAsia="Calibri" w:hAnsi="Simplified Arabic" w:cs="Simplified Arabic"/>
          <w:noProof/>
          <w:sz w:val="28"/>
          <w:szCs w:val="28"/>
          <w:rtl/>
          <w:lang w:val="fr-FR" w:eastAsia="fr-FR"/>
        </w:rPr>
        <mc:AlternateContent>
          <mc:Choice Requires="wps">
            <w:drawing>
              <wp:anchor distT="0" distB="0" distL="114300" distR="114300" simplePos="0" relativeHeight="251646464" behindDoc="0" locked="0" layoutInCell="1" allowOverlap="1" wp14:anchorId="34943E92" wp14:editId="75FFA334">
                <wp:simplePos x="0" y="0"/>
                <wp:positionH relativeFrom="margin">
                  <wp:posOffset>576034</wp:posOffset>
                </wp:positionH>
                <wp:positionV relativeFrom="paragraph">
                  <wp:posOffset>69053</wp:posOffset>
                </wp:positionV>
                <wp:extent cx="5667153" cy="941070"/>
                <wp:effectExtent l="19050" t="19050" r="10160" b="11430"/>
                <wp:wrapNone/>
                <wp:docPr id="13" name="Rectangle 13"/>
                <wp:cNvGraphicFramePr/>
                <a:graphic xmlns:a="http://schemas.openxmlformats.org/drawingml/2006/main">
                  <a:graphicData uri="http://schemas.microsoft.com/office/word/2010/wordprocessingShape">
                    <wps:wsp>
                      <wps:cNvSpPr/>
                      <wps:spPr>
                        <a:xfrm>
                          <a:off x="0" y="0"/>
                          <a:ext cx="5667153" cy="941070"/>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68D8CEF9" w14:textId="77777777" w:rsidR="00FE11CF" w:rsidRDefault="00FE11CF" w:rsidP="003B0C79">
                            <w:pPr>
                              <w:spacing w:line="276" w:lineRule="auto"/>
                              <w:jc w:val="center"/>
                              <w:rPr>
                                <w:rFonts w:ascii="Simplified Arabic" w:hAnsi="Simplified Arabic" w:cs="Simplified Arabic"/>
                                <w:sz w:val="32"/>
                                <w:szCs w:val="32"/>
                                <w:rtl/>
                              </w:rPr>
                            </w:pPr>
                            <w:r w:rsidRPr="004D1FC0">
                              <w:rPr>
                                <w:rFonts w:ascii="Simplified Arabic" w:hAnsi="Simplified Arabic" w:cs="Simplified Arabic"/>
                                <w:sz w:val="32"/>
                                <w:szCs w:val="32"/>
                                <w:rtl/>
                              </w:rPr>
                              <w:t>التكلفة المحددة مسبقًا = تكلفة الوحدة المحددة مسبقًا × الكمية المحددة مسبقًا</w:t>
                            </w:r>
                          </w:p>
                          <w:p w14:paraId="608905EA" w14:textId="77777777" w:rsidR="00FE11CF" w:rsidRPr="004D1FC0" w:rsidRDefault="00FE11CF" w:rsidP="003B0C79">
                            <w:pPr>
                              <w:spacing w:line="276" w:lineRule="auto"/>
                              <w:jc w:val="center"/>
                              <w:rPr>
                                <w:rFonts w:ascii="Simplified Arabic" w:hAnsi="Simplified Arabic" w:cs="Simplified Arabic"/>
                                <w:sz w:val="32"/>
                                <w:szCs w:val="32"/>
                              </w:rPr>
                            </w:pPr>
                            <w:r w:rsidRPr="004D1FC0">
                              <w:rPr>
                                <w:rFonts w:ascii="Simplified Arabic" w:hAnsi="Simplified Arabic" w:cs="Simplified Arabic"/>
                                <w:sz w:val="32"/>
                                <w:szCs w:val="32"/>
                                <w:rtl/>
                              </w:rPr>
                              <w:t xml:space="preserve">= </w:t>
                            </w:r>
                            <w:r w:rsidRPr="004D1FC0">
                              <w:rPr>
                                <w:rFonts w:ascii="Simplified Arabic" w:hAnsi="Simplified Arabic" w:cs="Simplified Arabic"/>
                                <w:sz w:val="32"/>
                                <w:szCs w:val="32"/>
                              </w:rPr>
                              <w:t>Cp × Qp</w:t>
                            </w:r>
                            <w:r w:rsidRPr="004D1FC0">
                              <w:rPr>
                                <w:rFonts w:ascii="Simplified Arabic" w:hAnsi="Simplified Arabic" w:cs="Simplified Arabic"/>
                                <w:sz w:val="32"/>
                                <w:szCs w:val="32"/>
                                <w:rtl/>
                              </w:rPr>
                              <w:t>.</w:t>
                            </w:r>
                          </w:p>
                          <w:p w14:paraId="03B4CB96" w14:textId="77777777" w:rsidR="00FE11CF" w:rsidRDefault="00FE11CF" w:rsidP="007619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43E92" id="Rectangle 13" o:spid="_x0000_s1041" style="position:absolute;left:0;text-align:left;margin-left:45.35pt;margin-top:5.45pt;width:446.25pt;height:74.1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" fillcolor="window" strokecolor="windowText" strokeweight="2.25pt">
                <v:textbox>
                  <w:txbxContent>
                    <w:p w14:paraId="68D8CEF9" w14:textId="77777777" w:rsidR="00FE11CF" w:rsidRDefault="00FE11CF" w:rsidP="003B0C79">
                      <w:pPr>
                        <w:spacing w:line="276" w:lineRule="auto"/>
                        <w:jc w:val="center"/>
                        <w:rPr>
                          <w:rFonts w:ascii="Simplified Arabic" w:hAnsi="Simplified Arabic" w:cs="Simplified Arabic"/>
                          <w:sz w:val="32"/>
                          <w:szCs w:val="32"/>
                          <w:rtl/>
                        </w:rPr>
                      </w:pPr>
                      <w:r w:rsidRPr="004D1FC0">
                        <w:rPr>
                          <w:rFonts w:ascii="Simplified Arabic" w:hAnsi="Simplified Arabic" w:cs="Simplified Arabic"/>
                          <w:sz w:val="32"/>
                          <w:szCs w:val="32"/>
                          <w:rtl/>
                        </w:rPr>
                        <w:t>التكلفة المحددة مسبقًا = تكلفة الوحدة المحددة مسبقًا × الكمية المحددة مسبقًا</w:t>
                      </w:r>
                    </w:p>
                    <w:p w14:paraId="608905EA" w14:textId="77777777" w:rsidR="00FE11CF" w:rsidRPr="004D1FC0" w:rsidRDefault="00FE11CF" w:rsidP="003B0C79">
                      <w:pPr>
                        <w:spacing w:line="276" w:lineRule="auto"/>
                        <w:jc w:val="center"/>
                        <w:rPr>
                          <w:rFonts w:ascii="Simplified Arabic" w:hAnsi="Simplified Arabic" w:cs="Simplified Arabic"/>
                          <w:sz w:val="32"/>
                          <w:szCs w:val="32"/>
                        </w:rPr>
                      </w:pPr>
                      <w:r w:rsidRPr="004D1FC0">
                        <w:rPr>
                          <w:rFonts w:ascii="Simplified Arabic" w:hAnsi="Simplified Arabic" w:cs="Simplified Arabic"/>
                          <w:sz w:val="32"/>
                          <w:szCs w:val="32"/>
                          <w:rtl/>
                        </w:rPr>
                        <w:t xml:space="preserve">= </w:t>
                      </w:r>
                      <w:r w:rsidRPr="004D1FC0">
                        <w:rPr>
                          <w:rFonts w:ascii="Simplified Arabic" w:hAnsi="Simplified Arabic" w:cs="Simplified Arabic"/>
                          <w:sz w:val="32"/>
                          <w:szCs w:val="32"/>
                        </w:rPr>
                        <w:t>Cp × Qp</w:t>
                      </w:r>
                      <w:r w:rsidRPr="004D1FC0">
                        <w:rPr>
                          <w:rFonts w:ascii="Simplified Arabic" w:hAnsi="Simplified Arabic" w:cs="Simplified Arabic"/>
                          <w:sz w:val="32"/>
                          <w:szCs w:val="32"/>
                          <w:rtl/>
                        </w:rPr>
                        <w:t>.</w:t>
                      </w:r>
                    </w:p>
                    <w:p w14:paraId="03B4CB96" w14:textId="77777777" w:rsidR="00FE11CF" w:rsidRDefault="00FE11CF" w:rsidP="007619EF">
                      <w:pPr>
                        <w:jc w:val="center"/>
                      </w:pPr>
                    </w:p>
                  </w:txbxContent>
                </v:textbox>
                <w10:wrap anchorx="margin"/>
              </v:rect>
            </w:pict>
          </mc:Fallback>
        </mc:AlternateContent>
      </w:r>
    </w:p>
    <w:p w14:paraId="4186E98B" w14:textId="77777777" w:rsidR="007619EF" w:rsidRPr="00E35832" w:rsidRDefault="007619EF" w:rsidP="007619EF">
      <w:pPr>
        <w:suppressAutoHyphens/>
        <w:spacing w:after="0" w:line="276" w:lineRule="auto"/>
        <w:jc w:val="both"/>
        <w:rPr>
          <w:rFonts w:ascii="Simplified Arabic" w:eastAsia="Calibri" w:hAnsi="Simplified Arabic" w:cs="Simplified Arabic"/>
          <w:sz w:val="28"/>
          <w:szCs w:val="28"/>
          <w:rtl/>
          <w:lang w:val="fr-FR"/>
        </w:rPr>
      </w:pPr>
      <w:r w:rsidRPr="00E35832">
        <w:rPr>
          <w:rFonts w:ascii="Simplified Arabic" w:eastAsia="Calibri" w:hAnsi="Simplified Arabic" w:cs="Simplified Arabic"/>
          <w:sz w:val="28"/>
          <w:szCs w:val="28"/>
          <w:rtl/>
          <w:lang w:val="fr-FR"/>
        </w:rPr>
        <w:t xml:space="preserve">  </w:t>
      </w:r>
    </w:p>
    <w:p w14:paraId="6FBA495E" w14:textId="77777777" w:rsidR="007619EF" w:rsidRPr="00E35832" w:rsidRDefault="007619EF" w:rsidP="007619EF">
      <w:pPr>
        <w:suppressAutoHyphens/>
        <w:spacing w:after="0" w:line="276" w:lineRule="auto"/>
        <w:jc w:val="both"/>
        <w:rPr>
          <w:rFonts w:ascii="Simplified Arabic" w:eastAsia="Calibri" w:hAnsi="Simplified Arabic" w:cs="Simplified Arabic"/>
          <w:sz w:val="28"/>
          <w:szCs w:val="28"/>
          <w:rtl/>
          <w:lang w:val="fr-FR"/>
        </w:rPr>
      </w:pPr>
    </w:p>
    <w:p w14:paraId="589D8D1D" w14:textId="77777777" w:rsidR="007619EF" w:rsidRPr="00E35832" w:rsidRDefault="007619EF" w:rsidP="007619EF">
      <w:pPr>
        <w:suppressAutoHyphens/>
        <w:spacing w:after="0" w:line="276" w:lineRule="auto"/>
        <w:jc w:val="both"/>
        <w:rPr>
          <w:rFonts w:ascii="Simplified Arabic" w:eastAsia="Calibri" w:hAnsi="Simplified Arabic" w:cs="Simplified Arabic"/>
          <w:sz w:val="28"/>
          <w:szCs w:val="28"/>
          <w:rtl/>
          <w:lang w:val="fr-FR"/>
        </w:rPr>
      </w:pPr>
    </w:p>
    <w:p w14:paraId="172B412F" w14:textId="6D7A06AC" w:rsidR="007619EF" w:rsidRPr="00E35832" w:rsidRDefault="007619EF" w:rsidP="009B0FE1">
      <w:pPr>
        <w:suppressAutoHyphens/>
        <w:spacing w:after="0" w:line="276" w:lineRule="auto"/>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noProof/>
          <w:sz w:val="28"/>
          <w:szCs w:val="28"/>
          <w:lang w:val="fr-FR" w:eastAsia="fr-FR"/>
        </w:rPr>
        <mc:AlternateContent>
          <mc:Choice Requires="wps">
            <w:drawing>
              <wp:anchor distT="0" distB="0" distL="0" distR="0" simplePos="0" relativeHeight="251640320" behindDoc="0" locked="0" layoutInCell="0" allowOverlap="1" wp14:anchorId="187F0157" wp14:editId="6B24F2F5">
                <wp:simplePos x="0" y="0"/>
                <wp:positionH relativeFrom="column">
                  <wp:posOffset>2006142</wp:posOffset>
                </wp:positionH>
                <wp:positionV relativeFrom="paragraph">
                  <wp:posOffset>23761</wp:posOffset>
                </wp:positionV>
                <wp:extent cx="2386330" cy="407035"/>
                <wp:effectExtent l="19050" t="19050" r="13970" b="12065"/>
                <wp:wrapNone/>
                <wp:docPr id="1096157" name="Rectangle 1096157"/>
                <wp:cNvGraphicFramePr/>
                <a:graphic xmlns:a="http://schemas.openxmlformats.org/drawingml/2006/main">
                  <a:graphicData uri="http://schemas.microsoft.com/office/word/2010/wordprocessingShape">
                    <wps:wsp>
                      <wps:cNvSpPr/>
                      <wps:spPr>
                        <a:xfrm>
                          <a:off x="0" y="0"/>
                          <a:ext cx="2386330" cy="407035"/>
                        </a:xfrm>
                        <a:prstGeom prst="rect">
                          <a:avLst/>
                        </a:prstGeom>
                        <a:solidFill>
                          <a:srgbClr val="FFFFFF"/>
                        </a:solidFill>
                        <a:ln w="38100" cap="flat" cmpd="sng" algn="ctr">
                          <a:solidFill>
                            <a:sysClr val="windowText" lastClr="000000"/>
                          </a:solidFill>
                          <a:prstDash val="solid"/>
                          <a:miter lim="800000"/>
                        </a:ln>
                        <a:effectLst/>
                      </wps:spPr>
                      <wps:txbx>
                        <w:txbxContent>
                          <w:p w14:paraId="07151C4C" w14:textId="1F098FAE" w:rsidR="00FE11CF" w:rsidRDefault="00FE11CF" w:rsidP="003B0C79">
                            <w:pPr>
                              <w:pStyle w:val="FrameContents"/>
                              <w:rPr>
                                <w:sz w:val="28"/>
                                <w:szCs w:val="28"/>
                              </w:rPr>
                            </w:pPr>
                            <w:r>
                              <w:rPr>
                                <w:color w:val="000000"/>
                                <w:sz w:val="28"/>
                                <w:szCs w:val="28"/>
                              </w:rPr>
                              <w:t>Cr x Qr-Cpx Qp =</w:t>
                            </w:r>
                            <w:r>
                              <w:rPr>
                                <w:rFonts w:hint="cs"/>
                                <w:color w:val="000000"/>
                                <w:sz w:val="28"/>
                                <w:szCs w:val="28"/>
                                <w:rtl/>
                              </w:rPr>
                              <w:t>الانحراف</w:t>
                            </w:r>
                            <w:r>
                              <w:rPr>
                                <w:color w:val="000000"/>
                                <w:sz w:val="28"/>
                                <w:szCs w:val="28"/>
                              </w:rPr>
                              <w:t xml:space="preserve"> </w:t>
                            </w:r>
                          </w:p>
                        </w:txbxContent>
                      </wps:txbx>
                      <wps:bodyPr anchor="ctr">
                        <a:noAutofit/>
                      </wps:bodyPr>
                    </wps:wsp>
                  </a:graphicData>
                </a:graphic>
              </wp:anchor>
            </w:drawing>
          </mc:Choice>
          <mc:Fallback>
            <w:pict>
              <v:rect w14:anchorId="187F0157" id="Rectangle 1096157" o:spid="_x0000_s1042" style="position:absolute;left:0;text-align:left;margin-left:157.95pt;margin-top:1.85pt;width:187.9pt;height:32.05pt;z-index:25164032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" o:allowincell="f" strokecolor="windowText" strokeweight="3pt">
                <v:textbox>
                  <w:txbxContent>
                    <w:p w14:paraId="07151C4C" w14:textId="1F098FAE" w:rsidR="00FE11CF" w:rsidRDefault="00FE11CF" w:rsidP="003B0C79">
                      <w:pPr>
                        <w:pStyle w:val="FrameContents"/>
                        <w:rPr>
                          <w:sz w:val="28"/>
                          <w:szCs w:val="28"/>
                        </w:rPr>
                      </w:pPr>
                      <w:r>
                        <w:rPr>
                          <w:color w:val="000000"/>
                          <w:sz w:val="28"/>
                          <w:szCs w:val="28"/>
                        </w:rPr>
                        <w:t>Cr x Qr-Cpx Qp =</w:t>
                      </w:r>
                      <w:r>
                        <w:rPr>
                          <w:rFonts w:hint="cs"/>
                          <w:color w:val="000000"/>
                          <w:sz w:val="28"/>
                          <w:szCs w:val="28"/>
                          <w:rtl/>
                        </w:rPr>
                        <w:t>الانحراف</w:t>
                      </w:r>
                      <w:r>
                        <w:rPr>
                          <w:color w:val="000000"/>
                          <w:sz w:val="28"/>
                          <w:szCs w:val="28"/>
                        </w:rPr>
                        <w:t xml:space="preserve"> </w:t>
                      </w:r>
                    </w:p>
                  </w:txbxContent>
                </v:textbox>
              </v:rect>
            </w:pict>
          </mc:Fallback>
        </mc:AlternateContent>
      </w:r>
      <w:r w:rsidRPr="00E35832">
        <w:rPr>
          <w:rFonts w:ascii="Simplified Arabic" w:eastAsia="Calibri" w:hAnsi="Simplified Arabic" w:cs="Simplified Arabic"/>
          <w:sz w:val="28"/>
          <w:szCs w:val="28"/>
          <w:rtl/>
          <w:lang w:val="fr-FR"/>
        </w:rPr>
        <w:t xml:space="preserve"> </w:t>
      </w:r>
    </w:p>
    <w:p w14:paraId="412AF628" w14:textId="77777777" w:rsidR="005B63BC" w:rsidRDefault="005B63BC" w:rsidP="003B0C79">
      <w:pPr>
        <w:suppressAutoHyphens/>
        <w:spacing w:after="0" w:line="276" w:lineRule="auto"/>
        <w:ind w:firstLine="567"/>
        <w:jc w:val="both"/>
        <w:rPr>
          <w:rFonts w:ascii="Simplified Arabic" w:eastAsia="Calibri" w:hAnsi="Simplified Arabic" w:cs="Simplified Arabic"/>
          <w:sz w:val="28"/>
          <w:szCs w:val="28"/>
          <w:rtl/>
          <w:lang w:val="fr-FR"/>
        </w:rPr>
      </w:pPr>
    </w:p>
    <w:p w14:paraId="717077B8" w14:textId="77777777" w:rsidR="003B0C79" w:rsidRPr="00E35832" w:rsidRDefault="007619EF" w:rsidP="003B0C79">
      <w:pPr>
        <w:suppressAutoHyphens/>
        <w:spacing w:after="0" w:line="276" w:lineRule="auto"/>
        <w:ind w:firstLine="567"/>
        <w:jc w:val="both"/>
        <w:rPr>
          <w:rFonts w:ascii="Simplified Arabic" w:eastAsia="Calibri" w:hAnsi="Simplified Arabic" w:cs="Simplified Arabic"/>
          <w:sz w:val="28"/>
          <w:szCs w:val="28"/>
          <w:rtl/>
          <w:lang w:val="fr-FR" w:bidi="ar-DZ"/>
        </w:rPr>
      </w:pPr>
      <w:r w:rsidRPr="00E35832">
        <w:rPr>
          <w:rFonts w:ascii="Simplified Arabic" w:eastAsia="Calibri" w:hAnsi="Simplified Arabic" w:cs="Simplified Arabic"/>
          <w:sz w:val="28"/>
          <w:szCs w:val="28"/>
          <w:rtl/>
          <w:lang w:val="fr-FR"/>
        </w:rPr>
        <w:t>تحدد الكمية المحددة مسبقًا والمشار إليها بـ "</w:t>
      </w:r>
      <w:r w:rsidRPr="00E35832">
        <w:rPr>
          <w:rFonts w:ascii="Simplified Arabic" w:eastAsia="Calibri" w:hAnsi="Simplified Arabic" w:cs="Simplified Arabic"/>
          <w:sz w:val="28"/>
          <w:szCs w:val="28"/>
          <w:lang w:val="fr-FR"/>
        </w:rPr>
        <w:t>Qp</w:t>
      </w:r>
      <w:r w:rsidRPr="00E35832">
        <w:rPr>
          <w:rFonts w:ascii="Simplified Arabic" w:eastAsia="Calibri" w:hAnsi="Simplified Arabic" w:cs="Simplified Arabic"/>
          <w:sz w:val="28"/>
          <w:szCs w:val="28"/>
          <w:rtl/>
          <w:lang w:val="fr-FR"/>
        </w:rPr>
        <w:t>"</w:t>
      </w:r>
      <w:r w:rsidRPr="00E35832">
        <w:rPr>
          <w:rFonts w:ascii="Simplified Arabic" w:eastAsia="Calibri" w:hAnsi="Simplified Arabic" w:cs="Simplified Arabic" w:hint="cs"/>
          <w:sz w:val="28"/>
          <w:szCs w:val="28"/>
          <w:rtl/>
          <w:lang w:val="fr-FR"/>
        </w:rPr>
        <w:t xml:space="preserve"> هي الكمية المتوقعة أو</w:t>
      </w:r>
      <w:r w:rsidRPr="00E35832">
        <w:rPr>
          <w:rFonts w:ascii="Simplified Arabic" w:eastAsia="Calibri" w:hAnsi="Simplified Arabic" w:cs="Simplified Arabic"/>
          <w:sz w:val="28"/>
          <w:szCs w:val="28"/>
          <w:rtl/>
          <w:lang w:val="fr-FR"/>
        </w:rPr>
        <w:t xml:space="preserve"> </w:t>
      </w:r>
      <w:r w:rsidRPr="00E35832">
        <w:rPr>
          <w:rFonts w:ascii="Simplified Arabic" w:eastAsia="Calibri" w:hAnsi="Simplified Arabic" w:cs="Simplified Arabic" w:hint="cs"/>
          <w:sz w:val="28"/>
          <w:szCs w:val="28"/>
          <w:rtl/>
          <w:lang w:val="fr-FR"/>
        </w:rPr>
        <w:t>المستهدفة في الموازنة التقديرية للإنتاج.</w:t>
      </w:r>
    </w:p>
    <w:p w14:paraId="02ADD146" w14:textId="24B646ED" w:rsidR="003B0C79" w:rsidRPr="00E35832" w:rsidRDefault="005B63BC" w:rsidP="003B0C79">
      <w:pPr>
        <w:suppressAutoHyphens/>
        <w:spacing w:after="0" w:line="276" w:lineRule="auto"/>
        <w:ind w:firstLine="567"/>
        <w:jc w:val="both"/>
        <w:rPr>
          <w:rFonts w:ascii="Simplified Arabic" w:eastAsia="Calibri" w:hAnsi="Simplified Arabic" w:cs="Simplified Arabic"/>
          <w:sz w:val="28"/>
          <w:szCs w:val="28"/>
          <w:rtl/>
          <w:lang w:val="fr-FR" w:bidi="ar-DZ"/>
        </w:rPr>
      </w:pPr>
      <w:r>
        <w:rPr>
          <w:rFonts w:ascii="Simplified Arabic" w:eastAsia="Calibri" w:hAnsi="Simplified Arabic" w:cs="Simplified Arabic"/>
          <w:sz w:val="28"/>
          <w:szCs w:val="28"/>
          <w:rtl/>
          <w:lang w:val="fr-FR"/>
        </w:rPr>
        <w:t xml:space="preserve"> </w:t>
      </w:r>
      <w:r>
        <w:rPr>
          <w:rFonts w:ascii="Simplified Arabic" w:eastAsia="Calibri" w:hAnsi="Simplified Arabic" w:cs="Simplified Arabic" w:hint="cs"/>
          <w:sz w:val="28"/>
          <w:szCs w:val="28"/>
          <w:rtl/>
          <w:lang w:val="fr-FR"/>
        </w:rPr>
        <w:t>ن</w:t>
      </w:r>
      <w:r w:rsidR="007619EF" w:rsidRPr="00E35832">
        <w:rPr>
          <w:rFonts w:ascii="Simplified Arabic" w:eastAsia="Calibri" w:hAnsi="Simplified Arabic" w:cs="Simplified Arabic"/>
          <w:sz w:val="28"/>
          <w:szCs w:val="28"/>
          <w:rtl/>
          <w:lang w:val="fr-FR"/>
        </w:rPr>
        <w:t>ذكر أن:</w:t>
      </w:r>
      <w:r w:rsidR="007619EF" w:rsidRPr="00E35832">
        <w:rPr>
          <w:rFonts w:ascii="Simplified Arabic" w:eastAsia="Calibri" w:hAnsi="Simplified Arabic" w:cs="Simplified Arabic"/>
          <w:sz w:val="28"/>
          <w:szCs w:val="28"/>
          <w:lang w:val="fr-FR"/>
        </w:rPr>
        <w:t>Aq = Qr –Qp</w:t>
      </w:r>
      <w:r w:rsidR="007619EF" w:rsidRPr="00E35832">
        <w:rPr>
          <w:rFonts w:ascii="Simplified Arabic" w:eastAsia="Calibri" w:hAnsi="Simplified Arabic" w:cs="Simplified Arabic"/>
          <w:sz w:val="28"/>
          <w:szCs w:val="28"/>
          <w:rtl/>
          <w:lang w:val="fr-FR"/>
        </w:rPr>
        <w:t xml:space="preserve">   </w:t>
      </w:r>
    </w:p>
    <w:p w14:paraId="61420E9E" w14:textId="77777777" w:rsidR="003B0C79" w:rsidRPr="00E35832" w:rsidRDefault="007619EF" w:rsidP="003B0C79">
      <w:pPr>
        <w:suppressAutoHyphens/>
        <w:spacing w:after="0" w:line="276" w:lineRule="auto"/>
        <w:ind w:firstLine="567"/>
        <w:jc w:val="both"/>
        <w:rPr>
          <w:rFonts w:ascii="Simplified Arabic" w:eastAsia="Calibri" w:hAnsi="Simplified Arabic" w:cs="Simplified Arabic"/>
          <w:sz w:val="28"/>
          <w:szCs w:val="28"/>
          <w:rtl/>
          <w:lang w:val="fr-FR" w:bidi="ar-DZ"/>
        </w:rPr>
      </w:pPr>
      <w:r w:rsidRPr="00E35832">
        <w:rPr>
          <w:rFonts w:ascii="Simplified Arabic" w:eastAsia="Calibri" w:hAnsi="Simplified Arabic" w:cs="Simplified Arabic"/>
          <w:sz w:val="28"/>
          <w:szCs w:val="28"/>
          <w:rtl/>
          <w:lang w:val="fr-FR"/>
        </w:rPr>
        <w:lastRenderedPageBreak/>
        <w:t xml:space="preserve">و </w:t>
      </w:r>
      <w:r w:rsidRPr="00E35832">
        <w:rPr>
          <w:rFonts w:ascii="Simplified Arabic" w:eastAsia="Calibri" w:hAnsi="Simplified Arabic" w:cs="Simplified Arabic"/>
          <w:sz w:val="28"/>
          <w:szCs w:val="28"/>
          <w:lang w:val="fr-FR"/>
        </w:rPr>
        <w:t>Ac = Cr - Cp</w:t>
      </w:r>
      <w:r w:rsidRPr="00E35832">
        <w:rPr>
          <w:rFonts w:ascii="Simplified Arabic" w:eastAsia="Calibri" w:hAnsi="Simplified Arabic" w:cs="Simplified Arabic"/>
          <w:sz w:val="28"/>
          <w:szCs w:val="28"/>
          <w:rtl/>
          <w:lang w:val="fr-FR"/>
        </w:rPr>
        <w:t xml:space="preserve">. </w:t>
      </w:r>
    </w:p>
    <w:p w14:paraId="3E37B957" w14:textId="20E0E80A" w:rsidR="007619EF" w:rsidRPr="00E35832" w:rsidRDefault="007619EF" w:rsidP="003B0C79">
      <w:pPr>
        <w:suppressAutoHyphens/>
        <w:spacing w:after="0" w:line="276" w:lineRule="auto"/>
        <w:ind w:firstLine="567"/>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 xml:space="preserve">إن معرفة </w:t>
      </w:r>
      <w:r w:rsidRPr="00E35832">
        <w:rPr>
          <w:rFonts w:ascii="Simplified Arabic" w:eastAsia="Calibri" w:hAnsi="Simplified Arabic" w:cs="Simplified Arabic"/>
          <w:sz w:val="28"/>
          <w:szCs w:val="28"/>
          <w:lang w:val="fr-FR"/>
        </w:rPr>
        <w:t>Aq</w:t>
      </w:r>
      <w:r w:rsidRPr="00E35832">
        <w:rPr>
          <w:rFonts w:ascii="Simplified Arabic" w:eastAsia="Calibri" w:hAnsi="Simplified Arabic" w:cs="Simplified Arabic"/>
          <w:sz w:val="28"/>
          <w:szCs w:val="28"/>
          <w:rtl/>
          <w:lang w:val="fr-FR"/>
        </w:rPr>
        <w:t xml:space="preserve"> و </w:t>
      </w:r>
      <w:r w:rsidRPr="00E35832">
        <w:rPr>
          <w:rFonts w:ascii="Simplified Arabic" w:eastAsia="Calibri" w:hAnsi="Simplified Arabic" w:cs="Simplified Arabic"/>
          <w:sz w:val="28"/>
          <w:szCs w:val="28"/>
          <w:lang w:val="fr-FR"/>
        </w:rPr>
        <w:t>Ac</w:t>
      </w:r>
      <w:r w:rsidRPr="00E35832">
        <w:rPr>
          <w:rFonts w:ascii="Simplified Arabic" w:eastAsia="Calibri" w:hAnsi="Simplified Arabic" w:cs="Simplified Arabic"/>
          <w:sz w:val="28"/>
          <w:szCs w:val="28"/>
          <w:rtl/>
          <w:lang w:val="fr-FR"/>
        </w:rPr>
        <w:t xml:space="preserve"> كافية للقيام بالمسؤوليات في وجود ال</w:t>
      </w:r>
      <w:r w:rsidR="00D04470">
        <w:rPr>
          <w:rFonts w:ascii="Simplified Arabic" w:eastAsia="Calibri" w:hAnsi="Simplified Arabic" w:cs="Simplified Arabic"/>
          <w:sz w:val="28"/>
          <w:szCs w:val="28"/>
          <w:rtl/>
          <w:lang w:val="fr-FR"/>
        </w:rPr>
        <w:t>انحراف</w:t>
      </w:r>
      <w:r w:rsidRPr="00E35832">
        <w:rPr>
          <w:rFonts w:ascii="Simplified Arabic" w:eastAsia="Calibri" w:hAnsi="Simplified Arabic" w:cs="Simplified Arabic"/>
          <w:sz w:val="28"/>
          <w:szCs w:val="28"/>
          <w:rtl/>
          <w:lang w:val="fr-FR"/>
        </w:rPr>
        <w:t>ات.</w:t>
      </w:r>
      <w:r w:rsidRPr="00E35832">
        <w:rPr>
          <w:rFonts w:ascii="Simplified Arabic" w:eastAsia="Calibri" w:hAnsi="Simplified Arabic" w:cs="Simplified Arabic" w:hint="cs"/>
          <w:sz w:val="28"/>
          <w:szCs w:val="28"/>
          <w:rtl/>
          <w:lang w:val="fr-FR"/>
        </w:rPr>
        <w:t xml:space="preserve"> </w:t>
      </w:r>
      <w:r w:rsidRPr="00E35832">
        <w:rPr>
          <w:rFonts w:ascii="Simplified Arabic" w:eastAsia="Calibri" w:hAnsi="Simplified Arabic" w:cs="Simplified Arabic"/>
          <w:sz w:val="28"/>
          <w:szCs w:val="28"/>
          <w:rtl/>
          <w:lang w:val="fr-FR"/>
        </w:rPr>
        <w:t>ومع ذلك لأغراض التحكم، من المثير للاهتمام حساب ال</w:t>
      </w:r>
      <w:r w:rsidR="00D04470">
        <w:rPr>
          <w:rFonts w:ascii="Simplified Arabic" w:eastAsia="Calibri" w:hAnsi="Simplified Arabic" w:cs="Simplified Arabic"/>
          <w:sz w:val="28"/>
          <w:szCs w:val="28"/>
          <w:rtl/>
          <w:lang w:val="fr-FR"/>
        </w:rPr>
        <w:t>انحراف</w:t>
      </w:r>
      <w:r w:rsidRPr="00E35832">
        <w:rPr>
          <w:rFonts w:ascii="Simplified Arabic" w:eastAsia="Calibri" w:hAnsi="Simplified Arabic" w:cs="Simplified Arabic"/>
          <w:sz w:val="28"/>
          <w:szCs w:val="28"/>
          <w:rtl/>
          <w:lang w:val="fr-FR"/>
        </w:rPr>
        <w:t xml:space="preserve">ات الجزئية معبرًا عنها بالدينار بحيث يكون مجموعها مساويًا </w:t>
      </w:r>
      <w:r w:rsidR="00D04470" w:rsidRPr="00E35832">
        <w:rPr>
          <w:rFonts w:ascii="Simplified Arabic" w:eastAsia="Calibri" w:hAnsi="Simplified Arabic" w:cs="Simplified Arabic" w:hint="cs"/>
          <w:sz w:val="28"/>
          <w:szCs w:val="28"/>
          <w:rtl/>
          <w:lang w:val="fr-FR"/>
        </w:rPr>
        <w:t>لل</w:t>
      </w:r>
      <w:r w:rsidR="00D04470">
        <w:rPr>
          <w:rFonts w:ascii="Simplified Arabic" w:eastAsia="Calibri" w:hAnsi="Simplified Arabic" w:cs="Simplified Arabic" w:hint="cs"/>
          <w:sz w:val="28"/>
          <w:szCs w:val="28"/>
          <w:rtl/>
          <w:lang w:val="fr-FR"/>
        </w:rPr>
        <w:t>انحراف</w:t>
      </w:r>
      <w:r w:rsidRPr="00E35832">
        <w:rPr>
          <w:rFonts w:ascii="Simplified Arabic" w:eastAsia="Calibri" w:hAnsi="Simplified Arabic" w:cs="Simplified Arabic"/>
          <w:sz w:val="28"/>
          <w:szCs w:val="28"/>
          <w:rtl/>
          <w:lang w:val="fr-FR"/>
        </w:rPr>
        <w:t>.</w:t>
      </w:r>
    </w:p>
    <w:p w14:paraId="7ACE0556" w14:textId="77777777" w:rsidR="003B0C79" w:rsidRPr="00E35832" w:rsidRDefault="007619EF" w:rsidP="003B0C79">
      <w:pPr>
        <w:suppressAutoHyphens/>
        <w:spacing w:after="0" w:line="276" w:lineRule="auto"/>
        <w:jc w:val="both"/>
        <w:rPr>
          <w:rFonts w:ascii="Simplified Arabic" w:eastAsia="Calibri" w:hAnsi="Simplified Arabic" w:cs="Simplified Arabic"/>
          <w:sz w:val="28"/>
          <w:szCs w:val="28"/>
          <w:rtl/>
          <w:lang w:val="fr-FR" w:bidi="ar-DZ"/>
        </w:rPr>
      </w:pPr>
      <w:r w:rsidRPr="00E35832">
        <w:rPr>
          <w:rFonts w:ascii="Simplified Arabic" w:eastAsia="Calibri" w:hAnsi="Simplified Arabic" w:cs="Simplified Arabic"/>
          <w:noProof/>
          <w:sz w:val="28"/>
          <w:szCs w:val="28"/>
          <w:rtl/>
          <w:lang w:val="fr-FR" w:eastAsia="fr-FR"/>
        </w:rPr>
        <mc:AlternateContent>
          <mc:Choice Requires="wps">
            <w:drawing>
              <wp:anchor distT="0" distB="0" distL="114300" distR="114300" simplePos="0" relativeHeight="251647488" behindDoc="0" locked="0" layoutInCell="1" allowOverlap="1" wp14:anchorId="0320527D" wp14:editId="03897E98">
                <wp:simplePos x="0" y="0"/>
                <wp:positionH relativeFrom="column">
                  <wp:posOffset>2433918</wp:posOffset>
                </wp:positionH>
                <wp:positionV relativeFrom="paragraph">
                  <wp:posOffset>436394</wp:posOffset>
                </wp:positionV>
                <wp:extent cx="2205317" cy="551330"/>
                <wp:effectExtent l="19050" t="19050" r="24130" b="20320"/>
                <wp:wrapNone/>
                <wp:docPr id="15" name="Rectangle 15"/>
                <wp:cNvGraphicFramePr/>
                <a:graphic xmlns:a="http://schemas.openxmlformats.org/drawingml/2006/main">
                  <a:graphicData uri="http://schemas.microsoft.com/office/word/2010/wordprocessingShape">
                    <wps:wsp>
                      <wps:cNvSpPr/>
                      <wps:spPr>
                        <a:xfrm>
                          <a:off x="0" y="0"/>
                          <a:ext cx="2205317" cy="551330"/>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0E06A55A" w14:textId="77777777" w:rsidR="00FE11CF" w:rsidRPr="00D45E41" w:rsidRDefault="00FE11CF" w:rsidP="007619EF">
                            <w:pPr>
                              <w:spacing w:line="276" w:lineRule="auto"/>
                              <w:jc w:val="both"/>
                              <w:rPr>
                                <w:rFonts w:ascii="Simplified Arabic" w:hAnsi="Simplified Arabic" w:cs="Simplified Arabic"/>
                                <w:sz w:val="32"/>
                                <w:szCs w:val="32"/>
                              </w:rPr>
                            </w:pPr>
                            <w:r>
                              <w:rPr>
                                <w:rFonts w:ascii="Simplified Arabic" w:hAnsi="Simplified Arabic" w:cs="Simplified Arabic"/>
                                <w:sz w:val="32"/>
                                <w:szCs w:val="32"/>
                                <w:rtl/>
                              </w:rPr>
                              <w:t xml:space="preserve"> </w:t>
                            </w:r>
                            <w:r w:rsidRPr="00D45E41">
                              <w:rPr>
                                <w:rFonts w:ascii="Simplified Arabic" w:hAnsi="Simplified Arabic" w:cs="Simplified Arabic"/>
                                <w:sz w:val="32"/>
                                <w:szCs w:val="32"/>
                                <w:rtl/>
                              </w:rPr>
                              <w:t xml:space="preserve"> (الفرق / التنبؤ) × </w:t>
                            </w:r>
                            <w:r w:rsidRPr="00D45E41">
                              <w:rPr>
                                <w:rFonts w:ascii="Simplified Arabic" w:hAnsi="Simplified Arabic" w:cs="Simplified Arabic"/>
                                <w:sz w:val="32"/>
                                <w:szCs w:val="32"/>
                              </w:rPr>
                              <w:t>100</w:t>
                            </w:r>
                            <w:r w:rsidRPr="00D45E41">
                              <w:rPr>
                                <w:rFonts w:ascii="Simplified Arabic" w:hAnsi="Simplified Arabic" w:cs="Simplified Arabic"/>
                                <w:sz w:val="32"/>
                                <w:szCs w:val="32"/>
                                <w:rtl/>
                              </w:rPr>
                              <w:t xml:space="preserve"> </w:t>
                            </w:r>
                          </w:p>
                          <w:p w14:paraId="30021B41" w14:textId="77777777" w:rsidR="00FE11CF" w:rsidRDefault="00FE11CF" w:rsidP="007619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20527D" id="Rectangle 15" o:spid="_x0000_s1043" style="position:absolute;left:0;text-align:left;margin-left:191.65pt;margin-top:34.35pt;width:173.65pt;height:43.4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" fillcolor="window" strokecolor="windowText" strokeweight="2.25pt">
                <v:textbox>
                  <w:txbxContent>
                    <w:p w14:paraId="0E06A55A" w14:textId="77777777" w:rsidR="00FE11CF" w:rsidRPr="00D45E41" w:rsidRDefault="00FE11CF" w:rsidP="007619EF">
                      <w:pPr>
                        <w:spacing w:line="276" w:lineRule="auto"/>
                        <w:jc w:val="both"/>
                        <w:rPr>
                          <w:rFonts w:ascii="Simplified Arabic" w:hAnsi="Simplified Arabic" w:cs="Simplified Arabic"/>
                          <w:sz w:val="32"/>
                          <w:szCs w:val="32"/>
                        </w:rPr>
                      </w:pPr>
                      <w:r>
                        <w:rPr>
                          <w:rFonts w:ascii="Simplified Arabic" w:hAnsi="Simplified Arabic" w:cs="Simplified Arabic"/>
                          <w:sz w:val="32"/>
                          <w:szCs w:val="32"/>
                          <w:rtl/>
                        </w:rPr>
                        <w:t xml:space="preserve"> </w:t>
                      </w:r>
                      <w:r w:rsidRPr="00D45E41">
                        <w:rPr>
                          <w:rFonts w:ascii="Simplified Arabic" w:hAnsi="Simplified Arabic" w:cs="Simplified Arabic"/>
                          <w:sz w:val="32"/>
                          <w:szCs w:val="32"/>
                          <w:rtl/>
                        </w:rPr>
                        <w:t xml:space="preserve"> (الفرق / التنبؤ) × </w:t>
                      </w:r>
                      <w:r w:rsidRPr="00D45E41">
                        <w:rPr>
                          <w:rFonts w:ascii="Simplified Arabic" w:hAnsi="Simplified Arabic" w:cs="Simplified Arabic"/>
                          <w:sz w:val="32"/>
                          <w:szCs w:val="32"/>
                        </w:rPr>
                        <w:t>100</w:t>
                      </w:r>
                      <w:r w:rsidRPr="00D45E41">
                        <w:rPr>
                          <w:rFonts w:ascii="Simplified Arabic" w:hAnsi="Simplified Arabic" w:cs="Simplified Arabic"/>
                          <w:sz w:val="32"/>
                          <w:szCs w:val="32"/>
                          <w:rtl/>
                        </w:rPr>
                        <w:t xml:space="preserve"> </w:t>
                      </w:r>
                    </w:p>
                    <w:p w14:paraId="30021B41" w14:textId="77777777" w:rsidR="00FE11CF" w:rsidRDefault="00FE11CF" w:rsidP="007619EF">
                      <w:pPr>
                        <w:jc w:val="center"/>
                      </w:pPr>
                    </w:p>
                  </w:txbxContent>
                </v:textbox>
              </v:rect>
            </w:pict>
          </mc:Fallback>
        </mc:AlternateContent>
      </w:r>
      <w:r w:rsidRPr="00E35832">
        <w:rPr>
          <w:rFonts w:ascii="Simplified Arabic" w:eastAsia="Calibri" w:hAnsi="Simplified Arabic" w:cs="Simplified Arabic"/>
          <w:sz w:val="28"/>
          <w:szCs w:val="28"/>
          <w:rtl/>
          <w:lang w:val="fr-FR"/>
        </w:rPr>
        <w:t>يمكن أيضًا حساب الفرق في القيمة النسبية (بالنسبة المئوية):</w:t>
      </w:r>
    </w:p>
    <w:p w14:paraId="4CAFA010" w14:textId="77777777" w:rsidR="003B0C79" w:rsidRPr="00E35832" w:rsidRDefault="003B0C79" w:rsidP="003B0C79">
      <w:pPr>
        <w:suppressAutoHyphens/>
        <w:spacing w:after="0" w:line="276" w:lineRule="auto"/>
        <w:jc w:val="both"/>
        <w:rPr>
          <w:rFonts w:ascii="Simplified Arabic" w:eastAsia="Calibri" w:hAnsi="Simplified Arabic" w:cs="Simplified Arabic"/>
          <w:sz w:val="28"/>
          <w:szCs w:val="28"/>
          <w:rtl/>
          <w:lang w:val="fr-FR" w:bidi="ar-DZ"/>
        </w:rPr>
      </w:pPr>
    </w:p>
    <w:p w14:paraId="089C6E57" w14:textId="77777777" w:rsidR="003B0C79" w:rsidRPr="00E35832" w:rsidRDefault="003B0C79" w:rsidP="003B0C79">
      <w:pPr>
        <w:suppressAutoHyphens/>
        <w:spacing w:after="0" w:line="276" w:lineRule="auto"/>
        <w:jc w:val="both"/>
        <w:rPr>
          <w:rFonts w:ascii="Simplified Arabic" w:eastAsia="Calibri" w:hAnsi="Simplified Arabic" w:cs="Simplified Arabic"/>
          <w:sz w:val="28"/>
          <w:szCs w:val="28"/>
          <w:rtl/>
          <w:lang w:val="fr-FR" w:bidi="ar-DZ"/>
        </w:rPr>
      </w:pPr>
    </w:p>
    <w:p w14:paraId="7441C1FD" w14:textId="77777777" w:rsidR="007619EF" w:rsidRPr="00E35832" w:rsidRDefault="007619EF" w:rsidP="003B0C79">
      <w:pPr>
        <w:suppressAutoHyphens/>
        <w:spacing w:after="0" w:line="276" w:lineRule="auto"/>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 xml:space="preserve">يمكن أن يكون الفرق موجبًا أو سالبًا: </w:t>
      </w:r>
    </w:p>
    <w:p w14:paraId="19BC0491" w14:textId="77777777" w:rsidR="007619EF" w:rsidRPr="00E35832" w:rsidRDefault="003B0C79" w:rsidP="003B0C79">
      <w:pPr>
        <w:suppressAutoHyphens/>
        <w:spacing w:after="0" w:line="276" w:lineRule="auto"/>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noProof/>
          <w:sz w:val="28"/>
          <w:szCs w:val="28"/>
          <w:lang w:val="fr-FR" w:eastAsia="fr-FR"/>
        </w:rPr>
        <mc:AlternateContent>
          <mc:Choice Requires="wps">
            <w:drawing>
              <wp:anchor distT="0" distB="0" distL="0" distR="0" simplePos="0" relativeHeight="251641344" behindDoc="0" locked="0" layoutInCell="0" allowOverlap="1" wp14:anchorId="1CA1E79E" wp14:editId="4CCA3BC0">
                <wp:simplePos x="0" y="0"/>
                <wp:positionH relativeFrom="column">
                  <wp:posOffset>911594</wp:posOffset>
                </wp:positionH>
                <wp:positionV relativeFrom="paragraph">
                  <wp:posOffset>71755</wp:posOffset>
                </wp:positionV>
                <wp:extent cx="1633855" cy="441325"/>
                <wp:effectExtent l="0" t="0" r="23495" b="15875"/>
                <wp:wrapNone/>
                <wp:docPr id="6" name="Rectangle 12"/>
                <wp:cNvGraphicFramePr/>
                <a:graphic xmlns:a="http://schemas.openxmlformats.org/drawingml/2006/main">
                  <a:graphicData uri="http://schemas.microsoft.com/office/word/2010/wordprocessingShape">
                    <wps:wsp>
                      <wps:cNvSpPr/>
                      <wps:spPr>
                        <a:xfrm>
                          <a:off x="0" y="0"/>
                          <a:ext cx="1633855" cy="441325"/>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2E17670F" w14:textId="77777777" w:rsidR="00FE11CF" w:rsidRDefault="00FE11CF" w:rsidP="007619EF">
                            <w:pPr>
                              <w:pStyle w:val="FrameContents"/>
                            </w:pPr>
                            <w:r>
                              <w:rPr>
                                <w:rFonts w:cs="Times New Roman"/>
                                <w:color w:val="000000"/>
                                <w:sz w:val="28"/>
                                <w:szCs w:val="28"/>
                                <w:rtl/>
                              </w:rPr>
                              <w:t>الفرق السلبي</w:t>
                            </w:r>
                          </w:p>
                        </w:txbxContent>
                      </wps:txbx>
                      <wps:bodyPr anchor="ctr">
                        <a:noAutofit/>
                      </wps:bodyPr>
                    </wps:wsp>
                  </a:graphicData>
                </a:graphic>
              </wp:anchor>
            </w:drawing>
          </mc:Choice>
          <mc:Fallback>
            <w:pict>
              <v:rect w14:anchorId="1CA1E79E" id="Rectangle 12" o:spid="_x0000_s1044" style="position:absolute;left:0;text-align:left;margin-left:71.8pt;margin-top:5.65pt;width:128.65pt;height:34.75pt;z-index:2516413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" o:allowincell="f" fillcolor="#ffdd9c" strokecolor="#ffc000" strokeweight=".5pt">
                <v:fill color2="#ffd479" rotate="t" colors="0 #ffdd9c;.5 #ffd78e;1 #ffd479" focus="100%" type="gradient">
                  <o:fill v:ext="view" type="gradientUnscaled"/>
                </v:fill>
                <v:textbox>
                  <w:txbxContent>
                    <w:p w14:paraId="2E17670F" w14:textId="77777777" w:rsidR="00FE11CF" w:rsidRDefault="00FE11CF" w:rsidP="007619EF">
                      <w:pPr>
                        <w:pStyle w:val="FrameContents"/>
                      </w:pPr>
                      <w:r>
                        <w:rPr>
                          <w:rFonts w:cs="Times New Roman"/>
                          <w:color w:val="000000"/>
                          <w:sz w:val="28"/>
                          <w:szCs w:val="28"/>
                          <w:rtl/>
                        </w:rPr>
                        <w:t>الفرق السلبي</w:t>
                      </w:r>
                    </w:p>
                  </w:txbxContent>
                </v:textbox>
              </v:rect>
            </w:pict>
          </mc:Fallback>
        </mc:AlternateContent>
      </w:r>
      <w:r w:rsidRPr="00E35832">
        <w:rPr>
          <w:rFonts w:ascii="Simplified Arabic" w:eastAsia="Calibri" w:hAnsi="Simplified Arabic" w:cs="Simplified Arabic"/>
          <w:noProof/>
          <w:sz w:val="28"/>
          <w:szCs w:val="28"/>
          <w:lang w:val="fr-FR" w:eastAsia="fr-FR"/>
        </w:rPr>
        <mc:AlternateContent>
          <mc:Choice Requires="wps">
            <w:drawing>
              <wp:anchor distT="0" distB="0" distL="0" distR="0" simplePos="0" relativeHeight="251642368" behindDoc="0" locked="0" layoutInCell="0" allowOverlap="1" wp14:anchorId="3D9E1469" wp14:editId="056306E0">
                <wp:simplePos x="0" y="0"/>
                <wp:positionH relativeFrom="column">
                  <wp:posOffset>4399915</wp:posOffset>
                </wp:positionH>
                <wp:positionV relativeFrom="paragraph">
                  <wp:posOffset>76835</wp:posOffset>
                </wp:positionV>
                <wp:extent cx="1633855" cy="441325"/>
                <wp:effectExtent l="0" t="0" r="23495" b="15875"/>
                <wp:wrapNone/>
                <wp:docPr id="8" name="Rectangle 11"/>
                <wp:cNvGraphicFramePr/>
                <a:graphic xmlns:a="http://schemas.openxmlformats.org/drawingml/2006/main">
                  <a:graphicData uri="http://schemas.microsoft.com/office/word/2010/wordprocessingShape">
                    <wps:wsp>
                      <wps:cNvSpPr/>
                      <wps:spPr>
                        <a:xfrm>
                          <a:off x="0" y="0"/>
                          <a:ext cx="1633855" cy="441325"/>
                        </a:xfrm>
                        <a:prstGeom prst="rect">
                          <a:avLst/>
                        </a:prstGeom>
                        <a:gradFill rotWithShape="0">
                          <a:gsLst>
                            <a:gs pos="0">
                              <a:srgbClr val="FFDA9E"/>
                            </a:gs>
                            <a:gs pos="50000">
                              <a:srgbClr val="FFD590"/>
                            </a:gs>
                            <a:gs pos="100000">
                              <a:srgbClr val="FFD07C"/>
                            </a:gs>
                          </a:gsLst>
                          <a:lin ang="5400000"/>
                        </a:gradFill>
                        <a:ln w="6350">
                          <a:solidFill>
                            <a:srgbClr val="FFC000"/>
                          </a:solidFill>
                          <a:miter/>
                        </a:ln>
                        <a:effectLst/>
                      </wps:spPr>
                      <wps:txbx>
                        <w:txbxContent>
                          <w:p w14:paraId="7D47A177" w14:textId="77777777" w:rsidR="00FE11CF" w:rsidRDefault="00FE11CF" w:rsidP="007619EF">
                            <w:pPr>
                              <w:pStyle w:val="FrameContents"/>
                            </w:pPr>
                            <w:r>
                              <w:rPr>
                                <w:rFonts w:cs="Times New Roman"/>
                                <w:color w:val="000000"/>
                                <w:sz w:val="28"/>
                                <w:szCs w:val="28"/>
                                <w:rtl/>
                              </w:rPr>
                              <w:t>الفرق الإيجابي</w:t>
                            </w:r>
                          </w:p>
                        </w:txbxContent>
                      </wps:txbx>
                      <wps:bodyPr anchor="ctr">
                        <a:noAutofit/>
                      </wps:bodyPr>
                    </wps:wsp>
                  </a:graphicData>
                </a:graphic>
              </wp:anchor>
            </w:drawing>
          </mc:Choice>
          <mc:Fallback>
            <w:pict>
              <v:rect w14:anchorId="3D9E1469" id="Rectangle 11" o:spid="_x0000_s1045" style="position:absolute;left:0;text-align:left;margin-left:346.45pt;margin-top:6.05pt;width:128.65pt;height:34.75pt;z-index:2516423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" o:allowincell="f" fillcolor="#ffda9e" strokecolor="#ffc000" strokeweight=".5pt">
                <v:fill color2="#ffd07c" colors="0 #ffda9e;.5 #ffd590;1 #ffd07c" focus="100%" type="gradient">
                  <o:fill v:ext="view" type="gradientUnscaled"/>
                </v:fill>
                <v:textbox>
                  <w:txbxContent>
                    <w:p w14:paraId="7D47A177" w14:textId="77777777" w:rsidR="00FE11CF" w:rsidRDefault="00FE11CF" w:rsidP="007619EF">
                      <w:pPr>
                        <w:pStyle w:val="FrameContents"/>
                      </w:pPr>
                      <w:r>
                        <w:rPr>
                          <w:rFonts w:cs="Times New Roman"/>
                          <w:color w:val="000000"/>
                          <w:sz w:val="28"/>
                          <w:szCs w:val="28"/>
                          <w:rtl/>
                        </w:rPr>
                        <w:t>الفرق الإيجابي</w:t>
                      </w:r>
                    </w:p>
                  </w:txbxContent>
                </v:textbox>
              </v:rect>
            </w:pict>
          </mc:Fallback>
        </mc:AlternateContent>
      </w:r>
      <w:r w:rsidR="007619EF" w:rsidRPr="00E35832">
        <w:rPr>
          <w:rFonts w:ascii="Simplified Arabic" w:eastAsia="Calibri" w:hAnsi="Simplified Arabic" w:cs="Simplified Arabic"/>
          <w:sz w:val="28"/>
          <w:szCs w:val="28"/>
          <w:rtl/>
          <w:lang w:val="fr-FR"/>
        </w:rPr>
        <w:t xml:space="preserve">                             </w:t>
      </w:r>
    </w:p>
    <w:p w14:paraId="5D07F9AD" w14:textId="77777777" w:rsidR="007619EF" w:rsidRPr="00E35832" w:rsidRDefault="007619EF" w:rsidP="007619EF">
      <w:pPr>
        <w:suppressAutoHyphens/>
        <w:spacing w:after="0" w:line="276" w:lineRule="auto"/>
        <w:jc w:val="both"/>
        <w:rPr>
          <w:rFonts w:ascii="Simplified Arabic" w:eastAsia="Calibri" w:hAnsi="Simplified Arabic" w:cs="Simplified Arabic"/>
          <w:sz w:val="28"/>
          <w:szCs w:val="28"/>
          <w:lang w:val="fr-FR"/>
        </w:rPr>
      </w:pPr>
    </w:p>
    <w:p w14:paraId="16025B3C" w14:textId="77777777" w:rsidR="007619EF" w:rsidRPr="00E35832" w:rsidRDefault="007619EF" w:rsidP="007619EF">
      <w:pPr>
        <w:suppressAutoHyphens/>
        <w:spacing w:after="0" w:line="276" w:lineRule="auto"/>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 xml:space="preserve"> التكلفة الفعلية&gt; التكلفة المحددة مسبقًا                     التكلفة الفعلية&lt; التكلفة المحددة مسبقا</w:t>
      </w:r>
    </w:p>
    <w:p w14:paraId="7372CA29" w14:textId="77777777" w:rsidR="007619EF" w:rsidRPr="00E35832" w:rsidRDefault="007619EF" w:rsidP="007619EF">
      <w:pPr>
        <w:suppressAutoHyphens/>
        <w:spacing w:after="0" w:line="276" w:lineRule="auto"/>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 xml:space="preserve">    = الفرق غير المواتي                                               = الفرق المواتي</w:t>
      </w:r>
    </w:p>
    <w:p w14:paraId="15C27E09" w14:textId="464D8A6B" w:rsidR="00BC0138" w:rsidRPr="00BC0138" w:rsidRDefault="005B63BC" w:rsidP="003B0C79">
      <w:pPr>
        <w:suppressAutoHyphens/>
        <w:spacing w:after="0" w:line="276" w:lineRule="auto"/>
        <w:ind w:firstLine="567"/>
        <w:jc w:val="both"/>
        <w:rPr>
          <w:rFonts w:ascii="Simplified Arabic" w:eastAsia="Calibri" w:hAnsi="Simplified Arabic" w:cs="Simplified Arabic"/>
          <w:b/>
          <w:bCs/>
          <w:sz w:val="28"/>
          <w:szCs w:val="28"/>
          <w:rtl/>
          <w:lang w:val="fr-FR"/>
        </w:rPr>
      </w:pPr>
      <w:r>
        <w:rPr>
          <w:rFonts w:ascii="Simplified Arabic" w:eastAsia="Calibri" w:hAnsi="Simplified Arabic" w:cs="Simplified Arabic" w:hint="cs"/>
          <w:b/>
          <w:bCs/>
          <w:sz w:val="28"/>
          <w:szCs w:val="28"/>
          <w:rtl/>
          <w:lang w:val="fr-FR"/>
        </w:rPr>
        <w:t>ثانيا</w:t>
      </w:r>
      <w:r w:rsidR="005664EA">
        <w:rPr>
          <w:rFonts w:ascii="Simplified Arabic" w:eastAsia="Calibri" w:hAnsi="Simplified Arabic" w:cs="Simplified Arabic" w:hint="cs"/>
          <w:b/>
          <w:bCs/>
          <w:sz w:val="28"/>
          <w:szCs w:val="28"/>
          <w:rtl/>
          <w:lang w:val="fr-FR" w:bidi="ar-DZ"/>
        </w:rPr>
        <w:t>:</w:t>
      </w:r>
      <w:r>
        <w:rPr>
          <w:rFonts w:ascii="Simplified Arabic" w:eastAsia="Calibri" w:hAnsi="Simplified Arabic" w:cs="Simplified Arabic" w:hint="cs"/>
          <w:b/>
          <w:bCs/>
          <w:sz w:val="28"/>
          <w:szCs w:val="28"/>
          <w:rtl/>
          <w:lang w:val="fr-FR"/>
        </w:rPr>
        <w:t xml:space="preserve"> </w:t>
      </w:r>
      <w:r w:rsidR="00BC0138" w:rsidRPr="00BC0138">
        <w:rPr>
          <w:rFonts w:ascii="Simplified Arabic" w:eastAsia="Calibri" w:hAnsi="Simplified Arabic" w:cs="Simplified Arabic" w:hint="cs"/>
          <w:b/>
          <w:bCs/>
          <w:sz w:val="28"/>
          <w:szCs w:val="28"/>
          <w:rtl/>
          <w:lang w:val="fr-FR"/>
        </w:rPr>
        <w:t>تحليل ال</w:t>
      </w:r>
      <w:r w:rsidR="00D04470">
        <w:rPr>
          <w:rFonts w:ascii="Simplified Arabic" w:eastAsia="Calibri" w:hAnsi="Simplified Arabic" w:cs="Simplified Arabic" w:hint="cs"/>
          <w:b/>
          <w:bCs/>
          <w:sz w:val="28"/>
          <w:szCs w:val="28"/>
          <w:rtl/>
          <w:lang w:val="fr-FR"/>
        </w:rPr>
        <w:t>انحراف</w:t>
      </w:r>
      <w:r>
        <w:rPr>
          <w:rFonts w:ascii="Simplified Arabic" w:eastAsia="Calibri" w:hAnsi="Simplified Arabic" w:cs="Simplified Arabic" w:hint="cs"/>
          <w:b/>
          <w:bCs/>
          <w:sz w:val="28"/>
          <w:szCs w:val="28"/>
          <w:rtl/>
          <w:lang w:val="fr-FR"/>
        </w:rPr>
        <w:t>ات</w:t>
      </w:r>
    </w:p>
    <w:p w14:paraId="6169CB8D" w14:textId="20F30004" w:rsidR="003B0C79" w:rsidRPr="00E35832" w:rsidRDefault="007619EF" w:rsidP="00BC0138">
      <w:pPr>
        <w:suppressAutoHyphens/>
        <w:spacing w:after="0" w:line="276" w:lineRule="auto"/>
        <w:ind w:firstLine="567"/>
        <w:jc w:val="both"/>
        <w:rPr>
          <w:rFonts w:ascii="Simplified Arabic" w:eastAsia="Calibri" w:hAnsi="Simplified Arabic" w:cs="Simplified Arabic"/>
          <w:sz w:val="28"/>
          <w:szCs w:val="28"/>
          <w:rtl/>
          <w:lang w:val="fr-FR"/>
        </w:rPr>
      </w:pPr>
      <w:r w:rsidRPr="00E35832">
        <w:rPr>
          <w:rFonts w:ascii="Simplified Arabic" w:eastAsia="Calibri" w:hAnsi="Simplified Arabic" w:cs="Simplified Arabic"/>
          <w:sz w:val="28"/>
          <w:szCs w:val="28"/>
          <w:rtl/>
          <w:lang w:val="fr-FR"/>
        </w:rPr>
        <w:t>يتم عرض</w:t>
      </w:r>
      <w:r w:rsidR="00BC0138">
        <w:rPr>
          <w:rFonts w:ascii="Simplified Arabic" w:eastAsia="Calibri" w:hAnsi="Simplified Arabic" w:cs="Simplified Arabic" w:hint="cs"/>
          <w:sz w:val="28"/>
          <w:szCs w:val="28"/>
          <w:rtl/>
          <w:lang w:val="fr-FR"/>
        </w:rPr>
        <w:t xml:space="preserve"> </w:t>
      </w:r>
      <w:r w:rsidR="00D04470">
        <w:rPr>
          <w:rFonts w:ascii="Simplified Arabic" w:eastAsia="Calibri" w:hAnsi="Simplified Arabic" w:cs="Simplified Arabic" w:hint="cs"/>
          <w:sz w:val="28"/>
          <w:szCs w:val="28"/>
          <w:rtl/>
          <w:lang w:val="fr-FR"/>
        </w:rPr>
        <w:t>الانحراف</w:t>
      </w:r>
      <w:r w:rsidRPr="00E35832">
        <w:rPr>
          <w:rFonts w:ascii="Simplified Arabic" w:eastAsia="Calibri" w:hAnsi="Simplified Arabic" w:cs="Simplified Arabic"/>
          <w:sz w:val="28"/>
          <w:szCs w:val="28"/>
          <w:rtl/>
          <w:lang w:val="fr-FR"/>
        </w:rPr>
        <w:t xml:space="preserve"> بعد ذلك في البيانات المحاسبية، مسبوقة بعلامة (+) أو علامة (-)، للتحدث عن فرق إيجابي أو سلبي. </w:t>
      </w:r>
    </w:p>
    <w:p w14:paraId="0F9B5257" w14:textId="07F85BDC" w:rsidR="0099442B" w:rsidRPr="00E35832" w:rsidRDefault="007619EF" w:rsidP="00715A76">
      <w:pPr>
        <w:suppressAutoHyphens/>
        <w:spacing w:after="0" w:line="276" w:lineRule="auto"/>
        <w:ind w:firstLine="567"/>
        <w:jc w:val="both"/>
        <w:rPr>
          <w:rFonts w:ascii="Simplified Arabic" w:eastAsia="Calibri" w:hAnsi="Simplified Arabic" w:cs="Simplified Arabic"/>
          <w:sz w:val="28"/>
          <w:szCs w:val="28"/>
          <w:rtl/>
          <w:lang w:val="fr-FR"/>
        </w:rPr>
      </w:pPr>
      <w:r w:rsidRPr="00E35832">
        <w:rPr>
          <w:rFonts w:ascii="Simplified Arabic" w:eastAsia="Calibri" w:hAnsi="Simplified Arabic" w:cs="Simplified Arabic" w:hint="cs"/>
          <w:sz w:val="28"/>
          <w:szCs w:val="28"/>
          <w:rtl/>
          <w:lang w:val="fr-FR"/>
        </w:rPr>
        <w:t xml:space="preserve">إذا كان الناتج موجبا، فذلك يعني وجود </w:t>
      </w:r>
      <w:r w:rsidR="00D04470" w:rsidRPr="00E35832">
        <w:rPr>
          <w:rFonts w:ascii="Simplified Arabic" w:eastAsia="Calibri" w:hAnsi="Simplified Arabic" w:cs="Simplified Arabic" w:hint="cs"/>
          <w:sz w:val="28"/>
          <w:szCs w:val="28"/>
          <w:rtl/>
          <w:lang w:val="fr-FR"/>
        </w:rPr>
        <w:t>اضطرابات</w:t>
      </w:r>
      <w:r w:rsidRPr="00E35832">
        <w:rPr>
          <w:rFonts w:ascii="Simplified Arabic" w:eastAsia="Calibri" w:hAnsi="Simplified Arabic" w:cs="Simplified Arabic" w:hint="cs"/>
          <w:sz w:val="28"/>
          <w:szCs w:val="28"/>
          <w:rtl/>
          <w:lang w:val="fr-FR"/>
        </w:rPr>
        <w:t xml:space="preserve"> ( </w:t>
      </w:r>
      <w:r w:rsidR="00D04470">
        <w:rPr>
          <w:rFonts w:ascii="Simplified Arabic" w:eastAsia="Calibri" w:hAnsi="Simplified Arabic" w:cs="Simplified Arabic" w:hint="cs"/>
          <w:sz w:val="28"/>
          <w:szCs w:val="28"/>
          <w:rtl/>
          <w:lang w:val="fr-FR"/>
        </w:rPr>
        <w:t>انحراف</w:t>
      </w:r>
      <w:r w:rsidRPr="00E35832">
        <w:rPr>
          <w:rFonts w:ascii="Simplified Arabic" w:eastAsia="Calibri" w:hAnsi="Simplified Arabic" w:cs="Simplified Arabic" w:hint="cs"/>
          <w:sz w:val="28"/>
          <w:szCs w:val="28"/>
          <w:rtl/>
          <w:lang w:val="fr-FR"/>
        </w:rPr>
        <w:t xml:space="preserve"> غير ملائم)، وقد تفسر ب:</w:t>
      </w:r>
      <w:r w:rsidRPr="00E35832">
        <w:rPr>
          <w:rFonts w:ascii="Simplified Arabic" w:eastAsia="Calibri" w:hAnsi="Simplified Arabic" w:cs="Simplified Arabic"/>
          <w:sz w:val="28"/>
          <w:szCs w:val="28"/>
          <w:rtl/>
          <w:lang w:val="fr-FR"/>
        </w:rPr>
        <w:t xml:space="preserve"> </w:t>
      </w:r>
    </w:p>
    <w:p w14:paraId="54B27DDD" w14:textId="77777777" w:rsidR="007619EF" w:rsidRPr="00E35832" w:rsidRDefault="007619EF" w:rsidP="00C926F9">
      <w:pPr>
        <w:pStyle w:val="Paragraphedeliste"/>
        <w:numPr>
          <w:ilvl w:val="0"/>
          <w:numId w:val="19"/>
        </w:numPr>
        <w:suppressAutoHyphens/>
        <w:spacing w:after="0" w:line="276" w:lineRule="auto"/>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التقدير الخاطئ للمبيعات</w:t>
      </w:r>
      <w:r w:rsidRPr="00E35832">
        <w:rPr>
          <w:rFonts w:ascii="Simplified Arabic" w:eastAsia="Calibri" w:hAnsi="Simplified Arabic" w:cs="Simplified Arabic" w:hint="cs"/>
          <w:sz w:val="28"/>
          <w:szCs w:val="28"/>
          <w:rtl/>
          <w:lang w:val="fr-FR"/>
        </w:rPr>
        <w:t>.</w:t>
      </w:r>
    </w:p>
    <w:p w14:paraId="5E937235" w14:textId="77777777" w:rsidR="007619EF" w:rsidRPr="00E35832" w:rsidRDefault="007619EF" w:rsidP="00C926F9">
      <w:pPr>
        <w:pStyle w:val="Paragraphedeliste"/>
        <w:numPr>
          <w:ilvl w:val="0"/>
          <w:numId w:val="19"/>
        </w:numPr>
        <w:suppressAutoHyphens/>
        <w:spacing w:after="0" w:line="276" w:lineRule="auto"/>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تأخر المادة الأولية أو التموينات مما يستدعي دراسة وتحليل موازنة التموينات</w:t>
      </w:r>
      <w:r w:rsidRPr="00E35832">
        <w:rPr>
          <w:rFonts w:ascii="Simplified Arabic" w:eastAsia="Calibri" w:hAnsi="Simplified Arabic" w:cs="Simplified Arabic" w:hint="cs"/>
          <w:sz w:val="28"/>
          <w:szCs w:val="28"/>
          <w:rtl/>
          <w:lang w:val="fr-FR"/>
        </w:rPr>
        <w:t>.</w:t>
      </w:r>
    </w:p>
    <w:p w14:paraId="59913CCF" w14:textId="77777777" w:rsidR="007619EF" w:rsidRPr="00E35832" w:rsidRDefault="007619EF" w:rsidP="00C926F9">
      <w:pPr>
        <w:pStyle w:val="Paragraphedeliste"/>
        <w:numPr>
          <w:ilvl w:val="0"/>
          <w:numId w:val="19"/>
        </w:numPr>
        <w:suppressAutoHyphens/>
        <w:spacing w:after="0" w:line="276" w:lineRule="auto"/>
        <w:jc w:val="both"/>
        <w:rPr>
          <w:rFonts w:ascii="Simplified Arabic" w:eastAsia="Calibri" w:hAnsi="Simplified Arabic" w:cs="Simplified Arabic"/>
          <w:sz w:val="28"/>
          <w:szCs w:val="28"/>
          <w:lang w:val="fr-FR" w:bidi="ar-DZ"/>
        </w:rPr>
      </w:pPr>
      <w:r w:rsidRPr="00E35832">
        <w:rPr>
          <w:rFonts w:ascii="Simplified Arabic" w:eastAsia="Calibri" w:hAnsi="Simplified Arabic" w:cs="Simplified Arabic"/>
          <w:sz w:val="28"/>
          <w:szCs w:val="28"/>
          <w:rtl/>
          <w:lang w:val="fr-FR"/>
        </w:rPr>
        <w:t>تغيير مصادر توريد الخامات لأسباب</w:t>
      </w:r>
      <w:r w:rsidRPr="00E35832">
        <w:rPr>
          <w:rFonts w:ascii="Simplified Arabic" w:eastAsia="Calibri" w:hAnsi="Simplified Arabic" w:cs="Simplified Arabic"/>
          <w:sz w:val="28"/>
          <w:szCs w:val="28"/>
          <w:rtl/>
          <w:lang w:val="fr-FR" w:bidi="ar-DZ"/>
        </w:rPr>
        <w:t xml:space="preserve"> إدارية وأسباب غير إدارية.</w:t>
      </w:r>
    </w:p>
    <w:p w14:paraId="33D6BE12" w14:textId="77777777" w:rsidR="007619EF" w:rsidRPr="00E35832" w:rsidRDefault="007619EF" w:rsidP="00C926F9">
      <w:pPr>
        <w:pStyle w:val="Paragraphedeliste"/>
        <w:numPr>
          <w:ilvl w:val="0"/>
          <w:numId w:val="19"/>
        </w:numPr>
        <w:suppressAutoHyphens/>
        <w:spacing w:after="0" w:line="276" w:lineRule="auto"/>
        <w:jc w:val="both"/>
        <w:rPr>
          <w:rFonts w:ascii="Simplified Arabic" w:eastAsia="Calibri" w:hAnsi="Simplified Arabic" w:cs="Simplified Arabic"/>
          <w:sz w:val="28"/>
          <w:szCs w:val="28"/>
          <w:lang w:val="fr-FR" w:bidi="ar-DZ"/>
        </w:rPr>
      </w:pPr>
      <w:r w:rsidRPr="00E35832">
        <w:rPr>
          <w:rFonts w:ascii="Simplified Arabic" w:eastAsia="Calibri" w:hAnsi="Simplified Arabic" w:cs="Simplified Arabic"/>
          <w:sz w:val="28"/>
          <w:szCs w:val="28"/>
          <w:rtl/>
          <w:lang w:val="fr-FR" w:bidi="ar-DZ"/>
        </w:rPr>
        <w:t>التموين بكميات غير مطابقة للمواصفات أو تالفة.</w:t>
      </w:r>
    </w:p>
    <w:p w14:paraId="3DBD470C" w14:textId="39E17D1F" w:rsidR="00715A76" w:rsidRPr="005B63BC" w:rsidRDefault="007619EF" w:rsidP="00C926F9">
      <w:pPr>
        <w:pStyle w:val="Paragraphedeliste"/>
        <w:numPr>
          <w:ilvl w:val="0"/>
          <w:numId w:val="19"/>
        </w:numPr>
        <w:suppressAutoHyphens/>
        <w:spacing w:after="0" w:line="276" w:lineRule="auto"/>
        <w:jc w:val="both"/>
        <w:rPr>
          <w:rFonts w:ascii="Simplified Arabic" w:eastAsia="Calibri" w:hAnsi="Simplified Arabic" w:cs="Simplified Arabic"/>
          <w:b/>
          <w:bCs/>
          <w:sz w:val="28"/>
          <w:szCs w:val="28"/>
          <w:rtl/>
          <w:lang w:val="fr-FR" w:bidi="ar-DZ"/>
        </w:rPr>
      </w:pPr>
      <w:r w:rsidRPr="00E35832">
        <w:rPr>
          <w:rFonts w:ascii="Simplified Arabic" w:eastAsia="Calibri" w:hAnsi="Simplified Arabic" w:cs="Simplified Arabic"/>
          <w:sz w:val="28"/>
          <w:szCs w:val="28"/>
          <w:rtl/>
          <w:lang w:val="fr-FR" w:bidi="ar-DZ"/>
        </w:rPr>
        <w:t>التأخر في التموين</w:t>
      </w:r>
      <w:r w:rsidRPr="00E35832">
        <w:rPr>
          <w:rFonts w:ascii="Simplified Arabic" w:eastAsia="Calibri" w:hAnsi="Simplified Arabic" w:cs="Simplified Arabic" w:hint="cs"/>
          <w:sz w:val="28"/>
          <w:szCs w:val="28"/>
          <w:rtl/>
          <w:lang w:val="fr-FR" w:bidi="ar-DZ"/>
        </w:rPr>
        <w:t>.</w:t>
      </w:r>
      <w:r w:rsidRPr="00E35832">
        <w:rPr>
          <w:rFonts w:eastAsia="Calibri"/>
          <w:b/>
          <w:bCs/>
          <w:vertAlign w:val="superscript"/>
          <w:rtl/>
          <w:lang w:val="fr-FR"/>
        </w:rPr>
        <w:footnoteReference w:id="61"/>
      </w:r>
    </w:p>
    <w:p w14:paraId="3DFA49F4" w14:textId="77777777" w:rsidR="003B0C79" w:rsidRPr="00E35832" w:rsidRDefault="007619EF" w:rsidP="003B0C79">
      <w:pPr>
        <w:suppressAutoHyphens/>
        <w:spacing w:after="0" w:line="276" w:lineRule="auto"/>
        <w:ind w:firstLine="567"/>
        <w:jc w:val="both"/>
        <w:rPr>
          <w:rFonts w:ascii="Simplified Arabic" w:eastAsia="Calibri" w:hAnsi="Simplified Arabic" w:cs="Simplified Arabic"/>
          <w:sz w:val="28"/>
          <w:szCs w:val="28"/>
          <w:rtl/>
          <w:lang w:val="fr-FR" w:bidi="ar-DZ"/>
        </w:rPr>
      </w:pPr>
      <w:r w:rsidRPr="00E35832">
        <w:rPr>
          <w:rFonts w:ascii="Simplified Arabic" w:eastAsia="Calibri" w:hAnsi="Simplified Arabic" w:cs="Simplified Arabic"/>
          <w:sz w:val="28"/>
          <w:szCs w:val="28"/>
          <w:rtl/>
          <w:lang w:val="fr-FR"/>
        </w:rPr>
        <w:t xml:space="preserve">يأتي الفرق من الاختلافات: </w:t>
      </w:r>
    </w:p>
    <w:p w14:paraId="45F3F64C" w14:textId="77777777" w:rsidR="003B0C79" w:rsidRPr="00E35832" w:rsidRDefault="000A58DB" w:rsidP="003B0C79">
      <w:pPr>
        <w:suppressAutoHyphens/>
        <w:spacing w:after="0" w:line="276" w:lineRule="auto"/>
        <w:ind w:firstLine="567"/>
        <w:jc w:val="both"/>
        <w:rPr>
          <w:rFonts w:ascii="Simplified Arabic" w:eastAsia="Calibri" w:hAnsi="Simplified Arabic" w:cs="Simplified Arabic"/>
          <w:sz w:val="28"/>
          <w:szCs w:val="28"/>
          <w:rtl/>
          <w:lang w:val="fr-FR"/>
        </w:rPr>
      </w:pPr>
      <w:r>
        <w:rPr>
          <w:rFonts w:ascii="Simplified Arabic" w:eastAsia="Calibri" w:hAnsi="Simplified Arabic" w:cs="Simplified Arabic" w:hint="cs"/>
          <w:b/>
          <w:bCs/>
          <w:sz w:val="28"/>
          <w:szCs w:val="28"/>
          <w:rtl/>
          <w:lang w:val="fr-FR"/>
        </w:rPr>
        <w:t xml:space="preserve">ـ </w:t>
      </w:r>
      <w:r w:rsidR="007619EF" w:rsidRPr="00E35832">
        <w:rPr>
          <w:rFonts w:ascii="Simplified Arabic" w:eastAsia="Calibri" w:hAnsi="Simplified Arabic" w:cs="Simplified Arabic"/>
          <w:b/>
          <w:bCs/>
          <w:sz w:val="28"/>
          <w:szCs w:val="28"/>
          <w:rtl/>
          <w:lang w:val="fr-FR"/>
        </w:rPr>
        <w:t>في الكمية:</w:t>
      </w:r>
      <w:r w:rsidR="007619EF" w:rsidRPr="00E35832">
        <w:rPr>
          <w:rFonts w:ascii="Simplified Arabic" w:eastAsia="Calibri" w:hAnsi="Simplified Arabic" w:cs="Simplified Arabic"/>
          <w:sz w:val="28"/>
          <w:szCs w:val="28"/>
          <w:rtl/>
          <w:lang w:val="fr-FR"/>
        </w:rPr>
        <w:t xml:space="preserve"> أي من عدد وحدات المواد، عدد وحدات العمل.</w:t>
      </w:r>
      <w:r w:rsidR="007619EF" w:rsidRPr="00E35832">
        <w:rPr>
          <w:rFonts w:ascii="Simplified Arabic" w:eastAsia="Calibri" w:hAnsi="Simplified Arabic" w:cs="Simplified Arabic" w:hint="cs"/>
          <w:sz w:val="28"/>
          <w:szCs w:val="28"/>
          <w:rtl/>
          <w:lang w:val="fr-FR"/>
        </w:rPr>
        <w:t>....الخ.</w:t>
      </w:r>
      <w:r w:rsidR="007619EF" w:rsidRPr="00E35832">
        <w:rPr>
          <w:rFonts w:ascii="Simplified Arabic" w:eastAsia="Calibri" w:hAnsi="Simplified Arabic" w:cs="Simplified Arabic"/>
          <w:sz w:val="28"/>
          <w:szCs w:val="28"/>
          <w:rtl/>
          <w:lang w:val="fr-FR"/>
        </w:rPr>
        <w:t xml:space="preserve">  يميز هذا الاختلاف الاختلافات في العائد. </w:t>
      </w:r>
    </w:p>
    <w:p w14:paraId="3B3CA796" w14:textId="77777777" w:rsidR="003B0C79" w:rsidRPr="00E35832" w:rsidRDefault="000A58DB" w:rsidP="003B0C79">
      <w:pPr>
        <w:suppressAutoHyphens/>
        <w:spacing w:after="0" w:line="276" w:lineRule="auto"/>
        <w:ind w:firstLine="567"/>
        <w:jc w:val="both"/>
        <w:rPr>
          <w:rFonts w:ascii="Simplified Arabic" w:eastAsia="Calibri" w:hAnsi="Simplified Arabic" w:cs="Simplified Arabic"/>
          <w:sz w:val="28"/>
          <w:szCs w:val="28"/>
          <w:rtl/>
          <w:lang w:val="fr-FR" w:bidi="ar-DZ"/>
        </w:rPr>
      </w:pPr>
      <w:r>
        <w:rPr>
          <w:rFonts w:ascii="Simplified Arabic" w:eastAsia="Calibri" w:hAnsi="Simplified Arabic" w:cs="Simplified Arabic" w:hint="cs"/>
          <w:b/>
          <w:bCs/>
          <w:sz w:val="28"/>
          <w:szCs w:val="28"/>
          <w:rtl/>
          <w:lang w:val="fr-FR"/>
        </w:rPr>
        <w:t xml:space="preserve">ـ </w:t>
      </w:r>
      <w:r w:rsidR="007619EF" w:rsidRPr="00E35832">
        <w:rPr>
          <w:rFonts w:ascii="Simplified Arabic" w:eastAsia="Calibri" w:hAnsi="Simplified Arabic" w:cs="Simplified Arabic"/>
          <w:b/>
          <w:bCs/>
          <w:sz w:val="28"/>
          <w:szCs w:val="28"/>
          <w:rtl/>
          <w:lang w:val="fr-FR"/>
        </w:rPr>
        <w:t>تكلفة الوحدة:</w:t>
      </w:r>
      <w:r w:rsidR="00C42619">
        <w:rPr>
          <w:rFonts w:ascii="Simplified Arabic" w:eastAsia="Calibri" w:hAnsi="Simplified Arabic" w:cs="Simplified Arabic"/>
          <w:sz w:val="28"/>
          <w:szCs w:val="28"/>
          <w:rtl/>
          <w:lang w:val="fr-FR"/>
        </w:rPr>
        <w:t xml:space="preserve"> </w:t>
      </w:r>
      <w:r w:rsidR="007619EF" w:rsidRPr="00E35832">
        <w:rPr>
          <w:rFonts w:ascii="Simplified Arabic" w:eastAsia="Calibri" w:hAnsi="Simplified Arabic" w:cs="Simplified Arabic"/>
          <w:sz w:val="28"/>
          <w:szCs w:val="28"/>
          <w:rtl/>
          <w:lang w:val="fr-FR"/>
        </w:rPr>
        <w:t>أي من معدل الأجر بالساعة ، تكلفة المواد ، تكلفة وحدات العمل</w:t>
      </w:r>
      <w:r w:rsidR="007619EF" w:rsidRPr="00E35832">
        <w:rPr>
          <w:rFonts w:ascii="Simplified Arabic" w:eastAsia="Calibri" w:hAnsi="Simplified Arabic" w:cs="Simplified Arabic" w:hint="cs"/>
          <w:sz w:val="28"/>
          <w:szCs w:val="28"/>
          <w:rtl/>
          <w:lang w:val="fr-FR"/>
        </w:rPr>
        <w:t>....الخ. و</w:t>
      </w:r>
      <w:r w:rsidR="007619EF" w:rsidRPr="00E35832">
        <w:rPr>
          <w:rFonts w:ascii="Simplified Arabic" w:eastAsia="Calibri" w:hAnsi="Simplified Arabic" w:cs="Simplified Arabic"/>
          <w:sz w:val="28"/>
          <w:szCs w:val="28"/>
          <w:rtl/>
          <w:lang w:val="fr-FR"/>
        </w:rPr>
        <w:t xml:space="preserve">يأتي </w:t>
      </w:r>
      <w:r w:rsidR="007619EF" w:rsidRPr="00E35832">
        <w:rPr>
          <w:rFonts w:ascii="Simplified Arabic" w:eastAsia="Calibri" w:hAnsi="Simplified Arabic" w:cs="Simplified Arabic" w:hint="cs"/>
          <w:sz w:val="28"/>
          <w:szCs w:val="28"/>
          <w:rtl/>
          <w:lang w:val="fr-FR"/>
        </w:rPr>
        <w:t>من</w:t>
      </w:r>
      <w:r w:rsidR="007619EF" w:rsidRPr="00E35832">
        <w:rPr>
          <w:rFonts w:ascii="Simplified Arabic" w:eastAsia="Calibri" w:hAnsi="Simplified Arabic" w:cs="Simplified Arabic"/>
          <w:sz w:val="28"/>
          <w:szCs w:val="28"/>
          <w:rtl/>
          <w:lang w:val="fr-FR"/>
        </w:rPr>
        <w:t xml:space="preserve"> أسباب خارجية بشكل عام للشركة، والتي تكشف عن اختلافات فيما يتعلق بالميزانية.     </w:t>
      </w:r>
    </w:p>
    <w:p w14:paraId="20F60780" w14:textId="0F15EDC9" w:rsidR="007619EF" w:rsidRPr="00E35832" w:rsidRDefault="007619EF" w:rsidP="003B0C79">
      <w:pPr>
        <w:suppressAutoHyphens/>
        <w:spacing w:after="0" w:line="276" w:lineRule="auto"/>
        <w:ind w:firstLine="567"/>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lastRenderedPageBreak/>
        <w:t>تعد التكاليف القياسية وتحليل التباين جزءا من نظام تتبع الميزانية. يتم تفسير ال</w:t>
      </w:r>
      <w:r w:rsidR="00D04470">
        <w:rPr>
          <w:rFonts w:ascii="Simplified Arabic" w:eastAsia="Calibri" w:hAnsi="Simplified Arabic" w:cs="Simplified Arabic"/>
          <w:sz w:val="28"/>
          <w:szCs w:val="28"/>
          <w:rtl/>
          <w:lang w:val="fr-FR"/>
        </w:rPr>
        <w:t>انحراف</w:t>
      </w:r>
      <w:r w:rsidRPr="00E35832">
        <w:rPr>
          <w:rFonts w:ascii="Simplified Arabic" w:eastAsia="Calibri" w:hAnsi="Simplified Arabic" w:cs="Simplified Arabic"/>
          <w:sz w:val="28"/>
          <w:szCs w:val="28"/>
          <w:rtl/>
          <w:lang w:val="fr-FR"/>
        </w:rPr>
        <w:t xml:space="preserve">ات العامة </w:t>
      </w:r>
      <w:r w:rsidR="00D04470" w:rsidRPr="00E35832">
        <w:rPr>
          <w:rFonts w:ascii="Simplified Arabic" w:eastAsia="Calibri" w:hAnsi="Simplified Arabic" w:cs="Simplified Arabic" w:hint="cs"/>
          <w:sz w:val="28"/>
          <w:szCs w:val="28"/>
          <w:rtl/>
          <w:lang w:val="fr-FR"/>
        </w:rPr>
        <w:t>ب</w:t>
      </w:r>
      <w:r w:rsidR="00D04470">
        <w:rPr>
          <w:rFonts w:ascii="Simplified Arabic" w:eastAsia="Calibri" w:hAnsi="Simplified Arabic" w:cs="Simplified Arabic" w:hint="cs"/>
          <w:sz w:val="28"/>
          <w:szCs w:val="28"/>
          <w:rtl/>
          <w:lang w:val="fr-FR"/>
        </w:rPr>
        <w:t>انحراف</w:t>
      </w:r>
      <w:r w:rsidR="00D04470" w:rsidRPr="00E35832">
        <w:rPr>
          <w:rFonts w:ascii="Simplified Arabic" w:eastAsia="Calibri" w:hAnsi="Simplified Arabic" w:cs="Simplified Arabic" w:hint="cs"/>
          <w:sz w:val="28"/>
          <w:szCs w:val="28"/>
          <w:rtl/>
          <w:lang w:val="fr-FR"/>
        </w:rPr>
        <w:t>ات</w:t>
      </w:r>
      <w:r w:rsidRPr="00E35832">
        <w:rPr>
          <w:rFonts w:ascii="Simplified Arabic" w:eastAsia="Calibri" w:hAnsi="Simplified Arabic" w:cs="Simplified Arabic"/>
          <w:sz w:val="28"/>
          <w:szCs w:val="28"/>
          <w:rtl/>
          <w:lang w:val="fr-FR"/>
        </w:rPr>
        <w:t xml:space="preserve"> محددة في كل مستوى، يتفرع التحليل إلى العديد من ال</w:t>
      </w:r>
      <w:r w:rsidR="00D04470">
        <w:rPr>
          <w:rFonts w:ascii="Simplified Arabic" w:eastAsia="Calibri" w:hAnsi="Simplified Arabic" w:cs="Simplified Arabic"/>
          <w:sz w:val="28"/>
          <w:szCs w:val="28"/>
          <w:rtl/>
          <w:lang w:val="fr-FR"/>
        </w:rPr>
        <w:t>انحراف</w:t>
      </w:r>
      <w:r w:rsidRPr="00E35832">
        <w:rPr>
          <w:rFonts w:ascii="Simplified Arabic" w:eastAsia="Calibri" w:hAnsi="Simplified Arabic" w:cs="Simplified Arabic"/>
          <w:sz w:val="28"/>
          <w:szCs w:val="28"/>
          <w:rtl/>
          <w:lang w:val="fr-FR"/>
        </w:rPr>
        <w:t>ات الفرعية، تحليل الفروقات بشكل عام يدور حول ثلاث مراحل مهمة هي:</w:t>
      </w:r>
    </w:p>
    <w:p w14:paraId="198A8375" w14:textId="3040D65A" w:rsidR="003B0C79" w:rsidRPr="00E35832" w:rsidRDefault="000A58DB" w:rsidP="00462ABB">
      <w:pPr>
        <w:suppressAutoHyphens/>
        <w:spacing w:after="0" w:line="276" w:lineRule="auto"/>
        <w:jc w:val="both"/>
        <w:rPr>
          <w:rFonts w:ascii="Simplified Arabic" w:eastAsia="Calibri" w:hAnsi="Simplified Arabic" w:cs="Simplified Arabic"/>
          <w:sz w:val="28"/>
          <w:szCs w:val="28"/>
          <w:rtl/>
          <w:lang w:val="fr-FR"/>
        </w:rPr>
      </w:pPr>
      <w:r w:rsidRPr="00715A76">
        <w:rPr>
          <w:rFonts w:ascii="Simplified Arabic" w:eastAsia="Calibri" w:hAnsi="Simplified Arabic" w:cs="Simplified Arabic" w:hint="cs"/>
          <w:sz w:val="28"/>
          <w:szCs w:val="28"/>
          <w:rtl/>
          <w:lang w:val="fr-FR"/>
        </w:rPr>
        <w:t xml:space="preserve">1ـ </w:t>
      </w:r>
      <w:r w:rsidR="007619EF" w:rsidRPr="00715A76">
        <w:rPr>
          <w:rFonts w:ascii="Simplified Arabic" w:eastAsia="Calibri" w:hAnsi="Simplified Arabic" w:cs="Simplified Arabic"/>
          <w:sz w:val="28"/>
          <w:szCs w:val="28"/>
          <w:rtl/>
          <w:lang w:val="fr-FR"/>
        </w:rPr>
        <w:t>ملاحظة ال</w:t>
      </w:r>
      <w:r w:rsidR="00D04470" w:rsidRPr="00715A76">
        <w:rPr>
          <w:rFonts w:ascii="Simplified Arabic" w:eastAsia="Calibri" w:hAnsi="Simplified Arabic" w:cs="Simplified Arabic"/>
          <w:sz w:val="28"/>
          <w:szCs w:val="28"/>
          <w:rtl/>
          <w:lang w:val="fr-FR"/>
        </w:rPr>
        <w:t>انحراف</w:t>
      </w:r>
      <w:r w:rsidR="007619EF" w:rsidRPr="00715A76">
        <w:rPr>
          <w:rFonts w:ascii="Simplified Arabic" w:eastAsia="Calibri" w:hAnsi="Simplified Arabic" w:cs="Simplified Arabic"/>
          <w:sz w:val="28"/>
          <w:szCs w:val="28"/>
          <w:rtl/>
          <w:lang w:val="fr-FR"/>
        </w:rPr>
        <w:t>ات:</w:t>
      </w:r>
      <w:r w:rsidR="007619EF" w:rsidRPr="00E35832">
        <w:rPr>
          <w:rFonts w:ascii="Simplified Arabic" w:eastAsia="Calibri" w:hAnsi="Simplified Arabic" w:cs="Simplified Arabic"/>
          <w:sz w:val="28"/>
          <w:szCs w:val="28"/>
          <w:rtl/>
          <w:lang w:val="fr-FR"/>
        </w:rPr>
        <w:t xml:space="preserve"> يقوم مديرو مراكز المسؤولية أولا بدراسة الفروقات التي تخصهم. عادة ما يتم إنتاج المعلومات بواسطة نظام المعلومات الخاص بالشركة، يتم إبلاغ مراقب الإدارة في شكل تقارير مطبوعة تشير إلى تحليل الأسباب المحتملة. </w:t>
      </w:r>
    </w:p>
    <w:p w14:paraId="71E1DDB1" w14:textId="77777777" w:rsidR="00407A8B" w:rsidRDefault="007619EF" w:rsidP="00721563">
      <w:pPr>
        <w:suppressAutoHyphens/>
        <w:spacing w:after="0" w:line="276" w:lineRule="auto"/>
        <w:ind w:firstLine="567"/>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بشكل عام يتم عرض الفروق في " بيانات ضبط الميزانية" على النحو التالي، مع الإشارة المزدوجة لشهر الرقابة والإ</w:t>
      </w:r>
      <w:r w:rsidR="00721563">
        <w:rPr>
          <w:rFonts w:ascii="Simplified Arabic" w:eastAsia="Calibri" w:hAnsi="Simplified Arabic" w:cs="Simplified Arabic"/>
          <w:sz w:val="28"/>
          <w:szCs w:val="28"/>
          <w:rtl/>
          <w:lang w:val="fr-FR"/>
        </w:rPr>
        <w:t>جمالي منذ بداية السنة الم</w:t>
      </w:r>
      <w:r w:rsidR="00721563">
        <w:rPr>
          <w:rFonts w:ascii="Simplified Arabic" w:eastAsia="Calibri" w:hAnsi="Simplified Arabic" w:cs="Simplified Arabic" w:hint="cs"/>
          <w:sz w:val="28"/>
          <w:szCs w:val="28"/>
          <w:rtl/>
          <w:lang w:val="fr-FR"/>
        </w:rPr>
        <w:t>الية.</w:t>
      </w:r>
    </w:p>
    <w:p w14:paraId="0102C65E" w14:textId="0731B8D2" w:rsidR="007619EF" w:rsidRPr="00E35832" w:rsidRDefault="00721563" w:rsidP="0098705C">
      <w:pPr>
        <w:suppressAutoHyphens/>
        <w:spacing w:after="0" w:line="276" w:lineRule="auto"/>
        <w:rPr>
          <w:rFonts w:ascii="Simplified Arabic" w:eastAsia="Calibri" w:hAnsi="Simplified Arabic" w:cs="Simplified Arabic"/>
          <w:b/>
          <w:bCs/>
          <w:sz w:val="28"/>
          <w:szCs w:val="28"/>
          <w:lang w:val="fr-FR"/>
        </w:rPr>
      </w:pPr>
      <w:r>
        <w:rPr>
          <w:rFonts w:ascii="Simplified Arabic" w:eastAsia="Calibri" w:hAnsi="Simplified Arabic" w:cs="Simplified Arabic" w:hint="cs"/>
          <w:sz w:val="28"/>
          <w:szCs w:val="28"/>
          <w:rtl/>
          <w:lang w:val="fr-FR"/>
        </w:rPr>
        <w:t xml:space="preserve">                       </w:t>
      </w:r>
      <w:r w:rsidR="007619EF" w:rsidRPr="00E35832">
        <w:rPr>
          <w:rFonts w:ascii="Simplified Arabic" w:eastAsia="Calibri" w:hAnsi="Simplified Arabic" w:cs="Simplified Arabic"/>
          <w:b/>
          <w:bCs/>
          <w:sz w:val="28"/>
          <w:szCs w:val="28"/>
          <w:rtl/>
          <w:lang w:val="fr-FR"/>
        </w:rPr>
        <w:t>الجدول رقم (</w:t>
      </w:r>
      <w:r w:rsidR="0098705C">
        <w:rPr>
          <w:rFonts w:ascii="Simplified Arabic" w:eastAsia="Calibri" w:hAnsi="Simplified Arabic" w:cs="Simplified Arabic" w:hint="cs"/>
          <w:b/>
          <w:bCs/>
          <w:sz w:val="28"/>
          <w:szCs w:val="28"/>
          <w:rtl/>
          <w:lang w:val="fr-FR"/>
        </w:rPr>
        <w:t>03</w:t>
      </w:r>
      <w:r w:rsidR="007619EF" w:rsidRPr="00E35832">
        <w:rPr>
          <w:rFonts w:ascii="Simplified Arabic" w:eastAsia="Calibri" w:hAnsi="Simplified Arabic" w:cs="Simplified Arabic"/>
          <w:b/>
          <w:bCs/>
          <w:sz w:val="28"/>
          <w:szCs w:val="28"/>
          <w:rtl/>
          <w:lang w:val="fr-FR"/>
        </w:rPr>
        <w:t>): مثال عن بيانات نتائج الفروقات</w:t>
      </w:r>
    </w:p>
    <w:tbl>
      <w:tblPr>
        <w:tblStyle w:val="Grilledutableau7"/>
        <w:bidiVisual/>
        <w:tblW w:w="8296" w:type="dxa"/>
        <w:jc w:val="center"/>
        <w:tblLayout w:type="fixed"/>
        <w:tblLook w:val="04A0" w:firstRow="1" w:lastRow="0" w:firstColumn="1" w:lastColumn="0" w:noHBand="0" w:noVBand="1"/>
      </w:tblPr>
      <w:tblGrid>
        <w:gridCol w:w="921"/>
        <w:gridCol w:w="919"/>
        <w:gridCol w:w="925"/>
        <w:gridCol w:w="921"/>
        <w:gridCol w:w="922"/>
        <w:gridCol w:w="922"/>
        <w:gridCol w:w="922"/>
        <w:gridCol w:w="924"/>
        <w:gridCol w:w="920"/>
      </w:tblGrid>
      <w:tr w:rsidR="007619EF" w:rsidRPr="00E35832" w14:paraId="7C934DBC" w14:textId="77777777" w:rsidTr="003B0C79">
        <w:trPr>
          <w:jc w:val="center"/>
        </w:trPr>
        <w:tc>
          <w:tcPr>
            <w:tcW w:w="8295" w:type="dxa"/>
            <w:gridSpan w:val="9"/>
          </w:tcPr>
          <w:p w14:paraId="6280A963" w14:textId="77777777" w:rsidR="007619EF" w:rsidRPr="00E35832" w:rsidRDefault="007619EF" w:rsidP="003B0C79">
            <w:pPr>
              <w:widowControl w:val="0"/>
              <w:spacing w:after="0" w:line="240" w:lineRule="auto"/>
              <w:jc w:val="center"/>
              <w:rPr>
                <w:rFonts w:ascii="Simplified Arabic" w:hAnsi="Simplified Arabic" w:cs="Simplified Arabic"/>
                <w:sz w:val="28"/>
                <w:szCs w:val="28"/>
                <w:lang w:val="fr-FR"/>
              </w:rPr>
            </w:pPr>
            <w:r w:rsidRPr="00E35832">
              <w:rPr>
                <w:rFonts w:ascii="Simplified Arabic" w:hAnsi="Simplified Arabic" w:cs="Simplified Arabic"/>
                <w:sz w:val="28"/>
                <w:szCs w:val="28"/>
                <w:rtl/>
                <w:lang w:val="fr-FR"/>
              </w:rPr>
              <w:t>شهر: .....</w:t>
            </w:r>
          </w:p>
          <w:p w14:paraId="7CEF1F5E" w14:textId="77777777" w:rsidR="007619EF" w:rsidRPr="00E35832" w:rsidRDefault="007619EF" w:rsidP="003B0C79">
            <w:pPr>
              <w:widowControl w:val="0"/>
              <w:spacing w:after="0" w:line="240" w:lineRule="auto"/>
              <w:jc w:val="center"/>
              <w:rPr>
                <w:rFonts w:ascii="Simplified Arabic" w:hAnsi="Simplified Arabic" w:cs="Simplified Arabic"/>
                <w:sz w:val="28"/>
                <w:szCs w:val="28"/>
                <w:lang w:val="fr-FR"/>
              </w:rPr>
            </w:pPr>
            <w:r w:rsidRPr="00E35832">
              <w:rPr>
                <w:rFonts w:ascii="Simplified Arabic" w:hAnsi="Simplified Arabic" w:cs="Simplified Arabic"/>
                <w:sz w:val="28"/>
                <w:szCs w:val="28"/>
                <w:rtl/>
                <w:lang w:val="fr-FR"/>
              </w:rPr>
              <w:t>بيان الميزانية ( للوظيفة.... أو للمركز....)</w:t>
            </w:r>
          </w:p>
        </w:tc>
      </w:tr>
      <w:tr w:rsidR="007619EF" w:rsidRPr="00E35832" w14:paraId="50B77ADF" w14:textId="77777777" w:rsidTr="003B0C79">
        <w:trPr>
          <w:jc w:val="center"/>
        </w:trPr>
        <w:tc>
          <w:tcPr>
            <w:tcW w:w="3685" w:type="dxa"/>
            <w:gridSpan w:val="4"/>
          </w:tcPr>
          <w:p w14:paraId="3A1A176A" w14:textId="77777777" w:rsidR="007619EF" w:rsidRPr="00E35832" w:rsidRDefault="007619EF" w:rsidP="003B0C79">
            <w:pPr>
              <w:widowControl w:val="0"/>
              <w:spacing w:after="0" w:line="276" w:lineRule="auto"/>
              <w:jc w:val="center"/>
              <w:rPr>
                <w:rFonts w:ascii="Simplified Arabic" w:hAnsi="Simplified Arabic" w:cs="Simplified Arabic"/>
                <w:sz w:val="28"/>
                <w:szCs w:val="28"/>
                <w:lang w:val="fr-FR"/>
              </w:rPr>
            </w:pPr>
            <w:r w:rsidRPr="00E35832">
              <w:rPr>
                <w:rFonts w:ascii="Simplified Arabic" w:hAnsi="Simplified Arabic" w:cs="Simplified Arabic"/>
                <w:sz w:val="28"/>
                <w:szCs w:val="28"/>
                <w:rtl/>
                <w:lang w:val="fr-FR"/>
              </w:rPr>
              <w:t>التراكم</w:t>
            </w:r>
          </w:p>
        </w:tc>
        <w:tc>
          <w:tcPr>
            <w:tcW w:w="922" w:type="dxa"/>
            <w:vMerge w:val="restart"/>
          </w:tcPr>
          <w:p w14:paraId="16010990" w14:textId="77777777" w:rsidR="007619EF" w:rsidRPr="00E35832" w:rsidRDefault="007619EF" w:rsidP="003B0C79">
            <w:pPr>
              <w:widowControl w:val="0"/>
              <w:spacing w:after="0" w:line="276" w:lineRule="auto"/>
              <w:jc w:val="center"/>
              <w:rPr>
                <w:rFonts w:ascii="Simplified Arabic" w:hAnsi="Simplified Arabic" w:cs="Simplified Arabic"/>
                <w:sz w:val="28"/>
                <w:szCs w:val="28"/>
                <w:lang w:val="fr-FR"/>
              </w:rPr>
            </w:pPr>
            <w:r w:rsidRPr="00E35832">
              <w:rPr>
                <w:rFonts w:ascii="Simplified Arabic" w:hAnsi="Simplified Arabic" w:cs="Simplified Arabic"/>
                <w:sz w:val="28"/>
                <w:szCs w:val="28"/>
                <w:rtl/>
                <w:lang w:val="fr-FR"/>
              </w:rPr>
              <w:t>بند الميزانية</w:t>
            </w:r>
          </w:p>
        </w:tc>
        <w:tc>
          <w:tcPr>
            <w:tcW w:w="3688" w:type="dxa"/>
            <w:gridSpan w:val="4"/>
          </w:tcPr>
          <w:p w14:paraId="40D89ACD" w14:textId="77777777" w:rsidR="007619EF" w:rsidRPr="00E35832" w:rsidRDefault="007619EF" w:rsidP="003B0C79">
            <w:pPr>
              <w:widowControl w:val="0"/>
              <w:spacing w:after="0" w:line="240" w:lineRule="auto"/>
              <w:jc w:val="center"/>
              <w:rPr>
                <w:rFonts w:ascii="Simplified Arabic" w:hAnsi="Simplified Arabic" w:cs="Simplified Arabic"/>
                <w:sz w:val="28"/>
                <w:szCs w:val="28"/>
                <w:lang w:val="fr-FR"/>
              </w:rPr>
            </w:pPr>
            <w:r w:rsidRPr="00E35832">
              <w:rPr>
                <w:rFonts w:ascii="Simplified Arabic" w:hAnsi="Simplified Arabic" w:cs="Simplified Arabic"/>
                <w:sz w:val="28"/>
                <w:szCs w:val="28"/>
                <w:rtl/>
                <w:lang w:val="fr-FR"/>
              </w:rPr>
              <w:t>شهر</w:t>
            </w:r>
          </w:p>
        </w:tc>
      </w:tr>
      <w:tr w:rsidR="007619EF" w:rsidRPr="00E35832" w14:paraId="3E7BB06A" w14:textId="77777777" w:rsidTr="003B0C79">
        <w:trPr>
          <w:jc w:val="center"/>
        </w:trPr>
        <w:tc>
          <w:tcPr>
            <w:tcW w:w="1840" w:type="dxa"/>
            <w:gridSpan w:val="2"/>
          </w:tcPr>
          <w:p w14:paraId="29F19308" w14:textId="470F00EF" w:rsidR="007619EF" w:rsidRPr="00E35832" w:rsidRDefault="00D04470" w:rsidP="003B0C79">
            <w:pPr>
              <w:widowControl w:val="0"/>
              <w:spacing w:after="0" w:line="276" w:lineRule="auto"/>
              <w:jc w:val="center"/>
              <w:rPr>
                <w:rFonts w:ascii="Simplified Arabic" w:hAnsi="Simplified Arabic" w:cs="Simplified Arabic"/>
                <w:sz w:val="28"/>
                <w:szCs w:val="28"/>
                <w:lang w:val="fr-FR"/>
              </w:rPr>
            </w:pPr>
            <w:r w:rsidRPr="00E35832">
              <w:rPr>
                <w:rFonts w:ascii="Simplified Arabic" w:hAnsi="Simplified Arabic" w:cs="Simplified Arabic" w:hint="cs"/>
                <w:sz w:val="28"/>
                <w:szCs w:val="28"/>
                <w:rtl/>
                <w:lang w:val="fr-FR"/>
              </w:rPr>
              <w:t>ال</w:t>
            </w:r>
            <w:r>
              <w:rPr>
                <w:rFonts w:ascii="Simplified Arabic" w:hAnsi="Simplified Arabic" w:cs="Simplified Arabic" w:hint="cs"/>
                <w:sz w:val="28"/>
                <w:szCs w:val="28"/>
                <w:rtl/>
                <w:lang w:val="fr-FR"/>
              </w:rPr>
              <w:t>انحراف</w:t>
            </w:r>
          </w:p>
        </w:tc>
        <w:tc>
          <w:tcPr>
            <w:tcW w:w="924" w:type="dxa"/>
          </w:tcPr>
          <w:p w14:paraId="33A26177" w14:textId="77777777" w:rsidR="007619EF" w:rsidRPr="00E35832" w:rsidRDefault="007619EF" w:rsidP="003B0C79">
            <w:pPr>
              <w:widowControl w:val="0"/>
              <w:spacing w:after="0" w:line="276" w:lineRule="auto"/>
              <w:jc w:val="center"/>
              <w:rPr>
                <w:rFonts w:ascii="Simplified Arabic" w:hAnsi="Simplified Arabic" w:cs="Simplified Arabic"/>
                <w:sz w:val="28"/>
                <w:szCs w:val="28"/>
                <w:lang w:val="fr-FR"/>
              </w:rPr>
            </w:pPr>
            <w:r w:rsidRPr="00E35832">
              <w:rPr>
                <w:rFonts w:ascii="Simplified Arabic" w:hAnsi="Simplified Arabic" w:cs="Simplified Arabic"/>
                <w:sz w:val="28"/>
                <w:szCs w:val="28"/>
                <w:rtl/>
                <w:lang w:val="fr-FR"/>
              </w:rPr>
              <w:t>الفعلي</w:t>
            </w:r>
          </w:p>
        </w:tc>
        <w:tc>
          <w:tcPr>
            <w:tcW w:w="921" w:type="dxa"/>
          </w:tcPr>
          <w:p w14:paraId="7781D79C" w14:textId="77777777" w:rsidR="007619EF" w:rsidRPr="00E35832" w:rsidRDefault="007619EF" w:rsidP="003B0C79">
            <w:pPr>
              <w:widowControl w:val="0"/>
              <w:spacing w:after="0" w:line="276" w:lineRule="auto"/>
              <w:jc w:val="center"/>
              <w:rPr>
                <w:rFonts w:ascii="Simplified Arabic" w:hAnsi="Simplified Arabic" w:cs="Simplified Arabic"/>
                <w:sz w:val="28"/>
                <w:szCs w:val="28"/>
                <w:lang w:val="fr-FR"/>
              </w:rPr>
            </w:pPr>
            <w:r w:rsidRPr="00E35832">
              <w:rPr>
                <w:rFonts w:ascii="Simplified Arabic" w:hAnsi="Simplified Arabic" w:cs="Simplified Arabic"/>
                <w:sz w:val="28"/>
                <w:szCs w:val="28"/>
                <w:rtl/>
                <w:lang w:val="fr-FR"/>
              </w:rPr>
              <w:t>الدخل</w:t>
            </w:r>
          </w:p>
        </w:tc>
        <w:tc>
          <w:tcPr>
            <w:tcW w:w="922" w:type="dxa"/>
            <w:vMerge/>
          </w:tcPr>
          <w:p w14:paraId="4B398384" w14:textId="77777777" w:rsidR="007619EF" w:rsidRPr="00E35832" w:rsidRDefault="007619EF" w:rsidP="003B0C79">
            <w:pPr>
              <w:widowControl w:val="0"/>
              <w:spacing w:after="0" w:line="276" w:lineRule="auto"/>
              <w:jc w:val="center"/>
              <w:rPr>
                <w:rFonts w:ascii="Simplified Arabic" w:hAnsi="Simplified Arabic" w:cs="Simplified Arabic"/>
                <w:sz w:val="28"/>
                <w:szCs w:val="28"/>
                <w:lang w:val="fr-FR"/>
              </w:rPr>
            </w:pPr>
          </w:p>
        </w:tc>
        <w:tc>
          <w:tcPr>
            <w:tcW w:w="1844" w:type="dxa"/>
            <w:gridSpan w:val="2"/>
          </w:tcPr>
          <w:p w14:paraId="787744ED" w14:textId="123334CE" w:rsidR="007619EF" w:rsidRPr="00E35832" w:rsidRDefault="00D04470" w:rsidP="003B0C79">
            <w:pPr>
              <w:widowControl w:val="0"/>
              <w:spacing w:after="0" w:line="240" w:lineRule="auto"/>
              <w:jc w:val="center"/>
              <w:rPr>
                <w:rFonts w:ascii="Simplified Arabic" w:hAnsi="Simplified Arabic" w:cs="Simplified Arabic"/>
                <w:sz w:val="28"/>
                <w:szCs w:val="28"/>
                <w:lang w:val="fr-FR"/>
              </w:rPr>
            </w:pPr>
            <w:r w:rsidRPr="00E35832">
              <w:rPr>
                <w:rFonts w:ascii="Simplified Arabic" w:hAnsi="Simplified Arabic" w:cs="Simplified Arabic" w:hint="cs"/>
                <w:sz w:val="28"/>
                <w:szCs w:val="28"/>
                <w:rtl/>
                <w:lang w:val="fr-FR"/>
              </w:rPr>
              <w:t>ال</w:t>
            </w:r>
            <w:r>
              <w:rPr>
                <w:rFonts w:ascii="Simplified Arabic" w:hAnsi="Simplified Arabic" w:cs="Simplified Arabic" w:hint="cs"/>
                <w:sz w:val="28"/>
                <w:szCs w:val="28"/>
                <w:rtl/>
                <w:lang w:val="fr-FR"/>
              </w:rPr>
              <w:t>انحراف</w:t>
            </w:r>
          </w:p>
        </w:tc>
        <w:tc>
          <w:tcPr>
            <w:tcW w:w="924" w:type="dxa"/>
          </w:tcPr>
          <w:p w14:paraId="129C4078" w14:textId="77777777" w:rsidR="007619EF" w:rsidRPr="00E35832" w:rsidRDefault="007619EF" w:rsidP="003B0C79">
            <w:pPr>
              <w:widowControl w:val="0"/>
              <w:spacing w:after="0" w:line="240" w:lineRule="auto"/>
              <w:jc w:val="center"/>
              <w:rPr>
                <w:rFonts w:ascii="Simplified Arabic" w:hAnsi="Simplified Arabic" w:cs="Simplified Arabic"/>
                <w:sz w:val="28"/>
                <w:szCs w:val="28"/>
                <w:lang w:val="fr-FR"/>
              </w:rPr>
            </w:pPr>
            <w:r w:rsidRPr="00E35832">
              <w:rPr>
                <w:rFonts w:ascii="Simplified Arabic" w:hAnsi="Simplified Arabic" w:cs="Simplified Arabic"/>
                <w:sz w:val="28"/>
                <w:szCs w:val="28"/>
                <w:rtl/>
                <w:lang w:val="fr-FR"/>
              </w:rPr>
              <w:t>الفعلي</w:t>
            </w:r>
          </w:p>
        </w:tc>
        <w:tc>
          <w:tcPr>
            <w:tcW w:w="920" w:type="dxa"/>
          </w:tcPr>
          <w:p w14:paraId="0F62058D" w14:textId="77777777" w:rsidR="007619EF" w:rsidRPr="00E35832" w:rsidRDefault="007619EF" w:rsidP="003B0C79">
            <w:pPr>
              <w:widowControl w:val="0"/>
              <w:spacing w:after="0" w:line="276" w:lineRule="auto"/>
              <w:jc w:val="center"/>
              <w:rPr>
                <w:rFonts w:ascii="Simplified Arabic" w:hAnsi="Simplified Arabic" w:cs="Simplified Arabic"/>
                <w:sz w:val="28"/>
                <w:szCs w:val="28"/>
                <w:lang w:val="fr-FR"/>
              </w:rPr>
            </w:pPr>
            <w:r w:rsidRPr="00E35832">
              <w:rPr>
                <w:rFonts w:ascii="Simplified Arabic" w:hAnsi="Simplified Arabic" w:cs="Simplified Arabic"/>
                <w:sz w:val="28"/>
                <w:szCs w:val="28"/>
                <w:rtl/>
                <w:lang w:val="fr-FR"/>
              </w:rPr>
              <w:t>الدخل</w:t>
            </w:r>
          </w:p>
        </w:tc>
      </w:tr>
      <w:tr w:rsidR="007619EF" w:rsidRPr="00E35832" w14:paraId="300A1F30" w14:textId="77777777" w:rsidTr="003B0C79">
        <w:trPr>
          <w:jc w:val="center"/>
        </w:trPr>
        <w:tc>
          <w:tcPr>
            <w:tcW w:w="921" w:type="dxa"/>
          </w:tcPr>
          <w:p w14:paraId="2A2BA335" w14:textId="77777777" w:rsidR="007619EF" w:rsidRPr="00E35832" w:rsidRDefault="007619EF" w:rsidP="003B0C79">
            <w:pPr>
              <w:widowControl w:val="0"/>
              <w:spacing w:after="0" w:line="276" w:lineRule="auto"/>
              <w:jc w:val="center"/>
              <w:rPr>
                <w:rFonts w:ascii="Simplified Arabic" w:hAnsi="Simplified Arabic" w:cs="Simplified Arabic"/>
                <w:sz w:val="28"/>
                <w:szCs w:val="28"/>
                <w:lang w:val="fr-FR"/>
              </w:rPr>
            </w:pPr>
            <w:r w:rsidRPr="00E35832">
              <w:rPr>
                <w:rFonts w:ascii="Simplified Arabic" w:hAnsi="Simplified Arabic" w:cs="Simplified Arabic"/>
                <w:sz w:val="28"/>
                <w:szCs w:val="28"/>
                <w:rtl/>
                <w:lang w:val="fr-FR"/>
              </w:rPr>
              <w:t>%</w:t>
            </w:r>
          </w:p>
        </w:tc>
        <w:tc>
          <w:tcPr>
            <w:tcW w:w="919" w:type="dxa"/>
          </w:tcPr>
          <w:p w14:paraId="6720F3C8" w14:textId="77777777" w:rsidR="007619EF" w:rsidRPr="00E35832" w:rsidRDefault="007619EF" w:rsidP="003B0C79">
            <w:pPr>
              <w:widowControl w:val="0"/>
              <w:spacing w:after="0" w:line="276" w:lineRule="auto"/>
              <w:jc w:val="center"/>
              <w:rPr>
                <w:rFonts w:ascii="Simplified Arabic" w:hAnsi="Simplified Arabic" w:cs="Simplified Arabic"/>
                <w:sz w:val="28"/>
                <w:szCs w:val="28"/>
                <w:lang w:val="fr-FR"/>
              </w:rPr>
            </w:pPr>
            <w:r w:rsidRPr="00E35832">
              <w:rPr>
                <w:rFonts w:ascii="Simplified Arabic" w:hAnsi="Simplified Arabic" w:cs="Simplified Arabic"/>
                <w:sz w:val="28"/>
                <w:szCs w:val="28"/>
                <w:rtl/>
                <w:lang w:val="fr-FR"/>
              </w:rPr>
              <w:t>القيمة</w:t>
            </w:r>
          </w:p>
        </w:tc>
        <w:tc>
          <w:tcPr>
            <w:tcW w:w="925" w:type="dxa"/>
          </w:tcPr>
          <w:p w14:paraId="76351D17" w14:textId="77777777" w:rsidR="007619EF" w:rsidRPr="00E35832" w:rsidRDefault="007619EF" w:rsidP="003B0C79">
            <w:pPr>
              <w:widowControl w:val="0"/>
              <w:spacing w:after="0" w:line="276" w:lineRule="auto"/>
              <w:jc w:val="center"/>
              <w:rPr>
                <w:rFonts w:ascii="Simplified Arabic" w:hAnsi="Simplified Arabic" w:cs="Simplified Arabic"/>
                <w:sz w:val="28"/>
                <w:szCs w:val="28"/>
                <w:lang w:val="fr-FR"/>
              </w:rPr>
            </w:pPr>
          </w:p>
        </w:tc>
        <w:tc>
          <w:tcPr>
            <w:tcW w:w="921" w:type="dxa"/>
          </w:tcPr>
          <w:p w14:paraId="6EA9E899" w14:textId="77777777" w:rsidR="007619EF" w:rsidRPr="00E35832" w:rsidRDefault="007619EF" w:rsidP="003B0C79">
            <w:pPr>
              <w:widowControl w:val="0"/>
              <w:spacing w:after="0" w:line="276" w:lineRule="auto"/>
              <w:jc w:val="center"/>
              <w:rPr>
                <w:rFonts w:ascii="Simplified Arabic" w:hAnsi="Simplified Arabic" w:cs="Simplified Arabic"/>
                <w:sz w:val="28"/>
                <w:szCs w:val="28"/>
                <w:lang w:val="fr-FR"/>
              </w:rPr>
            </w:pPr>
          </w:p>
        </w:tc>
        <w:tc>
          <w:tcPr>
            <w:tcW w:w="922" w:type="dxa"/>
          </w:tcPr>
          <w:p w14:paraId="074D2F7F" w14:textId="77777777" w:rsidR="007619EF" w:rsidRPr="00E35832" w:rsidRDefault="007619EF" w:rsidP="003B0C79">
            <w:pPr>
              <w:widowControl w:val="0"/>
              <w:spacing w:after="0" w:line="276" w:lineRule="auto"/>
              <w:jc w:val="center"/>
              <w:rPr>
                <w:rFonts w:ascii="Simplified Arabic" w:hAnsi="Simplified Arabic" w:cs="Simplified Arabic"/>
                <w:sz w:val="28"/>
                <w:szCs w:val="28"/>
                <w:lang w:val="fr-FR"/>
              </w:rPr>
            </w:pPr>
          </w:p>
        </w:tc>
        <w:tc>
          <w:tcPr>
            <w:tcW w:w="922" w:type="dxa"/>
          </w:tcPr>
          <w:p w14:paraId="3723BCA1" w14:textId="77777777" w:rsidR="007619EF" w:rsidRPr="00E35832" w:rsidRDefault="007619EF" w:rsidP="003B0C79">
            <w:pPr>
              <w:widowControl w:val="0"/>
              <w:spacing w:after="0" w:line="240" w:lineRule="auto"/>
              <w:jc w:val="center"/>
              <w:rPr>
                <w:rFonts w:ascii="Simplified Arabic" w:hAnsi="Simplified Arabic" w:cs="Simplified Arabic"/>
                <w:sz w:val="28"/>
                <w:szCs w:val="28"/>
                <w:lang w:val="fr-FR"/>
              </w:rPr>
            </w:pPr>
            <w:r w:rsidRPr="00E35832">
              <w:rPr>
                <w:rFonts w:ascii="Simplified Arabic" w:hAnsi="Simplified Arabic" w:cs="Simplified Arabic"/>
                <w:sz w:val="28"/>
                <w:szCs w:val="28"/>
                <w:rtl/>
                <w:lang w:val="fr-FR"/>
              </w:rPr>
              <w:t>%</w:t>
            </w:r>
          </w:p>
        </w:tc>
        <w:tc>
          <w:tcPr>
            <w:tcW w:w="921" w:type="dxa"/>
          </w:tcPr>
          <w:p w14:paraId="71084DBE" w14:textId="77777777" w:rsidR="007619EF" w:rsidRPr="00E35832" w:rsidRDefault="007619EF" w:rsidP="003B0C79">
            <w:pPr>
              <w:widowControl w:val="0"/>
              <w:spacing w:after="0" w:line="240" w:lineRule="auto"/>
              <w:jc w:val="center"/>
              <w:rPr>
                <w:rFonts w:ascii="Simplified Arabic" w:hAnsi="Simplified Arabic" w:cs="Simplified Arabic"/>
                <w:sz w:val="28"/>
                <w:szCs w:val="28"/>
                <w:lang w:val="fr-FR"/>
              </w:rPr>
            </w:pPr>
            <w:r w:rsidRPr="00E35832">
              <w:rPr>
                <w:rFonts w:ascii="Simplified Arabic" w:hAnsi="Simplified Arabic" w:cs="Simplified Arabic"/>
                <w:sz w:val="28"/>
                <w:szCs w:val="28"/>
                <w:rtl/>
                <w:lang w:val="fr-FR"/>
              </w:rPr>
              <w:t>القيمة</w:t>
            </w:r>
          </w:p>
        </w:tc>
        <w:tc>
          <w:tcPr>
            <w:tcW w:w="924" w:type="dxa"/>
          </w:tcPr>
          <w:p w14:paraId="669B6962" w14:textId="77777777" w:rsidR="007619EF" w:rsidRPr="00E35832" w:rsidRDefault="007619EF" w:rsidP="003B0C79">
            <w:pPr>
              <w:widowControl w:val="0"/>
              <w:spacing w:after="0" w:line="240" w:lineRule="auto"/>
              <w:jc w:val="center"/>
              <w:rPr>
                <w:rFonts w:ascii="Simplified Arabic" w:hAnsi="Simplified Arabic" w:cs="Simplified Arabic"/>
                <w:sz w:val="28"/>
                <w:szCs w:val="28"/>
                <w:lang w:val="fr-FR"/>
              </w:rPr>
            </w:pPr>
          </w:p>
        </w:tc>
        <w:tc>
          <w:tcPr>
            <w:tcW w:w="920" w:type="dxa"/>
          </w:tcPr>
          <w:p w14:paraId="7326BC13" w14:textId="77777777" w:rsidR="007619EF" w:rsidRPr="00E35832" w:rsidRDefault="007619EF" w:rsidP="003B0C79">
            <w:pPr>
              <w:widowControl w:val="0"/>
              <w:spacing w:after="0" w:line="276" w:lineRule="auto"/>
              <w:jc w:val="center"/>
              <w:rPr>
                <w:rFonts w:ascii="Simplified Arabic" w:hAnsi="Simplified Arabic" w:cs="Simplified Arabic"/>
                <w:sz w:val="28"/>
                <w:szCs w:val="28"/>
                <w:lang w:val="fr-FR"/>
              </w:rPr>
            </w:pPr>
          </w:p>
        </w:tc>
      </w:tr>
      <w:tr w:rsidR="007619EF" w:rsidRPr="00E35832" w14:paraId="6E34AC6C" w14:textId="77777777" w:rsidTr="003B0C79">
        <w:trPr>
          <w:jc w:val="center"/>
        </w:trPr>
        <w:tc>
          <w:tcPr>
            <w:tcW w:w="921" w:type="dxa"/>
          </w:tcPr>
          <w:p w14:paraId="0F5B38B3" w14:textId="77777777" w:rsidR="007619EF" w:rsidRPr="00E35832" w:rsidRDefault="007619EF" w:rsidP="003B0C79">
            <w:pPr>
              <w:widowControl w:val="0"/>
              <w:spacing w:after="0" w:line="276" w:lineRule="auto"/>
              <w:jc w:val="center"/>
              <w:rPr>
                <w:rFonts w:ascii="Simplified Arabic" w:hAnsi="Simplified Arabic" w:cs="Simplified Arabic"/>
                <w:b/>
                <w:bCs/>
                <w:sz w:val="28"/>
                <w:szCs w:val="28"/>
                <w:lang w:val="fr-FR"/>
              </w:rPr>
            </w:pPr>
          </w:p>
        </w:tc>
        <w:tc>
          <w:tcPr>
            <w:tcW w:w="919" w:type="dxa"/>
          </w:tcPr>
          <w:p w14:paraId="399AF0B6" w14:textId="77777777" w:rsidR="007619EF" w:rsidRPr="00E35832" w:rsidRDefault="007619EF" w:rsidP="003B0C79">
            <w:pPr>
              <w:widowControl w:val="0"/>
              <w:spacing w:after="0" w:line="276" w:lineRule="auto"/>
              <w:jc w:val="center"/>
              <w:rPr>
                <w:rFonts w:ascii="Simplified Arabic" w:hAnsi="Simplified Arabic" w:cs="Simplified Arabic"/>
                <w:b/>
                <w:bCs/>
                <w:sz w:val="28"/>
                <w:szCs w:val="28"/>
                <w:lang w:val="fr-FR"/>
              </w:rPr>
            </w:pPr>
          </w:p>
        </w:tc>
        <w:tc>
          <w:tcPr>
            <w:tcW w:w="925" w:type="dxa"/>
          </w:tcPr>
          <w:p w14:paraId="08114D1D" w14:textId="77777777" w:rsidR="007619EF" w:rsidRPr="00E35832" w:rsidRDefault="007619EF" w:rsidP="003B0C79">
            <w:pPr>
              <w:widowControl w:val="0"/>
              <w:spacing w:after="0" w:line="276" w:lineRule="auto"/>
              <w:jc w:val="center"/>
              <w:rPr>
                <w:rFonts w:ascii="Simplified Arabic" w:hAnsi="Simplified Arabic" w:cs="Simplified Arabic"/>
                <w:b/>
                <w:bCs/>
                <w:sz w:val="28"/>
                <w:szCs w:val="28"/>
                <w:lang w:val="fr-FR"/>
              </w:rPr>
            </w:pPr>
          </w:p>
        </w:tc>
        <w:tc>
          <w:tcPr>
            <w:tcW w:w="921" w:type="dxa"/>
          </w:tcPr>
          <w:p w14:paraId="1AC80098" w14:textId="77777777" w:rsidR="007619EF" w:rsidRPr="00E35832" w:rsidRDefault="007619EF" w:rsidP="003B0C79">
            <w:pPr>
              <w:widowControl w:val="0"/>
              <w:spacing w:after="0" w:line="276" w:lineRule="auto"/>
              <w:jc w:val="center"/>
              <w:rPr>
                <w:rFonts w:ascii="Simplified Arabic" w:hAnsi="Simplified Arabic" w:cs="Simplified Arabic"/>
                <w:b/>
                <w:bCs/>
                <w:sz w:val="28"/>
                <w:szCs w:val="28"/>
                <w:lang w:val="fr-FR"/>
              </w:rPr>
            </w:pPr>
          </w:p>
        </w:tc>
        <w:tc>
          <w:tcPr>
            <w:tcW w:w="922" w:type="dxa"/>
          </w:tcPr>
          <w:p w14:paraId="05CB7D65" w14:textId="77777777" w:rsidR="007619EF" w:rsidRPr="00E35832" w:rsidRDefault="007619EF" w:rsidP="003B0C79">
            <w:pPr>
              <w:widowControl w:val="0"/>
              <w:spacing w:after="0" w:line="276" w:lineRule="auto"/>
              <w:jc w:val="center"/>
              <w:rPr>
                <w:rFonts w:ascii="Simplified Arabic" w:hAnsi="Simplified Arabic" w:cs="Simplified Arabic"/>
                <w:b/>
                <w:bCs/>
                <w:sz w:val="28"/>
                <w:szCs w:val="28"/>
                <w:lang w:val="fr-FR"/>
              </w:rPr>
            </w:pPr>
          </w:p>
        </w:tc>
        <w:tc>
          <w:tcPr>
            <w:tcW w:w="922" w:type="dxa"/>
          </w:tcPr>
          <w:p w14:paraId="6A964BAE" w14:textId="77777777" w:rsidR="007619EF" w:rsidRPr="00E35832" w:rsidRDefault="007619EF" w:rsidP="003B0C79">
            <w:pPr>
              <w:widowControl w:val="0"/>
              <w:spacing w:after="0" w:line="240" w:lineRule="auto"/>
              <w:jc w:val="center"/>
              <w:rPr>
                <w:rFonts w:ascii="Simplified Arabic" w:hAnsi="Simplified Arabic" w:cs="Simplified Arabic"/>
                <w:b/>
                <w:bCs/>
                <w:sz w:val="28"/>
                <w:szCs w:val="28"/>
                <w:lang w:val="fr-FR"/>
              </w:rPr>
            </w:pPr>
          </w:p>
        </w:tc>
        <w:tc>
          <w:tcPr>
            <w:tcW w:w="921" w:type="dxa"/>
          </w:tcPr>
          <w:p w14:paraId="22E230B3" w14:textId="77777777" w:rsidR="007619EF" w:rsidRPr="00E35832" w:rsidRDefault="007619EF" w:rsidP="003B0C79">
            <w:pPr>
              <w:widowControl w:val="0"/>
              <w:spacing w:after="0" w:line="240" w:lineRule="auto"/>
              <w:jc w:val="center"/>
              <w:rPr>
                <w:rFonts w:ascii="Simplified Arabic" w:hAnsi="Simplified Arabic" w:cs="Simplified Arabic"/>
                <w:b/>
                <w:bCs/>
                <w:sz w:val="28"/>
                <w:szCs w:val="28"/>
                <w:lang w:val="fr-FR"/>
              </w:rPr>
            </w:pPr>
          </w:p>
        </w:tc>
        <w:tc>
          <w:tcPr>
            <w:tcW w:w="924" w:type="dxa"/>
          </w:tcPr>
          <w:p w14:paraId="5A72F860" w14:textId="77777777" w:rsidR="007619EF" w:rsidRPr="00E35832" w:rsidRDefault="007619EF" w:rsidP="003B0C79">
            <w:pPr>
              <w:widowControl w:val="0"/>
              <w:spacing w:after="0" w:line="240" w:lineRule="auto"/>
              <w:jc w:val="center"/>
              <w:rPr>
                <w:rFonts w:ascii="Simplified Arabic" w:hAnsi="Simplified Arabic" w:cs="Simplified Arabic"/>
                <w:b/>
                <w:bCs/>
                <w:sz w:val="28"/>
                <w:szCs w:val="28"/>
                <w:lang w:val="fr-FR"/>
              </w:rPr>
            </w:pPr>
          </w:p>
        </w:tc>
        <w:tc>
          <w:tcPr>
            <w:tcW w:w="920" w:type="dxa"/>
          </w:tcPr>
          <w:p w14:paraId="07AF614E" w14:textId="77777777" w:rsidR="007619EF" w:rsidRPr="00E35832" w:rsidRDefault="007619EF" w:rsidP="003B0C79">
            <w:pPr>
              <w:widowControl w:val="0"/>
              <w:spacing w:after="0" w:line="276" w:lineRule="auto"/>
              <w:jc w:val="center"/>
              <w:rPr>
                <w:rFonts w:ascii="Simplified Arabic" w:hAnsi="Simplified Arabic" w:cs="Simplified Arabic"/>
                <w:b/>
                <w:bCs/>
                <w:sz w:val="28"/>
                <w:szCs w:val="28"/>
                <w:lang w:val="fr-FR"/>
              </w:rPr>
            </w:pPr>
          </w:p>
        </w:tc>
      </w:tr>
    </w:tbl>
    <w:p w14:paraId="75C7A930" w14:textId="55E6A4D5" w:rsidR="007619EF" w:rsidRPr="000A58DB" w:rsidRDefault="003B0C79" w:rsidP="000A58DB">
      <w:pPr>
        <w:suppressAutoHyphens/>
        <w:spacing w:after="0" w:line="276" w:lineRule="auto"/>
        <w:jc w:val="both"/>
        <w:rPr>
          <w:rFonts w:ascii="Simplified Arabic" w:eastAsia="Calibri" w:hAnsi="Simplified Arabic" w:cs="Simplified Arabic"/>
          <w:b/>
          <w:bCs/>
          <w:sz w:val="24"/>
          <w:szCs w:val="24"/>
          <w:rtl/>
          <w:lang w:val="fr-FR"/>
        </w:rPr>
      </w:pPr>
      <w:r w:rsidRPr="000A58DB">
        <w:rPr>
          <w:rFonts w:ascii="Simplified Arabic" w:eastAsia="Calibri" w:hAnsi="Simplified Arabic" w:cs="Simplified Arabic"/>
          <w:b/>
          <w:bCs/>
          <w:sz w:val="24"/>
          <w:szCs w:val="24"/>
          <w:rtl/>
          <w:lang w:val="fr-FR"/>
        </w:rPr>
        <w:t xml:space="preserve"> المصدر</w:t>
      </w:r>
      <w:r w:rsidR="000A58DB">
        <w:rPr>
          <w:rFonts w:ascii="Simplified Arabic" w:eastAsia="Calibri" w:hAnsi="Simplified Arabic" w:cs="Simplified Arabic" w:hint="cs"/>
          <w:b/>
          <w:bCs/>
          <w:sz w:val="24"/>
          <w:szCs w:val="24"/>
          <w:rtl/>
          <w:lang w:val="fr-FR"/>
        </w:rPr>
        <w:t xml:space="preserve">: </w:t>
      </w:r>
      <w:r w:rsidR="007619EF" w:rsidRPr="000A58DB">
        <w:rPr>
          <w:rFonts w:ascii="Simplified Arabic" w:eastAsia="Calibri" w:hAnsi="Simplified Arabic" w:cs="Simplified Arabic"/>
          <w:sz w:val="24"/>
          <w:szCs w:val="24"/>
        </w:rPr>
        <w:t>Fathi fatma</w:t>
      </w:r>
      <w:r w:rsidR="007619EF" w:rsidRPr="000A58DB">
        <w:rPr>
          <w:rFonts w:ascii="Simplified Arabic" w:eastAsia="Calibri" w:hAnsi="Simplified Arabic" w:cs="Simplified Arabic"/>
          <w:sz w:val="24"/>
          <w:szCs w:val="24"/>
          <w:rtl/>
          <w:lang w:val="fr-FR"/>
        </w:rPr>
        <w:t xml:space="preserve"> ،</w:t>
      </w:r>
      <w:r w:rsidR="000A58DB" w:rsidRPr="000A58DB">
        <w:rPr>
          <w:rFonts w:ascii="Simplified Arabic" w:eastAsia="Calibri" w:hAnsi="Simplified Arabic" w:cs="Simplified Arabic"/>
          <w:sz w:val="24"/>
          <w:szCs w:val="24"/>
        </w:rPr>
        <w:t>Zabat silia, L</w:t>
      </w:r>
      <w:r w:rsidR="007619EF" w:rsidRPr="000A58DB">
        <w:rPr>
          <w:rFonts w:ascii="Simplified Arabic" w:eastAsia="Calibri" w:hAnsi="Simplified Arabic" w:cs="Simplified Arabic"/>
          <w:sz w:val="24"/>
          <w:szCs w:val="24"/>
        </w:rPr>
        <w:t xml:space="preserve">e budget de production outil principal de contrôle de gestion au sein d’une entreprise </w:t>
      </w:r>
      <w:r w:rsidR="000A58DB" w:rsidRPr="000A58DB">
        <w:rPr>
          <w:rFonts w:ascii="Simplified Arabic" w:eastAsia="Calibri" w:hAnsi="Simplified Arabic" w:cs="Simplified Arabic"/>
          <w:sz w:val="24"/>
          <w:szCs w:val="24"/>
        </w:rPr>
        <w:t>industrielle - cas : S.N.V .I, M</w:t>
      </w:r>
      <w:r w:rsidR="007619EF" w:rsidRPr="000A58DB">
        <w:rPr>
          <w:rFonts w:ascii="Simplified Arabic" w:eastAsia="Calibri" w:hAnsi="Simplified Arabic" w:cs="Simplified Arabic"/>
          <w:sz w:val="24"/>
          <w:szCs w:val="24"/>
        </w:rPr>
        <w:t xml:space="preserve">émoire master en </w:t>
      </w:r>
      <w:r w:rsidR="000A58DB" w:rsidRPr="000A58DB">
        <w:rPr>
          <w:rFonts w:ascii="Simplified Arabic" w:eastAsia="Calibri" w:hAnsi="Simplified Arabic" w:cs="Simplified Arabic"/>
          <w:sz w:val="24"/>
          <w:szCs w:val="24"/>
        </w:rPr>
        <w:t>finance d’entreprise, Université mouloud maameri, T</w:t>
      </w:r>
      <w:r w:rsidR="007619EF" w:rsidRPr="000A58DB">
        <w:rPr>
          <w:rFonts w:ascii="Simplified Arabic" w:eastAsia="Calibri" w:hAnsi="Simplified Arabic" w:cs="Simplified Arabic"/>
          <w:sz w:val="24"/>
          <w:szCs w:val="24"/>
        </w:rPr>
        <w:t>izi-ouzou,2017, p</w:t>
      </w:r>
      <w:r w:rsidR="006A48D9">
        <w:rPr>
          <w:rFonts w:ascii="Simplified Arabic" w:eastAsia="Calibri" w:hAnsi="Simplified Arabic" w:cs="Simplified Arabic"/>
          <w:sz w:val="24"/>
          <w:szCs w:val="24"/>
        </w:rPr>
        <w:t>.</w:t>
      </w:r>
      <w:r w:rsidR="007619EF" w:rsidRPr="000A58DB">
        <w:rPr>
          <w:rFonts w:ascii="Simplified Arabic" w:eastAsia="Calibri" w:hAnsi="Simplified Arabic" w:cs="Simplified Arabic"/>
          <w:sz w:val="24"/>
          <w:szCs w:val="24"/>
        </w:rPr>
        <w:t>54.</w:t>
      </w:r>
    </w:p>
    <w:p w14:paraId="07B27D51" w14:textId="77777777" w:rsidR="007619EF" w:rsidRPr="000A58DB" w:rsidRDefault="007619EF" w:rsidP="007619EF">
      <w:pPr>
        <w:suppressAutoHyphens/>
        <w:spacing w:after="0" w:line="276" w:lineRule="auto"/>
        <w:jc w:val="both"/>
        <w:rPr>
          <w:rFonts w:ascii="Simplified Arabic" w:eastAsia="Calibri" w:hAnsi="Simplified Arabic" w:cs="Simplified Arabic"/>
          <w:b/>
          <w:bCs/>
          <w:sz w:val="24"/>
          <w:szCs w:val="24"/>
        </w:rPr>
      </w:pPr>
      <w:r w:rsidRPr="000A58DB">
        <w:rPr>
          <w:rFonts w:ascii="Simplified Arabic" w:eastAsia="Calibri" w:hAnsi="Simplified Arabic" w:cs="Simplified Arabic"/>
          <w:sz w:val="24"/>
          <w:szCs w:val="24"/>
          <w:rtl/>
          <w:lang w:val="fr-FR"/>
        </w:rPr>
        <w:t xml:space="preserve"> </w:t>
      </w:r>
    </w:p>
    <w:p w14:paraId="657E4F09" w14:textId="4A8A22BC" w:rsidR="003B0C79" w:rsidRPr="00E35832" w:rsidRDefault="009B0C99" w:rsidP="003B0C79">
      <w:pPr>
        <w:suppressAutoHyphens/>
        <w:spacing w:after="0" w:line="276" w:lineRule="auto"/>
        <w:ind w:firstLine="567"/>
        <w:jc w:val="both"/>
        <w:rPr>
          <w:rFonts w:ascii="Simplified Arabic" w:eastAsia="Calibri" w:hAnsi="Simplified Arabic" w:cs="Simplified Arabic"/>
          <w:sz w:val="28"/>
          <w:szCs w:val="28"/>
          <w:rtl/>
          <w:lang w:val="fr-FR" w:bidi="ar-DZ"/>
        </w:rPr>
      </w:pPr>
      <w:r w:rsidRPr="00715A76">
        <w:rPr>
          <w:rFonts w:ascii="Simplified Arabic" w:eastAsia="Calibri" w:hAnsi="Simplified Arabic" w:cs="Simplified Arabic" w:hint="cs"/>
          <w:sz w:val="28"/>
          <w:szCs w:val="28"/>
          <w:rtl/>
        </w:rPr>
        <w:t xml:space="preserve">2ـ </w:t>
      </w:r>
      <w:r w:rsidR="007619EF" w:rsidRPr="00715A76">
        <w:rPr>
          <w:rFonts w:ascii="Simplified Arabic" w:eastAsia="Calibri" w:hAnsi="Simplified Arabic" w:cs="Simplified Arabic"/>
          <w:sz w:val="28"/>
          <w:szCs w:val="28"/>
          <w:rtl/>
          <w:lang w:val="fr-FR"/>
        </w:rPr>
        <w:t xml:space="preserve">تحليل </w:t>
      </w:r>
      <w:r w:rsidR="00D04470" w:rsidRPr="00715A76">
        <w:rPr>
          <w:rFonts w:ascii="Simplified Arabic" w:eastAsia="Calibri" w:hAnsi="Simplified Arabic" w:cs="Simplified Arabic" w:hint="cs"/>
          <w:sz w:val="28"/>
          <w:szCs w:val="28"/>
          <w:rtl/>
          <w:lang w:val="fr-FR"/>
        </w:rPr>
        <w:t>الاختلافات</w:t>
      </w:r>
      <w:r w:rsidR="007619EF" w:rsidRPr="00715A76">
        <w:rPr>
          <w:rFonts w:ascii="Simplified Arabic" w:eastAsia="Calibri" w:hAnsi="Simplified Arabic" w:cs="Simplified Arabic"/>
          <w:sz w:val="28"/>
          <w:szCs w:val="28"/>
          <w:rtl/>
          <w:lang w:val="fr-FR"/>
        </w:rPr>
        <w:t>:</w:t>
      </w:r>
      <w:r w:rsidR="007619EF" w:rsidRPr="00E35832">
        <w:rPr>
          <w:rFonts w:ascii="Simplified Arabic" w:eastAsia="Calibri" w:hAnsi="Simplified Arabic" w:cs="Simplified Arabic"/>
          <w:sz w:val="28"/>
          <w:szCs w:val="28"/>
          <w:rtl/>
          <w:lang w:val="fr-FR"/>
        </w:rPr>
        <w:t xml:space="preserve"> </w:t>
      </w:r>
      <w:r w:rsidR="007619EF" w:rsidRPr="00E35832">
        <w:rPr>
          <w:rFonts w:ascii="Simplified Arabic" w:eastAsia="Calibri" w:hAnsi="Simplified Arabic" w:cs="Simplified Arabic"/>
          <w:sz w:val="28"/>
          <w:szCs w:val="28"/>
          <w:rtl/>
          <w:lang w:val="fr-FR" w:bidi="ar-DZ"/>
        </w:rPr>
        <w:t xml:space="preserve">الغرض من تحليل الفروقات هو تزويد المديرين بمعلومات قابلة </w:t>
      </w:r>
      <w:r w:rsidR="00D04470" w:rsidRPr="00E35832">
        <w:rPr>
          <w:rFonts w:ascii="Simplified Arabic" w:eastAsia="Calibri" w:hAnsi="Simplified Arabic" w:cs="Simplified Arabic" w:hint="cs"/>
          <w:sz w:val="28"/>
          <w:szCs w:val="28"/>
          <w:rtl/>
          <w:lang w:val="fr-FR" w:bidi="ar-DZ"/>
        </w:rPr>
        <w:t>للاستخدام</w:t>
      </w:r>
      <w:r w:rsidR="007619EF" w:rsidRPr="00E35832">
        <w:rPr>
          <w:rFonts w:ascii="Simplified Arabic" w:eastAsia="Calibri" w:hAnsi="Simplified Arabic" w:cs="Simplified Arabic"/>
          <w:sz w:val="28"/>
          <w:szCs w:val="28"/>
          <w:rtl/>
          <w:lang w:val="fr-FR" w:bidi="ar-DZ"/>
        </w:rPr>
        <w:t xml:space="preserve">، وبالتالي فهي انتقائية وهامة. يمكن أن يبرز </w:t>
      </w:r>
      <w:r w:rsidR="00D04470" w:rsidRPr="00E35832">
        <w:rPr>
          <w:rFonts w:ascii="Simplified Arabic" w:eastAsia="Calibri" w:hAnsi="Simplified Arabic" w:cs="Simplified Arabic" w:hint="cs"/>
          <w:sz w:val="28"/>
          <w:szCs w:val="28"/>
          <w:rtl/>
          <w:lang w:val="fr-FR" w:bidi="ar-DZ"/>
        </w:rPr>
        <w:t>ال</w:t>
      </w:r>
      <w:r w:rsidR="00D04470">
        <w:rPr>
          <w:rFonts w:ascii="Simplified Arabic" w:eastAsia="Calibri" w:hAnsi="Simplified Arabic" w:cs="Simplified Arabic" w:hint="cs"/>
          <w:sz w:val="28"/>
          <w:szCs w:val="28"/>
          <w:rtl/>
          <w:lang w:val="fr-FR" w:bidi="ar-DZ"/>
        </w:rPr>
        <w:t>انحراف</w:t>
      </w:r>
      <w:r w:rsidR="007619EF" w:rsidRPr="00E35832">
        <w:rPr>
          <w:rFonts w:ascii="Simplified Arabic" w:eastAsia="Calibri" w:hAnsi="Simplified Arabic" w:cs="Simplified Arabic"/>
          <w:sz w:val="28"/>
          <w:szCs w:val="28"/>
          <w:rtl/>
          <w:lang w:val="fr-FR" w:bidi="ar-DZ"/>
        </w:rPr>
        <w:t xml:space="preserve"> التحسن في الأداء (</w:t>
      </w:r>
      <w:r w:rsidR="00D04470" w:rsidRPr="00E35832">
        <w:rPr>
          <w:rFonts w:ascii="Simplified Arabic" w:eastAsia="Calibri" w:hAnsi="Simplified Arabic" w:cs="Simplified Arabic" w:hint="cs"/>
          <w:sz w:val="28"/>
          <w:szCs w:val="28"/>
          <w:rtl/>
          <w:lang w:val="fr-FR" w:bidi="ar-DZ"/>
        </w:rPr>
        <w:t>الانتقال</w:t>
      </w:r>
      <w:r w:rsidR="007619EF" w:rsidRPr="00E35832">
        <w:rPr>
          <w:rFonts w:ascii="Simplified Arabic" w:eastAsia="Calibri" w:hAnsi="Simplified Arabic" w:cs="Simplified Arabic"/>
          <w:sz w:val="28"/>
          <w:szCs w:val="28"/>
          <w:rtl/>
          <w:lang w:val="fr-FR" w:bidi="ar-DZ"/>
        </w:rPr>
        <w:t xml:space="preserve"> من </w:t>
      </w:r>
      <w:r w:rsidR="00D04470" w:rsidRPr="00E35832">
        <w:rPr>
          <w:rFonts w:ascii="Simplified Arabic" w:eastAsia="Calibri" w:hAnsi="Simplified Arabic" w:cs="Simplified Arabic" w:hint="cs"/>
          <w:sz w:val="28"/>
          <w:szCs w:val="28"/>
          <w:rtl/>
          <w:lang w:val="fr-FR" w:bidi="ar-DZ"/>
        </w:rPr>
        <w:t>ال</w:t>
      </w:r>
      <w:r w:rsidR="00D04470">
        <w:rPr>
          <w:rFonts w:ascii="Simplified Arabic" w:eastAsia="Calibri" w:hAnsi="Simplified Arabic" w:cs="Simplified Arabic" w:hint="cs"/>
          <w:sz w:val="28"/>
          <w:szCs w:val="28"/>
          <w:rtl/>
          <w:lang w:val="fr-FR" w:bidi="ar-DZ"/>
        </w:rPr>
        <w:t>انحراف</w:t>
      </w:r>
      <w:r w:rsidR="007619EF" w:rsidRPr="00E35832">
        <w:rPr>
          <w:rFonts w:ascii="Simplified Arabic" w:eastAsia="Calibri" w:hAnsi="Simplified Arabic" w:cs="Simplified Arabic"/>
          <w:sz w:val="28"/>
          <w:szCs w:val="28"/>
          <w:rtl/>
          <w:lang w:val="fr-FR" w:bidi="ar-DZ"/>
        </w:rPr>
        <w:t xml:space="preserve"> تحت الصفر إلى </w:t>
      </w:r>
      <w:r w:rsidR="00D04470" w:rsidRPr="00E35832">
        <w:rPr>
          <w:rFonts w:ascii="Simplified Arabic" w:eastAsia="Calibri" w:hAnsi="Simplified Arabic" w:cs="Simplified Arabic" w:hint="cs"/>
          <w:sz w:val="28"/>
          <w:szCs w:val="28"/>
          <w:rtl/>
          <w:lang w:val="fr-FR" w:bidi="ar-DZ"/>
        </w:rPr>
        <w:t>ال</w:t>
      </w:r>
      <w:r w:rsidR="00D04470">
        <w:rPr>
          <w:rFonts w:ascii="Simplified Arabic" w:eastAsia="Calibri" w:hAnsi="Simplified Arabic" w:cs="Simplified Arabic" w:hint="cs"/>
          <w:sz w:val="28"/>
          <w:szCs w:val="28"/>
          <w:rtl/>
          <w:lang w:val="fr-FR" w:bidi="ar-DZ"/>
        </w:rPr>
        <w:t>انحراف</w:t>
      </w:r>
      <w:r w:rsidR="007619EF" w:rsidRPr="00E35832">
        <w:rPr>
          <w:rFonts w:ascii="Simplified Arabic" w:eastAsia="Calibri" w:hAnsi="Simplified Arabic" w:cs="Simplified Arabic"/>
          <w:sz w:val="28"/>
          <w:szCs w:val="28"/>
          <w:rtl/>
          <w:lang w:val="fr-FR" w:bidi="ar-DZ"/>
        </w:rPr>
        <w:t xml:space="preserve"> المناسب) أو تدهور الأداء</w:t>
      </w:r>
      <w:r w:rsidR="00721563">
        <w:rPr>
          <w:rFonts w:ascii="Simplified Arabic" w:eastAsia="Calibri" w:hAnsi="Simplified Arabic" w:cs="Simplified Arabic" w:hint="cs"/>
          <w:sz w:val="28"/>
          <w:szCs w:val="28"/>
          <w:rtl/>
          <w:lang w:val="fr-FR" w:bidi="ar-DZ"/>
        </w:rPr>
        <w:t xml:space="preserve"> </w:t>
      </w:r>
      <w:r w:rsidR="007619EF" w:rsidRPr="00E35832">
        <w:rPr>
          <w:rFonts w:ascii="Simplified Arabic" w:eastAsia="Calibri" w:hAnsi="Simplified Arabic" w:cs="Simplified Arabic"/>
          <w:sz w:val="28"/>
          <w:szCs w:val="28"/>
          <w:rtl/>
          <w:lang w:val="fr-FR" w:bidi="ar-DZ"/>
        </w:rPr>
        <w:t>( الحالة المعاكسة).</w:t>
      </w:r>
    </w:p>
    <w:p w14:paraId="39AAF877" w14:textId="0FF53800" w:rsidR="003B0C79" w:rsidRPr="00E35832" w:rsidRDefault="009B0C99" w:rsidP="003B0C79">
      <w:pPr>
        <w:suppressAutoHyphens/>
        <w:spacing w:after="0" w:line="276" w:lineRule="auto"/>
        <w:ind w:firstLine="567"/>
        <w:jc w:val="both"/>
        <w:rPr>
          <w:rFonts w:ascii="Simplified Arabic" w:eastAsia="Calibri" w:hAnsi="Simplified Arabic" w:cs="Simplified Arabic"/>
          <w:sz w:val="28"/>
          <w:szCs w:val="28"/>
          <w:rtl/>
          <w:lang w:val="fr-FR" w:bidi="ar-DZ"/>
        </w:rPr>
      </w:pPr>
      <w:r w:rsidRPr="00715A76">
        <w:rPr>
          <w:rFonts w:ascii="Simplified Arabic" w:eastAsia="Calibri" w:hAnsi="Simplified Arabic" w:cs="Simplified Arabic" w:hint="cs"/>
          <w:sz w:val="28"/>
          <w:szCs w:val="28"/>
          <w:rtl/>
          <w:lang w:val="fr-FR" w:bidi="ar-DZ"/>
        </w:rPr>
        <w:t xml:space="preserve">3ـ </w:t>
      </w:r>
      <w:r w:rsidR="00D04470" w:rsidRPr="00715A76">
        <w:rPr>
          <w:rFonts w:ascii="Simplified Arabic" w:eastAsia="Calibri" w:hAnsi="Simplified Arabic" w:cs="Simplified Arabic" w:hint="cs"/>
          <w:sz w:val="28"/>
          <w:szCs w:val="28"/>
          <w:rtl/>
          <w:lang w:val="fr-FR" w:bidi="ar-DZ"/>
        </w:rPr>
        <w:t>استغلال</w:t>
      </w:r>
      <w:r w:rsidR="007619EF" w:rsidRPr="00715A76">
        <w:rPr>
          <w:rFonts w:ascii="Simplified Arabic" w:eastAsia="Calibri" w:hAnsi="Simplified Arabic" w:cs="Simplified Arabic"/>
          <w:sz w:val="28"/>
          <w:szCs w:val="28"/>
          <w:rtl/>
          <w:lang w:val="fr-FR" w:bidi="ar-DZ"/>
        </w:rPr>
        <w:t xml:space="preserve"> </w:t>
      </w:r>
      <w:r w:rsidR="00D04470" w:rsidRPr="00715A76">
        <w:rPr>
          <w:rFonts w:ascii="Simplified Arabic" w:eastAsia="Calibri" w:hAnsi="Simplified Arabic" w:cs="Simplified Arabic" w:hint="cs"/>
          <w:sz w:val="28"/>
          <w:szCs w:val="28"/>
          <w:rtl/>
          <w:lang w:val="fr-FR" w:bidi="ar-DZ"/>
        </w:rPr>
        <w:t>الانحرافات</w:t>
      </w:r>
      <w:r w:rsidR="007619EF" w:rsidRPr="00715A76">
        <w:rPr>
          <w:rFonts w:ascii="Simplified Arabic" w:eastAsia="Calibri" w:hAnsi="Simplified Arabic" w:cs="Simplified Arabic"/>
          <w:sz w:val="28"/>
          <w:szCs w:val="28"/>
          <w:rtl/>
          <w:lang w:val="fr-FR" w:bidi="ar-DZ"/>
        </w:rPr>
        <w:t>:</w:t>
      </w:r>
      <w:r w:rsidR="007619EF" w:rsidRPr="00E35832">
        <w:rPr>
          <w:rFonts w:ascii="Simplified Arabic" w:eastAsia="Calibri" w:hAnsi="Simplified Arabic" w:cs="Simplified Arabic"/>
          <w:b/>
          <w:bCs/>
          <w:sz w:val="28"/>
          <w:szCs w:val="28"/>
          <w:rtl/>
          <w:lang w:val="fr-FR" w:bidi="ar-DZ"/>
        </w:rPr>
        <w:t xml:space="preserve"> </w:t>
      </w:r>
      <w:r w:rsidR="007619EF" w:rsidRPr="00E35832">
        <w:rPr>
          <w:rFonts w:ascii="Simplified Arabic" w:eastAsia="Calibri" w:hAnsi="Simplified Arabic" w:cs="Simplified Arabic"/>
          <w:sz w:val="28"/>
          <w:szCs w:val="28"/>
          <w:rtl/>
          <w:lang w:val="fr-FR" w:bidi="ar-DZ"/>
        </w:rPr>
        <w:t xml:space="preserve">إن مراقبة </w:t>
      </w:r>
      <w:r w:rsidR="00D04470" w:rsidRPr="00E35832">
        <w:rPr>
          <w:rFonts w:ascii="Simplified Arabic" w:eastAsia="Calibri" w:hAnsi="Simplified Arabic" w:cs="Simplified Arabic" w:hint="cs"/>
          <w:sz w:val="28"/>
          <w:szCs w:val="28"/>
          <w:rtl/>
          <w:lang w:val="fr-FR" w:bidi="ar-DZ"/>
        </w:rPr>
        <w:t>الاختلافات</w:t>
      </w:r>
      <w:r w:rsidR="007619EF" w:rsidRPr="00E35832">
        <w:rPr>
          <w:rFonts w:ascii="Simplified Arabic" w:eastAsia="Calibri" w:hAnsi="Simplified Arabic" w:cs="Simplified Arabic"/>
          <w:b/>
          <w:bCs/>
          <w:sz w:val="28"/>
          <w:szCs w:val="28"/>
          <w:rtl/>
          <w:lang w:val="fr-FR" w:bidi="ar-DZ"/>
        </w:rPr>
        <w:t xml:space="preserve"> </w:t>
      </w:r>
      <w:r w:rsidR="007619EF" w:rsidRPr="00E35832">
        <w:rPr>
          <w:rFonts w:ascii="Simplified Arabic" w:eastAsia="Calibri" w:hAnsi="Simplified Arabic" w:cs="Simplified Arabic"/>
          <w:sz w:val="28"/>
          <w:szCs w:val="28"/>
          <w:rtl/>
          <w:lang w:val="fr-FR" w:bidi="ar-DZ"/>
        </w:rPr>
        <w:t xml:space="preserve">ستجعل من الممكن اتخاذ تدابير فورية لتصحيح </w:t>
      </w:r>
      <w:r w:rsidR="00D04470" w:rsidRPr="00E35832">
        <w:rPr>
          <w:rFonts w:ascii="Simplified Arabic" w:eastAsia="Calibri" w:hAnsi="Simplified Arabic" w:cs="Simplified Arabic" w:hint="cs"/>
          <w:sz w:val="28"/>
          <w:szCs w:val="28"/>
          <w:rtl/>
          <w:lang w:val="fr-FR" w:bidi="ar-DZ"/>
        </w:rPr>
        <w:t>ال</w:t>
      </w:r>
      <w:r w:rsidR="00D04470">
        <w:rPr>
          <w:rFonts w:ascii="Simplified Arabic" w:eastAsia="Calibri" w:hAnsi="Simplified Arabic" w:cs="Simplified Arabic" w:hint="cs"/>
          <w:sz w:val="28"/>
          <w:szCs w:val="28"/>
          <w:rtl/>
          <w:lang w:val="fr-FR" w:bidi="ar-DZ"/>
        </w:rPr>
        <w:t>انحراف</w:t>
      </w:r>
      <w:r w:rsidR="00D04470" w:rsidRPr="00E35832">
        <w:rPr>
          <w:rFonts w:ascii="Simplified Arabic" w:eastAsia="Calibri" w:hAnsi="Simplified Arabic" w:cs="Simplified Arabic" w:hint="cs"/>
          <w:sz w:val="28"/>
          <w:szCs w:val="28"/>
          <w:rtl/>
          <w:lang w:val="fr-FR" w:bidi="ar-DZ"/>
        </w:rPr>
        <w:t>ات</w:t>
      </w:r>
      <w:r w:rsidR="007619EF" w:rsidRPr="00E35832">
        <w:rPr>
          <w:rFonts w:ascii="Simplified Arabic" w:eastAsia="Calibri" w:hAnsi="Simplified Arabic" w:cs="Simplified Arabic"/>
          <w:sz w:val="28"/>
          <w:szCs w:val="28"/>
          <w:rtl/>
          <w:lang w:val="fr-FR" w:bidi="ar-DZ"/>
        </w:rPr>
        <w:t xml:space="preserve"> قبل اكتمال العملية بحيث تنحرف بأقل قدر ممكن عن النتيجة المدرجة في الميزانية في البداية. وهذا ما يسمى "الفحص المبكر" وإذا كانت </w:t>
      </w:r>
      <w:r w:rsidR="00D04470" w:rsidRPr="00E35832">
        <w:rPr>
          <w:rFonts w:ascii="Simplified Arabic" w:eastAsia="Calibri" w:hAnsi="Simplified Arabic" w:cs="Simplified Arabic" w:hint="cs"/>
          <w:sz w:val="28"/>
          <w:szCs w:val="28"/>
          <w:rtl/>
          <w:lang w:val="fr-FR" w:bidi="ar-DZ"/>
        </w:rPr>
        <w:t>ال</w:t>
      </w:r>
      <w:r w:rsidR="00D04470">
        <w:rPr>
          <w:rFonts w:ascii="Simplified Arabic" w:eastAsia="Calibri" w:hAnsi="Simplified Arabic" w:cs="Simplified Arabic" w:hint="cs"/>
          <w:sz w:val="28"/>
          <w:szCs w:val="28"/>
          <w:rtl/>
          <w:lang w:val="fr-FR" w:bidi="ar-DZ"/>
        </w:rPr>
        <w:t>انحراف</w:t>
      </w:r>
      <w:r w:rsidR="00D04470" w:rsidRPr="00E35832">
        <w:rPr>
          <w:rFonts w:ascii="Simplified Arabic" w:eastAsia="Calibri" w:hAnsi="Simplified Arabic" w:cs="Simplified Arabic" w:hint="cs"/>
          <w:sz w:val="28"/>
          <w:szCs w:val="28"/>
          <w:rtl/>
          <w:lang w:val="fr-FR" w:bidi="ar-DZ"/>
        </w:rPr>
        <w:t>ات</w:t>
      </w:r>
      <w:r w:rsidR="007619EF" w:rsidRPr="00E35832">
        <w:rPr>
          <w:rFonts w:ascii="Simplified Arabic" w:eastAsia="Calibri" w:hAnsi="Simplified Arabic" w:cs="Simplified Arabic"/>
          <w:sz w:val="28"/>
          <w:szCs w:val="28"/>
          <w:rtl/>
          <w:lang w:val="fr-FR" w:bidi="ar-DZ"/>
        </w:rPr>
        <w:t xml:space="preserve"> معروفة فقط بعد إتمام العملية، يتم </w:t>
      </w:r>
      <w:r w:rsidR="00D04470" w:rsidRPr="00E35832">
        <w:rPr>
          <w:rFonts w:ascii="Simplified Arabic" w:eastAsia="Calibri" w:hAnsi="Simplified Arabic" w:cs="Simplified Arabic" w:hint="cs"/>
          <w:sz w:val="28"/>
          <w:szCs w:val="28"/>
          <w:rtl/>
          <w:lang w:val="fr-FR" w:bidi="ar-DZ"/>
        </w:rPr>
        <w:t>اتخاذ</w:t>
      </w:r>
      <w:r w:rsidR="007619EF" w:rsidRPr="00E35832">
        <w:rPr>
          <w:rFonts w:ascii="Simplified Arabic" w:eastAsia="Calibri" w:hAnsi="Simplified Arabic" w:cs="Simplified Arabic"/>
          <w:sz w:val="28"/>
          <w:szCs w:val="28"/>
          <w:rtl/>
          <w:lang w:val="fr-FR" w:bidi="ar-DZ"/>
        </w:rPr>
        <w:t xml:space="preserve"> إجراءات للعمل على الإنجازات اللاحقة وهذا ما </w:t>
      </w:r>
      <w:r w:rsidR="00D04470" w:rsidRPr="00E35832">
        <w:rPr>
          <w:rFonts w:ascii="Simplified Arabic" w:eastAsia="Calibri" w:hAnsi="Simplified Arabic" w:cs="Simplified Arabic" w:hint="cs"/>
          <w:sz w:val="28"/>
          <w:szCs w:val="28"/>
          <w:rtl/>
          <w:lang w:val="fr-FR" w:bidi="ar-DZ"/>
        </w:rPr>
        <w:t>يسمى "التحك</w:t>
      </w:r>
      <w:r w:rsidR="00D04470" w:rsidRPr="00E35832">
        <w:rPr>
          <w:rFonts w:ascii="Simplified Arabic" w:eastAsia="Calibri" w:hAnsi="Simplified Arabic" w:cs="Simplified Arabic" w:hint="eastAsia"/>
          <w:sz w:val="28"/>
          <w:szCs w:val="28"/>
          <w:rtl/>
          <w:lang w:val="fr-FR" w:bidi="ar-DZ"/>
        </w:rPr>
        <w:t>م</w:t>
      </w:r>
      <w:r w:rsidR="007619EF" w:rsidRPr="00E35832">
        <w:rPr>
          <w:rFonts w:ascii="Simplified Arabic" w:eastAsia="Calibri" w:hAnsi="Simplified Arabic" w:cs="Simplified Arabic"/>
          <w:sz w:val="28"/>
          <w:szCs w:val="28"/>
          <w:rtl/>
          <w:lang w:val="fr-FR" w:bidi="ar-DZ"/>
        </w:rPr>
        <w:t xml:space="preserve"> اللاحق" </w:t>
      </w:r>
    </w:p>
    <w:p w14:paraId="6F0AD228" w14:textId="3A47C7A9" w:rsidR="003B0C79" w:rsidRDefault="007619EF" w:rsidP="003B0C79">
      <w:pPr>
        <w:suppressAutoHyphens/>
        <w:spacing w:after="0" w:line="276" w:lineRule="auto"/>
        <w:ind w:firstLine="567"/>
        <w:jc w:val="both"/>
        <w:rPr>
          <w:rFonts w:ascii="Simplified Arabic" w:eastAsia="Calibri" w:hAnsi="Simplified Arabic" w:cs="Simplified Arabic"/>
          <w:b/>
          <w:bCs/>
          <w:sz w:val="28"/>
          <w:szCs w:val="28"/>
          <w:vertAlign w:val="superscript"/>
          <w:rtl/>
          <w:lang w:val="fr-FR"/>
        </w:rPr>
      </w:pPr>
      <w:r w:rsidRPr="009B0C99">
        <w:rPr>
          <w:rFonts w:ascii="Simplified Arabic" w:eastAsia="Calibri" w:hAnsi="Simplified Arabic" w:cs="Simplified Arabic"/>
          <w:sz w:val="28"/>
          <w:szCs w:val="28"/>
          <w:rtl/>
          <w:lang w:val="fr-FR" w:bidi="ar-DZ"/>
        </w:rPr>
        <w:lastRenderedPageBreak/>
        <w:t>طريقة حسابات الفروق</w:t>
      </w:r>
      <w:r w:rsidRPr="00E35832">
        <w:rPr>
          <w:rFonts w:ascii="Simplified Arabic" w:eastAsia="Calibri" w:hAnsi="Simplified Arabic" w:cs="Simplified Arabic"/>
          <w:sz w:val="28"/>
          <w:szCs w:val="28"/>
          <w:rtl/>
          <w:lang w:val="fr-FR" w:bidi="ar-DZ"/>
        </w:rPr>
        <w:t xml:space="preserve"> يوفر دليل الحسابات إمكانية التعرف على الفرق حسب الإدخال باستخدام الحسابات. سواء كانت المحاسبة مستقلة أو متكاملة في المحاسبة العامة، يتم </w:t>
      </w:r>
      <w:r w:rsidR="00D04470" w:rsidRPr="00E35832">
        <w:rPr>
          <w:rFonts w:ascii="Simplified Arabic" w:eastAsia="Calibri" w:hAnsi="Simplified Arabic" w:cs="Simplified Arabic" w:hint="cs"/>
          <w:sz w:val="28"/>
          <w:szCs w:val="28"/>
          <w:rtl/>
          <w:lang w:val="fr-FR" w:bidi="ar-DZ"/>
        </w:rPr>
        <w:t>إدخال</w:t>
      </w:r>
      <w:r w:rsidRPr="00E35832">
        <w:rPr>
          <w:rFonts w:ascii="Simplified Arabic" w:eastAsia="Calibri" w:hAnsi="Simplified Arabic" w:cs="Simplified Arabic"/>
          <w:sz w:val="28"/>
          <w:szCs w:val="28"/>
          <w:rtl/>
          <w:lang w:val="fr-FR" w:bidi="ar-DZ"/>
        </w:rPr>
        <w:t xml:space="preserve"> الفروق بين التكاليف الفعلية والتكاليف المحددة مسبقا في حسابات الفروق. يمكن أن تقتصر حسابات التباين على: الفروق المادية، فروق العمل، فروق تكلفة مركز التحليل.</w:t>
      </w:r>
      <w:r w:rsidRPr="00E35832">
        <w:rPr>
          <w:rFonts w:ascii="Simplified Arabic" w:eastAsia="Calibri" w:hAnsi="Simplified Arabic" w:cs="Simplified Arabic"/>
          <w:b/>
          <w:bCs/>
          <w:sz w:val="28"/>
          <w:szCs w:val="28"/>
          <w:vertAlign w:val="superscript"/>
          <w:rtl/>
          <w:lang w:val="fr-FR"/>
        </w:rPr>
        <w:t xml:space="preserve"> </w:t>
      </w:r>
      <w:r w:rsidRPr="00E35832">
        <w:rPr>
          <w:rFonts w:ascii="Simplified Arabic" w:eastAsia="Calibri" w:hAnsi="Simplified Arabic" w:cs="Simplified Arabic"/>
          <w:b/>
          <w:bCs/>
          <w:sz w:val="28"/>
          <w:szCs w:val="28"/>
          <w:vertAlign w:val="superscript"/>
          <w:rtl/>
          <w:lang w:val="fr-FR"/>
        </w:rPr>
        <w:footnoteReference w:id="62"/>
      </w:r>
    </w:p>
    <w:p w14:paraId="0D2D3C13" w14:textId="27C3F7D3" w:rsidR="003B0C79" w:rsidRPr="00E35832" w:rsidRDefault="005B63BC" w:rsidP="00721563">
      <w:pPr>
        <w:suppressAutoHyphens/>
        <w:spacing w:after="0" w:line="276" w:lineRule="auto"/>
        <w:jc w:val="both"/>
        <w:rPr>
          <w:rFonts w:ascii="Simplified Arabic" w:eastAsia="Calibri" w:hAnsi="Simplified Arabic" w:cs="Simplified Arabic"/>
          <w:sz w:val="28"/>
          <w:szCs w:val="28"/>
          <w:rtl/>
          <w:lang w:val="fr-FR" w:bidi="ar-DZ"/>
        </w:rPr>
      </w:pPr>
      <w:r>
        <w:rPr>
          <w:rFonts w:ascii="Simplified Arabic" w:eastAsia="Calibri" w:hAnsi="Simplified Arabic" w:cs="Simplified Arabic"/>
          <w:b/>
          <w:bCs/>
          <w:sz w:val="32"/>
          <w:szCs w:val="32"/>
          <w:rtl/>
          <w:lang w:val="fr-FR"/>
        </w:rPr>
        <w:t>المطلب الثاني</w:t>
      </w:r>
      <w:r w:rsidR="005664EA">
        <w:rPr>
          <w:rFonts w:ascii="Simplified Arabic" w:eastAsia="Calibri" w:hAnsi="Simplified Arabic" w:cs="Simplified Arabic" w:hint="cs"/>
          <w:b/>
          <w:bCs/>
          <w:sz w:val="32"/>
          <w:szCs w:val="32"/>
          <w:rtl/>
          <w:lang w:val="fr-FR"/>
        </w:rPr>
        <w:t>:</w:t>
      </w:r>
      <w:r w:rsidR="007619EF" w:rsidRPr="00E35832">
        <w:rPr>
          <w:rFonts w:ascii="Simplified Arabic" w:eastAsia="Calibri" w:hAnsi="Simplified Arabic" w:cs="Simplified Arabic"/>
          <w:b/>
          <w:bCs/>
          <w:sz w:val="32"/>
          <w:szCs w:val="32"/>
          <w:rtl/>
          <w:lang w:val="fr-FR"/>
        </w:rPr>
        <w:t xml:space="preserve"> العوامل المؤثرة في الموازنة التقديرية للإنتاج </w:t>
      </w:r>
    </w:p>
    <w:p w14:paraId="1B665BFA" w14:textId="77777777" w:rsidR="003B0C79" w:rsidRPr="00E35832" w:rsidRDefault="007619EF" w:rsidP="003B0C79">
      <w:pPr>
        <w:suppressAutoHyphens/>
        <w:spacing w:after="0" w:line="276" w:lineRule="auto"/>
        <w:ind w:firstLine="567"/>
        <w:jc w:val="both"/>
        <w:rPr>
          <w:rFonts w:ascii="Simplified Arabic" w:eastAsia="Calibri" w:hAnsi="Simplified Arabic" w:cs="Simplified Arabic"/>
          <w:sz w:val="28"/>
          <w:szCs w:val="28"/>
          <w:rtl/>
          <w:lang w:val="fr-FR" w:bidi="ar-DZ"/>
        </w:rPr>
      </w:pPr>
      <w:r w:rsidRPr="00E35832">
        <w:rPr>
          <w:rFonts w:ascii="Simplified Arabic" w:eastAsia="Calibri" w:hAnsi="Simplified Arabic" w:cs="Simplified Arabic"/>
          <w:sz w:val="28"/>
          <w:szCs w:val="28"/>
          <w:rtl/>
          <w:lang w:val="fr-FR"/>
        </w:rPr>
        <w:t>هناك عدة عوامل تؤثر على الموازنة التقديرية للإنتاج أهمها ما يلي:</w:t>
      </w:r>
    </w:p>
    <w:p w14:paraId="40E34CB4" w14:textId="0E2FF61B" w:rsidR="007619EF" w:rsidRPr="00715A76" w:rsidRDefault="009B0C99" w:rsidP="003B0C79">
      <w:pPr>
        <w:suppressAutoHyphens/>
        <w:spacing w:after="0" w:line="276" w:lineRule="auto"/>
        <w:ind w:firstLine="567"/>
        <w:jc w:val="both"/>
        <w:rPr>
          <w:rFonts w:ascii="Simplified Arabic" w:eastAsia="Calibri" w:hAnsi="Simplified Arabic" w:cs="Simplified Arabic"/>
          <w:sz w:val="28"/>
          <w:szCs w:val="28"/>
          <w:lang w:val="fr-FR" w:bidi="ar-DZ"/>
        </w:rPr>
      </w:pPr>
      <w:r w:rsidRPr="00715A76">
        <w:rPr>
          <w:rFonts w:ascii="Simplified Arabic" w:eastAsia="Calibri" w:hAnsi="Simplified Arabic" w:cs="Simplified Arabic" w:hint="cs"/>
          <w:sz w:val="28"/>
          <w:szCs w:val="28"/>
          <w:rtl/>
          <w:lang w:val="fr-FR"/>
        </w:rPr>
        <w:t xml:space="preserve">1ـ </w:t>
      </w:r>
      <w:r w:rsidR="00D84347" w:rsidRPr="00715A76">
        <w:rPr>
          <w:rFonts w:ascii="Simplified Arabic" w:eastAsia="Calibri" w:hAnsi="Simplified Arabic" w:cs="Simplified Arabic"/>
          <w:sz w:val="28"/>
          <w:szCs w:val="28"/>
          <w:rtl/>
          <w:lang w:val="fr-FR"/>
        </w:rPr>
        <w:t>فترة موازنة الإنتاج</w:t>
      </w:r>
      <w:r w:rsidR="007619EF" w:rsidRPr="00715A76">
        <w:rPr>
          <w:rFonts w:ascii="Simplified Arabic" w:eastAsia="Calibri" w:hAnsi="Simplified Arabic" w:cs="Simplified Arabic"/>
          <w:sz w:val="28"/>
          <w:szCs w:val="28"/>
          <w:rtl/>
          <w:lang w:val="fr-FR"/>
        </w:rPr>
        <w:t>:</w:t>
      </w:r>
      <w:r w:rsidR="00D84347" w:rsidRPr="00715A76">
        <w:rPr>
          <w:rFonts w:ascii="Simplified Arabic" w:eastAsia="Calibri" w:hAnsi="Simplified Arabic" w:cs="Simplified Arabic" w:hint="cs"/>
          <w:sz w:val="28"/>
          <w:szCs w:val="28"/>
          <w:rtl/>
          <w:lang w:val="fr-FR"/>
        </w:rPr>
        <w:t xml:space="preserve"> </w:t>
      </w:r>
      <w:r w:rsidR="007619EF" w:rsidRPr="00715A76">
        <w:rPr>
          <w:rFonts w:ascii="Simplified Arabic" w:eastAsia="Calibri" w:hAnsi="Simplified Arabic" w:cs="Simplified Arabic"/>
          <w:sz w:val="28"/>
          <w:szCs w:val="28"/>
          <w:rtl/>
          <w:lang w:val="fr-FR"/>
        </w:rPr>
        <w:t xml:space="preserve">يأخذ المتخصصين في علوم إدارة الإنتاج والعمليات بعين </w:t>
      </w:r>
      <w:r w:rsidR="00D04470" w:rsidRPr="00715A76">
        <w:rPr>
          <w:rFonts w:ascii="Simplified Arabic" w:eastAsia="Calibri" w:hAnsi="Simplified Arabic" w:cs="Simplified Arabic" w:hint="cs"/>
          <w:sz w:val="28"/>
          <w:szCs w:val="28"/>
          <w:rtl/>
          <w:lang w:val="fr-FR"/>
        </w:rPr>
        <w:t>الاعتبار</w:t>
      </w:r>
      <w:r w:rsidR="007619EF" w:rsidRPr="00715A76">
        <w:rPr>
          <w:rFonts w:ascii="Simplified Arabic" w:eastAsia="Calibri" w:hAnsi="Simplified Arabic" w:cs="Simplified Arabic"/>
          <w:sz w:val="28"/>
          <w:szCs w:val="28"/>
          <w:rtl/>
          <w:lang w:val="fr-FR"/>
        </w:rPr>
        <w:t xml:space="preserve"> عدة عوامل ممكن أن تؤثر على طول فترة موازنة الإنتاج ومنها ما يلي:</w:t>
      </w:r>
    </w:p>
    <w:p w14:paraId="6B0268C9" w14:textId="77777777" w:rsidR="007619EF" w:rsidRPr="00715A76" w:rsidRDefault="009B0C99" w:rsidP="009B0C99">
      <w:pPr>
        <w:pStyle w:val="Paragraphedeliste"/>
        <w:suppressAutoHyphens/>
        <w:spacing w:after="0" w:line="276" w:lineRule="auto"/>
        <w:jc w:val="both"/>
        <w:rPr>
          <w:rFonts w:ascii="Simplified Arabic" w:eastAsia="Calibri" w:hAnsi="Simplified Arabic" w:cs="Simplified Arabic"/>
          <w:sz w:val="28"/>
          <w:szCs w:val="28"/>
          <w:lang w:val="fr-FR"/>
        </w:rPr>
      </w:pPr>
      <w:r w:rsidRPr="00715A76">
        <w:rPr>
          <w:rFonts w:ascii="Simplified Arabic" w:eastAsia="Calibri" w:hAnsi="Simplified Arabic" w:cs="Simplified Arabic" w:hint="cs"/>
          <w:sz w:val="28"/>
          <w:szCs w:val="28"/>
          <w:rtl/>
          <w:lang w:val="fr-FR"/>
        </w:rPr>
        <w:t xml:space="preserve">أـ </w:t>
      </w:r>
      <w:r w:rsidR="007619EF" w:rsidRPr="00715A76">
        <w:rPr>
          <w:rFonts w:ascii="Simplified Arabic" w:eastAsia="Calibri" w:hAnsi="Simplified Arabic" w:cs="Simplified Arabic"/>
          <w:sz w:val="28"/>
          <w:szCs w:val="28"/>
          <w:rtl/>
          <w:lang w:val="fr-FR"/>
        </w:rPr>
        <w:t xml:space="preserve">العوامل الداخلية:  </w:t>
      </w:r>
    </w:p>
    <w:p w14:paraId="567AC73A" w14:textId="77777777" w:rsidR="007619EF" w:rsidRPr="005B63BC" w:rsidRDefault="007619EF" w:rsidP="00C926F9">
      <w:pPr>
        <w:pStyle w:val="Paragraphedeliste"/>
        <w:numPr>
          <w:ilvl w:val="0"/>
          <w:numId w:val="50"/>
        </w:numPr>
        <w:suppressAutoHyphens/>
        <w:spacing w:after="0" w:line="276" w:lineRule="auto"/>
        <w:jc w:val="both"/>
        <w:rPr>
          <w:rFonts w:ascii="Simplified Arabic" w:eastAsia="Calibri" w:hAnsi="Simplified Arabic" w:cs="Simplified Arabic"/>
          <w:sz w:val="28"/>
          <w:szCs w:val="28"/>
          <w:lang w:val="fr-FR"/>
        </w:rPr>
      </w:pPr>
      <w:r w:rsidRPr="005B63BC">
        <w:rPr>
          <w:rFonts w:ascii="Simplified Arabic" w:eastAsia="Calibri" w:hAnsi="Simplified Arabic" w:cs="Simplified Arabic"/>
          <w:sz w:val="28"/>
          <w:szCs w:val="28"/>
          <w:rtl/>
          <w:lang w:val="fr-FR"/>
        </w:rPr>
        <w:t>الوقت اللازم لتهيئة المواد الأولية ومتطلبات الإنتاج الأخرى.</w:t>
      </w:r>
    </w:p>
    <w:p w14:paraId="3F39DE9A" w14:textId="099CEFC4" w:rsidR="007619EF" w:rsidRPr="00715A76" w:rsidRDefault="007619EF" w:rsidP="00C926F9">
      <w:pPr>
        <w:numPr>
          <w:ilvl w:val="0"/>
          <w:numId w:val="15"/>
        </w:numPr>
        <w:suppressAutoHyphens/>
        <w:spacing w:after="0" w:line="276" w:lineRule="auto"/>
        <w:contextualSpacing/>
        <w:jc w:val="both"/>
        <w:rPr>
          <w:rFonts w:ascii="Simplified Arabic" w:eastAsia="Calibri" w:hAnsi="Simplified Arabic" w:cs="Simplified Arabic"/>
          <w:sz w:val="28"/>
          <w:szCs w:val="28"/>
          <w:lang w:val="fr-FR"/>
        </w:rPr>
      </w:pPr>
      <w:r w:rsidRPr="00715A76">
        <w:rPr>
          <w:rFonts w:ascii="Simplified Arabic" w:eastAsia="Calibri" w:hAnsi="Simplified Arabic" w:cs="Simplified Arabic"/>
          <w:sz w:val="28"/>
          <w:szCs w:val="28"/>
          <w:rtl/>
          <w:lang w:val="fr-FR"/>
        </w:rPr>
        <w:t xml:space="preserve">الصعوبات المتعلقة بتهيئة </w:t>
      </w:r>
      <w:r w:rsidR="00D04470" w:rsidRPr="00715A76">
        <w:rPr>
          <w:rFonts w:ascii="Simplified Arabic" w:eastAsia="Calibri" w:hAnsi="Simplified Arabic" w:cs="Simplified Arabic" w:hint="cs"/>
          <w:sz w:val="28"/>
          <w:szCs w:val="28"/>
          <w:rtl/>
          <w:lang w:val="fr-FR"/>
        </w:rPr>
        <w:t>الطاقم</w:t>
      </w:r>
      <w:r w:rsidRPr="00715A76">
        <w:rPr>
          <w:rFonts w:ascii="Simplified Arabic" w:eastAsia="Calibri" w:hAnsi="Simplified Arabic" w:cs="Simplified Arabic"/>
          <w:sz w:val="28"/>
          <w:szCs w:val="28"/>
          <w:rtl/>
          <w:lang w:val="fr-FR"/>
        </w:rPr>
        <w:t xml:space="preserve"> الفني.</w:t>
      </w:r>
    </w:p>
    <w:p w14:paraId="2A1D8E51" w14:textId="77777777" w:rsidR="007619EF" w:rsidRPr="00715A76" w:rsidRDefault="007619EF" w:rsidP="00C926F9">
      <w:pPr>
        <w:numPr>
          <w:ilvl w:val="0"/>
          <w:numId w:val="15"/>
        </w:numPr>
        <w:suppressAutoHyphens/>
        <w:spacing w:after="0" w:line="276" w:lineRule="auto"/>
        <w:contextualSpacing/>
        <w:jc w:val="both"/>
        <w:rPr>
          <w:rFonts w:ascii="Simplified Arabic" w:eastAsia="Calibri" w:hAnsi="Simplified Arabic" w:cs="Simplified Arabic"/>
          <w:sz w:val="28"/>
          <w:szCs w:val="28"/>
          <w:lang w:val="fr-FR"/>
        </w:rPr>
      </w:pPr>
      <w:r w:rsidRPr="00715A76">
        <w:rPr>
          <w:rFonts w:ascii="Simplified Arabic" w:eastAsia="Calibri" w:hAnsi="Simplified Arabic" w:cs="Simplified Arabic"/>
          <w:sz w:val="28"/>
          <w:szCs w:val="28"/>
          <w:rtl/>
          <w:lang w:val="fr-FR"/>
        </w:rPr>
        <w:t>دوران العمل وتأثيره.</w:t>
      </w:r>
    </w:p>
    <w:p w14:paraId="4AE98122" w14:textId="77777777" w:rsidR="007619EF" w:rsidRPr="00715A76" w:rsidRDefault="007619EF" w:rsidP="00C926F9">
      <w:pPr>
        <w:numPr>
          <w:ilvl w:val="0"/>
          <w:numId w:val="15"/>
        </w:numPr>
        <w:suppressAutoHyphens/>
        <w:spacing w:after="0" w:line="276" w:lineRule="auto"/>
        <w:contextualSpacing/>
        <w:jc w:val="both"/>
        <w:rPr>
          <w:rFonts w:ascii="Simplified Arabic" w:eastAsia="Calibri" w:hAnsi="Simplified Arabic" w:cs="Simplified Arabic"/>
          <w:sz w:val="28"/>
          <w:szCs w:val="28"/>
          <w:lang w:val="fr-FR"/>
        </w:rPr>
      </w:pPr>
      <w:r w:rsidRPr="00715A76">
        <w:rPr>
          <w:rFonts w:ascii="Simplified Arabic" w:eastAsia="Calibri" w:hAnsi="Simplified Arabic" w:cs="Simplified Arabic"/>
          <w:sz w:val="28"/>
          <w:szCs w:val="28"/>
          <w:rtl/>
          <w:lang w:val="fr-FR"/>
        </w:rPr>
        <w:t xml:space="preserve">التذبذبات في مستوى المخزون. </w:t>
      </w:r>
    </w:p>
    <w:p w14:paraId="7B0BC8AB" w14:textId="77777777" w:rsidR="007619EF" w:rsidRPr="00715A76" w:rsidRDefault="009B0C99" w:rsidP="009B0C99">
      <w:pPr>
        <w:suppressAutoHyphens/>
        <w:spacing w:after="0" w:line="276" w:lineRule="auto"/>
        <w:jc w:val="both"/>
        <w:rPr>
          <w:rFonts w:ascii="Simplified Arabic" w:eastAsia="Calibri" w:hAnsi="Simplified Arabic" w:cs="Simplified Arabic"/>
          <w:sz w:val="28"/>
          <w:szCs w:val="28"/>
          <w:lang w:val="fr-FR"/>
        </w:rPr>
      </w:pPr>
      <w:r w:rsidRPr="00715A76">
        <w:rPr>
          <w:rFonts w:ascii="Simplified Arabic" w:eastAsia="Calibri" w:hAnsi="Simplified Arabic" w:cs="Simplified Arabic" w:hint="cs"/>
          <w:sz w:val="28"/>
          <w:szCs w:val="28"/>
          <w:rtl/>
          <w:lang w:val="fr-FR"/>
        </w:rPr>
        <w:t xml:space="preserve">     ب ـ </w:t>
      </w:r>
      <w:r w:rsidR="007619EF" w:rsidRPr="00715A76">
        <w:rPr>
          <w:rFonts w:ascii="Simplified Arabic" w:eastAsia="Calibri" w:hAnsi="Simplified Arabic" w:cs="Simplified Arabic"/>
          <w:sz w:val="28"/>
          <w:szCs w:val="28"/>
          <w:rtl/>
          <w:lang w:val="fr-FR"/>
        </w:rPr>
        <w:t>العوامل الخارجية: ترتبط هذه العوامل بتأثيرات خارجة عن سيطرة إدارة الإنتاج ومن أهمها ما يلي:</w:t>
      </w:r>
    </w:p>
    <w:p w14:paraId="0E1E47BA" w14:textId="77777777" w:rsidR="007619EF" w:rsidRPr="00715A76" w:rsidRDefault="007619EF" w:rsidP="00C926F9">
      <w:pPr>
        <w:numPr>
          <w:ilvl w:val="0"/>
          <w:numId w:val="16"/>
        </w:numPr>
        <w:suppressAutoHyphens/>
        <w:spacing w:after="0" w:line="276" w:lineRule="auto"/>
        <w:contextualSpacing/>
        <w:jc w:val="both"/>
        <w:rPr>
          <w:rFonts w:ascii="Simplified Arabic" w:eastAsia="Calibri" w:hAnsi="Simplified Arabic" w:cs="Simplified Arabic"/>
          <w:sz w:val="28"/>
          <w:szCs w:val="28"/>
          <w:lang w:val="fr-FR"/>
        </w:rPr>
      </w:pPr>
      <w:r w:rsidRPr="00715A76">
        <w:rPr>
          <w:rFonts w:ascii="Simplified Arabic" w:eastAsia="Calibri" w:hAnsi="Simplified Arabic" w:cs="Simplified Arabic"/>
          <w:sz w:val="28"/>
          <w:szCs w:val="28"/>
          <w:rtl/>
          <w:lang w:val="fr-FR"/>
        </w:rPr>
        <w:t>الاضطرابات وعدم الاستقرار.</w:t>
      </w:r>
    </w:p>
    <w:p w14:paraId="3AB26AEF" w14:textId="77777777" w:rsidR="007619EF" w:rsidRPr="00E35832" w:rsidRDefault="007619EF" w:rsidP="00C926F9">
      <w:pPr>
        <w:numPr>
          <w:ilvl w:val="0"/>
          <w:numId w:val="16"/>
        </w:numPr>
        <w:suppressAutoHyphens/>
        <w:spacing w:after="0" w:line="276" w:lineRule="auto"/>
        <w:contextualSpacing/>
        <w:jc w:val="both"/>
        <w:rPr>
          <w:rFonts w:ascii="Simplified Arabic" w:eastAsia="Calibri" w:hAnsi="Simplified Arabic" w:cs="Simplified Arabic"/>
          <w:sz w:val="28"/>
          <w:szCs w:val="28"/>
          <w:lang w:val="fr-FR"/>
        </w:rPr>
      </w:pPr>
      <w:r w:rsidRPr="00715A76">
        <w:rPr>
          <w:rFonts w:ascii="Simplified Arabic" w:eastAsia="Calibri" w:hAnsi="Simplified Arabic" w:cs="Simplified Arabic"/>
          <w:sz w:val="28"/>
          <w:szCs w:val="28"/>
          <w:rtl/>
          <w:lang w:val="fr-FR"/>
        </w:rPr>
        <w:t>العوامل الا</w:t>
      </w:r>
      <w:r w:rsidRPr="00E35832">
        <w:rPr>
          <w:rFonts w:ascii="Simplified Arabic" w:eastAsia="Calibri" w:hAnsi="Simplified Arabic" w:cs="Simplified Arabic"/>
          <w:sz w:val="28"/>
          <w:szCs w:val="28"/>
          <w:rtl/>
          <w:lang w:val="fr-FR"/>
        </w:rPr>
        <w:t>جتماعية.</w:t>
      </w:r>
    </w:p>
    <w:p w14:paraId="69BD2DC9" w14:textId="77777777" w:rsidR="007619EF" w:rsidRPr="00E35832" w:rsidRDefault="007619EF" w:rsidP="00C926F9">
      <w:pPr>
        <w:numPr>
          <w:ilvl w:val="0"/>
          <w:numId w:val="16"/>
        </w:numPr>
        <w:suppressAutoHyphens/>
        <w:spacing w:after="0" w:line="276" w:lineRule="auto"/>
        <w:contextualSpacing/>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الظروف البيئية والمناخية.</w:t>
      </w:r>
    </w:p>
    <w:p w14:paraId="1992657E" w14:textId="77777777" w:rsidR="007619EF" w:rsidRPr="00E35832" w:rsidRDefault="007619EF" w:rsidP="00C926F9">
      <w:pPr>
        <w:numPr>
          <w:ilvl w:val="0"/>
          <w:numId w:val="16"/>
        </w:numPr>
        <w:suppressAutoHyphens/>
        <w:spacing w:after="0" w:line="276" w:lineRule="auto"/>
        <w:contextualSpacing/>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العوامل الاقتصادية وما شابه ذلك.</w:t>
      </w:r>
    </w:p>
    <w:p w14:paraId="204C54B6" w14:textId="77777777" w:rsidR="003B0C79" w:rsidRPr="00715A76" w:rsidRDefault="003A3787" w:rsidP="003B0C79">
      <w:pPr>
        <w:suppressAutoHyphens/>
        <w:spacing w:after="0" w:line="276" w:lineRule="auto"/>
        <w:ind w:firstLine="567"/>
        <w:jc w:val="both"/>
        <w:rPr>
          <w:rFonts w:ascii="Simplified Arabic" w:eastAsia="Calibri" w:hAnsi="Simplified Arabic" w:cs="Simplified Arabic"/>
          <w:sz w:val="28"/>
          <w:szCs w:val="28"/>
          <w:rtl/>
          <w:lang w:val="fr-FR" w:bidi="ar-DZ"/>
        </w:rPr>
      </w:pPr>
      <w:r w:rsidRPr="00715A76">
        <w:rPr>
          <w:rFonts w:ascii="Simplified Arabic" w:eastAsia="Calibri" w:hAnsi="Simplified Arabic" w:cs="Simplified Arabic" w:hint="cs"/>
          <w:sz w:val="28"/>
          <w:szCs w:val="28"/>
          <w:rtl/>
          <w:lang w:val="fr-FR" w:bidi="ar-DZ"/>
        </w:rPr>
        <w:t xml:space="preserve">2ـ </w:t>
      </w:r>
      <w:r w:rsidR="007619EF" w:rsidRPr="00715A76">
        <w:rPr>
          <w:rFonts w:ascii="Simplified Arabic" w:eastAsia="Calibri" w:hAnsi="Simplified Arabic" w:cs="Simplified Arabic"/>
          <w:sz w:val="28"/>
          <w:szCs w:val="28"/>
          <w:rtl/>
          <w:lang w:val="fr-FR"/>
        </w:rPr>
        <w:t>كمية الإنتاج المطلوبة: القاعدة الأساسية لبناء الموازنة التقديرية للإنتاج هو كمية الوحدات المطلوبة في موازنة المبيعات، هذا بالإضافة إلى ما هو متوفر أو متاح من المخزون المتبقي من الإنتاج الجاهز في نهاية الفترة وفي بداية الفترة.</w:t>
      </w:r>
      <w:r w:rsidR="0025785D" w:rsidRPr="00715A76">
        <w:rPr>
          <w:rFonts w:ascii="Simplified Arabic" w:eastAsia="Calibri" w:hAnsi="Simplified Arabic" w:cs="Simplified Arabic"/>
          <w:noProof/>
          <w:sz w:val="28"/>
          <w:szCs w:val="28"/>
          <w:lang w:val="fr-FR" w:eastAsia="fr-FR"/>
        </w:rPr>
        <w:t xml:space="preserve"> </w:t>
      </w:r>
    </w:p>
    <w:p w14:paraId="2B5A9DF7" w14:textId="00E4A12E" w:rsidR="007619EF" w:rsidRPr="00715A76" w:rsidRDefault="003A3787" w:rsidP="003B0C79">
      <w:pPr>
        <w:suppressAutoHyphens/>
        <w:spacing w:after="0" w:line="276" w:lineRule="auto"/>
        <w:ind w:firstLine="567"/>
        <w:jc w:val="both"/>
        <w:rPr>
          <w:rFonts w:ascii="Simplified Arabic" w:eastAsia="Calibri" w:hAnsi="Simplified Arabic" w:cs="Simplified Arabic"/>
          <w:sz w:val="28"/>
          <w:szCs w:val="28"/>
          <w:lang w:val="fr-FR"/>
        </w:rPr>
      </w:pPr>
      <w:r w:rsidRPr="00715A76">
        <w:rPr>
          <w:rFonts w:ascii="Simplified Arabic" w:eastAsia="Calibri" w:hAnsi="Simplified Arabic" w:cs="Simplified Arabic" w:hint="cs"/>
          <w:sz w:val="28"/>
          <w:szCs w:val="28"/>
          <w:rtl/>
          <w:lang w:val="fr-FR"/>
        </w:rPr>
        <w:t xml:space="preserve">3ـ </w:t>
      </w:r>
      <w:r w:rsidR="007619EF" w:rsidRPr="00715A76">
        <w:rPr>
          <w:rFonts w:ascii="Simplified Arabic" w:eastAsia="Calibri" w:hAnsi="Simplified Arabic" w:cs="Simplified Arabic"/>
          <w:sz w:val="28"/>
          <w:szCs w:val="28"/>
          <w:rtl/>
          <w:lang w:val="fr-FR"/>
        </w:rPr>
        <w:t xml:space="preserve">السقف الزمني للإنتاج: تقسم الموازنة التقديرية للإنتاج إلى خطط شهرية أو فصيلة أو نصف سنوية، حسب طبيعة العمل والإنتاج بالمنشأة، حيث تؤخذ بعين </w:t>
      </w:r>
      <w:r w:rsidR="00D04470" w:rsidRPr="00715A76">
        <w:rPr>
          <w:rFonts w:ascii="Simplified Arabic" w:eastAsia="Calibri" w:hAnsi="Simplified Arabic" w:cs="Simplified Arabic" w:hint="cs"/>
          <w:sz w:val="28"/>
          <w:szCs w:val="28"/>
          <w:rtl/>
          <w:lang w:val="fr-FR"/>
        </w:rPr>
        <w:t>الاعتبار</w:t>
      </w:r>
      <w:r w:rsidR="007619EF" w:rsidRPr="00715A76">
        <w:rPr>
          <w:rFonts w:ascii="Simplified Arabic" w:eastAsia="Calibri" w:hAnsi="Simplified Arabic" w:cs="Simplified Arabic"/>
          <w:sz w:val="28"/>
          <w:szCs w:val="28"/>
          <w:rtl/>
          <w:lang w:val="fr-FR"/>
        </w:rPr>
        <w:t xml:space="preserve"> عدة عوامل أهمها ما يلي:</w:t>
      </w:r>
    </w:p>
    <w:p w14:paraId="4E6ACA05" w14:textId="77777777" w:rsidR="003B0C79" w:rsidRPr="00715A76" w:rsidRDefault="007619EF" w:rsidP="00C926F9">
      <w:pPr>
        <w:pStyle w:val="Paragraphedeliste"/>
        <w:numPr>
          <w:ilvl w:val="0"/>
          <w:numId w:val="19"/>
        </w:numPr>
        <w:suppressAutoHyphens/>
        <w:spacing w:after="0" w:line="276" w:lineRule="auto"/>
        <w:jc w:val="both"/>
        <w:rPr>
          <w:rFonts w:ascii="Simplified Arabic" w:eastAsia="Calibri" w:hAnsi="Simplified Arabic" w:cs="Simplified Arabic"/>
          <w:sz w:val="28"/>
          <w:szCs w:val="28"/>
          <w:lang w:val="fr-FR"/>
        </w:rPr>
      </w:pPr>
      <w:r w:rsidRPr="00715A76">
        <w:rPr>
          <w:rFonts w:ascii="Simplified Arabic" w:eastAsia="Calibri" w:hAnsi="Simplified Arabic" w:cs="Simplified Arabic"/>
          <w:sz w:val="28"/>
          <w:szCs w:val="28"/>
          <w:rtl/>
          <w:lang w:val="fr-FR"/>
        </w:rPr>
        <w:t>طبيعة الطلب على ا</w:t>
      </w:r>
      <w:r w:rsidRPr="00715A76">
        <w:rPr>
          <w:rFonts w:ascii="Simplified Arabic" w:eastAsia="Calibri" w:hAnsi="Simplified Arabic" w:cs="Simplified Arabic" w:hint="cs"/>
          <w:sz w:val="28"/>
          <w:szCs w:val="28"/>
          <w:rtl/>
          <w:lang w:val="fr-FR"/>
        </w:rPr>
        <w:t xml:space="preserve">لمنتوج </w:t>
      </w:r>
      <w:r w:rsidRPr="00715A76">
        <w:rPr>
          <w:rFonts w:ascii="Simplified Arabic" w:eastAsia="Calibri" w:hAnsi="Simplified Arabic" w:cs="Simplified Arabic"/>
          <w:sz w:val="28"/>
          <w:szCs w:val="28"/>
          <w:rtl/>
          <w:lang w:val="fr-FR"/>
        </w:rPr>
        <w:t>الجاهز في الأسواق الداخلية والخارجية؛</w:t>
      </w:r>
    </w:p>
    <w:p w14:paraId="71D511FB" w14:textId="77777777" w:rsidR="007619EF" w:rsidRPr="00715A76" w:rsidRDefault="007619EF" w:rsidP="00C926F9">
      <w:pPr>
        <w:pStyle w:val="Paragraphedeliste"/>
        <w:numPr>
          <w:ilvl w:val="0"/>
          <w:numId w:val="19"/>
        </w:numPr>
        <w:suppressAutoHyphens/>
        <w:spacing w:after="0" w:line="276" w:lineRule="auto"/>
        <w:jc w:val="both"/>
        <w:rPr>
          <w:rFonts w:ascii="Simplified Arabic" w:eastAsia="Calibri" w:hAnsi="Simplified Arabic" w:cs="Simplified Arabic"/>
          <w:sz w:val="28"/>
          <w:szCs w:val="28"/>
          <w:lang w:val="fr-FR"/>
        </w:rPr>
      </w:pPr>
      <w:r w:rsidRPr="00715A76">
        <w:rPr>
          <w:rFonts w:ascii="Simplified Arabic" w:eastAsia="Calibri" w:hAnsi="Simplified Arabic" w:cs="Simplified Arabic"/>
          <w:sz w:val="28"/>
          <w:szCs w:val="28"/>
          <w:rtl/>
          <w:lang w:val="fr-FR"/>
        </w:rPr>
        <w:lastRenderedPageBreak/>
        <w:t>طبيعة تجهيز المواد الأولية ومستلزمات الإنتاج الأخرى.</w:t>
      </w:r>
    </w:p>
    <w:p w14:paraId="161FC72B" w14:textId="7241B052" w:rsidR="003B0C79" w:rsidRPr="00E35832" w:rsidRDefault="003A3787" w:rsidP="003B0C79">
      <w:pPr>
        <w:suppressAutoHyphens/>
        <w:spacing w:after="0" w:line="276" w:lineRule="auto"/>
        <w:ind w:firstLine="567"/>
        <w:jc w:val="both"/>
        <w:rPr>
          <w:rFonts w:ascii="Simplified Arabic" w:eastAsia="Calibri" w:hAnsi="Simplified Arabic" w:cs="Simplified Arabic"/>
          <w:sz w:val="28"/>
          <w:szCs w:val="28"/>
          <w:rtl/>
          <w:lang w:val="fr-FR"/>
        </w:rPr>
      </w:pPr>
      <w:r w:rsidRPr="00715A76">
        <w:rPr>
          <w:rFonts w:ascii="Simplified Arabic" w:eastAsia="Calibri" w:hAnsi="Simplified Arabic" w:cs="Simplified Arabic" w:hint="cs"/>
          <w:sz w:val="28"/>
          <w:szCs w:val="28"/>
          <w:rtl/>
          <w:lang w:val="fr-FR"/>
        </w:rPr>
        <w:t xml:space="preserve">4ـ </w:t>
      </w:r>
      <w:r w:rsidR="007619EF" w:rsidRPr="00715A76">
        <w:rPr>
          <w:rFonts w:ascii="Simplified Arabic" w:eastAsia="Calibri" w:hAnsi="Simplified Arabic" w:cs="Simplified Arabic"/>
          <w:sz w:val="28"/>
          <w:szCs w:val="28"/>
          <w:rtl/>
          <w:lang w:val="fr-FR"/>
        </w:rPr>
        <w:t>الطاقة الإنتاجية:</w:t>
      </w:r>
      <w:r w:rsidR="007619EF" w:rsidRPr="00E35832">
        <w:rPr>
          <w:rFonts w:ascii="Simplified Arabic" w:eastAsia="Calibri" w:hAnsi="Simplified Arabic" w:cs="Simplified Arabic"/>
          <w:sz w:val="28"/>
          <w:szCs w:val="28"/>
          <w:rtl/>
          <w:lang w:val="fr-FR"/>
        </w:rPr>
        <w:t xml:space="preserve"> إن الطاقة الإنتاجية تفرض قيدا واحدا أعلى على موازنة الإنتاج أي </w:t>
      </w:r>
      <w:r w:rsidR="00D04470" w:rsidRPr="00E35832">
        <w:rPr>
          <w:rFonts w:ascii="Simplified Arabic" w:eastAsia="Calibri" w:hAnsi="Simplified Arabic" w:cs="Simplified Arabic" w:hint="cs"/>
          <w:sz w:val="28"/>
          <w:szCs w:val="28"/>
          <w:rtl/>
          <w:lang w:val="fr-FR"/>
        </w:rPr>
        <w:t>الوحدات</w:t>
      </w:r>
      <w:r w:rsidR="007619EF" w:rsidRPr="00E35832">
        <w:rPr>
          <w:rFonts w:ascii="Simplified Arabic" w:eastAsia="Calibri" w:hAnsi="Simplified Arabic" w:cs="Simplified Arabic"/>
          <w:sz w:val="28"/>
          <w:szCs w:val="28"/>
          <w:rtl/>
          <w:lang w:val="fr-FR"/>
        </w:rPr>
        <w:t xml:space="preserve"> المنتجة، خاصة إذا كانت الوحدة تعمل بكامل طاقتها:</w:t>
      </w:r>
      <w:r w:rsidR="007619EF" w:rsidRPr="00E35832">
        <w:rPr>
          <w:rFonts w:ascii="Simplified Arabic" w:eastAsia="Calibri" w:hAnsi="Simplified Arabic" w:cs="Simplified Arabic"/>
          <w:sz w:val="28"/>
          <w:szCs w:val="28"/>
          <w:vertAlign w:val="superscript"/>
          <w:rtl/>
          <w:lang w:val="fr-FR"/>
        </w:rPr>
        <w:footnoteReference w:id="63"/>
      </w:r>
    </w:p>
    <w:p w14:paraId="5C286F32" w14:textId="2D376196" w:rsidR="003B0C79" w:rsidRPr="00E35832" w:rsidRDefault="007619EF" w:rsidP="003B0C79">
      <w:pPr>
        <w:suppressAutoHyphens/>
        <w:spacing w:after="0" w:line="276" w:lineRule="auto"/>
        <w:ind w:firstLine="567"/>
        <w:jc w:val="both"/>
        <w:rPr>
          <w:rFonts w:ascii="Simplified Arabic" w:eastAsia="Calibri" w:hAnsi="Simplified Arabic" w:cs="Simplified Arabic"/>
          <w:sz w:val="28"/>
          <w:szCs w:val="28"/>
          <w:rtl/>
          <w:lang w:val="fr-FR" w:bidi="ar-DZ"/>
        </w:rPr>
      </w:pPr>
      <w:r w:rsidRPr="00E35832">
        <w:rPr>
          <w:rFonts w:ascii="Simplified Arabic" w:eastAsia="Calibri" w:hAnsi="Simplified Arabic" w:cs="Simplified Arabic"/>
          <w:b/>
          <w:bCs/>
          <w:sz w:val="32"/>
          <w:szCs w:val="32"/>
          <w:rtl/>
          <w:lang w:val="fr-FR"/>
        </w:rPr>
        <w:t>المطلب الثالث: الرقابة على ال</w:t>
      </w:r>
      <w:r w:rsidR="00D04470">
        <w:rPr>
          <w:rFonts w:ascii="Simplified Arabic" w:eastAsia="Calibri" w:hAnsi="Simplified Arabic" w:cs="Simplified Arabic"/>
          <w:b/>
          <w:bCs/>
          <w:sz w:val="32"/>
          <w:szCs w:val="32"/>
          <w:rtl/>
          <w:lang w:val="fr-FR"/>
        </w:rPr>
        <w:t>انحراف</w:t>
      </w:r>
      <w:r w:rsidRPr="00E35832">
        <w:rPr>
          <w:rFonts w:ascii="Simplified Arabic" w:eastAsia="Calibri" w:hAnsi="Simplified Arabic" w:cs="Simplified Arabic"/>
          <w:b/>
          <w:bCs/>
          <w:sz w:val="32"/>
          <w:szCs w:val="32"/>
          <w:rtl/>
          <w:lang w:val="fr-FR"/>
        </w:rPr>
        <w:t>ات في موازنة الإنتاج وتحليلها</w:t>
      </w:r>
    </w:p>
    <w:p w14:paraId="163EC24F" w14:textId="74E179AE" w:rsidR="007619EF" w:rsidRPr="00E35832" w:rsidRDefault="007619EF" w:rsidP="003B0C79">
      <w:pPr>
        <w:suppressAutoHyphens/>
        <w:spacing w:after="0" w:line="276" w:lineRule="auto"/>
        <w:ind w:firstLine="567"/>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تعود أسباب ال</w:t>
      </w:r>
      <w:r w:rsidR="00D04470">
        <w:rPr>
          <w:rFonts w:ascii="Simplified Arabic" w:eastAsia="Calibri" w:hAnsi="Simplified Arabic" w:cs="Simplified Arabic"/>
          <w:sz w:val="28"/>
          <w:szCs w:val="28"/>
          <w:rtl/>
          <w:lang w:val="fr-FR"/>
        </w:rPr>
        <w:t>انحراف</w:t>
      </w:r>
      <w:r w:rsidRPr="00E35832">
        <w:rPr>
          <w:rFonts w:ascii="Simplified Arabic" w:eastAsia="Calibri" w:hAnsi="Simplified Arabic" w:cs="Simplified Arabic"/>
          <w:sz w:val="28"/>
          <w:szCs w:val="28"/>
          <w:rtl/>
          <w:lang w:val="fr-FR"/>
        </w:rPr>
        <w:t xml:space="preserve"> في موازنة الإنتاج إلى:</w:t>
      </w:r>
    </w:p>
    <w:p w14:paraId="00B10ED2" w14:textId="47977B04" w:rsidR="007619EF" w:rsidRPr="00E35832" w:rsidRDefault="00D04470" w:rsidP="00C926F9">
      <w:pPr>
        <w:pStyle w:val="Paragraphedeliste"/>
        <w:numPr>
          <w:ilvl w:val="0"/>
          <w:numId w:val="20"/>
        </w:numPr>
        <w:suppressAutoHyphens/>
        <w:spacing w:after="0" w:line="276" w:lineRule="auto"/>
        <w:jc w:val="both"/>
        <w:rPr>
          <w:rFonts w:ascii="Simplified Arabic" w:eastAsia="Calibri" w:hAnsi="Simplified Arabic" w:cs="Simplified Arabic"/>
          <w:sz w:val="28"/>
          <w:szCs w:val="28"/>
          <w:lang w:val="fr-FR"/>
        </w:rPr>
      </w:pPr>
      <w:r>
        <w:rPr>
          <w:rFonts w:ascii="Simplified Arabic" w:eastAsia="Calibri" w:hAnsi="Simplified Arabic" w:cs="Simplified Arabic"/>
          <w:sz w:val="28"/>
          <w:szCs w:val="28"/>
          <w:rtl/>
          <w:lang w:val="fr-FR"/>
        </w:rPr>
        <w:t>انحراف</w:t>
      </w:r>
      <w:r w:rsidR="007619EF" w:rsidRPr="00E35832">
        <w:rPr>
          <w:rFonts w:ascii="Simplified Arabic" w:eastAsia="Calibri" w:hAnsi="Simplified Arabic" w:cs="Simplified Arabic"/>
          <w:sz w:val="28"/>
          <w:szCs w:val="28"/>
          <w:rtl/>
          <w:lang w:val="fr-FR"/>
        </w:rPr>
        <w:t xml:space="preserve"> عوامل الإنتاج</w:t>
      </w:r>
      <w:r w:rsidR="007619EF" w:rsidRPr="00E35832">
        <w:rPr>
          <w:rFonts w:ascii="Simplified Arabic" w:eastAsia="Calibri" w:hAnsi="Simplified Arabic" w:cs="Simplified Arabic" w:hint="cs"/>
          <w:sz w:val="28"/>
          <w:szCs w:val="28"/>
          <w:rtl/>
          <w:lang w:val="fr-FR"/>
        </w:rPr>
        <w:t>،</w:t>
      </w:r>
      <w:r w:rsidR="007619EF" w:rsidRPr="00E35832">
        <w:rPr>
          <w:rFonts w:ascii="Simplified Arabic" w:eastAsia="Calibri" w:hAnsi="Simplified Arabic" w:cs="Simplified Arabic"/>
          <w:sz w:val="28"/>
          <w:szCs w:val="28"/>
          <w:rtl/>
          <w:lang w:val="fr-FR"/>
        </w:rPr>
        <w:t xml:space="preserve"> والناتج عن عدم التحكم في عملية الإنتاج (البيئة، المخزون)</w:t>
      </w:r>
      <w:r w:rsidR="007619EF" w:rsidRPr="00E35832">
        <w:rPr>
          <w:rFonts w:ascii="Simplified Arabic" w:eastAsia="Calibri" w:hAnsi="Simplified Arabic" w:cs="Simplified Arabic" w:hint="cs"/>
          <w:sz w:val="28"/>
          <w:szCs w:val="28"/>
          <w:rtl/>
          <w:lang w:val="fr-FR"/>
        </w:rPr>
        <w:t>.</w:t>
      </w:r>
    </w:p>
    <w:p w14:paraId="239231A8" w14:textId="070C72CA" w:rsidR="007619EF" w:rsidRPr="00E35832" w:rsidRDefault="00D04470" w:rsidP="00C926F9">
      <w:pPr>
        <w:pStyle w:val="Paragraphedeliste"/>
        <w:numPr>
          <w:ilvl w:val="0"/>
          <w:numId w:val="20"/>
        </w:numPr>
        <w:suppressAutoHyphens/>
        <w:spacing w:after="0" w:line="276" w:lineRule="auto"/>
        <w:jc w:val="both"/>
        <w:rPr>
          <w:rFonts w:ascii="Simplified Arabic" w:eastAsia="Calibri" w:hAnsi="Simplified Arabic" w:cs="Simplified Arabic"/>
          <w:sz w:val="28"/>
          <w:szCs w:val="28"/>
          <w:lang w:val="fr-FR"/>
        </w:rPr>
      </w:pPr>
      <w:r>
        <w:rPr>
          <w:rFonts w:ascii="Simplified Arabic" w:eastAsia="Calibri" w:hAnsi="Simplified Arabic" w:cs="Simplified Arabic"/>
          <w:sz w:val="28"/>
          <w:szCs w:val="28"/>
          <w:rtl/>
          <w:lang w:val="fr-FR"/>
        </w:rPr>
        <w:t>انحراف</w:t>
      </w:r>
      <w:r w:rsidR="007619EF" w:rsidRPr="00E35832">
        <w:rPr>
          <w:rFonts w:ascii="Simplified Arabic" w:eastAsia="Calibri" w:hAnsi="Simplified Arabic" w:cs="Simplified Arabic"/>
          <w:sz w:val="28"/>
          <w:szCs w:val="28"/>
          <w:rtl/>
          <w:lang w:val="fr-FR"/>
        </w:rPr>
        <w:t xml:space="preserve"> المادة الأولية</w:t>
      </w:r>
      <w:r w:rsidR="007619EF" w:rsidRPr="00E35832">
        <w:rPr>
          <w:rFonts w:ascii="Simplified Arabic" w:eastAsia="Calibri" w:hAnsi="Simplified Arabic" w:cs="Simplified Arabic" w:hint="cs"/>
          <w:sz w:val="28"/>
          <w:szCs w:val="28"/>
          <w:rtl/>
          <w:lang w:val="fr-FR"/>
        </w:rPr>
        <w:t>،</w:t>
      </w:r>
      <w:r w:rsidR="007619EF" w:rsidRPr="00E35832">
        <w:rPr>
          <w:rFonts w:ascii="Simplified Arabic" w:eastAsia="Calibri" w:hAnsi="Simplified Arabic" w:cs="Simplified Arabic"/>
          <w:sz w:val="28"/>
          <w:szCs w:val="28"/>
          <w:rtl/>
          <w:lang w:val="fr-FR"/>
        </w:rPr>
        <w:t xml:space="preserve"> والناتج عن عدم الفاعلية في استغلال الموارد</w:t>
      </w:r>
      <w:r w:rsidR="007619EF" w:rsidRPr="00E35832">
        <w:rPr>
          <w:rFonts w:ascii="Simplified Arabic" w:eastAsia="Calibri" w:hAnsi="Simplified Arabic" w:cs="Simplified Arabic" w:hint="cs"/>
          <w:sz w:val="28"/>
          <w:szCs w:val="28"/>
          <w:rtl/>
          <w:lang w:val="fr-FR"/>
        </w:rPr>
        <w:t>.</w:t>
      </w:r>
    </w:p>
    <w:p w14:paraId="3A87C9AF" w14:textId="1F8F7A5B" w:rsidR="007619EF" w:rsidRPr="00E35832" w:rsidRDefault="00D04470" w:rsidP="00C926F9">
      <w:pPr>
        <w:pStyle w:val="Paragraphedeliste"/>
        <w:numPr>
          <w:ilvl w:val="0"/>
          <w:numId w:val="20"/>
        </w:numPr>
        <w:suppressAutoHyphens/>
        <w:spacing w:after="0" w:line="276" w:lineRule="auto"/>
        <w:jc w:val="both"/>
        <w:rPr>
          <w:rFonts w:ascii="Simplified Arabic" w:eastAsia="Calibri" w:hAnsi="Simplified Arabic" w:cs="Simplified Arabic"/>
          <w:sz w:val="28"/>
          <w:szCs w:val="28"/>
          <w:lang w:val="fr-FR"/>
        </w:rPr>
      </w:pPr>
      <w:r>
        <w:rPr>
          <w:rFonts w:ascii="Simplified Arabic" w:eastAsia="Calibri" w:hAnsi="Simplified Arabic" w:cs="Simplified Arabic"/>
          <w:sz w:val="28"/>
          <w:szCs w:val="28"/>
          <w:rtl/>
          <w:lang w:val="fr-FR"/>
        </w:rPr>
        <w:t>انحراف</w:t>
      </w:r>
      <w:r w:rsidR="007619EF" w:rsidRPr="00E35832">
        <w:rPr>
          <w:rFonts w:ascii="Simplified Arabic" w:eastAsia="Calibri" w:hAnsi="Simplified Arabic" w:cs="Simplified Arabic"/>
          <w:sz w:val="28"/>
          <w:szCs w:val="28"/>
          <w:rtl/>
          <w:lang w:val="fr-FR"/>
        </w:rPr>
        <w:t xml:space="preserve"> الأجور</w:t>
      </w:r>
      <w:r w:rsidR="007619EF" w:rsidRPr="00E35832">
        <w:rPr>
          <w:rFonts w:ascii="Simplified Arabic" w:eastAsia="Calibri" w:hAnsi="Simplified Arabic" w:cs="Simplified Arabic" w:hint="cs"/>
          <w:sz w:val="28"/>
          <w:szCs w:val="28"/>
          <w:rtl/>
          <w:lang w:val="fr-FR"/>
        </w:rPr>
        <w:t>.</w:t>
      </w:r>
    </w:p>
    <w:p w14:paraId="065100C7" w14:textId="77777777" w:rsidR="007619EF" w:rsidRPr="00E35832" w:rsidRDefault="007619EF" w:rsidP="00C926F9">
      <w:pPr>
        <w:pStyle w:val="Paragraphedeliste"/>
        <w:numPr>
          <w:ilvl w:val="0"/>
          <w:numId w:val="20"/>
        </w:numPr>
        <w:suppressAutoHyphens/>
        <w:spacing w:after="0" w:line="276" w:lineRule="auto"/>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عدم التوافق بين الأهداف والوسائل</w:t>
      </w:r>
      <w:r w:rsidRPr="00E35832">
        <w:rPr>
          <w:rFonts w:ascii="Simplified Arabic" w:eastAsia="Calibri" w:hAnsi="Simplified Arabic" w:cs="Simplified Arabic" w:hint="cs"/>
          <w:sz w:val="28"/>
          <w:szCs w:val="28"/>
          <w:rtl/>
          <w:lang w:val="fr-FR"/>
        </w:rPr>
        <w:t>.</w:t>
      </w:r>
    </w:p>
    <w:p w14:paraId="6C9784F1" w14:textId="1C53E636" w:rsidR="007619EF" w:rsidRPr="00E35832" w:rsidRDefault="00D04470" w:rsidP="00C926F9">
      <w:pPr>
        <w:pStyle w:val="Paragraphedeliste"/>
        <w:numPr>
          <w:ilvl w:val="0"/>
          <w:numId w:val="20"/>
        </w:numPr>
        <w:suppressAutoHyphens/>
        <w:spacing w:after="0" w:line="276" w:lineRule="auto"/>
        <w:jc w:val="both"/>
        <w:rPr>
          <w:rFonts w:ascii="Simplified Arabic" w:eastAsia="Calibri" w:hAnsi="Simplified Arabic" w:cs="Simplified Arabic"/>
          <w:sz w:val="28"/>
          <w:szCs w:val="28"/>
          <w:lang w:val="fr-FR"/>
        </w:rPr>
      </w:pPr>
      <w:r>
        <w:rPr>
          <w:rFonts w:ascii="Simplified Arabic" w:eastAsia="Calibri" w:hAnsi="Simplified Arabic" w:cs="Simplified Arabic"/>
          <w:sz w:val="28"/>
          <w:szCs w:val="28"/>
          <w:rtl/>
          <w:lang w:val="fr-FR"/>
        </w:rPr>
        <w:t>انحراف</w:t>
      </w:r>
      <w:r w:rsidR="007619EF" w:rsidRPr="00E35832">
        <w:rPr>
          <w:rFonts w:ascii="Simplified Arabic" w:eastAsia="Calibri" w:hAnsi="Simplified Arabic" w:cs="Simplified Arabic"/>
          <w:sz w:val="28"/>
          <w:szCs w:val="28"/>
          <w:rtl/>
          <w:lang w:val="fr-FR"/>
        </w:rPr>
        <w:t xml:space="preserve"> الزمن.</w:t>
      </w:r>
    </w:p>
    <w:p w14:paraId="608378D3" w14:textId="277E2FBC" w:rsidR="00110DCB" w:rsidRPr="009B0FE1" w:rsidRDefault="007619EF" w:rsidP="003A1AEA">
      <w:pPr>
        <w:suppressAutoHyphens/>
        <w:spacing w:after="0" w:line="276" w:lineRule="auto"/>
        <w:ind w:firstLine="567"/>
        <w:jc w:val="both"/>
        <w:rPr>
          <w:rFonts w:ascii="Simplified Arabic" w:eastAsia="Calibri" w:hAnsi="Simplified Arabic" w:cs="Simplified Arabic"/>
          <w:sz w:val="28"/>
          <w:szCs w:val="28"/>
          <w:rtl/>
          <w:lang w:val="fr-FR"/>
        </w:rPr>
      </w:pPr>
      <w:r w:rsidRPr="00E35832">
        <w:rPr>
          <w:rFonts w:ascii="Simplified Arabic" w:eastAsia="Calibri" w:hAnsi="Simplified Arabic" w:cs="Simplified Arabic"/>
          <w:sz w:val="28"/>
          <w:szCs w:val="28"/>
          <w:rtl/>
          <w:lang w:val="fr-FR"/>
        </w:rPr>
        <w:t>و</w:t>
      </w:r>
      <w:r w:rsidR="008B454A">
        <w:rPr>
          <w:rFonts w:ascii="Simplified Arabic" w:eastAsia="Calibri" w:hAnsi="Simplified Arabic" w:cs="Simplified Arabic"/>
          <w:sz w:val="28"/>
          <w:szCs w:val="28"/>
          <w:rtl/>
          <w:lang w:val="fr-FR"/>
        </w:rPr>
        <w:t xml:space="preserve">يمكن إظهار آثار الأسباب وفق </w:t>
      </w:r>
      <w:r w:rsidR="008B454A">
        <w:rPr>
          <w:rFonts w:ascii="Simplified Arabic" w:eastAsia="Calibri" w:hAnsi="Simplified Arabic" w:cs="Simplified Arabic" w:hint="cs"/>
          <w:sz w:val="28"/>
          <w:szCs w:val="28"/>
          <w:rtl/>
          <w:lang w:val="fr-FR"/>
        </w:rPr>
        <w:t>مخطط</w:t>
      </w:r>
      <w:r w:rsidR="003A1AEA">
        <w:rPr>
          <w:rFonts w:ascii="Simplified Arabic" w:eastAsia="Calibri" w:hAnsi="Simplified Arabic" w:cs="Simplified Arabic"/>
          <w:sz w:val="28"/>
          <w:szCs w:val="28"/>
          <w:rtl/>
          <w:lang w:val="fr-FR"/>
        </w:rPr>
        <w:t xml:space="preserve"> ايشكاوا </w:t>
      </w:r>
      <w:r w:rsidR="003A1AEA">
        <w:rPr>
          <w:rFonts w:ascii="Simplified Arabic" w:eastAsia="Calibri" w:hAnsi="Simplified Arabic" w:cs="Simplified Arabic" w:hint="cs"/>
          <w:sz w:val="28"/>
          <w:szCs w:val="28"/>
          <w:rtl/>
          <w:lang w:val="fr-FR"/>
        </w:rPr>
        <w:t>(</w:t>
      </w:r>
      <w:r w:rsidRPr="00E35832">
        <w:rPr>
          <w:rFonts w:ascii="Simplified Arabic" w:eastAsia="Calibri" w:hAnsi="Simplified Arabic" w:cs="Simplified Arabic"/>
          <w:sz w:val="28"/>
          <w:szCs w:val="28"/>
          <w:rtl/>
          <w:lang w:val="fr-FR"/>
        </w:rPr>
        <w:t xml:space="preserve">الشكل </w:t>
      </w:r>
      <w:r w:rsidRPr="00E35832">
        <w:rPr>
          <w:rFonts w:ascii="Simplified Arabic" w:eastAsia="Calibri" w:hAnsi="Simplified Arabic" w:cs="Simplified Arabic" w:hint="cs"/>
          <w:sz w:val="28"/>
          <w:szCs w:val="28"/>
          <w:rtl/>
          <w:lang w:val="fr-FR"/>
        </w:rPr>
        <w:t xml:space="preserve">رقم </w:t>
      </w:r>
      <w:r w:rsidR="0098705C">
        <w:rPr>
          <w:rFonts w:ascii="Simplified Arabic" w:eastAsia="Calibri" w:hAnsi="Simplified Arabic" w:cs="Simplified Arabic" w:hint="cs"/>
          <w:sz w:val="28"/>
          <w:szCs w:val="28"/>
          <w:rtl/>
          <w:lang w:val="fr-FR"/>
        </w:rPr>
        <w:t>0</w:t>
      </w:r>
      <w:r w:rsidR="00645348">
        <w:rPr>
          <w:rFonts w:ascii="Simplified Arabic" w:eastAsia="Calibri" w:hAnsi="Simplified Arabic" w:cs="Simplified Arabic" w:hint="cs"/>
          <w:sz w:val="28"/>
          <w:szCs w:val="28"/>
          <w:rtl/>
          <w:lang w:val="fr-FR"/>
        </w:rPr>
        <w:t>3</w:t>
      </w:r>
      <w:r w:rsidRPr="00E35832">
        <w:rPr>
          <w:rFonts w:ascii="Simplified Arabic" w:eastAsia="Calibri" w:hAnsi="Simplified Arabic" w:cs="Simplified Arabic" w:hint="cs"/>
          <w:sz w:val="28"/>
          <w:szCs w:val="28"/>
          <w:rtl/>
          <w:lang w:val="fr-FR"/>
        </w:rPr>
        <w:t>)</w:t>
      </w:r>
      <w:r w:rsidRPr="00E35832">
        <w:rPr>
          <w:rFonts w:ascii="Simplified Arabic" w:eastAsia="Calibri" w:hAnsi="Simplified Arabic" w:cs="Simplified Arabic"/>
          <w:sz w:val="28"/>
          <w:szCs w:val="28"/>
          <w:rtl/>
          <w:lang w:val="fr-FR"/>
        </w:rPr>
        <w:t>:</w:t>
      </w:r>
    </w:p>
    <w:p w14:paraId="2EBF2E17" w14:textId="2AA77151" w:rsidR="007619EF" w:rsidRPr="00772A1F" w:rsidRDefault="007619EF" w:rsidP="0098705C">
      <w:pPr>
        <w:suppressAutoHyphens/>
        <w:spacing w:after="0" w:line="276" w:lineRule="auto"/>
        <w:jc w:val="center"/>
        <w:rPr>
          <w:rFonts w:ascii="Simplified Arabic" w:eastAsia="Calibri" w:hAnsi="Simplified Arabic" w:cs="Simplified Arabic"/>
          <w:b/>
          <w:bCs/>
          <w:sz w:val="28"/>
          <w:szCs w:val="28"/>
          <w:lang w:val="fr-FR"/>
        </w:rPr>
      </w:pPr>
      <w:r w:rsidRPr="00772A1F">
        <w:rPr>
          <w:rFonts w:ascii="Simplified Arabic" w:eastAsia="Calibri" w:hAnsi="Simplified Arabic" w:cs="Simplified Arabic"/>
          <w:b/>
          <w:bCs/>
          <w:sz w:val="28"/>
          <w:szCs w:val="28"/>
          <w:rtl/>
          <w:lang w:val="fr-FR"/>
        </w:rPr>
        <w:t xml:space="preserve">شكل </w:t>
      </w:r>
      <w:r w:rsidRPr="00772A1F">
        <w:rPr>
          <w:rFonts w:ascii="Simplified Arabic" w:eastAsia="Calibri" w:hAnsi="Simplified Arabic" w:cs="Simplified Arabic"/>
          <w:b/>
          <w:bCs/>
          <w:sz w:val="28"/>
          <w:szCs w:val="28"/>
          <w:rtl/>
          <w:lang w:val="fr-FR" w:bidi="ar-DZ"/>
        </w:rPr>
        <w:t>رقم</w:t>
      </w:r>
      <w:r w:rsidRPr="00772A1F">
        <w:rPr>
          <w:rFonts w:ascii="Simplified Arabic" w:eastAsia="Calibri" w:hAnsi="Simplified Arabic" w:cs="Simplified Arabic" w:hint="cs"/>
          <w:b/>
          <w:bCs/>
          <w:sz w:val="28"/>
          <w:szCs w:val="28"/>
          <w:rtl/>
          <w:lang w:val="fr-FR" w:bidi="ar-DZ"/>
        </w:rPr>
        <w:t>(</w:t>
      </w:r>
      <w:r w:rsidR="0098705C">
        <w:rPr>
          <w:rFonts w:ascii="Simplified Arabic" w:eastAsia="Calibri" w:hAnsi="Simplified Arabic" w:cs="Simplified Arabic" w:hint="cs"/>
          <w:b/>
          <w:bCs/>
          <w:sz w:val="28"/>
          <w:szCs w:val="28"/>
          <w:rtl/>
          <w:lang w:val="fr-FR" w:bidi="ar-DZ"/>
        </w:rPr>
        <w:t>03</w:t>
      </w:r>
      <w:r w:rsidRPr="00772A1F">
        <w:rPr>
          <w:rFonts w:ascii="Simplified Arabic" w:eastAsia="Calibri" w:hAnsi="Simplified Arabic" w:cs="Simplified Arabic" w:hint="cs"/>
          <w:b/>
          <w:bCs/>
          <w:sz w:val="28"/>
          <w:szCs w:val="28"/>
          <w:rtl/>
          <w:lang w:val="fr-FR" w:bidi="ar-DZ"/>
        </w:rPr>
        <w:t>)</w:t>
      </w:r>
      <w:r w:rsidR="003C51E3">
        <w:rPr>
          <w:rFonts w:ascii="Simplified Arabic" w:eastAsia="Calibri" w:hAnsi="Simplified Arabic" w:cs="Simplified Arabic"/>
          <w:b/>
          <w:bCs/>
          <w:sz w:val="28"/>
          <w:szCs w:val="28"/>
          <w:rtl/>
          <w:lang w:val="fr-FR"/>
        </w:rPr>
        <w:t xml:space="preserve">: </w:t>
      </w:r>
      <w:r w:rsidR="003C51E3">
        <w:rPr>
          <w:rFonts w:ascii="Simplified Arabic" w:eastAsia="Calibri" w:hAnsi="Simplified Arabic" w:cs="Simplified Arabic" w:hint="cs"/>
          <w:b/>
          <w:bCs/>
          <w:sz w:val="28"/>
          <w:szCs w:val="28"/>
          <w:rtl/>
          <w:lang w:val="fr-FR" w:bidi="ar-DZ"/>
        </w:rPr>
        <w:t>مخطط</w:t>
      </w:r>
      <w:r w:rsidRPr="00772A1F">
        <w:rPr>
          <w:rFonts w:ascii="Simplified Arabic" w:eastAsia="Calibri" w:hAnsi="Simplified Arabic" w:cs="Simplified Arabic"/>
          <w:b/>
          <w:bCs/>
          <w:sz w:val="28"/>
          <w:szCs w:val="28"/>
          <w:rtl/>
          <w:lang w:val="fr-FR"/>
        </w:rPr>
        <w:t xml:space="preserve"> إيشكاوا</w:t>
      </w:r>
    </w:p>
    <w:p w14:paraId="7757F05C" w14:textId="77777777" w:rsidR="007619EF" w:rsidRPr="00E35832" w:rsidRDefault="001F0CDB" w:rsidP="007619EF">
      <w:pPr>
        <w:suppressAutoHyphens/>
        <w:spacing w:after="0" w:line="276" w:lineRule="auto"/>
        <w:jc w:val="both"/>
        <w:rPr>
          <w:rFonts w:ascii="Simplified Arabic" w:eastAsia="Calibri" w:hAnsi="Simplified Arabic" w:cs="Simplified Arabic"/>
          <w:sz w:val="28"/>
          <w:szCs w:val="28"/>
          <w:lang w:val="fr-FR"/>
        </w:rPr>
      </w:pPr>
      <w:r>
        <w:rPr>
          <w:rFonts w:ascii="Simplified Arabic" w:eastAsia="Calibri" w:hAnsi="Simplified Arabic" w:cs="Simplified Arabic"/>
          <w:noProof/>
          <w:sz w:val="28"/>
          <w:szCs w:val="28"/>
          <w:lang w:val="fr-FR" w:eastAsia="fr-FR"/>
        </w:rPr>
        <mc:AlternateContent>
          <mc:Choice Requires="wps">
            <w:drawing>
              <wp:anchor distT="0" distB="0" distL="114300" distR="114300" simplePos="0" relativeHeight="251668992" behindDoc="0" locked="0" layoutInCell="1" allowOverlap="1" wp14:anchorId="36284803" wp14:editId="430B75D9">
                <wp:simplePos x="0" y="0"/>
                <wp:positionH relativeFrom="column">
                  <wp:posOffset>4084320</wp:posOffset>
                </wp:positionH>
                <wp:positionV relativeFrom="paragraph">
                  <wp:posOffset>188433</wp:posOffset>
                </wp:positionV>
                <wp:extent cx="924560" cy="318135"/>
                <wp:effectExtent l="0" t="0" r="27940" b="24765"/>
                <wp:wrapNone/>
                <wp:docPr id="42" name="Rectangle 42"/>
                <wp:cNvGraphicFramePr/>
                <a:graphic xmlns:a="http://schemas.openxmlformats.org/drawingml/2006/main">
                  <a:graphicData uri="http://schemas.microsoft.com/office/word/2010/wordprocessingShape">
                    <wps:wsp>
                      <wps:cNvSpPr/>
                      <wps:spPr>
                        <a:xfrm>
                          <a:off x="0" y="0"/>
                          <a:ext cx="924560" cy="318135"/>
                        </a:xfrm>
                        <a:prstGeom prst="rect">
                          <a:avLst/>
                        </a:prstGeom>
                        <a:ln/>
                      </wps:spPr>
                      <wps:style>
                        <a:lnRef idx="2">
                          <a:schemeClr val="dk1"/>
                        </a:lnRef>
                        <a:fillRef idx="1">
                          <a:schemeClr val="lt1"/>
                        </a:fillRef>
                        <a:effectRef idx="0">
                          <a:schemeClr val="dk1"/>
                        </a:effectRef>
                        <a:fontRef idx="minor">
                          <a:schemeClr val="dk1"/>
                        </a:fontRef>
                      </wps:style>
                      <wps:txbx>
                        <w:txbxContent>
                          <w:p w14:paraId="6770B96A" w14:textId="77777777" w:rsidR="00FE11CF" w:rsidRDefault="00FE11CF" w:rsidP="001F0CDB">
                            <w:pPr>
                              <w:jc w:val="center"/>
                            </w:pPr>
                            <w:r w:rsidRPr="001F0CDB">
                              <w:rPr>
                                <w:rtl/>
                              </w:rPr>
                              <w:t>المخزون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84803" id="Rectangle 42" o:spid="_x0000_s1046" style="position:absolute;left:0;text-align:left;margin-left:321.6pt;margin-top:14.85pt;width:72.8pt;height:25.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" fillcolor="white [3201]" strokecolor="black [3200]" strokeweight="2pt">
                <v:textbox>
                  <w:txbxContent>
                    <w:p w14:paraId="6770B96A" w14:textId="77777777" w:rsidR="00FE11CF" w:rsidRDefault="00FE11CF" w:rsidP="001F0CDB">
                      <w:pPr>
                        <w:jc w:val="center"/>
                      </w:pPr>
                      <w:r w:rsidRPr="001F0CDB">
                        <w:rPr>
                          <w:rtl/>
                        </w:rPr>
                        <w:t>المخزون</w:t>
                      </w:r>
                    </w:p>
                  </w:txbxContent>
                </v:textbox>
              </v:rect>
            </w:pict>
          </mc:Fallback>
        </mc:AlternateContent>
      </w:r>
      <w:r>
        <w:rPr>
          <w:rFonts w:ascii="Simplified Arabic" w:eastAsia="Calibri" w:hAnsi="Simplified Arabic" w:cs="Simplified Arabic"/>
          <w:noProof/>
          <w:sz w:val="28"/>
          <w:szCs w:val="28"/>
          <w:lang w:val="fr-FR" w:eastAsia="fr-FR"/>
        </w:rPr>
        <mc:AlternateContent>
          <mc:Choice Requires="wps">
            <w:drawing>
              <wp:anchor distT="0" distB="0" distL="114300" distR="114300" simplePos="0" relativeHeight="251667968" behindDoc="0" locked="0" layoutInCell="1" allowOverlap="1" wp14:anchorId="61F62D10" wp14:editId="29B4E1B2">
                <wp:simplePos x="0" y="0"/>
                <wp:positionH relativeFrom="column">
                  <wp:posOffset>2340610</wp:posOffset>
                </wp:positionH>
                <wp:positionV relativeFrom="paragraph">
                  <wp:posOffset>194472</wp:posOffset>
                </wp:positionV>
                <wp:extent cx="1373505" cy="297180"/>
                <wp:effectExtent l="0" t="0" r="17145" b="26670"/>
                <wp:wrapNone/>
                <wp:docPr id="39" name="Rectangle 39"/>
                <wp:cNvGraphicFramePr/>
                <a:graphic xmlns:a="http://schemas.openxmlformats.org/drawingml/2006/main">
                  <a:graphicData uri="http://schemas.microsoft.com/office/word/2010/wordprocessingShape">
                    <wps:wsp>
                      <wps:cNvSpPr/>
                      <wps:spPr>
                        <a:xfrm>
                          <a:off x="0" y="0"/>
                          <a:ext cx="1373505" cy="297180"/>
                        </a:xfrm>
                        <a:prstGeom prst="rect">
                          <a:avLst/>
                        </a:prstGeom>
                        <a:solidFill>
                          <a:sysClr val="window" lastClr="FFFFFF"/>
                        </a:solidFill>
                        <a:ln w="25400" cap="flat" cmpd="sng" algn="ctr">
                          <a:solidFill>
                            <a:sysClr val="windowText" lastClr="000000"/>
                          </a:solidFill>
                          <a:prstDash val="solid"/>
                        </a:ln>
                        <a:effectLst/>
                      </wps:spPr>
                      <wps:txbx>
                        <w:txbxContent>
                          <w:p w14:paraId="314640F6" w14:textId="77777777" w:rsidR="00FE11CF" w:rsidRPr="001F0CDB" w:rsidRDefault="00FE11CF" w:rsidP="001F0CDB">
                            <w:pPr>
                              <w:jc w:val="center"/>
                            </w:pPr>
                            <w:r w:rsidRPr="001F0CDB">
                              <w:rPr>
                                <w:rtl/>
                                <w:lang w:bidi="ar-DZ"/>
                              </w:rPr>
                              <w:t>عدم النجاعة في الإنتاج</w:t>
                            </w:r>
                          </w:p>
                          <w:p w14:paraId="6F36DDCE" w14:textId="77777777" w:rsidR="00FE11CF" w:rsidRDefault="00FE11CF" w:rsidP="002578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62D10" id="Rectangle 39" o:spid="_x0000_s1047" style="position:absolute;left:0;text-align:left;margin-left:184.3pt;margin-top:15.3pt;width:108.15pt;height:23.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" fillcolor="window" strokecolor="windowText" strokeweight="2pt">
                <v:textbox>
                  <w:txbxContent>
                    <w:p w14:paraId="314640F6" w14:textId="77777777" w:rsidR="00FE11CF" w:rsidRPr="001F0CDB" w:rsidRDefault="00FE11CF" w:rsidP="001F0CDB">
                      <w:pPr>
                        <w:jc w:val="center"/>
                      </w:pPr>
                      <w:r w:rsidRPr="001F0CDB">
                        <w:rPr>
                          <w:rtl/>
                          <w:lang w:bidi="ar-DZ"/>
                        </w:rPr>
                        <w:t>عدم النجاعة في الإنتاج</w:t>
                      </w:r>
                    </w:p>
                    <w:p w14:paraId="6F36DDCE" w14:textId="77777777" w:rsidR="00FE11CF" w:rsidRDefault="00FE11CF" w:rsidP="0025785D">
                      <w:pPr>
                        <w:jc w:val="center"/>
                      </w:pPr>
                    </w:p>
                  </w:txbxContent>
                </v:textbox>
              </v:rect>
            </w:pict>
          </mc:Fallback>
        </mc:AlternateContent>
      </w:r>
      <w:r w:rsidR="0025785D">
        <w:rPr>
          <w:rFonts w:ascii="Simplified Arabic" w:eastAsia="Calibri" w:hAnsi="Simplified Arabic" w:cs="Simplified Arabic"/>
          <w:noProof/>
          <w:sz w:val="28"/>
          <w:szCs w:val="28"/>
          <w:lang w:val="fr-FR" w:eastAsia="fr-FR"/>
        </w:rPr>
        <mc:AlternateContent>
          <mc:Choice Requires="wps">
            <w:drawing>
              <wp:anchor distT="0" distB="0" distL="114300" distR="114300" simplePos="0" relativeHeight="251666944" behindDoc="0" locked="0" layoutInCell="1" allowOverlap="1" wp14:anchorId="73BF1FF8" wp14:editId="1B4337AB">
                <wp:simplePos x="0" y="0"/>
                <wp:positionH relativeFrom="column">
                  <wp:posOffset>1875</wp:posOffset>
                </wp:positionH>
                <wp:positionV relativeFrom="paragraph">
                  <wp:posOffset>188994</wp:posOffset>
                </wp:positionV>
                <wp:extent cx="1903228" cy="318681"/>
                <wp:effectExtent l="0" t="0" r="20955" b="24765"/>
                <wp:wrapNone/>
                <wp:docPr id="35" name="Rectangle 35"/>
                <wp:cNvGraphicFramePr/>
                <a:graphic xmlns:a="http://schemas.openxmlformats.org/drawingml/2006/main">
                  <a:graphicData uri="http://schemas.microsoft.com/office/word/2010/wordprocessingShape">
                    <wps:wsp>
                      <wps:cNvSpPr/>
                      <wps:spPr>
                        <a:xfrm>
                          <a:off x="0" y="0"/>
                          <a:ext cx="1903228" cy="318681"/>
                        </a:xfrm>
                        <a:prstGeom prst="rect">
                          <a:avLst/>
                        </a:prstGeom>
                        <a:ln/>
                      </wps:spPr>
                      <wps:style>
                        <a:lnRef idx="2">
                          <a:schemeClr val="dk1"/>
                        </a:lnRef>
                        <a:fillRef idx="1">
                          <a:schemeClr val="lt1"/>
                        </a:fillRef>
                        <a:effectRef idx="0">
                          <a:schemeClr val="dk1"/>
                        </a:effectRef>
                        <a:fontRef idx="minor">
                          <a:schemeClr val="dk1"/>
                        </a:fontRef>
                      </wps:style>
                      <wps:txbx>
                        <w:txbxContent>
                          <w:p w14:paraId="2ECB8DA1" w14:textId="77777777" w:rsidR="00FE11CF" w:rsidRDefault="00FE11CF" w:rsidP="0025785D">
                            <w:pPr>
                              <w:jc w:val="center"/>
                            </w:pPr>
                            <w:r>
                              <w:rPr>
                                <w:color w:val="000000"/>
                                <w:sz w:val="24"/>
                                <w:szCs w:val="24"/>
                                <w:rtl/>
                              </w:rPr>
                              <w:t>عدم الملائمة بين الأهداف والنتائج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BF1FF8" id="Rectangle 35" o:spid="_x0000_s1048" style="position:absolute;left:0;text-align:left;margin-left:.15pt;margin-top:14.9pt;width:149.85pt;height:25.1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" fillcolor="white [3201]" strokecolor="black [3200]" strokeweight="2pt">
                <v:textbox>
                  <w:txbxContent>
                    <w:p w14:paraId="2ECB8DA1" w14:textId="77777777" w:rsidR="00FE11CF" w:rsidRDefault="00FE11CF" w:rsidP="0025785D">
                      <w:pPr>
                        <w:jc w:val="center"/>
                      </w:pPr>
                      <w:r>
                        <w:rPr>
                          <w:color w:val="000000"/>
                          <w:sz w:val="24"/>
                          <w:szCs w:val="24"/>
                          <w:rtl/>
                        </w:rPr>
                        <w:t>عدم الملائمة بين الأهداف والنتائج</w:t>
                      </w:r>
                    </w:p>
                  </w:txbxContent>
                </v:textbox>
              </v:rect>
            </w:pict>
          </mc:Fallback>
        </mc:AlternateContent>
      </w:r>
    </w:p>
    <w:p w14:paraId="03ACE89F" w14:textId="77777777" w:rsidR="007619EF" w:rsidRPr="00E35832" w:rsidRDefault="001F0CDB" w:rsidP="007619EF">
      <w:pPr>
        <w:suppressAutoHyphens/>
        <w:spacing w:after="0" w:line="276" w:lineRule="auto"/>
        <w:jc w:val="both"/>
        <w:rPr>
          <w:rFonts w:ascii="Simplified Arabic" w:eastAsia="Calibri" w:hAnsi="Simplified Arabic" w:cs="Simplified Arabic"/>
          <w:sz w:val="28"/>
          <w:szCs w:val="28"/>
          <w:lang w:val="fr-FR"/>
        </w:rPr>
      </w:pPr>
      <w:r>
        <w:rPr>
          <w:rFonts w:ascii="Simplified Arabic" w:eastAsia="Calibri" w:hAnsi="Simplified Arabic" w:cs="Simplified Arabic"/>
          <w:noProof/>
          <w:sz w:val="28"/>
          <w:szCs w:val="28"/>
          <w:lang w:val="fr-FR" w:eastAsia="fr-FR"/>
        </w:rPr>
        <mc:AlternateContent>
          <mc:Choice Requires="wps">
            <w:drawing>
              <wp:anchor distT="0" distB="0" distL="114300" distR="114300" simplePos="0" relativeHeight="251673088" behindDoc="0" locked="0" layoutInCell="1" allowOverlap="1" wp14:anchorId="096BDAC6" wp14:editId="7CBB51F7">
                <wp:simplePos x="0" y="0"/>
                <wp:positionH relativeFrom="column">
                  <wp:posOffset>-83185</wp:posOffset>
                </wp:positionH>
                <wp:positionV relativeFrom="paragraph">
                  <wp:posOffset>285839</wp:posOffset>
                </wp:positionV>
                <wp:extent cx="5486356" cy="0"/>
                <wp:effectExtent l="0" t="133350" r="0" b="171450"/>
                <wp:wrapNone/>
                <wp:docPr id="47" name="Connecteur droit avec flèche 47"/>
                <wp:cNvGraphicFramePr/>
                <a:graphic xmlns:a="http://schemas.openxmlformats.org/drawingml/2006/main">
                  <a:graphicData uri="http://schemas.microsoft.com/office/word/2010/wordprocessingShape">
                    <wps:wsp>
                      <wps:cNvCnPr/>
                      <wps:spPr>
                        <a:xfrm>
                          <a:off x="0" y="0"/>
                          <a:ext cx="5486356"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shape w14:anchorId="15A97A97" id="Connecteur droit avec flèche 47" o:spid="_x0000_s1026" type="#_x0000_t32" style="position:absolute;margin-left:-6.55pt;margin-top:22.5pt;width:6in;height:0;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" strokecolor="black [3200]" strokeweight="3pt">
                <v:stroke endarrow="open"/>
                <v:shadow on="t" color="black" opacity="22937f" origin=",.5" offset="0,.63889mm"/>
              </v:shape>
            </w:pict>
          </mc:Fallback>
        </mc:AlternateContent>
      </w:r>
      <w:r>
        <w:rPr>
          <w:rFonts w:ascii="Simplified Arabic" w:eastAsia="Calibri" w:hAnsi="Simplified Arabic" w:cs="Simplified Arabic"/>
          <w:noProof/>
          <w:sz w:val="28"/>
          <w:szCs w:val="28"/>
          <w:lang w:val="fr-FR" w:eastAsia="fr-FR"/>
        </w:rPr>
        <mc:AlternateContent>
          <mc:Choice Requires="wps">
            <w:drawing>
              <wp:anchor distT="0" distB="0" distL="114300" distR="114300" simplePos="0" relativeHeight="251670016" behindDoc="0" locked="0" layoutInCell="1" allowOverlap="1" wp14:anchorId="72011482" wp14:editId="39446F6F">
                <wp:simplePos x="0" y="0"/>
                <wp:positionH relativeFrom="column">
                  <wp:posOffset>5405755</wp:posOffset>
                </wp:positionH>
                <wp:positionV relativeFrom="paragraph">
                  <wp:posOffset>149860</wp:posOffset>
                </wp:positionV>
                <wp:extent cx="924560" cy="318135"/>
                <wp:effectExtent l="0" t="0" r="27940" b="24765"/>
                <wp:wrapNone/>
                <wp:docPr id="44" name="Rectangle 44"/>
                <wp:cNvGraphicFramePr/>
                <a:graphic xmlns:a="http://schemas.openxmlformats.org/drawingml/2006/main">
                  <a:graphicData uri="http://schemas.microsoft.com/office/word/2010/wordprocessingShape">
                    <wps:wsp>
                      <wps:cNvSpPr/>
                      <wps:spPr>
                        <a:xfrm>
                          <a:off x="0" y="0"/>
                          <a:ext cx="924560" cy="318135"/>
                        </a:xfrm>
                        <a:prstGeom prst="rect">
                          <a:avLst/>
                        </a:prstGeom>
                        <a:solidFill>
                          <a:sysClr val="window" lastClr="FFFFFF"/>
                        </a:solidFill>
                        <a:ln w="25400" cap="flat" cmpd="sng" algn="ctr">
                          <a:solidFill>
                            <a:sysClr val="windowText" lastClr="000000"/>
                          </a:solidFill>
                          <a:prstDash val="solid"/>
                        </a:ln>
                        <a:effectLst/>
                      </wps:spPr>
                      <wps:txbx>
                        <w:txbxContent>
                          <w:p w14:paraId="2A13ABC5" w14:textId="77777777" w:rsidR="00FE11CF" w:rsidRDefault="00FE11CF" w:rsidP="001F0CDB">
                            <w:pPr>
                              <w:jc w:val="center"/>
                            </w:pPr>
                            <w:r w:rsidRPr="001F0CDB">
                              <w:rPr>
                                <w:rFonts w:hint="cs"/>
                                <w:rtl/>
                              </w:rPr>
                              <w:t>الانحراف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11482" id="Rectangle 44" o:spid="_x0000_s1049" style="position:absolute;left:0;text-align:left;margin-left:425.65pt;margin-top:11.8pt;width:72.8pt;height:25.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" fillcolor="window" strokecolor="windowText" strokeweight="2pt">
                <v:textbox>
                  <w:txbxContent>
                    <w:p w14:paraId="2A13ABC5" w14:textId="77777777" w:rsidR="00FE11CF" w:rsidRDefault="00FE11CF" w:rsidP="001F0CDB">
                      <w:pPr>
                        <w:jc w:val="center"/>
                      </w:pPr>
                      <w:r w:rsidRPr="001F0CDB">
                        <w:rPr>
                          <w:rFonts w:hint="cs"/>
                          <w:rtl/>
                        </w:rPr>
                        <w:t>الانحراف</w:t>
                      </w:r>
                    </w:p>
                  </w:txbxContent>
                </v:textbox>
              </v:rect>
            </w:pict>
          </mc:Fallback>
        </mc:AlternateContent>
      </w:r>
      <w:r w:rsidR="007619EF" w:rsidRPr="00E35832">
        <w:rPr>
          <w:rFonts w:ascii="Simplified Arabic" w:eastAsia="Calibri" w:hAnsi="Simplified Arabic" w:cs="Simplified Arabic"/>
          <w:sz w:val="28"/>
          <w:szCs w:val="28"/>
          <w:rtl/>
          <w:lang w:val="fr-FR"/>
        </w:rPr>
        <w:t xml:space="preserve">                                             </w:t>
      </w:r>
    </w:p>
    <w:p w14:paraId="1B64BE28" w14:textId="77777777" w:rsidR="0025785D" w:rsidRDefault="001F0CDB" w:rsidP="003B0C79">
      <w:pPr>
        <w:suppressAutoHyphens/>
        <w:spacing w:after="0" w:line="276" w:lineRule="auto"/>
        <w:jc w:val="center"/>
        <w:rPr>
          <w:rFonts w:ascii="Simplified Arabic" w:eastAsia="Calibri" w:hAnsi="Simplified Arabic" w:cs="Simplified Arabic"/>
          <w:sz w:val="28"/>
          <w:szCs w:val="28"/>
          <w:lang w:val="fr-FR"/>
        </w:rPr>
      </w:pPr>
      <w:r>
        <w:rPr>
          <w:rFonts w:ascii="Simplified Arabic" w:eastAsia="Calibri" w:hAnsi="Simplified Arabic" w:cs="Simplified Arabic"/>
          <w:noProof/>
          <w:sz w:val="28"/>
          <w:szCs w:val="28"/>
          <w:lang w:val="fr-FR" w:eastAsia="fr-FR"/>
        </w:rPr>
        <mc:AlternateContent>
          <mc:Choice Requires="wps">
            <w:drawing>
              <wp:anchor distT="0" distB="0" distL="114300" distR="114300" simplePos="0" relativeHeight="251672064" behindDoc="0" locked="0" layoutInCell="1" allowOverlap="1" wp14:anchorId="7FA6B4B6" wp14:editId="1173D529">
                <wp:simplePos x="0" y="0"/>
                <wp:positionH relativeFrom="column">
                  <wp:posOffset>674238</wp:posOffset>
                </wp:positionH>
                <wp:positionV relativeFrom="paragraph">
                  <wp:posOffset>55880</wp:posOffset>
                </wp:positionV>
                <wp:extent cx="1903228" cy="318681"/>
                <wp:effectExtent l="0" t="0" r="20955" b="24765"/>
                <wp:wrapNone/>
                <wp:docPr id="46" name="Rectangle 46"/>
                <wp:cNvGraphicFramePr/>
                <a:graphic xmlns:a="http://schemas.openxmlformats.org/drawingml/2006/main">
                  <a:graphicData uri="http://schemas.microsoft.com/office/word/2010/wordprocessingShape">
                    <wps:wsp>
                      <wps:cNvSpPr/>
                      <wps:spPr>
                        <a:xfrm>
                          <a:off x="0" y="0"/>
                          <a:ext cx="1903228" cy="318681"/>
                        </a:xfrm>
                        <a:prstGeom prst="rect">
                          <a:avLst/>
                        </a:prstGeom>
                        <a:solidFill>
                          <a:sysClr val="window" lastClr="FFFFFF"/>
                        </a:solidFill>
                        <a:ln w="25400" cap="flat" cmpd="sng" algn="ctr">
                          <a:solidFill>
                            <a:sysClr val="windowText" lastClr="000000"/>
                          </a:solidFill>
                          <a:prstDash val="solid"/>
                        </a:ln>
                        <a:effectLst/>
                      </wps:spPr>
                      <wps:txbx>
                        <w:txbxContent>
                          <w:p w14:paraId="65BB9F6D" w14:textId="77777777" w:rsidR="00FE11CF" w:rsidRPr="001F0CDB" w:rsidRDefault="00FE11CF" w:rsidP="001F0CDB">
                            <w:pPr>
                              <w:jc w:val="center"/>
                              <w:rPr>
                                <w:color w:val="000000"/>
                                <w:sz w:val="24"/>
                                <w:szCs w:val="24"/>
                              </w:rPr>
                            </w:pPr>
                            <w:r w:rsidRPr="001F0CDB">
                              <w:rPr>
                                <w:color w:val="000000"/>
                                <w:sz w:val="24"/>
                                <w:szCs w:val="24"/>
                                <w:rtl/>
                                <w:lang w:bidi="ar-DZ"/>
                              </w:rPr>
                              <w:t>عدم التحكم في الموارد</w:t>
                            </w:r>
                          </w:p>
                          <w:p w14:paraId="69E015BA" w14:textId="77777777" w:rsidR="00FE11CF" w:rsidRDefault="00FE11CF" w:rsidP="001F0C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A6B4B6" id="Rectangle 46" o:spid="_x0000_s1050" style="position:absolute;left:0;text-align:left;margin-left:53.1pt;margin-top:4.4pt;width:149.85pt;height:25.1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" fillcolor="window" strokecolor="windowText" strokeweight="2pt">
                <v:textbox>
                  <w:txbxContent>
                    <w:p w14:paraId="65BB9F6D" w14:textId="77777777" w:rsidR="00FE11CF" w:rsidRPr="001F0CDB" w:rsidRDefault="00FE11CF" w:rsidP="001F0CDB">
                      <w:pPr>
                        <w:jc w:val="center"/>
                        <w:rPr>
                          <w:color w:val="000000"/>
                          <w:sz w:val="24"/>
                          <w:szCs w:val="24"/>
                        </w:rPr>
                      </w:pPr>
                      <w:r w:rsidRPr="001F0CDB">
                        <w:rPr>
                          <w:color w:val="000000"/>
                          <w:sz w:val="24"/>
                          <w:szCs w:val="24"/>
                          <w:rtl/>
                          <w:lang w:bidi="ar-DZ"/>
                        </w:rPr>
                        <w:t>عدم التحكم في الموارد</w:t>
                      </w:r>
                    </w:p>
                    <w:p w14:paraId="69E015BA" w14:textId="77777777" w:rsidR="00FE11CF" w:rsidRDefault="00FE11CF" w:rsidP="001F0CDB">
                      <w:pPr>
                        <w:jc w:val="center"/>
                      </w:pPr>
                    </w:p>
                  </w:txbxContent>
                </v:textbox>
              </v:rect>
            </w:pict>
          </mc:Fallback>
        </mc:AlternateContent>
      </w:r>
      <w:r>
        <w:rPr>
          <w:rFonts w:ascii="Simplified Arabic" w:eastAsia="Calibri" w:hAnsi="Simplified Arabic" w:cs="Simplified Arabic"/>
          <w:noProof/>
          <w:sz w:val="28"/>
          <w:szCs w:val="28"/>
          <w:lang w:val="fr-FR" w:eastAsia="fr-FR"/>
        </w:rPr>
        <mc:AlternateContent>
          <mc:Choice Requires="wps">
            <w:drawing>
              <wp:anchor distT="0" distB="0" distL="114300" distR="114300" simplePos="0" relativeHeight="251671040" behindDoc="0" locked="0" layoutInCell="1" allowOverlap="1" wp14:anchorId="0BA98055" wp14:editId="23C54596">
                <wp:simplePos x="0" y="0"/>
                <wp:positionH relativeFrom="column">
                  <wp:posOffset>3971290</wp:posOffset>
                </wp:positionH>
                <wp:positionV relativeFrom="paragraph">
                  <wp:posOffset>56515</wp:posOffset>
                </wp:positionV>
                <wp:extent cx="924560" cy="318135"/>
                <wp:effectExtent l="0" t="0" r="27940" b="24765"/>
                <wp:wrapNone/>
                <wp:docPr id="45" name="Rectangle 45"/>
                <wp:cNvGraphicFramePr/>
                <a:graphic xmlns:a="http://schemas.openxmlformats.org/drawingml/2006/main">
                  <a:graphicData uri="http://schemas.microsoft.com/office/word/2010/wordprocessingShape">
                    <wps:wsp>
                      <wps:cNvSpPr/>
                      <wps:spPr>
                        <a:xfrm>
                          <a:off x="0" y="0"/>
                          <a:ext cx="924560" cy="318135"/>
                        </a:xfrm>
                        <a:prstGeom prst="rect">
                          <a:avLst/>
                        </a:prstGeom>
                        <a:solidFill>
                          <a:sysClr val="window" lastClr="FFFFFF"/>
                        </a:solidFill>
                        <a:ln w="25400" cap="flat" cmpd="sng" algn="ctr">
                          <a:solidFill>
                            <a:sysClr val="windowText" lastClr="000000"/>
                          </a:solidFill>
                          <a:prstDash val="solid"/>
                        </a:ln>
                        <a:effectLst/>
                      </wps:spPr>
                      <wps:txbx>
                        <w:txbxContent>
                          <w:p w14:paraId="41C36950" w14:textId="77777777" w:rsidR="00FE11CF" w:rsidRDefault="00FE11CF" w:rsidP="001F0CDB">
                            <w:pPr>
                              <w:jc w:val="center"/>
                            </w:pPr>
                            <w:r w:rsidRPr="001F0CDB">
                              <w:rPr>
                                <w:rtl/>
                              </w:rPr>
                              <w:t>البيئة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98055" id="Rectangle 45" o:spid="_x0000_s1051" style="position:absolute;left:0;text-align:left;margin-left:312.7pt;margin-top:4.45pt;width:72.8pt;height:25.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" fillcolor="window" strokecolor="windowText" strokeweight="2pt">
                <v:textbox>
                  <w:txbxContent>
                    <w:p w14:paraId="41C36950" w14:textId="77777777" w:rsidR="00FE11CF" w:rsidRDefault="00FE11CF" w:rsidP="001F0CDB">
                      <w:pPr>
                        <w:jc w:val="center"/>
                      </w:pPr>
                      <w:r w:rsidRPr="001F0CDB">
                        <w:rPr>
                          <w:rtl/>
                        </w:rPr>
                        <w:t>البيئة</w:t>
                      </w:r>
                    </w:p>
                  </w:txbxContent>
                </v:textbox>
              </v:rect>
            </w:pict>
          </mc:Fallback>
        </mc:AlternateContent>
      </w:r>
    </w:p>
    <w:p w14:paraId="290B44D8" w14:textId="77777777" w:rsidR="005B63BC" w:rsidRDefault="005B63BC" w:rsidP="009B0FE1">
      <w:pPr>
        <w:suppressAutoHyphens/>
        <w:spacing w:after="0" w:line="276" w:lineRule="auto"/>
        <w:jc w:val="both"/>
        <w:rPr>
          <w:rFonts w:ascii="Simplified Arabic" w:eastAsia="Calibri" w:hAnsi="Simplified Arabic" w:cs="Simplified Arabic"/>
          <w:b/>
          <w:bCs/>
          <w:sz w:val="24"/>
          <w:szCs w:val="24"/>
          <w:rtl/>
          <w:lang w:val="fr-FR"/>
        </w:rPr>
      </w:pPr>
    </w:p>
    <w:p w14:paraId="5DC7FDB2" w14:textId="305CE62A" w:rsidR="00110DCB" w:rsidRPr="009B0FE1" w:rsidRDefault="005B63BC" w:rsidP="009B0FE1">
      <w:pPr>
        <w:suppressAutoHyphens/>
        <w:spacing w:after="0" w:line="276" w:lineRule="auto"/>
        <w:jc w:val="both"/>
        <w:rPr>
          <w:rFonts w:ascii="Simplified Arabic" w:eastAsia="Calibri" w:hAnsi="Simplified Arabic" w:cs="Simplified Arabic"/>
          <w:sz w:val="24"/>
          <w:szCs w:val="24"/>
          <w:rtl/>
          <w:lang w:val="fr-FR"/>
        </w:rPr>
      </w:pPr>
      <w:r>
        <w:rPr>
          <w:rFonts w:ascii="Simplified Arabic" w:eastAsia="Calibri" w:hAnsi="Simplified Arabic" w:cs="Simplified Arabic" w:hint="cs"/>
          <w:b/>
          <w:bCs/>
          <w:sz w:val="24"/>
          <w:szCs w:val="24"/>
          <w:rtl/>
          <w:lang w:val="fr-FR"/>
        </w:rPr>
        <w:t xml:space="preserve">          </w:t>
      </w:r>
      <w:r w:rsidR="007619EF" w:rsidRPr="00110DCB">
        <w:rPr>
          <w:rFonts w:ascii="Simplified Arabic" w:eastAsia="Calibri" w:hAnsi="Simplified Arabic" w:cs="Simplified Arabic"/>
          <w:b/>
          <w:bCs/>
          <w:sz w:val="24"/>
          <w:szCs w:val="24"/>
          <w:rtl/>
          <w:lang w:val="fr-FR"/>
        </w:rPr>
        <w:t>المصدر:</w:t>
      </w:r>
      <w:r w:rsidR="007619EF" w:rsidRPr="00110DCB">
        <w:rPr>
          <w:rFonts w:ascii="Simplified Arabic" w:eastAsia="Calibri" w:hAnsi="Simplified Arabic" w:cs="Simplified Arabic"/>
          <w:sz w:val="24"/>
          <w:szCs w:val="24"/>
          <w:rtl/>
          <w:lang w:val="fr-FR"/>
        </w:rPr>
        <w:t xml:space="preserve"> شدري</w:t>
      </w:r>
      <w:r w:rsidR="00110DCB">
        <w:rPr>
          <w:rFonts w:ascii="Simplified Arabic" w:eastAsia="Calibri" w:hAnsi="Simplified Arabic" w:cs="Simplified Arabic" w:hint="cs"/>
          <w:sz w:val="24"/>
          <w:szCs w:val="24"/>
          <w:rtl/>
          <w:lang w:val="fr-FR"/>
        </w:rPr>
        <w:t xml:space="preserve"> معمر</w:t>
      </w:r>
      <w:r w:rsidR="007619EF" w:rsidRPr="00110DCB">
        <w:rPr>
          <w:rFonts w:ascii="Simplified Arabic" w:eastAsia="Calibri" w:hAnsi="Simplified Arabic" w:cs="Simplified Arabic"/>
          <w:sz w:val="24"/>
          <w:szCs w:val="24"/>
          <w:rtl/>
          <w:lang w:val="fr-FR"/>
        </w:rPr>
        <w:t xml:space="preserve"> سعاد، </w:t>
      </w:r>
      <w:r w:rsidR="00110DCB">
        <w:rPr>
          <w:rFonts w:ascii="Simplified Arabic" w:eastAsia="Calibri" w:hAnsi="Simplified Arabic" w:cs="Simplified Arabic" w:hint="cs"/>
          <w:sz w:val="24"/>
          <w:szCs w:val="24"/>
          <w:rtl/>
          <w:lang w:val="fr-FR"/>
        </w:rPr>
        <w:t>محاضرات في مراقبة التسيير، مطبوعة جامعية، تخصص العلوم المالية والمحاسبة،</w:t>
      </w:r>
      <w:r w:rsidR="00D04470">
        <w:rPr>
          <w:rFonts w:ascii="Simplified Arabic" w:eastAsia="Calibri" w:hAnsi="Simplified Arabic" w:cs="Simplified Arabic" w:hint="cs"/>
          <w:sz w:val="24"/>
          <w:szCs w:val="24"/>
          <w:rtl/>
          <w:lang w:val="fr-FR"/>
        </w:rPr>
        <w:t xml:space="preserve"> </w:t>
      </w:r>
      <w:r w:rsidR="00110DCB">
        <w:rPr>
          <w:rFonts w:ascii="Simplified Arabic" w:eastAsia="Calibri" w:hAnsi="Simplified Arabic" w:cs="Simplified Arabic" w:hint="cs"/>
          <w:sz w:val="24"/>
          <w:szCs w:val="24"/>
          <w:rtl/>
          <w:lang w:val="fr-FR"/>
        </w:rPr>
        <w:t>جامعة أكلي محند أولحاج، البويرة، 2018-2019،</w:t>
      </w:r>
      <w:r w:rsidR="007619EF" w:rsidRPr="00110DCB">
        <w:rPr>
          <w:rFonts w:ascii="Simplified Arabic" w:eastAsia="Calibri" w:hAnsi="Simplified Arabic" w:cs="Simplified Arabic"/>
          <w:sz w:val="24"/>
          <w:szCs w:val="24"/>
          <w:rtl/>
          <w:lang w:val="fr-FR"/>
        </w:rPr>
        <w:t xml:space="preserve"> ص </w:t>
      </w:r>
      <w:r w:rsidR="007619EF" w:rsidRPr="00110DCB">
        <w:rPr>
          <w:rFonts w:ascii="Simplified Arabic" w:eastAsia="Calibri" w:hAnsi="Simplified Arabic" w:cs="Simplified Arabic"/>
          <w:sz w:val="24"/>
          <w:szCs w:val="24"/>
          <w:lang w:val="fr-FR"/>
        </w:rPr>
        <w:t>8</w:t>
      </w:r>
      <w:r w:rsidR="00110DCB">
        <w:rPr>
          <w:rFonts w:ascii="Simplified Arabic" w:eastAsia="Calibri" w:hAnsi="Simplified Arabic" w:cs="Simplified Arabic" w:hint="cs"/>
          <w:sz w:val="24"/>
          <w:szCs w:val="24"/>
          <w:rtl/>
          <w:lang w:val="fr-FR"/>
        </w:rPr>
        <w:t>.</w:t>
      </w:r>
    </w:p>
    <w:p w14:paraId="76F6AEF9" w14:textId="77777777" w:rsidR="005B63BC" w:rsidRDefault="005B63BC" w:rsidP="003B0C79">
      <w:pPr>
        <w:suppressAutoHyphens/>
        <w:spacing w:after="0" w:line="276" w:lineRule="auto"/>
        <w:ind w:firstLine="567"/>
        <w:jc w:val="both"/>
        <w:rPr>
          <w:rFonts w:ascii="Simplified Arabic" w:eastAsia="Calibri" w:hAnsi="Simplified Arabic" w:cs="Simplified Arabic"/>
          <w:sz w:val="28"/>
          <w:szCs w:val="28"/>
          <w:rtl/>
          <w:lang w:val="fr-FR"/>
        </w:rPr>
      </w:pPr>
    </w:p>
    <w:p w14:paraId="5C5C8190" w14:textId="2473548C" w:rsidR="007619EF" w:rsidRPr="00E35832" w:rsidRDefault="007619EF" w:rsidP="003B0C79">
      <w:pPr>
        <w:suppressAutoHyphens/>
        <w:spacing w:after="0" w:line="276" w:lineRule="auto"/>
        <w:ind w:firstLine="567"/>
        <w:jc w:val="both"/>
        <w:rPr>
          <w:rFonts w:ascii="Simplified Arabic" w:eastAsia="Calibri" w:hAnsi="Simplified Arabic" w:cs="Simplified Arabic"/>
          <w:sz w:val="28"/>
          <w:szCs w:val="28"/>
          <w:rtl/>
          <w:lang w:val="fr-FR"/>
        </w:rPr>
      </w:pPr>
      <w:r w:rsidRPr="00E35832">
        <w:rPr>
          <w:rFonts w:ascii="Simplified Arabic" w:eastAsia="Calibri" w:hAnsi="Simplified Arabic" w:cs="Simplified Arabic" w:hint="cs"/>
          <w:sz w:val="28"/>
          <w:szCs w:val="28"/>
          <w:rtl/>
          <w:lang w:val="fr-FR"/>
        </w:rPr>
        <w:t xml:space="preserve">يحتاج مسؤول وحدة الإنتاج عند شروعه في وضع موازنته إلى: تقدير المخزونات الموجودة، إضافة لتقدير النشاط الأدنى الضروري لضمان مبيعات الفترة المغطاة بواسطة موازنة المبيعات، ولذك فأي خلل ، سينتج عنه </w:t>
      </w:r>
      <w:r w:rsidR="00D04470">
        <w:rPr>
          <w:rFonts w:ascii="Simplified Arabic" w:eastAsia="Calibri" w:hAnsi="Simplified Arabic" w:cs="Simplified Arabic" w:hint="cs"/>
          <w:sz w:val="28"/>
          <w:szCs w:val="28"/>
          <w:rtl/>
          <w:lang w:val="fr-FR"/>
        </w:rPr>
        <w:t>انحراف</w:t>
      </w:r>
      <w:r w:rsidRPr="00E35832">
        <w:rPr>
          <w:rFonts w:ascii="Simplified Arabic" w:eastAsia="Calibri" w:hAnsi="Simplified Arabic" w:cs="Simplified Arabic" w:hint="cs"/>
          <w:sz w:val="28"/>
          <w:szCs w:val="28"/>
          <w:rtl/>
          <w:lang w:val="fr-FR"/>
        </w:rPr>
        <w:t>ات في موازنة الإنتاج. وسنحاول توضيحها فيما يلي:</w:t>
      </w:r>
      <w:r w:rsidRPr="00E35832">
        <w:rPr>
          <w:rFonts w:ascii="Simplified Arabic" w:eastAsia="Calibri" w:hAnsi="Simplified Arabic" w:cs="Simplified Arabic"/>
          <w:sz w:val="28"/>
          <w:szCs w:val="28"/>
          <w:vertAlign w:val="superscript"/>
          <w:rtl/>
          <w:lang w:val="fr-FR"/>
        </w:rPr>
        <w:footnoteReference w:id="64"/>
      </w:r>
    </w:p>
    <w:p w14:paraId="70A37EDD" w14:textId="77777777" w:rsidR="005B63BC" w:rsidRDefault="005B63BC" w:rsidP="005B1599">
      <w:pPr>
        <w:pStyle w:val="Paragraphedeliste"/>
        <w:suppressAutoHyphens/>
        <w:spacing w:after="0" w:line="276" w:lineRule="auto"/>
        <w:jc w:val="both"/>
        <w:rPr>
          <w:rFonts w:ascii="Simplified Arabic" w:eastAsia="Calibri" w:hAnsi="Simplified Arabic" w:cs="Simplified Arabic"/>
          <w:b/>
          <w:bCs/>
          <w:sz w:val="28"/>
          <w:szCs w:val="28"/>
          <w:rtl/>
          <w:lang w:val="fr-FR"/>
        </w:rPr>
      </w:pPr>
    </w:p>
    <w:p w14:paraId="63E3515E" w14:textId="24072209" w:rsidR="007619EF" w:rsidRPr="00E35832" w:rsidRDefault="005B63BC" w:rsidP="005B1599">
      <w:pPr>
        <w:pStyle w:val="Paragraphedeliste"/>
        <w:suppressAutoHyphens/>
        <w:spacing w:after="0" w:line="276" w:lineRule="auto"/>
        <w:jc w:val="both"/>
        <w:rPr>
          <w:rFonts w:ascii="Simplified Arabic" w:eastAsia="Calibri" w:hAnsi="Simplified Arabic" w:cs="Simplified Arabic"/>
          <w:b/>
          <w:bCs/>
          <w:sz w:val="28"/>
          <w:szCs w:val="28"/>
          <w:lang w:val="fr-FR"/>
        </w:rPr>
      </w:pPr>
      <w:r>
        <w:rPr>
          <w:rFonts w:ascii="Simplified Arabic" w:eastAsia="Calibri" w:hAnsi="Simplified Arabic" w:cs="Simplified Arabic" w:hint="cs"/>
          <w:b/>
          <w:bCs/>
          <w:sz w:val="28"/>
          <w:szCs w:val="28"/>
          <w:rtl/>
          <w:lang w:val="fr-FR"/>
        </w:rPr>
        <w:lastRenderedPageBreak/>
        <w:t>أولا</w:t>
      </w:r>
      <w:r w:rsidR="005664EA">
        <w:rPr>
          <w:rFonts w:ascii="Simplified Arabic" w:eastAsia="Calibri" w:hAnsi="Simplified Arabic" w:cs="Simplified Arabic" w:hint="cs"/>
          <w:b/>
          <w:bCs/>
          <w:sz w:val="28"/>
          <w:szCs w:val="28"/>
          <w:rtl/>
          <w:lang w:val="fr-FR"/>
        </w:rPr>
        <w:t>:</w:t>
      </w:r>
      <w:r w:rsidR="005B1599">
        <w:rPr>
          <w:rFonts w:ascii="Simplified Arabic" w:eastAsia="Calibri" w:hAnsi="Simplified Arabic" w:cs="Simplified Arabic" w:hint="cs"/>
          <w:b/>
          <w:bCs/>
          <w:sz w:val="28"/>
          <w:szCs w:val="28"/>
          <w:rtl/>
          <w:lang w:val="fr-FR"/>
        </w:rPr>
        <w:t xml:space="preserve"> </w:t>
      </w:r>
      <w:r w:rsidR="00D04470">
        <w:rPr>
          <w:rFonts w:ascii="Simplified Arabic" w:eastAsia="Calibri" w:hAnsi="Simplified Arabic" w:cs="Simplified Arabic" w:hint="cs"/>
          <w:b/>
          <w:bCs/>
          <w:sz w:val="28"/>
          <w:szCs w:val="28"/>
          <w:rtl/>
          <w:lang w:val="fr-FR"/>
        </w:rPr>
        <w:t>انحراف</w:t>
      </w:r>
      <w:r w:rsidR="007619EF" w:rsidRPr="00E35832">
        <w:rPr>
          <w:rFonts w:ascii="Simplified Arabic" w:eastAsia="Calibri" w:hAnsi="Simplified Arabic" w:cs="Simplified Arabic"/>
          <w:b/>
          <w:bCs/>
          <w:sz w:val="28"/>
          <w:szCs w:val="28"/>
          <w:lang w:val="fr-FR"/>
        </w:rPr>
        <w:t xml:space="preserve"> </w:t>
      </w:r>
      <w:r w:rsidR="007619EF" w:rsidRPr="00E35832">
        <w:rPr>
          <w:rFonts w:ascii="Simplified Arabic" w:eastAsia="Calibri" w:hAnsi="Simplified Arabic" w:cs="Simplified Arabic"/>
          <w:b/>
          <w:bCs/>
          <w:sz w:val="28"/>
          <w:szCs w:val="28"/>
          <w:rtl/>
          <w:lang w:val="fr-FR"/>
        </w:rPr>
        <w:t>ال</w:t>
      </w:r>
      <w:r>
        <w:rPr>
          <w:rFonts w:ascii="Simplified Arabic" w:eastAsia="Calibri" w:hAnsi="Simplified Arabic" w:cs="Simplified Arabic" w:hint="cs"/>
          <w:b/>
          <w:bCs/>
          <w:sz w:val="28"/>
          <w:szCs w:val="28"/>
          <w:rtl/>
          <w:lang w:val="fr-FR"/>
        </w:rPr>
        <w:t>مواد الأولية</w:t>
      </w:r>
    </w:p>
    <w:p w14:paraId="22B57E1C" w14:textId="77777777" w:rsidR="007619EF" w:rsidRPr="00E35832" w:rsidRDefault="007619EF" w:rsidP="00E35832">
      <w:pPr>
        <w:suppressAutoHyphens/>
        <w:spacing w:after="0" w:line="276" w:lineRule="auto"/>
        <w:ind w:firstLine="567"/>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تعتبر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المواد</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الأولية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العناصر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الضرورية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لتنفيذ</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برنامج</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الإنتاج،</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وتنقسم</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إلى</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نوعي</w:t>
      </w:r>
      <w:r w:rsidRPr="00E35832">
        <w:rPr>
          <w:rFonts w:ascii="Simplified Arabic" w:eastAsia="Calibri" w:hAnsi="Simplified Arabic" w:cs="Simplified Arabic" w:hint="cs"/>
          <w:sz w:val="28"/>
          <w:szCs w:val="28"/>
          <w:rtl/>
          <w:lang w:val="fr-FR"/>
        </w:rPr>
        <w:t>:</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مواد</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مباشرة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وأخرى</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غير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مباشرة</w:t>
      </w:r>
      <w:r w:rsidRPr="00E35832">
        <w:rPr>
          <w:rFonts w:ascii="Simplified Arabic" w:eastAsia="Calibri" w:hAnsi="Simplified Arabic" w:cs="Simplified Arabic"/>
          <w:sz w:val="28"/>
          <w:szCs w:val="28"/>
          <w:lang w:val="fr-FR"/>
        </w:rPr>
        <w:t xml:space="preserve"> .</w:t>
      </w:r>
    </w:p>
    <w:p w14:paraId="27B3AE6C" w14:textId="77777777" w:rsidR="007619EF" w:rsidRPr="00E35832" w:rsidRDefault="007619EF" w:rsidP="00C926F9">
      <w:pPr>
        <w:pStyle w:val="Paragraphedeliste"/>
        <w:numPr>
          <w:ilvl w:val="0"/>
          <w:numId w:val="21"/>
        </w:numPr>
        <w:suppressAutoHyphens/>
        <w:spacing w:after="0" w:line="276" w:lineRule="auto"/>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المواد</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الأولية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المباشرة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هي</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جميع</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المواد</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التي</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تكون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جزءا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رئيسا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المنتجات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تامة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الصنع</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وتمثل</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جزءا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رئيسيا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من</w:t>
      </w:r>
      <w:r w:rsidRPr="00E35832">
        <w:rPr>
          <w:rFonts w:ascii="Simplified Arabic" w:eastAsia="Calibri" w:hAnsi="Simplified Arabic" w:cs="Simplified Arabic" w:hint="cs"/>
          <w:sz w:val="28"/>
          <w:szCs w:val="28"/>
          <w:rtl/>
          <w:lang w:val="fr-FR"/>
        </w:rPr>
        <w:t xml:space="preserve"> </w:t>
      </w:r>
      <w:r w:rsidRPr="00E35832">
        <w:rPr>
          <w:rFonts w:ascii="Simplified Arabic" w:eastAsia="Calibri" w:hAnsi="Simplified Arabic" w:cs="Simplified Arabic"/>
          <w:sz w:val="28"/>
          <w:szCs w:val="28"/>
          <w:rtl/>
          <w:lang w:val="fr-FR"/>
        </w:rPr>
        <w:t>تكاليف</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الإنتاج،</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وتتغير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طرديا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مع</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حجم</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الإنتاج</w:t>
      </w:r>
      <w:r w:rsidRPr="00E35832">
        <w:rPr>
          <w:rFonts w:ascii="Simplified Arabic" w:eastAsia="Calibri" w:hAnsi="Simplified Arabic" w:cs="Simplified Arabic" w:hint="cs"/>
          <w:sz w:val="28"/>
          <w:szCs w:val="28"/>
          <w:rtl/>
          <w:lang w:val="fr-FR"/>
        </w:rPr>
        <w:t>.</w:t>
      </w:r>
    </w:p>
    <w:p w14:paraId="33372C31" w14:textId="77777777" w:rsidR="007619EF" w:rsidRPr="00E35832" w:rsidRDefault="007619EF" w:rsidP="00C926F9">
      <w:pPr>
        <w:pStyle w:val="Paragraphedeliste"/>
        <w:numPr>
          <w:ilvl w:val="0"/>
          <w:numId w:val="21"/>
        </w:numPr>
        <w:suppressAutoHyphens/>
        <w:spacing w:after="0" w:line="276" w:lineRule="auto"/>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المواد</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الأولية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الغير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مباشرة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هي</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المواد</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واللوازم</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التي</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تساعد</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في</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عملية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التصنيع</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ولكنها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لا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تظهر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في</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المنتج</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النهائي</w:t>
      </w:r>
      <w:r w:rsidRPr="00E35832">
        <w:rPr>
          <w:rFonts w:ascii="Simplified Arabic" w:eastAsia="Calibri" w:hAnsi="Simplified Arabic" w:cs="Simplified Arabic" w:hint="cs"/>
          <w:sz w:val="28"/>
          <w:szCs w:val="28"/>
          <w:rtl/>
          <w:lang w:val="fr-FR"/>
        </w:rPr>
        <w:t xml:space="preserve">، </w:t>
      </w:r>
      <w:r w:rsidRPr="00E35832">
        <w:rPr>
          <w:rFonts w:ascii="Simplified Arabic" w:eastAsia="Calibri" w:hAnsi="Simplified Arabic" w:cs="Simplified Arabic"/>
          <w:sz w:val="28"/>
          <w:szCs w:val="28"/>
          <w:rtl/>
          <w:lang w:val="fr-FR"/>
        </w:rPr>
        <w:t>وهذه</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المواد</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لا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يمكن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اعتبارها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ضمن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موازنة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المواد</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الأولية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المستهلكة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بل</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يتم</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إدراجها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ضمن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الموازنة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الصناعية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غير</w:t>
      </w:r>
      <w:r w:rsidRPr="00E35832">
        <w:rPr>
          <w:rFonts w:ascii="Simplified Arabic" w:eastAsia="Calibri" w:hAnsi="Simplified Arabic" w:cs="Simplified Arabic" w:hint="cs"/>
          <w:sz w:val="28"/>
          <w:szCs w:val="28"/>
          <w:rtl/>
          <w:lang w:val="fr-FR"/>
        </w:rPr>
        <w:t xml:space="preserve"> </w:t>
      </w:r>
      <w:r w:rsidRPr="00E35832">
        <w:rPr>
          <w:rFonts w:ascii="Simplified Arabic" w:eastAsia="Calibri" w:hAnsi="Simplified Arabic" w:cs="Simplified Arabic"/>
          <w:sz w:val="28"/>
          <w:szCs w:val="28"/>
          <w:rtl/>
          <w:lang w:val="fr-FR"/>
        </w:rPr>
        <w:t>مباشرة</w:t>
      </w:r>
      <w:r w:rsidRPr="00E35832">
        <w:rPr>
          <w:rFonts w:ascii="Simplified Arabic" w:eastAsia="Calibri" w:hAnsi="Simplified Arabic" w:cs="Simplified Arabic"/>
          <w:sz w:val="28"/>
          <w:szCs w:val="28"/>
          <w:lang w:val="fr-FR"/>
        </w:rPr>
        <w:t xml:space="preserve"> .</w:t>
      </w:r>
    </w:p>
    <w:p w14:paraId="66A72E2A" w14:textId="77777777" w:rsidR="00E35832" w:rsidRPr="00E35832" w:rsidRDefault="007619EF" w:rsidP="00E35832">
      <w:pPr>
        <w:suppressAutoHyphens/>
        <w:spacing w:after="0" w:line="276" w:lineRule="auto"/>
        <w:ind w:firstLine="567"/>
        <w:jc w:val="both"/>
        <w:rPr>
          <w:rFonts w:ascii="Simplified Arabic" w:eastAsia="Calibri" w:hAnsi="Simplified Arabic" w:cs="Simplified Arabic"/>
          <w:sz w:val="28"/>
          <w:szCs w:val="28"/>
          <w:rtl/>
          <w:lang w:val="fr-FR" w:bidi="ar-DZ"/>
        </w:rPr>
      </w:pPr>
      <w:r w:rsidRPr="00E35832">
        <w:rPr>
          <w:rFonts w:ascii="Simplified Arabic" w:eastAsia="Calibri" w:hAnsi="Simplified Arabic" w:cs="Simplified Arabic"/>
          <w:sz w:val="28"/>
          <w:szCs w:val="28"/>
          <w:rtl/>
          <w:lang w:val="fr-FR"/>
        </w:rPr>
        <w:t>ولإعداد</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موازنة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المواد</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الأولية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يجب</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إعداد</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برنامج</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المواد</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الأولية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المستهلكة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وتقدير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الأسعار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للمواد</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الأولية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وفقا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للعلاقة</w:t>
      </w:r>
      <w:r w:rsidRPr="00E35832">
        <w:rPr>
          <w:rFonts w:ascii="Simplified Arabic" w:eastAsia="Calibri" w:hAnsi="Simplified Arabic" w:cs="Simplified Arabic" w:hint="cs"/>
          <w:sz w:val="28"/>
          <w:szCs w:val="28"/>
          <w:rtl/>
          <w:lang w:val="fr-FR"/>
        </w:rPr>
        <w:t xml:space="preserve"> </w:t>
      </w:r>
      <w:r w:rsidRPr="00E35832">
        <w:rPr>
          <w:rFonts w:ascii="Simplified Arabic" w:eastAsia="Calibri" w:hAnsi="Simplified Arabic" w:cs="Simplified Arabic"/>
          <w:sz w:val="28"/>
          <w:szCs w:val="28"/>
          <w:rtl/>
          <w:lang w:val="fr-FR"/>
        </w:rPr>
        <w:t>التالية</w:t>
      </w:r>
      <w:r w:rsidRPr="00E35832">
        <w:rPr>
          <w:rFonts w:ascii="Simplified Arabic" w:eastAsia="Calibri" w:hAnsi="Simplified Arabic" w:cs="Simplified Arabic"/>
          <w:sz w:val="28"/>
          <w:szCs w:val="28"/>
          <w:lang w:val="fr-FR"/>
        </w:rPr>
        <w:t>:</w:t>
      </w:r>
    </w:p>
    <w:p w14:paraId="36A2DD58" w14:textId="77777777" w:rsidR="00042439" w:rsidRDefault="00042439" w:rsidP="00042439">
      <w:pPr>
        <w:suppressAutoHyphens/>
        <w:spacing w:after="0" w:line="276" w:lineRule="auto"/>
        <w:ind w:firstLine="567"/>
        <w:jc w:val="both"/>
        <w:rPr>
          <w:rFonts w:ascii="Simplified Arabic" w:eastAsia="Calibri" w:hAnsi="Simplified Arabic" w:cs="Simplified Arabic"/>
          <w:b/>
          <w:bCs/>
          <w:sz w:val="28"/>
          <w:szCs w:val="28"/>
          <w:rtl/>
          <w:lang w:val="fr-FR"/>
        </w:rPr>
      </w:pPr>
      <w:r>
        <w:rPr>
          <w:rFonts w:ascii="Simplified Arabic" w:eastAsia="Calibri" w:hAnsi="Simplified Arabic" w:cs="Simplified Arabic"/>
          <w:noProof/>
          <w:sz w:val="28"/>
          <w:szCs w:val="28"/>
          <w:rtl/>
          <w:lang w:val="fr-FR" w:eastAsia="fr-FR"/>
        </w:rPr>
        <mc:AlternateContent>
          <mc:Choice Requires="wps">
            <w:drawing>
              <wp:anchor distT="0" distB="0" distL="114300" distR="114300" simplePos="0" relativeHeight="251676160" behindDoc="0" locked="0" layoutInCell="1" allowOverlap="1" wp14:anchorId="034BDEBB" wp14:editId="620B4E1A">
                <wp:simplePos x="0" y="0"/>
                <wp:positionH relativeFrom="column">
                  <wp:posOffset>733425</wp:posOffset>
                </wp:positionH>
                <wp:positionV relativeFrom="paragraph">
                  <wp:posOffset>158500</wp:posOffset>
                </wp:positionV>
                <wp:extent cx="5171440" cy="944245"/>
                <wp:effectExtent l="0" t="0" r="10160" b="27305"/>
                <wp:wrapNone/>
                <wp:docPr id="26" name="Rectangle 26"/>
                <wp:cNvGraphicFramePr/>
                <a:graphic xmlns:a="http://schemas.openxmlformats.org/drawingml/2006/main">
                  <a:graphicData uri="http://schemas.microsoft.com/office/word/2010/wordprocessingShape">
                    <wps:wsp>
                      <wps:cNvSpPr/>
                      <wps:spPr>
                        <a:xfrm>
                          <a:off x="0" y="0"/>
                          <a:ext cx="5171440" cy="94424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A08AEE" w14:textId="77777777" w:rsidR="00FE11CF" w:rsidRPr="00042439" w:rsidRDefault="00FE11CF" w:rsidP="00042439">
                            <w:pPr>
                              <w:jc w:val="both"/>
                              <w:rPr>
                                <w:sz w:val="28"/>
                                <w:szCs w:val="28"/>
                              </w:rPr>
                            </w:pPr>
                            <w:r w:rsidRPr="00042439">
                              <w:rPr>
                                <w:rFonts w:hint="eastAsia"/>
                                <w:sz w:val="28"/>
                                <w:szCs w:val="28"/>
                                <w:rtl/>
                              </w:rPr>
                              <w:t>الوحدات</w:t>
                            </w:r>
                            <w:r w:rsidRPr="00042439">
                              <w:rPr>
                                <w:sz w:val="28"/>
                                <w:szCs w:val="28"/>
                                <w:rtl/>
                              </w:rPr>
                              <w:t xml:space="preserve"> </w:t>
                            </w:r>
                            <w:r w:rsidRPr="00042439">
                              <w:rPr>
                                <w:rFonts w:hint="eastAsia"/>
                                <w:sz w:val="28"/>
                                <w:szCs w:val="28"/>
                                <w:rtl/>
                              </w:rPr>
                              <w:t>الواجب</w:t>
                            </w:r>
                            <w:r w:rsidRPr="00042439">
                              <w:rPr>
                                <w:sz w:val="28"/>
                                <w:szCs w:val="28"/>
                                <w:rtl/>
                              </w:rPr>
                              <w:t xml:space="preserve"> </w:t>
                            </w:r>
                            <w:r w:rsidRPr="00042439">
                              <w:rPr>
                                <w:rFonts w:hint="eastAsia"/>
                                <w:sz w:val="28"/>
                                <w:szCs w:val="28"/>
                                <w:rtl/>
                              </w:rPr>
                              <w:t>شراؤها</w:t>
                            </w:r>
                            <w:r w:rsidRPr="00042439">
                              <w:rPr>
                                <w:sz w:val="28"/>
                                <w:szCs w:val="28"/>
                                <w:rtl/>
                              </w:rPr>
                              <w:t xml:space="preserve"> =</w:t>
                            </w:r>
                            <w:r w:rsidRPr="00042439">
                              <w:rPr>
                                <w:rFonts w:hint="eastAsia"/>
                                <w:sz w:val="28"/>
                                <w:szCs w:val="28"/>
                                <w:rtl/>
                              </w:rPr>
                              <w:t>الكميات</w:t>
                            </w:r>
                            <w:r w:rsidRPr="00042439">
                              <w:rPr>
                                <w:sz w:val="28"/>
                                <w:szCs w:val="28"/>
                                <w:rtl/>
                              </w:rPr>
                              <w:t xml:space="preserve"> </w:t>
                            </w:r>
                            <w:r w:rsidRPr="00042439">
                              <w:rPr>
                                <w:rFonts w:hint="eastAsia"/>
                                <w:sz w:val="28"/>
                                <w:szCs w:val="28"/>
                                <w:rtl/>
                              </w:rPr>
                              <w:t>التقديرية</w:t>
                            </w:r>
                            <w:r w:rsidRPr="00042439">
                              <w:rPr>
                                <w:sz w:val="28"/>
                                <w:szCs w:val="28"/>
                                <w:rtl/>
                              </w:rPr>
                              <w:t xml:space="preserve"> </w:t>
                            </w:r>
                            <w:r w:rsidRPr="00042439">
                              <w:rPr>
                                <w:rFonts w:hint="eastAsia"/>
                                <w:sz w:val="28"/>
                                <w:szCs w:val="28"/>
                                <w:rtl/>
                              </w:rPr>
                              <w:t>اللازمة</w:t>
                            </w:r>
                            <w:r w:rsidRPr="00042439">
                              <w:rPr>
                                <w:sz w:val="28"/>
                                <w:szCs w:val="28"/>
                                <w:rtl/>
                              </w:rPr>
                              <w:t xml:space="preserve"> </w:t>
                            </w:r>
                            <w:r w:rsidRPr="00042439">
                              <w:rPr>
                                <w:rFonts w:hint="eastAsia"/>
                                <w:sz w:val="28"/>
                                <w:szCs w:val="28"/>
                                <w:rtl/>
                              </w:rPr>
                              <w:t>من</w:t>
                            </w:r>
                            <w:r w:rsidRPr="00042439">
                              <w:rPr>
                                <w:sz w:val="28"/>
                                <w:szCs w:val="28"/>
                                <w:rtl/>
                              </w:rPr>
                              <w:t xml:space="preserve"> </w:t>
                            </w:r>
                            <w:r w:rsidRPr="00042439">
                              <w:rPr>
                                <w:rFonts w:hint="eastAsia"/>
                                <w:sz w:val="28"/>
                                <w:szCs w:val="28"/>
                                <w:rtl/>
                              </w:rPr>
                              <w:t>المواد</w:t>
                            </w:r>
                            <w:r w:rsidRPr="00042439">
                              <w:rPr>
                                <w:sz w:val="28"/>
                                <w:szCs w:val="28"/>
                                <w:rtl/>
                              </w:rPr>
                              <w:t xml:space="preserve"> </w:t>
                            </w:r>
                            <w:r w:rsidRPr="00042439">
                              <w:rPr>
                                <w:rFonts w:hint="eastAsia"/>
                                <w:sz w:val="28"/>
                                <w:szCs w:val="28"/>
                                <w:rtl/>
                              </w:rPr>
                              <w:t>الأولية</w:t>
                            </w:r>
                            <w:r w:rsidRPr="00042439">
                              <w:rPr>
                                <w:sz w:val="28"/>
                                <w:szCs w:val="28"/>
                                <w:rtl/>
                              </w:rPr>
                              <w:t xml:space="preserve"> </w:t>
                            </w:r>
                            <w:r w:rsidRPr="00042439">
                              <w:rPr>
                                <w:rFonts w:hint="eastAsia"/>
                                <w:sz w:val="28"/>
                                <w:szCs w:val="28"/>
                                <w:rtl/>
                              </w:rPr>
                              <w:t>اللازمة</w:t>
                            </w:r>
                            <w:r w:rsidRPr="00042439">
                              <w:rPr>
                                <w:sz w:val="28"/>
                                <w:szCs w:val="28"/>
                                <w:rtl/>
                              </w:rPr>
                              <w:t xml:space="preserve"> </w:t>
                            </w:r>
                            <w:r w:rsidRPr="00042439">
                              <w:rPr>
                                <w:rFonts w:hint="eastAsia"/>
                                <w:sz w:val="28"/>
                                <w:szCs w:val="28"/>
                                <w:rtl/>
                              </w:rPr>
                              <w:t>للإنتاج</w:t>
                            </w:r>
                            <w:r w:rsidRPr="00042439">
                              <w:rPr>
                                <w:sz w:val="28"/>
                                <w:szCs w:val="28"/>
                                <w:rtl/>
                              </w:rPr>
                              <w:t xml:space="preserve"> + </w:t>
                            </w:r>
                            <w:r w:rsidRPr="00042439">
                              <w:rPr>
                                <w:rFonts w:hint="eastAsia"/>
                                <w:sz w:val="28"/>
                                <w:szCs w:val="28"/>
                                <w:rtl/>
                              </w:rPr>
                              <w:t>مخزون</w:t>
                            </w:r>
                            <w:r w:rsidRPr="00042439">
                              <w:rPr>
                                <w:sz w:val="28"/>
                                <w:szCs w:val="28"/>
                                <w:rtl/>
                              </w:rPr>
                              <w:t xml:space="preserve"> </w:t>
                            </w:r>
                            <w:r w:rsidRPr="00042439">
                              <w:rPr>
                                <w:rFonts w:hint="eastAsia"/>
                                <w:sz w:val="28"/>
                                <w:szCs w:val="28"/>
                                <w:rtl/>
                              </w:rPr>
                              <w:t>أخر</w:t>
                            </w:r>
                            <w:r w:rsidRPr="00042439">
                              <w:rPr>
                                <w:sz w:val="28"/>
                                <w:szCs w:val="28"/>
                                <w:rtl/>
                              </w:rPr>
                              <w:t xml:space="preserve"> </w:t>
                            </w:r>
                            <w:r w:rsidRPr="00042439">
                              <w:rPr>
                                <w:rFonts w:hint="eastAsia"/>
                                <w:sz w:val="28"/>
                                <w:szCs w:val="28"/>
                                <w:rtl/>
                              </w:rPr>
                              <w:t>المدة</w:t>
                            </w:r>
                            <w:r w:rsidRPr="00042439">
                              <w:rPr>
                                <w:sz w:val="28"/>
                                <w:szCs w:val="28"/>
                                <w:rtl/>
                              </w:rPr>
                              <w:t xml:space="preserve"> – </w:t>
                            </w:r>
                            <w:r w:rsidRPr="00042439">
                              <w:rPr>
                                <w:rFonts w:hint="eastAsia"/>
                                <w:sz w:val="28"/>
                                <w:szCs w:val="28"/>
                                <w:rtl/>
                              </w:rPr>
                              <w:t>مخزون</w:t>
                            </w:r>
                            <w:r w:rsidRPr="00042439">
                              <w:rPr>
                                <w:sz w:val="28"/>
                                <w:szCs w:val="28"/>
                                <w:rtl/>
                              </w:rPr>
                              <w:t xml:space="preserve"> </w:t>
                            </w:r>
                            <w:r w:rsidRPr="00042439">
                              <w:rPr>
                                <w:rFonts w:hint="eastAsia"/>
                                <w:sz w:val="28"/>
                                <w:szCs w:val="28"/>
                                <w:rtl/>
                              </w:rPr>
                              <w:t>أول</w:t>
                            </w:r>
                            <w:r w:rsidRPr="00042439">
                              <w:rPr>
                                <w:sz w:val="28"/>
                                <w:szCs w:val="28"/>
                                <w:rtl/>
                              </w:rPr>
                              <w:t xml:space="preserve"> </w:t>
                            </w:r>
                            <w:r w:rsidRPr="00042439">
                              <w:rPr>
                                <w:rFonts w:hint="eastAsia"/>
                                <w:sz w:val="28"/>
                                <w:szCs w:val="28"/>
                                <w:rtl/>
                              </w:rPr>
                              <w:t>مدة</w:t>
                            </w:r>
                            <w:r w:rsidRPr="00042439">
                              <w:rPr>
                                <w:sz w:val="28"/>
                                <w:szCs w:val="28"/>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4BDEBB" id="_x0000_s1052" style="position:absolute;left:0;text-align:left;margin-left:57.75pt;margin-top:12.5pt;width:407.2pt;height:74.3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" fillcolor="white [3212]" strokecolor="black [3213]" strokeweight="2pt">
                <v:textbox>
                  <w:txbxContent>
                    <w:p w14:paraId="62A08AEE" w14:textId="77777777" w:rsidR="00FE11CF" w:rsidRPr="00042439" w:rsidRDefault="00FE11CF" w:rsidP="00042439">
                      <w:pPr>
                        <w:jc w:val="both"/>
                        <w:rPr>
                          <w:sz w:val="28"/>
                          <w:szCs w:val="28"/>
                        </w:rPr>
                      </w:pPr>
                      <w:r w:rsidRPr="00042439">
                        <w:rPr>
                          <w:rFonts w:hint="eastAsia"/>
                          <w:sz w:val="28"/>
                          <w:szCs w:val="28"/>
                          <w:rtl/>
                        </w:rPr>
                        <w:t>الوحدات</w:t>
                      </w:r>
                      <w:r w:rsidRPr="00042439">
                        <w:rPr>
                          <w:sz w:val="28"/>
                          <w:szCs w:val="28"/>
                          <w:rtl/>
                        </w:rPr>
                        <w:t xml:space="preserve"> </w:t>
                      </w:r>
                      <w:r w:rsidRPr="00042439">
                        <w:rPr>
                          <w:rFonts w:hint="eastAsia"/>
                          <w:sz w:val="28"/>
                          <w:szCs w:val="28"/>
                          <w:rtl/>
                        </w:rPr>
                        <w:t>الواجب</w:t>
                      </w:r>
                      <w:r w:rsidRPr="00042439">
                        <w:rPr>
                          <w:sz w:val="28"/>
                          <w:szCs w:val="28"/>
                          <w:rtl/>
                        </w:rPr>
                        <w:t xml:space="preserve"> </w:t>
                      </w:r>
                      <w:r w:rsidRPr="00042439">
                        <w:rPr>
                          <w:rFonts w:hint="eastAsia"/>
                          <w:sz w:val="28"/>
                          <w:szCs w:val="28"/>
                          <w:rtl/>
                        </w:rPr>
                        <w:t>شراؤها</w:t>
                      </w:r>
                      <w:r w:rsidRPr="00042439">
                        <w:rPr>
                          <w:sz w:val="28"/>
                          <w:szCs w:val="28"/>
                          <w:rtl/>
                        </w:rPr>
                        <w:t xml:space="preserve"> =</w:t>
                      </w:r>
                      <w:r w:rsidRPr="00042439">
                        <w:rPr>
                          <w:rFonts w:hint="eastAsia"/>
                          <w:sz w:val="28"/>
                          <w:szCs w:val="28"/>
                          <w:rtl/>
                        </w:rPr>
                        <w:t>الكميات</w:t>
                      </w:r>
                      <w:r w:rsidRPr="00042439">
                        <w:rPr>
                          <w:sz w:val="28"/>
                          <w:szCs w:val="28"/>
                          <w:rtl/>
                        </w:rPr>
                        <w:t xml:space="preserve"> </w:t>
                      </w:r>
                      <w:r w:rsidRPr="00042439">
                        <w:rPr>
                          <w:rFonts w:hint="eastAsia"/>
                          <w:sz w:val="28"/>
                          <w:szCs w:val="28"/>
                          <w:rtl/>
                        </w:rPr>
                        <w:t>التقديرية</w:t>
                      </w:r>
                      <w:r w:rsidRPr="00042439">
                        <w:rPr>
                          <w:sz w:val="28"/>
                          <w:szCs w:val="28"/>
                          <w:rtl/>
                        </w:rPr>
                        <w:t xml:space="preserve"> </w:t>
                      </w:r>
                      <w:r w:rsidRPr="00042439">
                        <w:rPr>
                          <w:rFonts w:hint="eastAsia"/>
                          <w:sz w:val="28"/>
                          <w:szCs w:val="28"/>
                          <w:rtl/>
                        </w:rPr>
                        <w:t>اللازمة</w:t>
                      </w:r>
                      <w:r w:rsidRPr="00042439">
                        <w:rPr>
                          <w:sz w:val="28"/>
                          <w:szCs w:val="28"/>
                          <w:rtl/>
                        </w:rPr>
                        <w:t xml:space="preserve"> </w:t>
                      </w:r>
                      <w:r w:rsidRPr="00042439">
                        <w:rPr>
                          <w:rFonts w:hint="eastAsia"/>
                          <w:sz w:val="28"/>
                          <w:szCs w:val="28"/>
                          <w:rtl/>
                        </w:rPr>
                        <w:t>من</w:t>
                      </w:r>
                      <w:r w:rsidRPr="00042439">
                        <w:rPr>
                          <w:sz w:val="28"/>
                          <w:szCs w:val="28"/>
                          <w:rtl/>
                        </w:rPr>
                        <w:t xml:space="preserve"> </w:t>
                      </w:r>
                      <w:r w:rsidRPr="00042439">
                        <w:rPr>
                          <w:rFonts w:hint="eastAsia"/>
                          <w:sz w:val="28"/>
                          <w:szCs w:val="28"/>
                          <w:rtl/>
                        </w:rPr>
                        <w:t>المواد</w:t>
                      </w:r>
                      <w:r w:rsidRPr="00042439">
                        <w:rPr>
                          <w:sz w:val="28"/>
                          <w:szCs w:val="28"/>
                          <w:rtl/>
                        </w:rPr>
                        <w:t xml:space="preserve"> </w:t>
                      </w:r>
                      <w:r w:rsidRPr="00042439">
                        <w:rPr>
                          <w:rFonts w:hint="eastAsia"/>
                          <w:sz w:val="28"/>
                          <w:szCs w:val="28"/>
                          <w:rtl/>
                        </w:rPr>
                        <w:t>الأولية</w:t>
                      </w:r>
                      <w:r w:rsidRPr="00042439">
                        <w:rPr>
                          <w:sz w:val="28"/>
                          <w:szCs w:val="28"/>
                          <w:rtl/>
                        </w:rPr>
                        <w:t xml:space="preserve"> </w:t>
                      </w:r>
                      <w:r w:rsidRPr="00042439">
                        <w:rPr>
                          <w:rFonts w:hint="eastAsia"/>
                          <w:sz w:val="28"/>
                          <w:szCs w:val="28"/>
                          <w:rtl/>
                        </w:rPr>
                        <w:t>اللازمة</w:t>
                      </w:r>
                      <w:r w:rsidRPr="00042439">
                        <w:rPr>
                          <w:sz w:val="28"/>
                          <w:szCs w:val="28"/>
                          <w:rtl/>
                        </w:rPr>
                        <w:t xml:space="preserve"> </w:t>
                      </w:r>
                      <w:r w:rsidRPr="00042439">
                        <w:rPr>
                          <w:rFonts w:hint="eastAsia"/>
                          <w:sz w:val="28"/>
                          <w:szCs w:val="28"/>
                          <w:rtl/>
                        </w:rPr>
                        <w:t>للإنتاج</w:t>
                      </w:r>
                      <w:r w:rsidRPr="00042439">
                        <w:rPr>
                          <w:sz w:val="28"/>
                          <w:szCs w:val="28"/>
                          <w:rtl/>
                        </w:rPr>
                        <w:t xml:space="preserve"> + </w:t>
                      </w:r>
                      <w:r w:rsidRPr="00042439">
                        <w:rPr>
                          <w:rFonts w:hint="eastAsia"/>
                          <w:sz w:val="28"/>
                          <w:szCs w:val="28"/>
                          <w:rtl/>
                        </w:rPr>
                        <w:t>مخزون</w:t>
                      </w:r>
                      <w:r w:rsidRPr="00042439">
                        <w:rPr>
                          <w:sz w:val="28"/>
                          <w:szCs w:val="28"/>
                          <w:rtl/>
                        </w:rPr>
                        <w:t xml:space="preserve"> </w:t>
                      </w:r>
                      <w:r w:rsidRPr="00042439">
                        <w:rPr>
                          <w:rFonts w:hint="eastAsia"/>
                          <w:sz w:val="28"/>
                          <w:szCs w:val="28"/>
                          <w:rtl/>
                        </w:rPr>
                        <w:t>أخر</w:t>
                      </w:r>
                      <w:r w:rsidRPr="00042439">
                        <w:rPr>
                          <w:sz w:val="28"/>
                          <w:szCs w:val="28"/>
                          <w:rtl/>
                        </w:rPr>
                        <w:t xml:space="preserve"> </w:t>
                      </w:r>
                      <w:r w:rsidRPr="00042439">
                        <w:rPr>
                          <w:rFonts w:hint="eastAsia"/>
                          <w:sz w:val="28"/>
                          <w:szCs w:val="28"/>
                          <w:rtl/>
                        </w:rPr>
                        <w:t>المدة</w:t>
                      </w:r>
                      <w:r w:rsidRPr="00042439">
                        <w:rPr>
                          <w:sz w:val="28"/>
                          <w:szCs w:val="28"/>
                          <w:rtl/>
                        </w:rPr>
                        <w:t xml:space="preserve"> – </w:t>
                      </w:r>
                      <w:r w:rsidRPr="00042439">
                        <w:rPr>
                          <w:rFonts w:hint="eastAsia"/>
                          <w:sz w:val="28"/>
                          <w:szCs w:val="28"/>
                          <w:rtl/>
                        </w:rPr>
                        <w:t>مخزون</w:t>
                      </w:r>
                      <w:r w:rsidRPr="00042439">
                        <w:rPr>
                          <w:sz w:val="28"/>
                          <w:szCs w:val="28"/>
                          <w:rtl/>
                        </w:rPr>
                        <w:t xml:space="preserve"> </w:t>
                      </w:r>
                      <w:r w:rsidRPr="00042439">
                        <w:rPr>
                          <w:rFonts w:hint="eastAsia"/>
                          <w:sz w:val="28"/>
                          <w:szCs w:val="28"/>
                          <w:rtl/>
                        </w:rPr>
                        <w:t>أول</w:t>
                      </w:r>
                      <w:r w:rsidRPr="00042439">
                        <w:rPr>
                          <w:sz w:val="28"/>
                          <w:szCs w:val="28"/>
                          <w:rtl/>
                        </w:rPr>
                        <w:t xml:space="preserve"> </w:t>
                      </w:r>
                      <w:r w:rsidRPr="00042439">
                        <w:rPr>
                          <w:rFonts w:hint="eastAsia"/>
                          <w:sz w:val="28"/>
                          <w:szCs w:val="28"/>
                          <w:rtl/>
                        </w:rPr>
                        <w:t>مدة</w:t>
                      </w:r>
                      <w:r w:rsidRPr="00042439">
                        <w:rPr>
                          <w:sz w:val="28"/>
                          <w:szCs w:val="28"/>
                          <w:rtl/>
                        </w:rPr>
                        <w:t>.</w:t>
                      </w:r>
                    </w:p>
                  </w:txbxContent>
                </v:textbox>
              </v:rect>
            </w:pict>
          </mc:Fallback>
        </mc:AlternateContent>
      </w:r>
    </w:p>
    <w:p w14:paraId="21125BE0" w14:textId="77777777" w:rsidR="00042439" w:rsidRDefault="00042439" w:rsidP="00042439">
      <w:pPr>
        <w:suppressAutoHyphens/>
        <w:spacing w:after="0" w:line="276" w:lineRule="auto"/>
        <w:ind w:firstLine="567"/>
        <w:jc w:val="both"/>
        <w:rPr>
          <w:rFonts w:ascii="Simplified Arabic" w:eastAsia="Calibri" w:hAnsi="Simplified Arabic" w:cs="Simplified Arabic"/>
          <w:b/>
          <w:bCs/>
          <w:sz w:val="28"/>
          <w:szCs w:val="28"/>
          <w:rtl/>
          <w:lang w:val="fr-FR"/>
        </w:rPr>
      </w:pPr>
    </w:p>
    <w:p w14:paraId="585B7139" w14:textId="77777777" w:rsidR="00042439" w:rsidRDefault="00042439" w:rsidP="00042439">
      <w:pPr>
        <w:suppressAutoHyphens/>
        <w:spacing w:after="0" w:line="276" w:lineRule="auto"/>
        <w:ind w:firstLine="567"/>
        <w:jc w:val="both"/>
        <w:rPr>
          <w:rFonts w:ascii="Simplified Arabic" w:eastAsia="Calibri" w:hAnsi="Simplified Arabic" w:cs="Simplified Arabic"/>
          <w:b/>
          <w:bCs/>
          <w:sz w:val="28"/>
          <w:szCs w:val="28"/>
          <w:rtl/>
          <w:lang w:val="fr-FR"/>
        </w:rPr>
      </w:pPr>
    </w:p>
    <w:p w14:paraId="4713712C" w14:textId="77777777" w:rsidR="00042439" w:rsidRDefault="00042439" w:rsidP="0099442B">
      <w:pPr>
        <w:suppressAutoHyphens/>
        <w:spacing w:after="0" w:line="276" w:lineRule="auto"/>
        <w:jc w:val="both"/>
        <w:rPr>
          <w:rFonts w:ascii="Simplified Arabic" w:eastAsia="Calibri" w:hAnsi="Simplified Arabic" w:cs="Simplified Arabic"/>
          <w:b/>
          <w:bCs/>
          <w:sz w:val="28"/>
          <w:szCs w:val="28"/>
          <w:rtl/>
          <w:lang w:val="fr-FR"/>
        </w:rPr>
      </w:pPr>
    </w:p>
    <w:p w14:paraId="4B00FE58" w14:textId="5165FB3F" w:rsidR="00E35832" w:rsidRPr="005B63BC" w:rsidRDefault="00407A8B" w:rsidP="005B63BC">
      <w:pPr>
        <w:suppressAutoHyphens/>
        <w:spacing w:after="0" w:line="276" w:lineRule="auto"/>
        <w:ind w:firstLine="567"/>
        <w:jc w:val="both"/>
        <w:rPr>
          <w:rFonts w:ascii="Simplified Arabic" w:eastAsia="Calibri" w:hAnsi="Simplified Arabic" w:cs="Simplified Arabic"/>
          <w:sz w:val="28"/>
          <w:szCs w:val="28"/>
          <w:rtl/>
          <w:lang w:val="fr-FR"/>
        </w:rPr>
      </w:pPr>
      <w:r w:rsidRPr="005B63BC">
        <w:rPr>
          <w:rFonts w:ascii="Simplified Arabic" w:eastAsia="Calibri" w:hAnsi="Simplified Arabic" w:cs="Simplified Arabic" w:hint="cs"/>
          <w:sz w:val="28"/>
          <w:szCs w:val="28"/>
          <w:rtl/>
          <w:lang w:val="fr-FR" w:bidi="ar-DZ"/>
        </w:rPr>
        <w:t xml:space="preserve">1ـ </w:t>
      </w:r>
      <w:r w:rsidR="007619EF" w:rsidRPr="005B63BC">
        <w:rPr>
          <w:rFonts w:ascii="Simplified Arabic" w:eastAsia="Calibri" w:hAnsi="Simplified Arabic" w:cs="Simplified Arabic"/>
          <w:sz w:val="28"/>
          <w:szCs w:val="28"/>
          <w:rtl/>
          <w:lang w:val="fr-FR"/>
        </w:rPr>
        <w:t>تقدير</w:t>
      </w:r>
      <w:r w:rsidR="007619EF" w:rsidRPr="005B63BC">
        <w:rPr>
          <w:rFonts w:ascii="Simplified Arabic" w:eastAsia="Calibri" w:hAnsi="Simplified Arabic" w:cs="Simplified Arabic"/>
          <w:sz w:val="28"/>
          <w:szCs w:val="28"/>
          <w:lang w:val="fr-FR"/>
        </w:rPr>
        <w:t xml:space="preserve"> </w:t>
      </w:r>
      <w:r w:rsidR="007619EF" w:rsidRPr="005B63BC">
        <w:rPr>
          <w:rFonts w:ascii="Simplified Arabic" w:eastAsia="Calibri" w:hAnsi="Simplified Arabic" w:cs="Simplified Arabic"/>
          <w:sz w:val="28"/>
          <w:szCs w:val="28"/>
          <w:rtl/>
          <w:lang w:val="fr-FR"/>
        </w:rPr>
        <w:t>كميات</w:t>
      </w:r>
      <w:r w:rsidR="007619EF" w:rsidRPr="005B63BC">
        <w:rPr>
          <w:rFonts w:ascii="Simplified Arabic" w:eastAsia="Calibri" w:hAnsi="Simplified Arabic" w:cs="Simplified Arabic"/>
          <w:sz w:val="28"/>
          <w:szCs w:val="28"/>
          <w:lang w:val="fr-FR"/>
        </w:rPr>
        <w:t xml:space="preserve"> </w:t>
      </w:r>
      <w:r w:rsidR="007619EF" w:rsidRPr="005B63BC">
        <w:rPr>
          <w:rFonts w:ascii="Simplified Arabic" w:eastAsia="Calibri" w:hAnsi="Simplified Arabic" w:cs="Simplified Arabic"/>
          <w:sz w:val="28"/>
          <w:szCs w:val="28"/>
          <w:rtl/>
          <w:lang w:val="fr-FR"/>
        </w:rPr>
        <w:t>المواد</w:t>
      </w:r>
      <w:r w:rsidR="007619EF" w:rsidRPr="005B63BC">
        <w:rPr>
          <w:rFonts w:ascii="Simplified Arabic" w:eastAsia="Calibri" w:hAnsi="Simplified Arabic" w:cs="Simplified Arabic"/>
          <w:sz w:val="28"/>
          <w:szCs w:val="28"/>
          <w:lang w:val="fr-FR"/>
        </w:rPr>
        <w:t xml:space="preserve"> </w:t>
      </w:r>
      <w:r w:rsidR="007619EF" w:rsidRPr="005B63BC">
        <w:rPr>
          <w:rFonts w:ascii="Simplified Arabic" w:eastAsia="Calibri" w:hAnsi="Simplified Arabic" w:cs="Simplified Arabic"/>
          <w:sz w:val="28"/>
          <w:szCs w:val="28"/>
          <w:rtl/>
          <w:lang w:val="fr-FR"/>
        </w:rPr>
        <w:t>اللازمة</w:t>
      </w:r>
      <w:r w:rsidR="007619EF" w:rsidRPr="005B63BC">
        <w:rPr>
          <w:rFonts w:ascii="Simplified Arabic" w:eastAsia="Calibri" w:hAnsi="Simplified Arabic" w:cs="Simplified Arabic"/>
          <w:sz w:val="28"/>
          <w:szCs w:val="28"/>
          <w:lang w:val="fr-FR"/>
        </w:rPr>
        <w:t xml:space="preserve"> </w:t>
      </w:r>
      <w:r w:rsidR="007619EF" w:rsidRPr="005B63BC">
        <w:rPr>
          <w:rFonts w:ascii="Simplified Arabic" w:eastAsia="Calibri" w:hAnsi="Simplified Arabic" w:cs="Simplified Arabic"/>
          <w:sz w:val="28"/>
          <w:szCs w:val="28"/>
          <w:rtl/>
          <w:lang w:val="fr-FR"/>
        </w:rPr>
        <w:t>للإنتاج</w:t>
      </w:r>
      <w:r w:rsidR="00E35832" w:rsidRPr="005B63BC">
        <w:rPr>
          <w:rFonts w:ascii="Simplified Arabic" w:eastAsia="Calibri" w:hAnsi="Simplified Arabic" w:cs="Simplified Arabic"/>
          <w:sz w:val="28"/>
          <w:szCs w:val="28"/>
          <w:lang w:val="fr-FR"/>
        </w:rPr>
        <w:t xml:space="preserve"> :</w:t>
      </w:r>
      <w:r w:rsidR="005B63BC">
        <w:rPr>
          <w:rFonts w:ascii="Simplified Arabic" w:eastAsia="Calibri" w:hAnsi="Simplified Arabic" w:cs="Simplified Arabic" w:hint="cs"/>
          <w:sz w:val="28"/>
          <w:szCs w:val="28"/>
          <w:rtl/>
          <w:lang w:val="fr-FR"/>
        </w:rPr>
        <w:t xml:space="preserve"> </w:t>
      </w:r>
      <w:r w:rsidR="007619EF" w:rsidRPr="005B63BC">
        <w:rPr>
          <w:rFonts w:ascii="Simplified Arabic" w:eastAsia="Calibri" w:hAnsi="Simplified Arabic" w:cs="Simplified Arabic"/>
          <w:sz w:val="28"/>
          <w:szCs w:val="28"/>
          <w:rtl/>
          <w:lang w:val="fr-FR"/>
        </w:rPr>
        <w:t>لغرض</w:t>
      </w:r>
      <w:r w:rsidR="007619EF" w:rsidRPr="005B63BC">
        <w:rPr>
          <w:rFonts w:ascii="Simplified Arabic" w:eastAsia="Calibri" w:hAnsi="Simplified Arabic" w:cs="Simplified Arabic"/>
          <w:sz w:val="28"/>
          <w:szCs w:val="28"/>
          <w:lang w:val="fr-FR"/>
        </w:rPr>
        <w:t xml:space="preserve"> </w:t>
      </w:r>
      <w:r w:rsidR="007619EF" w:rsidRPr="005B63BC">
        <w:rPr>
          <w:rFonts w:ascii="Simplified Arabic" w:eastAsia="Calibri" w:hAnsi="Simplified Arabic" w:cs="Simplified Arabic"/>
          <w:sz w:val="28"/>
          <w:szCs w:val="28"/>
          <w:rtl/>
          <w:lang w:val="fr-FR"/>
        </w:rPr>
        <w:t>تقدير</w:t>
      </w:r>
      <w:r w:rsidR="007619EF" w:rsidRPr="005B63BC">
        <w:rPr>
          <w:rFonts w:ascii="Simplified Arabic" w:eastAsia="Calibri" w:hAnsi="Simplified Arabic" w:cs="Simplified Arabic"/>
          <w:sz w:val="28"/>
          <w:szCs w:val="28"/>
          <w:lang w:val="fr-FR"/>
        </w:rPr>
        <w:t xml:space="preserve"> </w:t>
      </w:r>
      <w:r w:rsidR="007619EF" w:rsidRPr="005B63BC">
        <w:rPr>
          <w:rFonts w:ascii="Simplified Arabic" w:eastAsia="Calibri" w:hAnsi="Simplified Arabic" w:cs="Simplified Arabic"/>
          <w:sz w:val="28"/>
          <w:szCs w:val="28"/>
          <w:rtl/>
          <w:lang w:val="fr-FR"/>
        </w:rPr>
        <w:t>الكميات</w:t>
      </w:r>
      <w:r w:rsidR="007619EF" w:rsidRPr="005B63BC">
        <w:rPr>
          <w:rFonts w:ascii="Simplified Arabic" w:eastAsia="Calibri" w:hAnsi="Simplified Arabic" w:cs="Simplified Arabic"/>
          <w:sz w:val="28"/>
          <w:szCs w:val="28"/>
          <w:lang w:val="fr-FR"/>
        </w:rPr>
        <w:t xml:space="preserve"> </w:t>
      </w:r>
      <w:r w:rsidR="007619EF" w:rsidRPr="005B63BC">
        <w:rPr>
          <w:rFonts w:ascii="Simplified Arabic" w:eastAsia="Calibri" w:hAnsi="Simplified Arabic" w:cs="Simplified Arabic"/>
          <w:sz w:val="28"/>
          <w:szCs w:val="28"/>
          <w:rtl/>
          <w:lang w:val="fr-FR"/>
        </w:rPr>
        <w:t>من</w:t>
      </w:r>
      <w:r w:rsidR="007619EF" w:rsidRPr="005B63BC">
        <w:rPr>
          <w:rFonts w:ascii="Simplified Arabic" w:eastAsia="Calibri" w:hAnsi="Simplified Arabic" w:cs="Simplified Arabic"/>
          <w:sz w:val="28"/>
          <w:szCs w:val="28"/>
          <w:lang w:val="fr-FR"/>
        </w:rPr>
        <w:t xml:space="preserve"> </w:t>
      </w:r>
      <w:r w:rsidR="007619EF" w:rsidRPr="005B63BC">
        <w:rPr>
          <w:rFonts w:ascii="Simplified Arabic" w:eastAsia="Calibri" w:hAnsi="Simplified Arabic" w:cs="Simplified Arabic"/>
          <w:sz w:val="28"/>
          <w:szCs w:val="28"/>
          <w:rtl/>
          <w:lang w:val="fr-FR"/>
        </w:rPr>
        <w:t>المواد</w:t>
      </w:r>
      <w:r w:rsidR="007619EF" w:rsidRPr="005B63BC">
        <w:rPr>
          <w:rFonts w:ascii="Simplified Arabic" w:eastAsia="Calibri" w:hAnsi="Simplified Arabic" w:cs="Simplified Arabic"/>
          <w:sz w:val="28"/>
          <w:szCs w:val="28"/>
          <w:lang w:val="fr-FR"/>
        </w:rPr>
        <w:t xml:space="preserve"> </w:t>
      </w:r>
      <w:r w:rsidR="007619EF" w:rsidRPr="005B63BC">
        <w:rPr>
          <w:rFonts w:ascii="Simplified Arabic" w:eastAsia="Calibri" w:hAnsi="Simplified Arabic" w:cs="Simplified Arabic"/>
          <w:sz w:val="28"/>
          <w:szCs w:val="28"/>
          <w:rtl/>
          <w:lang w:val="fr-FR"/>
        </w:rPr>
        <w:t>الأولية</w:t>
      </w:r>
      <w:r w:rsidR="007619EF" w:rsidRPr="005B63BC">
        <w:rPr>
          <w:rFonts w:ascii="Simplified Arabic" w:eastAsia="Calibri" w:hAnsi="Simplified Arabic" w:cs="Simplified Arabic"/>
          <w:sz w:val="28"/>
          <w:szCs w:val="28"/>
          <w:lang w:val="fr-FR"/>
        </w:rPr>
        <w:t xml:space="preserve"> </w:t>
      </w:r>
      <w:r w:rsidR="007619EF" w:rsidRPr="005B63BC">
        <w:rPr>
          <w:rFonts w:ascii="Simplified Arabic" w:eastAsia="Calibri" w:hAnsi="Simplified Arabic" w:cs="Simplified Arabic" w:hint="cs"/>
          <w:sz w:val="28"/>
          <w:szCs w:val="28"/>
          <w:rtl/>
          <w:lang w:val="fr-FR"/>
        </w:rPr>
        <w:t>ا</w:t>
      </w:r>
      <w:r w:rsidR="007619EF" w:rsidRPr="005B63BC">
        <w:rPr>
          <w:rFonts w:ascii="Simplified Arabic" w:eastAsia="Calibri" w:hAnsi="Simplified Arabic" w:cs="Simplified Arabic"/>
          <w:sz w:val="28"/>
          <w:szCs w:val="28"/>
          <w:rtl/>
          <w:lang w:val="fr-FR"/>
        </w:rPr>
        <w:t>للازمة</w:t>
      </w:r>
      <w:r w:rsidR="007619EF" w:rsidRPr="005B63BC">
        <w:rPr>
          <w:rFonts w:ascii="Simplified Arabic" w:eastAsia="Calibri" w:hAnsi="Simplified Arabic" w:cs="Simplified Arabic"/>
          <w:sz w:val="28"/>
          <w:szCs w:val="28"/>
          <w:lang w:val="fr-FR"/>
        </w:rPr>
        <w:t xml:space="preserve"> </w:t>
      </w:r>
      <w:r w:rsidR="007619EF" w:rsidRPr="005B63BC">
        <w:rPr>
          <w:rFonts w:ascii="Simplified Arabic" w:eastAsia="Calibri" w:hAnsi="Simplified Arabic" w:cs="Simplified Arabic"/>
          <w:sz w:val="28"/>
          <w:szCs w:val="28"/>
          <w:rtl/>
          <w:lang w:val="fr-FR"/>
        </w:rPr>
        <w:t>للإنتا</w:t>
      </w:r>
      <w:r w:rsidR="007619EF" w:rsidRPr="005B63BC">
        <w:rPr>
          <w:rFonts w:ascii="Simplified Arabic" w:eastAsia="Calibri" w:hAnsi="Simplified Arabic" w:cs="Simplified Arabic" w:hint="cs"/>
          <w:sz w:val="28"/>
          <w:szCs w:val="28"/>
          <w:rtl/>
          <w:lang w:val="fr-FR"/>
        </w:rPr>
        <w:t>ج،</w:t>
      </w:r>
      <w:r w:rsidR="007619EF" w:rsidRPr="005B63BC">
        <w:rPr>
          <w:rFonts w:ascii="Simplified Arabic" w:eastAsia="Calibri" w:hAnsi="Simplified Arabic" w:cs="Simplified Arabic"/>
          <w:sz w:val="28"/>
          <w:szCs w:val="28"/>
          <w:lang w:val="fr-FR"/>
        </w:rPr>
        <w:t xml:space="preserve"> </w:t>
      </w:r>
      <w:r w:rsidR="007619EF" w:rsidRPr="005B63BC">
        <w:rPr>
          <w:rFonts w:ascii="Simplified Arabic" w:eastAsia="Calibri" w:hAnsi="Simplified Arabic" w:cs="Simplified Arabic"/>
          <w:sz w:val="28"/>
          <w:szCs w:val="28"/>
          <w:rtl/>
          <w:lang w:val="fr-FR"/>
        </w:rPr>
        <w:t>يفترض</w:t>
      </w:r>
      <w:r w:rsidR="007619EF" w:rsidRPr="005B63BC">
        <w:rPr>
          <w:rFonts w:ascii="Simplified Arabic" w:eastAsia="Calibri" w:hAnsi="Simplified Arabic" w:cs="Simplified Arabic"/>
          <w:sz w:val="28"/>
          <w:szCs w:val="28"/>
          <w:lang w:val="fr-FR"/>
        </w:rPr>
        <w:t xml:space="preserve"> </w:t>
      </w:r>
      <w:r w:rsidR="007619EF" w:rsidRPr="005B63BC">
        <w:rPr>
          <w:rFonts w:ascii="Simplified Arabic" w:eastAsia="Calibri" w:hAnsi="Simplified Arabic" w:cs="Simplified Arabic"/>
          <w:sz w:val="28"/>
          <w:szCs w:val="28"/>
          <w:rtl/>
          <w:lang w:val="fr-FR"/>
        </w:rPr>
        <w:t>أولا</w:t>
      </w:r>
      <w:r w:rsidR="007619EF" w:rsidRPr="005B63BC">
        <w:rPr>
          <w:rFonts w:ascii="Simplified Arabic" w:eastAsia="Calibri" w:hAnsi="Simplified Arabic" w:cs="Simplified Arabic"/>
          <w:sz w:val="28"/>
          <w:szCs w:val="28"/>
          <w:lang w:val="fr-FR"/>
        </w:rPr>
        <w:t xml:space="preserve"> </w:t>
      </w:r>
      <w:r w:rsidR="007619EF" w:rsidRPr="005B63BC">
        <w:rPr>
          <w:rFonts w:ascii="Simplified Arabic" w:eastAsia="Calibri" w:hAnsi="Simplified Arabic" w:cs="Simplified Arabic"/>
          <w:sz w:val="28"/>
          <w:szCs w:val="28"/>
          <w:rtl/>
          <w:lang w:val="fr-FR"/>
        </w:rPr>
        <w:t>تحديد</w:t>
      </w:r>
      <w:r w:rsidR="007619EF" w:rsidRPr="005B63BC">
        <w:rPr>
          <w:rFonts w:ascii="Simplified Arabic" w:eastAsia="Calibri" w:hAnsi="Simplified Arabic" w:cs="Simplified Arabic"/>
          <w:sz w:val="28"/>
          <w:szCs w:val="28"/>
          <w:lang w:val="fr-FR"/>
        </w:rPr>
        <w:t xml:space="preserve"> </w:t>
      </w:r>
      <w:r w:rsidR="007619EF" w:rsidRPr="005B63BC">
        <w:rPr>
          <w:rFonts w:ascii="Simplified Arabic" w:eastAsia="Calibri" w:hAnsi="Simplified Arabic" w:cs="Simplified Arabic"/>
          <w:sz w:val="28"/>
          <w:szCs w:val="28"/>
          <w:rtl/>
          <w:lang w:val="fr-FR"/>
        </w:rPr>
        <w:t>مقدار</w:t>
      </w:r>
      <w:r w:rsidR="007619EF" w:rsidRPr="005B63BC">
        <w:rPr>
          <w:rFonts w:ascii="Simplified Arabic" w:eastAsia="Calibri" w:hAnsi="Simplified Arabic" w:cs="Simplified Arabic"/>
          <w:sz w:val="28"/>
          <w:szCs w:val="28"/>
          <w:lang w:val="fr-FR"/>
        </w:rPr>
        <w:t xml:space="preserve"> </w:t>
      </w:r>
      <w:r w:rsidR="007619EF" w:rsidRPr="005B63BC">
        <w:rPr>
          <w:rFonts w:ascii="Simplified Arabic" w:eastAsia="Calibri" w:hAnsi="Simplified Arabic" w:cs="Simplified Arabic"/>
          <w:sz w:val="28"/>
          <w:szCs w:val="28"/>
          <w:rtl/>
          <w:lang w:val="fr-FR"/>
        </w:rPr>
        <w:t>الكمية</w:t>
      </w:r>
      <w:r w:rsidR="007619EF" w:rsidRPr="005B63BC">
        <w:rPr>
          <w:rFonts w:ascii="Simplified Arabic" w:eastAsia="Calibri" w:hAnsi="Simplified Arabic" w:cs="Simplified Arabic"/>
          <w:sz w:val="28"/>
          <w:szCs w:val="28"/>
          <w:lang w:val="fr-FR"/>
        </w:rPr>
        <w:t xml:space="preserve"> </w:t>
      </w:r>
      <w:r w:rsidR="007619EF" w:rsidRPr="005B63BC">
        <w:rPr>
          <w:rFonts w:ascii="Simplified Arabic" w:eastAsia="Calibri" w:hAnsi="Simplified Arabic" w:cs="Simplified Arabic"/>
          <w:sz w:val="28"/>
          <w:szCs w:val="28"/>
          <w:rtl/>
          <w:lang w:val="fr-FR"/>
        </w:rPr>
        <w:t>اللازمة</w:t>
      </w:r>
      <w:r w:rsidR="007619EF" w:rsidRPr="005B63BC">
        <w:rPr>
          <w:rFonts w:ascii="Simplified Arabic" w:eastAsia="Calibri" w:hAnsi="Simplified Arabic" w:cs="Simplified Arabic"/>
          <w:sz w:val="28"/>
          <w:szCs w:val="28"/>
          <w:lang w:val="fr-FR"/>
        </w:rPr>
        <w:t xml:space="preserve"> </w:t>
      </w:r>
      <w:r w:rsidR="007619EF" w:rsidRPr="005B63BC">
        <w:rPr>
          <w:rFonts w:ascii="Simplified Arabic" w:eastAsia="Calibri" w:hAnsi="Simplified Arabic" w:cs="Simplified Arabic"/>
          <w:sz w:val="28"/>
          <w:szCs w:val="28"/>
          <w:rtl/>
          <w:lang w:val="fr-FR"/>
        </w:rPr>
        <w:t>من</w:t>
      </w:r>
      <w:r w:rsidR="007619EF" w:rsidRPr="005B63BC">
        <w:rPr>
          <w:rFonts w:ascii="Simplified Arabic" w:eastAsia="Calibri" w:hAnsi="Simplified Arabic" w:cs="Simplified Arabic"/>
          <w:sz w:val="28"/>
          <w:szCs w:val="28"/>
          <w:lang w:val="fr-FR"/>
        </w:rPr>
        <w:t xml:space="preserve"> </w:t>
      </w:r>
      <w:r w:rsidR="007619EF" w:rsidRPr="005B63BC">
        <w:rPr>
          <w:rFonts w:ascii="Simplified Arabic" w:eastAsia="Calibri" w:hAnsi="Simplified Arabic" w:cs="Simplified Arabic"/>
          <w:sz w:val="28"/>
          <w:szCs w:val="28"/>
          <w:rtl/>
          <w:lang w:val="fr-FR"/>
        </w:rPr>
        <w:t>كل</w:t>
      </w:r>
      <w:r w:rsidR="007619EF" w:rsidRPr="005B63BC">
        <w:rPr>
          <w:rFonts w:ascii="Simplified Arabic" w:eastAsia="Calibri" w:hAnsi="Simplified Arabic" w:cs="Simplified Arabic"/>
          <w:sz w:val="28"/>
          <w:szCs w:val="28"/>
          <w:lang w:val="fr-FR"/>
        </w:rPr>
        <w:t xml:space="preserve"> </w:t>
      </w:r>
      <w:r w:rsidR="007619EF" w:rsidRPr="005B63BC">
        <w:rPr>
          <w:rFonts w:ascii="Simplified Arabic" w:eastAsia="Calibri" w:hAnsi="Simplified Arabic" w:cs="Simplified Arabic"/>
          <w:sz w:val="28"/>
          <w:szCs w:val="28"/>
          <w:rtl/>
          <w:lang w:val="fr-FR"/>
        </w:rPr>
        <w:t>مادة</w:t>
      </w:r>
      <w:r w:rsidR="007619EF" w:rsidRPr="005B63BC">
        <w:rPr>
          <w:rFonts w:ascii="Simplified Arabic" w:eastAsia="Calibri" w:hAnsi="Simplified Arabic" w:cs="Simplified Arabic" w:hint="cs"/>
          <w:sz w:val="28"/>
          <w:szCs w:val="28"/>
          <w:rtl/>
          <w:lang w:val="fr-FR"/>
        </w:rPr>
        <w:t xml:space="preserve"> </w:t>
      </w:r>
      <w:r w:rsidR="007619EF" w:rsidRPr="005B63BC">
        <w:rPr>
          <w:rFonts w:ascii="Simplified Arabic" w:eastAsia="Calibri" w:hAnsi="Simplified Arabic" w:cs="Simplified Arabic"/>
          <w:sz w:val="28"/>
          <w:szCs w:val="28"/>
          <w:rtl/>
          <w:lang w:val="fr-FR"/>
        </w:rPr>
        <w:t>أولية</w:t>
      </w:r>
      <w:r w:rsidR="007619EF" w:rsidRPr="005B63BC">
        <w:rPr>
          <w:rFonts w:ascii="Simplified Arabic" w:eastAsia="Calibri" w:hAnsi="Simplified Arabic" w:cs="Simplified Arabic"/>
          <w:sz w:val="28"/>
          <w:szCs w:val="28"/>
          <w:lang w:val="fr-FR"/>
        </w:rPr>
        <w:t xml:space="preserve"> </w:t>
      </w:r>
      <w:r w:rsidR="007619EF" w:rsidRPr="005B63BC">
        <w:rPr>
          <w:rFonts w:ascii="Simplified Arabic" w:eastAsia="Calibri" w:hAnsi="Simplified Arabic" w:cs="Simplified Arabic"/>
          <w:sz w:val="28"/>
          <w:szCs w:val="28"/>
          <w:rtl/>
          <w:lang w:val="fr-FR"/>
        </w:rPr>
        <w:t>لغرض</w:t>
      </w:r>
      <w:r w:rsidR="007619EF" w:rsidRPr="005B63BC">
        <w:rPr>
          <w:rFonts w:ascii="Simplified Arabic" w:eastAsia="Calibri" w:hAnsi="Simplified Arabic" w:cs="Simplified Arabic"/>
          <w:sz w:val="28"/>
          <w:szCs w:val="28"/>
          <w:lang w:val="fr-FR"/>
        </w:rPr>
        <w:t xml:space="preserve"> </w:t>
      </w:r>
      <w:r w:rsidR="007619EF" w:rsidRPr="005B63BC">
        <w:rPr>
          <w:rFonts w:ascii="Simplified Arabic" w:eastAsia="Calibri" w:hAnsi="Simplified Arabic" w:cs="Simplified Arabic"/>
          <w:sz w:val="28"/>
          <w:szCs w:val="28"/>
          <w:rtl/>
          <w:lang w:val="fr-FR"/>
        </w:rPr>
        <w:t>إنتاج</w:t>
      </w:r>
      <w:r w:rsidR="007619EF" w:rsidRPr="005B63BC">
        <w:rPr>
          <w:rFonts w:ascii="Simplified Arabic" w:eastAsia="Calibri" w:hAnsi="Simplified Arabic" w:cs="Simplified Arabic"/>
          <w:sz w:val="28"/>
          <w:szCs w:val="28"/>
          <w:lang w:val="fr-FR"/>
        </w:rPr>
        <w:t xml:space="preserve"> </w:t>
      </w:r>
      <w:r w:rsidR="007619EF" w:rsidRPr="005B63BC">
        <w:rPr>
          <w:rFonts w:ascii="Simplified Arabic" w:eastAsia="Calibri" w:hAnsi="Simplified Arabic" w:cs="Simplified Arabic"/>
          <w:sz w:val="28"/>
          <w:szCs w:val="28"/>
          <w:rtl/>
          <w:lang w:val="fr-FR"/>
        </w:rPr>
        <w:t>وحدة</w:t>
      </w:r>
      <w:r w:rsidR="007619EF" w:rsidRPr="005B63BC">
        <w:rPr>
          <w:rFonts w:ascii="Simplified Arabic" w:eastAsia="Calibri" w:hAnsi="Simplified Arabic" w:cs="Simplified Arabic"/>
          <w:sz w:val="28"/>
          <w:szCs w:val="28"/>
          <w:lang w:val="fr-FR"/>
        </w:rPr>
        <w:t xml:space="preserve"> </w:t>
      </w:r>
      <w:r w:rsidR="007619EF" w:rsidRPr="005B63BC">
        <w:rPr>
          <w:rFonts w:ascii="Simplified Arabic" w:eastAsia="Calibri" w:hAnsi="Simplified Arabic" w:cs="Simplified Arabic"/>
          <w:sz w:val="28"/>
          <w:szCs w:val="28"/>
          <w:rtl/>
          <w:lang w:val="fr-FR"/>
        </w:rPr>
        <w:t>واحدة</w:t>
      </w:r>
      <w:r w:rsidR="007619EF" w:rsidRPr="005B63BC">
        <w:rPr>
          <w:rFonts w:ascii="Simplified Arabic" w:eastAsia="Calibri" w:hAnsi="Simplified Arabic" w:cs="Simplified Arabic"/>
          <w:sz w:val="28"/>
          <w:szCs w:val="28"/>
          <w:lang w:val="fr-FR"/>
        </w:rPr>
        <w:t xml:space="preserve"> </w:t>
      </w:r>
      <w:r w:rsidR="007619EF" w:rsidRPr="005B63BC">
        <w:rPr>
          <w:rFonts w:ascii="Simplified Arabic" w:eastAsia="Calibri" w:hAnsi="Simplified Arabic" w:cs="Simplified Arabic"/>
          <w:sz w:val="28"/>
          <w:szCs w:val="28"/>
          <w:rtl/>
          <w:lang w:val="fr-FR"/>
        </w:rPr>
        <w:t>من</w:t>
      </w:r>
      <w:r w:rsidR="007619EF" w:rsidRPr="005B63BC">
        <w:rPr>
          <w:rFonts w:ascii="Simplified Arabic" w:eastAsia="Calibri" w:hAnsi="Simplified Arabic" w:cs="Simplified Arabic"/>
          <w:sz w:val="28"/>
          <w:szCs w:val="28"/>
          <w:lang w:val="fr-FR"/>
        </w:rPr>
        <w:t xml:space="preserve"> </w:t>
      </w:r>
      <w:r w:rsidR="007619EF" w:rsidRPr="005B63BC">
        <w:rPr>
          <w:rFonts w:ascii="Simplified Arabic" w:eastAsia="Calibri" w:hAnsi="Simplified Arabic" w:cs="Simplified Arabic"/>
          <w:sz w:val="28"/>
          <w:szCs w:val="28"/>
          <w:rtl/>
          <w:lang w:val="fr-FR"/>
        </w:rPr>
        <w:t>المنتوج</w:t>
      </w:r>
      <w:r w:rsidR="007619EF" w:rsidRPr="005B63BC">
        <w:rPr>
          <w:rFonts w:ascii="Simplified Arabic" w:eastAsia="Calibri" w:hAnsi="Simplified Arabic" w:cs="Simplified Arabic"/>
          <w:sz w:val="28"/>
          <w:szCs w:val="28"/>
          <w:lang w:val="fr-FR"/>
        </w:rPr>
        <w:t xml:space="preserve"> </w:t>
      </w:r>
      <w:r w:rsidR="007619EF" w:rsidRPr="005B63BC">
        <w:rPr>
          <w:rFonts w:ascii="Simplified Arabic" w:eastAsia="Calibri" w:hAnsi="Simplified Arabic" w:cs="Simplified Arabic"/>
          <w:sz w:val="28"/>
          <w:szCs w:val="28"/>
          <w:rtl/>
          <w:lang w:val="fr-FR"/>
        </w:rPr>
        <w:t>تام</w:t>
      </w:r>
      <w:r w:rsidR="007619EF" w:rsidRPr="005B63BC">
        <w:rPr>
          <w:rFonts w:ascii="Simplified Arabic" w:eastAsia="Calibri" w:hAnsi="Simplified Arabic" w:cs="Simplified Arabic"/>
          <w:sz w:val="28"/>
          <w:szCs w:val="28"/>
          <w:lang w:val="fr-FR"/>
        </w:rPr>
        <w:t xml:space="preserve"> </w:t>
      </w:r>
      <w:r w:rsidR="00042439" w:rsidRPr="005B63BC">
        <w:rPr>
          <w:rFonts w:ascii="Simplified Arabic" w:eastAsia="Calibri" w:hAnsi="Simplified Arabic" w:cs="Simplified Arabic"/>
          <w:sz w:val="28"/>
          <w:szCs w:val="28"/>
          <w:rtl/>
          <w:lang w:val="fr-FR"/>
        </w:rPr>
        <w:t>الصن</w:t>
      </w:r>
      <w:r w:rsidR="00042439" w:rsidRPr="005B63BC">
        <w:rPr>
          <w:rFonts w:ascii="Simplified Arabic" w:eastAsia="Calibri" w:hAnsi="Simplified Arabic" w:cs="Simplified Arabic" w:hint="cs"/>
          <w:sz w:val="28"/>
          <w:szCs w:val="28"/>
          <w:rtl/>
          <w:lang w:val="fr-FR"/>
        </w:rPr>
        <w:t>ع</w:t>
      </w:r>
      <w:r w:rsidR="007619EF" w:rsidRPr="005B63BC">
        <w:rPr>
          <w:rFonts w:ascii="Simplified Arabic" w:eastAsia="Calibri" w:hAnsi="Simplified Arabic" w:cs="Simplified Arabic"/>
          <w:sz w:val="28"/>
          <w:szCs w:val="28"/>
          <w:rtl/>
          <w:lang w:val="fr-FR"/>
        </w:rPr>
        <w:t>،</w:t>
      </w:r>
      <w:r w:rsidR="00721563" w:rsidRPr="005B63BC">
        <w:rPr>
          <w:rFonts w:ascii="Simplified Arabic" w:eastAsia="Calibri" w:hAnsi="Simplified Arabic" w:cs="Simplified Arabic" w:hint="cs"/>
          <w:sz w:val="28"/>
          <w:szCs w:val="28"/>
          <w:rtl/>
          <w:lang w:val="fr-FR"/>
        </w:rPr>
        <w:t xml:space="preserve"> </w:t>
      </w:r>
      <w:r w:rsidR="007619EF" w:rsidRPr="005B63BC">
        <w:rPr>
          <w:rFonts w:ascii="Simplified Arabic" w:eastAsia="Calibri" w:hAnsi="Simplified Arabic" w:cs="Simplified Arabic"/>
          <w:sz w:val="28"/>
          <w:szCs w:val="28"/>
          <w:rtl/>
          <w:lang w:val="fr-FR"/>
        </w:rPr>
        <w:t>والخطوة</w:t>
      </w:r>
      <w:r w:rsidR="007619EF" w:rsidRPr="005B63BC">
        <w:rPr>
          <w:rFonts w:ascii="Simplified Arabic" w:eastAsia="Calibri" w:hAnsi="Simplified Arabic" w:cs="Simplified Arabic"/>
          <w:sz w:val="28"/>
          <w:szCs w:val="28"/>
          <w:lang w:val="fr-FR"/>
        </w:rPr>
        <w:t xml:space="preserve"> </w:t>
      </w:r>
      <w:r w:rsidR="007619EF" w:rsidRPr="005B63BC">
        <w:rPr>
          <w:rFonts w:ascii="Simplified Arabic" w:eastAsia="Calibri" w:hAnsi="Simplified Arabic" w:cs="Simplified Arabic"/>
          <w:sz w:val="28"/>
          <w:szCs w:val="28"/>
          <w:rtl/>
          <w:lang w:val="fr-FR"/>
        </w:rPr>
        <w:t>الثانية</w:t>
      </w:r>
      <w:r w:rsidR="007619EF" w:rsidRPr="005B63BC">
        <w:rPr>
          <w:rFonts w:ascii="Simplified Arabic" w:eastAsia="Calibri" w:hAnsi="Simplified Arabic" w:cs="Simplified Arabic"/>
          <w:sz w:val="28"/>
          <w:szCs w:val="28"/>
          <w:lang w:val="fr-FR"/>
        </w:rPr>
        <w:t xml:space="preserve"> </w:t>
      </w:r>
      <w:r w:rsidR="007619EF" w:rsidRPr="005B63BC">
        <w:rPr>
          <w:rFonts w:ascii="Simplified Arabic" w:eastAsia="Calibri" w:hAnsi="Simplified Arabic" w:cs="Simplified Arabic"/>
          <w:sz w:val="28"/>
          <w:szCs w:val="28"/>
          <w:rtl/>
          <w:lang w:val="fr-FR"/>
        </w:rPr>
        <w:t>هي</w:t>
      </w:r>
      <w:r w:rsidR="007619EF" w:rsidRPr="005B63BC">
        <w:rPr>
          <w:rFonts w:ascii="Simplified Arabic" w:eastAsia="Calibri" w:hAnsi="Simplified Arabic" w:cs="Simplified Arabic"/>
          <w:sz w:val="28"/>
          <w:szCs w:val="28"/>
          <w:lang w:val="fr-FR"/>
        </w:rPr>
        <w:t xml:space="preserve"> </w:t>
      </w:r>
      <w:r w:rsidR="007619EF" w:rsidRPr="005B63BC">
        <w:rPr>
          <w:rFonts w:ascii="Simplified Arabic" w:eastAsia="Calibri" w:hAnsi="Simplified Arabic" w:cs="Simplified Arabic"/>
          <w:sz w:val="28"/>
          <w:szCs w:val="28"/>
          <w:rtl/>
          <w:lang w:val="fr-FR"/>
        </w:rPr>
        <w:t>حساب</w:t>
      </w:r>
      <w:r w:rsidR="007619EF" w:rsidRPr="005B63BC">
        <w:rPr>
          <w:rFonts w:ascii="Simplified Arabic" w:eastAsia="Calibri" w:hAnsi="Simplified Arabic" w:cs="Simplified Arabic"/>
          <w:sz w:val="28"/>
          <w:szCs w:val="28"/>
          <w:lang w:val="fr-FR"/>
        </w:rPr>
        <w:t xml:space="preserve"> </w:t>
      </w:r>
      <w:r w:rsidR="007619EF" w:rsidRPr="005B63BC">
        <w:rPr>
          <w:rFonts w:ascii="Simplified Arabic" w:eastAsia="Calibri" w:hAnsi="Simplified Arabic" w:cs="Simplified Arabic"/>
          <w:sz w:val="28"/>
          <w:szCs w:val="28"/>
          <w:rtl/>
          <w:lang w:val="fr-FR"/>
        </w:rPr>
        <w:t>كمية</w:t>
      </w:r>
      <w:r w:rsidR="007619EF" w:rsidRPr="005B63BC">
        <w:rPr>
          <w:rFonts w:ascii="Simplified Arabic" w:eastAsia="Calibri" w:hAnsi="Simplified Arabic" w:cs="Simplified Arabic"/>
          <w:sz w:val="28"/>
          <w:szCs w:val="28"/>
          <w:lang w:val="fr-FR"/>
        </w:rPr>
        <w:t xml:space="preserve"> </w:t>
      </w:r>
      <w:r w:rsidR="007619EF" w:rsidRPr="005B63BC">
        <w:rPr>
          <w:rFonts w:ascii="Simplified Arabic" w:eastAsia="Calibri" w:hAnsi="Simplified Arabic" w:cs="Simplified Arabic"/>
          <w:sz w:val="28"/>
          <w:szCs w:val="28"/>
          <w:rtl/>
          <w:lang w:val="fr-FR"/>
        </w:rPr>
        <w:t>المواد</w:t>
      </w:r>
      <w:r w:rsidR="007619EF" w:rsidRPr="005B63BC">
        <w:rPr>
          <w:rFonts w:ascii="Simplified Arabic" w:eastAsia="Calibri" w:hAnsi="Simplified Arabic" w:cs="Simplified Arabic"/>
          <w:sz w:val="28"/>
          <w:szCs w:val="28"/>
          <w:lang w:val="fr-FR"/>
        </w:rPr>
        <w:t xml:space="preserve"> </w:t>
      </w:r>
      <w:r w:rsidR="007619EF" w:rsidRPr="005B63BC">
        <w:rPr>
          <w:rFonts w:ascii="Simplified Arabic" w:eastAsia="Calibri" w:hAnsi="Simplified Arabic" w:cs="Simplified Arabic"/>
          <w:sz w:val="28"/>
          <w:szCs w:val="28"/>
          <w:rtl/>
          <w:lang w:val="fr-FR"/>
        </w:rPr>
        <w:t>الكلية</w:t>
      </w:r>
      <w:r w:rsidR="007619EF" w:rsidRPr="005B63BC">
        <w:rPr>
          <w:rFonts w:ascii="Simplified Arabic" w:eastAsia="Calibri" w:hAnsi="Simplified Arabic" w:cs="Simplified Arabic"/>
          <w:sz w:val="28"/>
          <w:szCs w:val="28"/>
          <w:lang w:val="fr-FR"/>
        </w:rPr>
        <w:t xml:space="preserve"> </w:t>
      </w:r>
      <w:r w:rsidR="007619EF" w:rsidRPr="005B63BC">
        <w:rPr>
          <w:rFonts w:ascii="Simplified Arabic" w:eastAsia="Calibri" w:hAnsi="Simplified Arabic" w:cs="Simplified Arabic"/>
          <w:sz w:val="28"/>
          <w:szCs w:val="28"/>
          <w:rtl/>
          <w:lang w:val="fr-FR"/>
        </w:rPr>
        <w:t>اللازمة</w:t>
      </w:r>
      <w:r w:rsidR="007619EF" w:rsidRPr="005B63BC">
        <w:rPr>
          <w:rFonts w:ascii="Simplified Arabic" w:eastAsia="Calibri" w:hAnsi="Simplified Arabic" w:cs="Simplified Arabic"/>
          <w:sz w:val="28"/>
          <w:szCs w:val="28"/>
          <w:lang w:val="fr-FR"/>
        </w:rPr>
        <w:t xml:space="preserve"> </w:t>
      </w:r>
      <w:r w:rsidR="007619EF" w:rsidRPr="005B63BC">
        <w:rPr>
          <w:rFonts w:ascii="Simplified Arabic" w:eastAsia="Calibri" w:hAnsi="Simplified Arabic" w:cs="Simplified Arabic"/>
          <w:sz w:val="28"/>
          <w:szCs w:val="28"/>
          <w:rtl/>
          <w:lang w:val="fr-FR"/>
        </w:rPr>
        <w:t>للإنتاج</w:t>
      </w:r>
      <w:r w:rsidR="007619EF" w:rsidRPr="005B63BC">
        <w:rPr>
          <w:rFonts w:ascii="Simplified Arabic" w:eastAsia="Calibri" w:hAnsi="Simplified Arabic" w:cs="Simplified Arabic"/>
          <w:sz w:val="28"/>
          <w:szCs w:val="28"/>
          <w:lang w:val="fr-FR"/>
        </w:rPr>
        <w:t xml:space="preserve"> </w:t>
      </w:r>
      <w:r w:rsidR="007619EF" w:rsidRPr="005B63BC">
        <w:rPr>
          <w:rFonts w:ascii="Simplified Arabic" w:eastAsia="Calibri" w:hAnsi="Simplified Arabic" w:cs="Simplified Arabic"/>
          <w:sz w:val="28"/>
          <w:szCs w:val="28"/>
          <w:rtl/>
          <w:lang w:val="fr-FR"/>
        </w:rPr>
        <w:t>على</w:t>
      </w:r>
      <w:r w:rsidR="007619EF" w:rsidRPr="005B63BC">
        <w:rPr>
          <w:rFonts w:ascii="Simplified Arabic" w:eastAsia="Calibri" w:hAnsi="Simplified Arabic" w:cs="Simplified Arabic" w:hint="cs"/>
          <w:sz w:val="28"/>
          <w:szCs w:val="28"/>
          <w:rtl/>
          <w:lang w:val="fr-FR"/>
        </w:rPr>
        <w:t xml:space="preserve"> </w:t>
      </w:r>
      <w:r w:rsidR="007619EF" w:rsidRPr="005B63BC">
        <w:rPr>
          <w:rFonts w:ascii="Simplified Arabic" w:eastAsia="Calibri" w:hAnsi="Simplified Arabic" w:cs="Simplified Arabic"/>
          <w:sz w:val="28"/>
          <w:szCs w:val="28"/>
          <w:rtl/>
          <w:lang w:val="fr-FR"/>
        </w:rPr>
        <w:t>ضوء</w:t>
      </w:r>
      <w:r w:rsidR="007619EF" w:rsidRPr="005B63BC">
        <w:rPr>
          <w:rFonts w:ascii="Simplified Arabic" w:eastAsia="Calibri" w:hAnsi="Simplified Arabic" w:cs="Simplified Arabic"/>
          <w:sz w:val="28"/>
          <w:szCs w:val="28"/>
          <w:lang w:val="fr-FR"/>
        </w:rPr>
        <w:t xml:space="preserve"> </w:t>
      </w:r>
      <w:r w:rsidR="007619EF" w:rsidRPr="005B63BC">
        <w:rPr>
          <w:rFonts w:ascii="Simplified Arabic" w:eastAsia="Calibri" w:hAnsi="Simplified Arabic" w:cs="Simplified Arabic"/>
          <w:sz w:val="28"/>
          <w:szCs w:val="28"/>
          <w:rtl/>
          <w:lang w:val="fr-FR"/>
        </w:rPr>
        <w:t>عدد</w:t>
      </w:r>
      <w:r w:rsidR="007619EF" w:rsidRPr="005B63BC">
        <w:rPr>
          <w:rFonts w:ascii="Simplified Arabic" w:eastAsia="Calibri" w:hAnsi="Simplified Arabic" w:cs="Simplified Arabic"/>
          <w:sz w:val="28"/>
          <w:szCs w:val="28"/>
          <w:lang w:val="fr-FR"/>
        </w:rPr>
        <w:t xml:space="preserve"> </w:t>
      </w:r>
      <w:r w:rsidR="007619EF" w:rsidRPr="005B63BC">
        <w:rPr>
          <w:rFonts w:ascii="Simplified Arabic" w:eastAsia="Calibri" w:hAnsi="Simplified Arabic" w:cs="Simplified Arabic"/>
          <w:sz w:val="28"/>
          <w:szCs w:val="28"/>
          <w:rtl/>
          <w:lang w:val="fr-FR"/>
        </w:rPr>
        <w:t>الوحدات</w:t>
      </w:r>
      <w:r w:rsidR="007619EF" w:rsidRPr="005B63BC">
        <w:rPr>
          <w:rFonts w:ascii="Simplified Arabic" w:eastAsia="Calibri" w:hAnsi="Simplified Arabic" w:cs="Simplified Arabic"/>
          <w:sz w:val="28"/>
          <w:szCs w:val="28"/>
          <w:lang w:val="fr-FR"/>
        </w:rPr>
        <w:t xml:space="preserve"> </w:t>
      </w:r>
      <w:r w:rsidR="007619EF" w:rsidRPr="005B63BC">
        <w:rPr>
          <w:rFonts w:ascii="Simplified Arabic" w:eastAsia="Calibri" w:hAnsi="Simplified Arabic" w:cs="Simplified Arabic"/>
          <w:sz w:val="28"/>
          <w:szCs w:val="28"/>
          <w:rtl/>
          <w:lang w:val="fr-FR"/>
        </w:rPr>
        <w:t>التي</w:t>
      </w:r>
      <w:r w:rsidR="007619EF" w:rsidRPr="005B63BC">
        <w:rPr>
          <w:rFonts w:ascii="Simplified Arabic" w:eastAsia="Calibri" w:hAnsi="Simplified Arabic" w:cs="Simplified Arabic"/>
          <w:sz w:val="28"/>
          <w:szCs w:val="28"/>
          <w:lang w:val="fr-FR"/>
        </w:rPr>
        <w:t xml:space="preserve"> </w:t>
      </w:r>
      <w:r w:rsidR="007619EF" w:rsidRPr="005B63BC">
        <w:rPr>
          <w:rFonts w:ascii="Simplified Arabic" w:eastAsia="Calibri" w:hAnsi="Simplified Arabic" w:cs="Simplified Arabic"/>
          <w:sz w:val="28"/>
          <w:szCs w:val="28"/>
          <w:rtl/>
          <w:lang w:val="fr-FR"/>
        </w:rPr>
        <w:t>يجب</w:t>
      </w:r>
      <w:r w:rsidR="007619EF" w:rsidRPr="005B63BC">
        <w:rPr>
          <w:rFonts w:ascii="Simplified Arabic" w:eastAsia="Calibri" w:hAnsi="Simplified Arabic" w:cs="Simplified Arabic"/>
          <w:sz w:val="28"/>
          <w:szCs w:val="28"/>
          <w:lang w:val="fr-FR"/>
        </w:rPr>
        <w:t xml:space="preserve"> </w:t>
      </w:r>
      <w:r w:rsidR="007619EF" w:rsidRPr="005B63BC">
        <w:rPr>
          <w:rFonts w:ascii="Simplified Arabic" w:eastAsia="Calibri" w:hAnsi="Simplified Arabic" w:cs="Simplified Arabic"/>
          <w:sz w:val="28"/>
          <w:szCs w:val="28"/>
          <w:rtl/>
          <w:lang w:val="fr-FR"/>
        </w:rPr>
        <w:t>إنتاجها</w:t>
      </w:r>
      <w:r w:rsidR="007619EF" w:rsidRPr="005B63BC">
        <w:rPr>
          <w:rFonts w:ascii="Simplified Arabic" w:eastAsia="Calibri" w:hAnsi="Simplified Arabic" w:cs="Simplified Arabic"/>
          <w:sz w:val="28"/>
          <w:szCs w:val="28"/>
          <w:lang w:val="fr-FR"/>
        </w:rPr>
        <w:t xml:space="preserve"> </w:t>
      </w:r>
      <w:r w:rsidR="007619EF" w:rsidRPr="005B63BC">
        <w:rPr>
          <w:rFonts w:ascii="Simplified Arabic" w:eastAsia="Calibri" w:hAnsi="Simplified Arabic" w:cs="Simplified Arabic"/>
          <w:sz w:val="28"/>
          <w:szCs w:val="28"/>
          <w:rtl/>
          <w:lang w:val="fr-FR"/>
        </w:rPr>
        <w:t>طبقا</w:t>
      </w:r>
      <w:r w:rsidR="007619EF" w:rsidRPr="005B63BC">
        <w:rPr>
          <w:rFonts w:ascii="Simplified Arabic" w:eastAsia="Calibri" w:hAnsi="Simplified Arabic" w:cs="Simplified Arabic"/>
          <w:sz w:val="28"/>
          <w:szCs w:val="28"/>
          <w:lang w:val="fr-FR"/>
        </w:rPr>
        <w:t xml:space="preserve"> </w:t>
      </w:r>
      <w:r w:rsidR="007619EF" w:rsidRPr="005B63BC">
        <w:rPr>
          <w:rFonts w:ascii="Simplified Arabic" w:eastAsia="Calibri" w:hAnsi="Simplified Arabic" w:cs="Simplified Arabic"/>
          <w:sz w:val="28"/>
          <w:szCs w:val="28"/>
          <w:rtl/>
          <w:lang w:val="fr-FR"/>
        </w:rPr>
        <w:t>للتقديرات</w:t>
      </w:r>
      <w:r w:rsidR="007619EF" w:rsidRPr="005B63BC">
        <w:rPr>
          <w:rFonts w:ascii="Simplified Arabic" w:eastAsia="Calibri" w:hAnsi="Simplified Arabic" w:cs="Simplified Arabic"/>
          <w:sz w:val="28"/>
          <w:szCs w:val="28"/>
          <w:lang w:val="fr-FR"/>
        </w:rPr>
        <w:t xml:space="preserve"> </w:t>
      </w:r>
      <w:r w:rsidR="007619EF" w:rsidRPr="005B63BC">
        <w:rPr>
          <w:rFonts w:ascii="Simplified Arabic" w:eastAsia="Calibri" w:hAnsi="Simplified Arabic" w:cs="Simplified Arabic"/>
          <w:sz w:val="28"/>
          <w:szCs w:val="28"/>
          <w:rtl/>
          <w:lang w:val="fr-FR"/>
        </w:rPr>
        <w:t>الواردة</w:t>
      </w:r>
      <w:r w:rsidR="007619EF" w:rsidRPr="005B63BC">
        <w:rPr>
          <w:rFonts w:ascii="Simplified Arabic" w:eastAsia="Calibri" w:hAnsi="Simplified Arabic" w:cs="Simplified Arabic"/>
          <w:sz w:val="28"/>
          <w:szCs w:val="28"/>
          <w:lang w:val="fr-FR"/>
        </w:rPr>
        <w:t xml:space="preserve"> </w:t>
      </w:r>
      <w:r w:rsidR="007619EF" w:rsidRPr="005B63BC">
        <w:rPr>
          <w:rFonts w:ascii="Simplified Arabic" w:eastAsia="Calibri" w:hAnsi="Simplified Arabic" w:cs="Simplified Arabic"/>
          <w:sz w:val="28"/>
          <w:szCs w:val="28"/>
          <w:rtl/>
          <w:lang w:val="fr-FR"/>
        </w:rPr>
        <w:t>بموازنة</w:t>
      </w:r>
      <w:r w:rsidR="007619EF" w:rsidRPr="005B63BC">
        <w:rPr>
          <w:rFonts w:ascii="Simplified Arabic" w:eastAsia="Calibri" w:hAnsi="Simplified Arabic" w:cs="Simplified Arabic"/>
          <w:sz w:val="28"/>
          <w:szCs w:val="28"/>
          <w:lang w:val="fr-FR"/>
        </w:rPr>
        <w:t xml:space="preserve"> </w:t>
      </w:r>
      <w:r w:rsidR="007619EF" w:rsidRPr="005B63BC">
        <w:rPr>
          <w:rFonts w:ascii="Simplified Arabic" w:eastAsia="Calibri" w:hAnsi="Simplified Arabic" w:cs="Simplified Arabic"/>
          <w:sz w:val="28"/>
          <w:szCs w:val="28"/>
          <w:rtl/>
          <w:lang w:val="fr-FR"/>
        </w:rPr>
        <w:t>الإنتاج</w:t>
      </w:r>
      <w:r w:rsidR="007619EF" w:rsidRPr="005B63BC">
        <w:rPr>
          <w:rFonts w:ascii="Simplified Arabic" w:eastAsia="Calibri" w:hAnsi="Simplified Arabic" w:cs="Simplified Arabic"/>
          <w:sz w:val="28"/>
          <w:szCs w:val="28"/>
          <w:lang w:val="fr-FR"/>
        </w:rPr>
        <w:t>.</w:t>
      </w:r>
    </w:p>
    <w:p w14:paraId="703F2126" w14:textId="02F0ADD2" w:rsidR="00E35832" w:rsidRPr="005B63BC" w:rsidRDefault="007619EF" w:rsidP="005B63BC">
      <w:pPr>
        <w:suppressAutoHyphens/>
        <w:spacing w:after="0" w:line="276" w:lineRule="auto"/>
        <w:ind w:firstLine="567"/>
        <w:jc w:val="both"/>
        <w:rPr>
          <w:rFonts w:ascii="Simplified Arabic" w:eastAsia="Calibri" w:hAnsi="Simplified Arabic" w:cs="Simplified Arabic"/>
          <w:sz w:val="28"/>
          <w:szCs w:val="28"/>
          <w:rtl/>
          <w:lang w:val="fr-FR"/>
        </w:rPr>
      </w:pPr>
      <w:r w:rsidRPr="005B63BC">
        <w:rPr>
          <w:rFonts w:ascii="Simplified Arabic" w:eastAsia="Calibri" w:hAnsi="Simplified Arabic" w:cs="Simplified Arabic"/>
          <w:sz w:val="28"/>
          <w:szCs w:val="28"/>
          <w:lang w:val="fr-FR"/>
        </w:rPr>
        <w:t xml:space="preserve"> </w:t>
      </w:r>
      <w:r w:rsidR="00407A8B" w:rsidRPr="005B63BC">
        <w:rPr>
          <w:rFonts w:ascii="Simplified Arabic" w:eastAsia="Calibri" w:hAnsi="Simplified Arabic" w:cs="Simplified Arabic" w:hint="cs"/>
          <w:sz w:val="28"/>
          <w:szCs w:val="28"/>
          <w:rtl/>
          <w:lang w:val="fr-FR"/>
        </w:rPr>
        <w:t xml:space="preserve">2ـ </w:t>
      </w:r>
      <w:r w:rsidRPr="005B63BC">
        <w:rPr>
          <w:rFonts w:ascii="Simplified Arabic" w:eastAsia="Calibri" w:hAnsi="Simplified Arabic" w:cs="Simplified Arabic"/>
          <w:sz w:val="28"/>
          <w:szCs w:val="28"/>
          <w:rtl/>
          <w:lang w:val="fr-FR"/>
        </w:rPr>
        <w:t>تقدير</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الأسعار</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للمواد</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الأولية</w:t>
      </w:r>
      <w:r w:rsidR="005B63BC">
        <w:rPr>
          <w:rFonts w:ascii="Simplified Arabic" w:eastAsia="Calibri" w:hAnsi="Simplified Arabic" w:cs="Simplified Arabic"/>
          <w:sz w:val="28"/>
          <w:szCs w:val="28"/>
          <w:lang w:val="fr-FR"/>
        </w:rPr>
        <w:t>:</w:t>
      </w:r>
      <w:r w:rsidR="005B63BC">
        <w:rPr>
          <w:rFonts w:ascii="Simplified Arabic" w:eastAsia="Calibri" w:hAnsi="Simplified Arabic" w:cs="Simplified Arabic" w:hint="cs"/>
          <w:sz w:val="28"/>
          <w:szCs w:val="28"/>
          <w:rtl/>
          <w:lang w:val="fr-FR"/>
        </w:rPr>
        <w:t xml:space="preserve"> </w:t>
      </w:r>
      <w:r w:rsidRPr="005B63BC">
        <w:rPr>
          <w:rFonts w:ascii="Simplified Arabic" w:eastAsia="Calibri" w:hAnsi="Simplified Arabic" w:cs="Simplified Arabic"/>
          <w:sz w:val="28"/>
          <w:szCs w:val="28"/>
          <w:rtl/>
          <w:lang w:val="fr-FR"/>
        </w:rPr>
        <w:t>تتبع</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وتقييم</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المخزون</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والمواد</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الأولية</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والمنتجات</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تامة</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الصنع</w:t>
      </w:r>
      <w:r w:rsidRPr="005B63BC">
        <w:rPr>
          <w:rFonts w:ascii="Simplified Arabic" w:eastAsia="Calibri" w:hAnsi="Simplified Arabic" w:cs="Simplified Arabic" w:hint="cs"/>
          <w:sz w:val="28"/>
          <w:szCs w:val="28"/>
          <w:rtl/>
          <w:lang w:val="fr-FR"/>
        </w:rPr>
        <w:t>،</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على</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أساس</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سعر</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معيار</w:t>
      </w:r>
      <w:r w:rsidRPr="005B63BC">
        <w:rPr>
          <w:rFonts w:ascii="Simplified Arabic" w:eastAsia="Calibri" w:hAnsi="Simplified Arabic" w:cs="Simplified Arabic" w:hint="cs"/>
          <w:sz w:val="28"/>
          <w:szCs w:val="28"/>
          <w:rtl/>
          <w:lang w:val="fr-FR"/>
        </w:rPr>
        <w:t xml:space="preserve">ي </w:t>
      </w:r>
      <w:r w:rsidRPr="005B63BC">
        <w:rPr>
          <w:rFonts w:ascii="Simplified Arabic" w:eastAsia="Calibri" w:hAnsi="Simplified Arabic" w:cs="Simplified Arabic"/>
          <w:sz w:val="28"/>
          <w:szCs w:val="28"/>
          <w:rtl/>
          <w:lang w:val="fr-FR"/>
        </w:rPr>
        <w:t>إذا</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كانت</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أسعار</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السوق</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مستقرة</w:t>
      </w:r>
      <w:r w:rsidRPr="005B63BC">
        <w:rPr>
          <w:rFonts w:ascii="Simplified Arabic" w:eastAsia="Calibri" w:hAnsi="Simplified Arabic" w:cs="Simplified Arabic" w:hint="cs"/>
          <w:sz w:val="28"/>
          <w:szCs w:val="28"/>
          <w:rtl/>
          <w:lang w:val="fr-FR"/>
        </w:rPr>
        <w:t xml:space="preserve">، </w:t>
      </w:r>
      <w:r w:rsidRPr="005B63BC">
        <w:rPr>
          <w:rFonts w:ascii="Simplified Arabic" w:eastAsia="Calibri" w:hAnsi="Simplified Arabic" w:cs="Simplified Arabic"/>
          <w:sz w:val="28"/>
          <w:szCs w:val="28"/>
          <w:rtl/>
          <w:lang w:val="fr-FR"/>
        </w:rPr>
        <w:t>أما</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إذا</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كانت</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السوق</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غير</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مستقرة</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وتتميز</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بتقلبات</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عشوائية</w:t>
      </w:r>
      <w:r w:rsidRPr="005B63BC">
        <w:rPr>
          <w:rFonts w:ascii="Simplified Arabic" w:eastAsia="Calibri" w:hAnsi="Simplified Arabic" w:cs="Simplified Arabic"/>
          <w:sz w:val="28"/>
          <w:szCs w:val="28"/>
          <w:lang w:val="fr-FR"/>
        </w:rPr>
        <w:t xml:space="preserve"> </w:t>
      </w:r>
      <w:r w:rsidR="00D04470" w:rsidRPr="005B63BC">
        <w:rPr>
          <w:rFonts w:ascii="Simplified Arabic" w:eastAsia="Calibri" w:hAnsi="Simplified Arabic" w:cs="Simplified Arabic" w:hint="cs"/>
          <w:sz w:val="28"/>
          <w:szCs w:val="28"/>
          <w:rtl/>
          <w:lang w:val="fr-FR"/>
        </w:rPr>
        <w:t>فالانتفاع</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بالأسعار</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المعيارية</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غير</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ممكن</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ولكن</w:t>
      </w:r>
      <w:r w:rsidRPr="005B63BC">
        <w:rPr>
          <w:rFonts w:ascii="Simplified Arabic" w:eastAsia="Calibri" w:hAnsi="Simplified Arabic" w:cs="Simplified Arabic" w:hint="cs"/>
          <w:sz w:val="28"/>
          <w:szCs w:val="28"/>
          <w:rtl/>
          <w:lang w:val="fr-FR"/>
        </w:rPr>
        <w:t xml:space="preserve"> </w:t>
      </w:r>
      <w:r w:rsidRPr="005B63BC">
        <w:rPr>
          <w:rFonts w:ascii="Simplified Arabic" w:eastAsia="Calibri" w:hAnsi="Simplified Arabic" w:cs="Simplified Arabic"/>
          <w:sz w:val="28"/>
          <w:szCs w:val="28"/>
          <w:rtl/>
          <w:lang w:val="fr-FR"/>
        </w:rPr>
        <w:t>التقييم</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يتم</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على</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أساس</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آخر</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الأسعار</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المعروفة</w:t>
      </w:r>
      <w:r w:rsidR="00E35832" w:rsidRPr="005B63BC">
        <w:rPr>
          <w:rFonts w:ascii="Simplified Arabic" w:eastAsia="Calibri" w:hAnsi="Simplified Arabic" w:cs="Simplified Arabic"/>
          <w:sz w:val="28"/>
          <w:szCs w:val="28"/>
          <w:lang w:val="fr-FR"/>
        </w:rPr>
        <w:t>. "</w:t>
      </w:r>
    </w:p>
    <w:p w14:paraId="0F4F2C9C" w14:textId="17022416" w:rsidR="007619EF" w:rsidRPr="00E35832" w:rsidRDefault="00407A8B" w:rsidP="005B63BC">
      <w:pPr>
        <w:suppressAutoHyphens/>
        <w:spacing w:after="0" w:line="276" w:lineRule="auto"/>
        <w:ind w:firstLine="567"/>
        <w:jc w:val="both"/>
        <w:rPr>
          <w:rFonts w:ascii="Simplified Arabic" w:eastAsia="Calibri" w:hAnsi="Simplified Arabic" w:cs="Simplified Arabic"/>
          <w:sz w:val="28"/>
          <w:szCs w:val="28"/>
          <w:lang w:val="fr-FR" w:bidi="ar-DZ"/>
        </w:rPr>
      </w:pPr>
      <w:r w:rsidRPr="005B63BC">
        <w:rPr>
          <w:rFonts w:ascii="Simplified Arabic" w:eastAsia="Calibri" w:hAnsi="Simplified Arabic" w:cs="Simplified Arabic" w:hint="cs"/>
          <w:sz w:val="28"/>
          <w:szCs w:val="28"/>
          <w:rtl/>
          <w:lang w:val="fr-FR"/>
        </w:rPr>
        <w:t xml:space="preserve">3ـ </w:t>
      </w:r>
      <w:r w:rsidR="00042439" w:rsidRPr="005B63BC">
        <w:rPr>
          <w:rFonts w:ascii="Simplified Arabic" w:eastAsia="Calibri" w:hAnsi="Simplified Arabic" w:cs="Simplified Arabic" w:hint="cs"/>
          <w:sz w:val="28"/>
          <w:szCs w:val="28"/>
          <w:rtl/>
          <w:lang w:val="fr-FR"/>
        </w:rPr>
        <w:t xml:space="preserve">تحليل </w:t>
      </w:r>
      <w:r w:rsidR="00D04470" w:rsidRPr="005B63BC">
        <w:rPr>
          <w:rFonts w:ascii="Simplified Arabic" w:eastAsia="Calibri" w:hAnsi="Simplified Arabic" w:cs="Simplified Arabic" w:hint="cs"/>
          <w:sz w:val="28"/>
          <w:szCs w:val="28"/>
          <w:rtl/>
          <w:lang w:val="fr-FR"/>
        </w:rPr>
        <w:t>انحراف</w:t>
      </w:r>
      <w:r w:rsidR="007619EF" w:rsidRPr="005B63BC">
        <w:rPr>
          <w:rFonts w:ascii="Simplified Arabic" w:eastAsia="Calibri" w:hAnsi="Simplified Arabic" w:cs="Simplified Arabic"/>
          <w:sz w:val="28"/>
          <w:szCs w:val="28"/>
          <w:rtl/>
          <w:lang w:val="fr-FR"/>
        </w:rPr>
        <w:t>ات</w:t>
      </w:r>
      <w:r w:rsidR="007619EF" w:rsidRPr="005B63BC">
        <w:rPr>
          <w:rFonts w:ascii="Simplified Arabic" w:eastAsia="Calibri" w:hAnsi="Simplified Arabic" w:cs="Simplified Arabic"/>
          <w:sz w:val="28"/>
          <w:szCs w:val="28"/>
          <w:lang w:val="fr-FR"/>
        </w:rPr>
        <w:t xml:space="preserve"> </w:t>
      </w:r>
      <w:r w:rsidR="007619EF" w:rsidRPr="005B63BC">
        <w:rPr>
          <w:rFonts w:ascii="Simplified Arabic" w:eastAsia="Calibri" w:hAnsi="Simplified Arabic" w:cs="Simplified Arabic"/>
          <w:sz w:val="28"/>
          <w:szCs w:val="28"/>
          <w:rtl/>
          <w:lang w:val="fr-FR"/>
        </w:rPr>
        <w:t>موازنة</w:t>
      </w:r>
      <w:r w:rsidR="007619EF" w:rsidRPr="005B63BC">
        <w:rPr>
          <w:rFonts w:ascii="Simplified Arabic" w:eastAsia="Calibri" w:hAnsi="Simplified Arabic" w:cs="Simplified Arabic"/>
          <w:sz w:val="28"/>
          <w:szCs w:val="28"/>
          <w:lang w:val="fr-FR"/>
        </w:rPr>
        <w:t xml:space="preserve"> </w:t>
      </w:r>
      <w:r w:rsidR="007619EF" w:rsidRPr="005B63BC">
        <w:rPr>
          <w:rFonts w:ascii="Simplified Arabic" w:eastAsia="Calibri" w:hAnsi="Simplified Arabic" w:cs="Simplified Arabic"/>
          <w:sz w:val="28"/>
          <w:szCs w:val="28"/>
          <w:rtl/>
          <w:lang w:val="fr-FR"/>
        </w:rPr>
        <w:t>المواد</w:t>
      </w:r>
      <w:r w:rsidR="007619EF" w:rsidRPr="005B63BC">
        <w:rPr>
          <w:rFonts w:ascii="Simplified Arabic" w:eastAsia="Calibri" w:hAnsi="Simplified Arabic" w:cs="Simplified Arabic"/>
          <w:sz w:val="28"/>
          <w:szCs w:val="28"/>
          <w:lang w:val="fr-FR"/>
        </w:rPr>
        <w:t xml:space="preserve"> </w:t>
      </w:r>
      <w:r w:rsidR="007619EF" w:rsidRPr="005B63BC">
        <w:rPr>
          <w:rFonts w:ascii="Simplified Arabic" w:eastAsia="Calibri" w:hAnsi="Simplified Arabic" w:cs="Simplified Arabic"/>
          <w:sz w:val="28"/>
          <w:szCs w:val="28"/>
          <w:rtl/>
          <w:lang w:val="fr-FR"/>
        </w:rPr>
        <w:t>الأولية</w:t>
      </w:r>
      <w:r w:rsidR="007619EF" w:rsidRPr="005B63BC">
        <w:rPr>
          <w:rFonts w:ascii="Simplified Arabic" w:eastAsia="Calibri" w:hAnsi="Simplified Arabic" w:cs="Simplified Arabic"/>
          <w:sz w:val="28"/>
          <w:szCs w:val="28"/>
          <w:lang w:val="fr-FR"/>
        </w:rPr>
        <w:t>:</w:t>
      </w:r>
      <w:r w:rsidR="005B63BC">
        <w:rPr>
          <w:rFonts w:ascii="Simplified Arabic" w:eastAsia="Calibri" w:hAnsi="Simplified Arabic" w:cs="Simplified Arabic" w:hint="cs"/>
          <w:sz w:val="28"/>
          <w:szCs w:val="28"/>
          <w:rtl/>
          <w:lang w:val="fr-FR" w:bidi="ar-DZ"/>
        </w:rPr>
        <w:t xml:space="preserve"> </w:t>
      </w:r>
      <w:r w:rsidR="007619EF" w:rsidRPr="00E35832">
        <w:rPr>
          <w:rFonts w:ascii="Simplified Arabic" w:eastAsia="Calibri" w:hAnsi="Simplified Arabic" w:cs="Simplified Arabic"/>
          <w:sz w:val="28"/>
          <w:szCs w:val="28"/>
          <w:rtl/>
          <w:lang w:val="fr-FR"/>
        </w:rPr>
        <w:t>لإيجاد</w:t>
      </w:r>
      <w:r w:rsidR="007619EF" w:rsidRPr="00E35832">
        <w:rPr>
          <w:rFonts w:ascii="Simplified Arabic" w:eastAsia="Calibri" w:hAnsi="Simplified Arabic" w:cs="Simplified Arabic"/>
          <w:sz w:val="28"/>
          <w:szCs w:val="28"/>
          <w:lang w:val="fr-FR"/>
        </w:rPr>
        <w:t xml:space="preserve"> </w:t>
      </w:r>
      <w:r w:rsidR="00D04470">
        <w:rPr>
          <w:rFonts w:ascii="Simplified Arabic" w:eastAsia="Calibri" w:hAnsi="Simplified Arabic" w:cs="Simplified Arabic"/>
          <w:sz w:val="28"/>
          <w:szCs w:val="28"/>
          <w:rtl/>
          <w:lang w:val="fr-FR"/>
        </w:rPr>
        <w:t>انحراف</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المواد</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الأولية</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المقدرة</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والمواد</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الأولية</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الفعلية</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يجب</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إيجاد</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الفرق</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التال</w:t>
      </w:r>
      <w:r w:rsidR="007619EF" w:rsidRPr="00E35832">
        <w:rPr>
          <w:rFonts w:ascii="Simplified Arabic" w:eastAsia="Calibri" w:hAnsi="Simplified Arabic" w:cs="Simplified Arabic" w:hint="cs"/>
          <w:sz w:val="28"/>
          <w:szCs w:val="28"/>
          <w:rtl/>
          <w:lang w:val="fr-FR"/>
        </w:rPr>
        <w:t>ي</w:t>
      </w:r>
      <w:r w:rsidR="007619EF" w:rsidRPr="00E35832">
        <w:rPr>
          <w:rFonts w:ascii="Simplified Arabic" w:eastAsia="Calibri" w:hAnsi="Simplified Arabic" w:cs="Simplified Arabic"/>
          <w:sz w:val="28"/>
          <w:szCs w:val="28"/>
          <w:lang w:val="fr-FR"/>
        </w:rPr>
        <w:t xml:space="preserve"> :</w:t>
      </w:r>
    </w:p>
    <w:p w14:paraId="6B6F1850" w14:textId="77777777" w:rsidR="0036433D" w:rsidRDefault="0036433D" w:rsidP="00E35832">
      <w:pPr>
        <w:suppressAutoHyphens/>
        <w:spacing w:after="0" w:line="276" w:lineRule="auto"/>
        <w:ind w:firstLine="567"/>
        <w:jc w:val="both"/>
        <w:rPr>
          <w:rFonts w:ascii="Simplified Arabic" w:eastAsia="Calibri" w:hAnsi="Simplified Arabic" w:cs="Simplified Arabic"/>
          <w:b/>
          <w:bCs/>
          <w:sz w:val="28"/>
          <w:szCs w:val="28"/>
          <w:rtl/>
          <w:lang w:val="fr-FR"/>
        </w:rPr>
      </w:pPr>
      <w:r>
        <w:rPr>
          <w:rFonts w:ascii="Simplified Arabic" w:eastAsia="Calibri" w:hAnsi="Simplified Arabic" w:cs="Simplified Arabic"/>
          <w:b/>
          <w:bCs/>
          <w:noProof/>
          <w:sz w:val="28"/>
          <w:szCs w:val="28"/>
          <w:rtl/>
          <w:lang w:val="fr-FR" w:eastAsia="fr-FR"/>
        </w:rPr>
        <mc:AlternateContent>
          <mc:Choice Requires="wps">
            <w:drawing>
              <wp:anchor distT="0" distB="0" distL="114300" distR="114300" simplePos="0" relativeHeight="251677184" behindDoc="0" locked="0" layoutInCell="1" allowOverlap="1" wp14:anchorId="3D6B181F" wp14:editId="66C027A4">
                <wp:simplePos x="0" y="0"/>
                <wp:positionH relativeFrom="column">
                  <wp:posOffset>973622</wp:posOffset>
                </wp:positionH>
                <wp:positionV relativeFrom="paragraph">
                  <wp:posOffset>98998</wp:posOffset>
                </wp:positionV>
                <wp:extent cx="4512039" cy="569626"/>
                <wp:effectExtent l="0" t="0" r="22225" b="20955"/>
                <wp:wrapNone/>
                <wp:docPr id="29" name="Rectangle 29"/>
                <wp:cNvGraphicFramePr/>
                <a:graphic xmlns:a="http://schemas.openxmlformats.org/drawingml/2006/main">
                  <a:graphicData uri="http://schemas.microsoft.com/office/word/2010/wordprocessingShape">
                    <wps:wsp>
                      <wps:cNvSpPr/>
                      <wps:spPr>
                        <a:xfrm>
                          <a:off x="0" y="0"/>
                          <a:ext cx="4512039" cy="56962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F0A4966" w14:textId="77777777" w:rsidR="00FE11CF" w:rsidRPr="0036433D" w:rsidRDefault="00FE11CF" w:rsidP="0036433D">
                            <w:pPr>
                              <w:suppressAutoHyphens/>
                              <w:spacing w:after="0" w:line="276" w:lineRule="auto"/>
                              <w:ind w:firstLine="567"/>
                              <w:jc w:val="both"/>
                              <w:rPr>
                                <w:rFonts w:ascii="Simplified Arabic" w:eastAsia="Calibri" w:hAnsi="Simplified Arabic" w:cs="Simplified Arabic"/>
                                <w:sz w:val="28"/>
                                <w:szCs w:val="28"/>
                                <w:lang w:val="fr-FR"/>
                              </w:rPr>
                            </w:pPr>
                            <w:r w:rsidRPr="0036433D">
                              <w:rPr>
                                <w:rFonts w:ascii="Simplified Arabic" w:eastAsia="Calibri" w:hAnsi="Simplified Arabic" w:cs="Simplified Arabic"/>
                                <w:sz w:val="28"/>
                                <w:szCs w:val="28"/>
                                <w:rtl/>
                                <w:lang w:val="fr-FR"/>
                              </w:rPr>
                              <w:t>الانحراف</w:t>
                            </w:r>
                            <w:r w:rsidRPr="0036433D">
                              <w:rPr>
                                <w:rFonts w:ascii="Simplified Arabic" w:eastAsia="Calibri" w:hAnsi="Simplified Arabic" w:cs="Simplified Arabic"/>
                                <w:sz w:val="28"/>
                                <w:szCs w:val="28"/>
                                <w:lang w:val="fr-FR"/>
                              </w:rPr>
                              <w:t xml:space="preserve"> = </w:t>
                            </w:r>
                            <w:r w:rsidRPr="0036433D">
                              <w:rPr>
                                <w:rFonts w:ascii="Simplified Arabic" w:eastAsia="Calibri" w:hAnsi="Simplified Arabic" w:cs="Simplified Arabic"/>
                                <w:sz w:val="28"/>
                                <w:szCs w:val="28"/>
                                <w:rtl/>
                                <w:lang w:val="fr-FR"/>
                              </w:rPr>
                              <w:t>المواد</w:t>
                            </w:r>
                            <w:r w:rsidRPr="0036433D">
                              <w:rPr>
                                <w:rFonts w:ascii="Simplified Arabic" w:eastAsia="Calibri" w:hAnsi="Simplified Arabic" w:cs="Simplified Arabic"/>
                                <w:sz w:val="28"/>
                                <w:szCs w:val="28"/>
                                <w:lang w:val="fr-FR"/>
                              </w:rPr>
                              <w:t xml:space="preserve"> </w:t>
                            </w:r>
                            <w:r w:rsidRPr="0036433D">
                              <w:rPr>
                                <w:rFonts w:ascii="Simplified Arabic" w:eastAsia="Calibri" w:hAnsi="Simplified Arabic" w:cs="Simplified Arabic"/>
                                <w:sz w:val="28"/>
                                <w:szCs w:val="28"/>
                                <w:rtl/>
                                <w:lang w:val="fr-FR"/>
                              </w:rPr>
                              <w:t>الأولية</w:t>
                            </w:r>
                            <w:r w:rsidRPr="0036433D">
                              <w:rPr>
                                <w:rFonts w:ascii="Simplified Arabic" w:eastAsia="Calibri" w:hAnsi="Simplified Arabic" w:cs="Simplified Arabic"/>
                                <w:sz w:val="28"/>
                                <w:szCs w:val="28"/>
                                <w:lang w:val="fr-FR"/>
                              </w:rPr>
                              <w:t xml:space="preserve"> </w:t>
                            </w:r>
                            <w:r w:rsidRPr="0036433D">
                              <w:rPr>
                                <w:rFonts w:ascii="Simplified Arabic" w:eastAsia="Calibri" w:hAnsi="Simplified Arabic" w:cs="Simplified Arabic"/>
                                <w:sz w:val="28"/>
                                <w:szCs w:val="28"/>
                                <w:rtl/>
                                <w:lang w:val="fr-FR"/>
                              </w:rPr>
                              <w:t>المقدرة</w:t>
                            </w:r>
                            <w:r w:rsidRPr="0036433D">
                              <w:rPr>
                                <w:rFonts w:ascii="Simplified Arabic" w:eastAsia="Calibri" w:hAnsi="Simplified Arabic" w:cs="Simplified Arabic"/>
                                <w:sz w:val="28"/>
                                <w:szCs w:val="28"/>
                                <w:lang w:val="fr-FR"/>
                              </w:rPr>
                              <w:t xml:space="preserve"> – </w:t>
                            </w:r>
                            <w:r w:rsidRPr="0036433D">
                              <w:rPr>
                                <w:rFonts w:ascii="Simplified Arabic" w:eastAsia="Calibri" w:hAnsi="Simplified Arabic" w:cs="Simplified Arabic"/>
                                <w:sz w:val="28"/>
                                <w:szCs w:val="28"/>
                                <w:rtl/>
                                <w:lang w:val="fr-FR"/>
                              </w:rPr>
                              <w:t>المواد</w:t>
                            </w:r>
                            <w:r w:rsidRPr="0036433D">
                              <w:rPr>
                                <w:rFonts w:ascii="Simplified Arabic" w:eastAsia="Calibri" w:hAnsi="Simplified Arabic" w:cs="Simplified Arabic"/>
                                <w:sz w:val="28"/>
                                <w:szCs w:val="28"/>
                                <w:lang w:val="fr-FR"/>
                              </w:rPr>
                              <w:t xml:space="preserve"> </w:t>
                            </w:r>
                            <w:r w:rsidRPr="0036433D">
                              <w:rPr>
                                <w:rFonts w:ascii="Simplified Arabic" w:eastAsia="Calibri" w:hAnsi="Simplified Arabic" w:cs="Simplified Arabic"/>
                                <w:sz w:val="28"/>
                                <w:szCs w:val="28"/>
                                <w:rtl/>
                                <w:lang w:val="fr-FR"/>
                              </w:rPr>
                              <w:t>الأولية</w:t>
                            </w:r>
                            <w:r w:rsidRPr="0036433D">
                              <w:rPr>
                                <w:rFonts w:ascii="Simplified Arabic" w:eastAsia="Calibri" w:hAnsi="Simplified Arabic" w:cs="Simplified Arabic"/>
                                <w:sz w:val="28"/>
                                <w:szCs w:val="28"/>
                                <w:lang w:val="fr-FR"/>
                              </w:rPr>
                              <w:t xml:space="preserve"> </w:t>
                            </w:r>
                            <w:r w:rsidRPr="0036433D">
                              <w:rPr>
                                <w:rFonts w:ascii="Simplified Arabic" w:eastAsia="Calibri" w:hAnsi="Simplified Arabic" w:cs="Simplified Arabic"/>
                                <w:sz w:val="28"/>
                                <w:szCs w:val="28"/>
                                <w:rtl/>
                                <w:lang w:val="fr-FR"/>
                              </w:rPr>
                              <w:t>الفعلية</w:t>
                            </w:r>
                          </w:p>
                          <w:p w14:paraId="68AE9396" w14:textId="77777777" w:rsidR="00FE11CF" w:rsidRPr="0036433D" w:rsidRDefault="00FE11CF" w:rsidP="0036433D">
                            <w:pPr>
                              <w:jc w:val="cente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6B181F" id="Rectangle 29" o:spid="_x0000_s1053" style="position:absolute;left:0;text-align:left;margin-left:76.65pt;margin-top:7.8pt;width:355.3pt;height:44.8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" fillcolor="white [3201]" strokecolor="black [3213]" strokeweight="2pt">
                <v:textbox>
                  <w:txbxContent>
                    <w:p w14:paraId="1F0A4966" w14:textId="77777777" w:rsidR="00FE11CF" w:rsidRPr="0036433D" w:rsidRDefault="00FE11CF" w:rsidP="0036433D">
                      <w:pPr>
                        <w:suppressAutoHyphens/>
                        <w:spacing w:after="0" w:line="276" w:lineRule="auto"/>
                        <w:ind w:firstLine="567"/>
                        <w:jc w:val="both"/>
                        <w:rPr>
                          <w:rFonts w:ascii="Simplified Arabic" w:eastAsia="Calibri" w:hAnsi="Simplified Arabic" w:cs="Simplified Arabic"/>
                          <w:sz w:val="28"/>
                          <w:szCs w:val="28"/>
                          <w:lang w:val="fr-FR"/>
                        </w:rPr>
                      </w:pPr>
                      <w:r w:rsidRPr="0036433D">
                        <w:rPr>
                          <w:rFonts w:ascii="Simplified Arabic" w:eastAsia="Calibri" w:hAnsi="Simplified Arabic" w:cs="Simplified Arabic"/>
                          <w:sz w:val="28"/>
                          <w:szCs w:val="28"/>
                          <w:rtl/>
                          <w:lang w:val="fr-FR"/>
                        </w:rPr>
                        <w:t>الانحراف</w:t>
                      </w:r>
                      <w:r w:rsidRPr="0036433D">
                        <w:rPr>
                          <w:rFonts w:ascii="Simplified Arabic" w:eastAsia="Calibri" w:hAnsi="Simplified Arabic" w:cs="Simplified Arabic"/>
                          <w:sz w:val="28"/>
                          <w:szCs w:val="28"/>
                          <w:lang w:val="fr-FR"/>
                        </w:rPr>
                        <w:t xml:space="preserve"> = </w:t>
                      </w:r>
                      <w:r w:rsidRPr="0036433D">
                        <w:rPr>
                          <w:rFonts w:ascii="Simplified Arabic" w:eastAsia="Calibri" w:hAnsi="Simplified Arabic" w:cs="Simplified Arabic"/>
                          <w:sz w:val="28"/>
                          <w:szCs w:val="28"/>
                          <w:rtl/>
                          <w:lang w:val="fr-FR"/>
                        </w:rPr>
                        <w:t>المواد</w:t>
                      </w:r>
                      <w:r w:rsidRPr="0036433D">
                        <w:rPr>
                          <w:rFonts w:ascii="Simplified Arabic" w:eastAsia="Calibri" w:hAnsi="Simplified Arabic" w:cs="Simplified Arabic"/>
                          <w:sz w:val="28"/>
                          <w:szCs w:val="28"/>
                          <w:lang w:val="fr-FR"/>
                        </w:rPr>
                        <w:t xml:space="preserve"> </w:t>
                      </w:r>
                      <w:r w:rsidRPr="0036433D">
                        <w:rPr>
                          <w:rFonts w:ascii="Simplified Arabic" w:eastAsia="Calibri" w:hAnsi="Simplified Arabic" w:cs="Simplified Arabic"/>
                          <w:sz w:val="28"/>
                          <w:szCs w:val="28"/>
                          <w:rtl/>
                          <w:lang w:val="fr-FR"/>
                        </w:rPr>
                        <w:t>الأولية</w:t>
                      </w:r>
                      <w:r w:rsidRPr="0036433D">
                        <w:rPr>
                          <w:rFonts w:ascii="Simplified Arabic" w:eastAsia="Calibri" w:hAnsi="Simplified Arabic" w:cs="Simplified Arabic"/>
                          <w:sz w:val="28"/>
                          <w:szCs w:val="28"/>
                          <w:lang w:val="fr-FR"/>
                        </w:rPr>
                        <w:t xml:space="preserve"> </w:t>
                      </w:r>
                      <w:r w:rsidRPr="0036433D">
                        <w:rPr>
                          <w:rFonts w:ascii="Simplified Arabic" w:eastAsia="Calibri" w:hAnsi="Simplified Arabic" w:cs="Simplified Arabic"/>
                          <w:sz w:val="28"/>
                          <w:szCs w:val="28"/>
                          <w:rtl/>
                          <w:lang w:val="fr-FR"/>
                        </w:rPr>
                        <w:t>المقدرة</w:t>
                      </w:r>
                      <w:r w:rsidRPr="0036433D">
                        <w:rPr>
                          <w:rFonts w:ascii="Simplified Arabic" w:eastAsia="Calibri" w:hAnsi="Simplified Arabic" w:cs="Simplified Arabic"/>
                          <w:sz w:val="28"/>
                          <w:szCs w:val="28"/>
                          <w:lang w:val="fr-FR"/>
                        </w:rPr>
                        <w:t xml:space="preserve"> – </w:t>
                      </w:r>
                      <w:r w:rsidRPr="0036433D">
                        <w:rPr>
                          <w:rFonts w:ascii="Simplified Arabic" w:eastAsia="Calibri" w:hAnsi="Simplified Arabic" w:cs="Simplified Arabic"/>
                          <w:sz w:val="28"/>
                          <w:szCs w:val="28"/>
                          <w:rtl/>
                          <w:lang w:val="fr-FR"/>
                        </w:rPr>
                        <w:t>المواد</w:t>
                      </w:r>
                      <w:r w:rsidRPr="0036433D">
                        <w:rPr>
                          <w:rFonts w:ascii="Simplified Arabic" w:eastAsia="Calibri" w:hAnsi="Simplified Arabic" w:cs="Simplified Arabic"/>
                          <w:sz w:val="28"/>
                          <w:szCs w:val="28"/>
                          <w:lang w:val="fr-FR"/>
                        </w:rPr>
                        <w:t xml:space="preserve"> </w:t>
                      </w:r>
                      <w:r w:rsidRPr="0036433D">
                        <w:rPr>
                          <w:rFonts w:ascii="Simplified Arabic" w:eastAsia="Calibri" w:hAnsi="Simplified Arabic" w:cs="Simplified Arabic"/>
                          <w:sz w:val="28"/>
                          <w:szCs w:val="28"/>
                          <w:rtl/>
                          <w:lang w:val="fr-FR"/>
                        </w:rPr>
                        <w:t>الأولية</w:t>
                      </w:r>
                      <w:r w:rsidRPr="0036433D">
                        <w:rPr>
                          <w:rFonts w:ascii="Simplified Arabic" w:eastAsia="Calibri" w:hAnsi="Simplified Arabic" w:cs="Simplified Arabic"/>
                          <w:sz w:val="28"/>
                          <w:szCs w:val="28"/>
                          <w:lang w:val="fr-FR"/>
                        </w:rPr>
                        <w:t xml:space="preserve"> </w:t>
                      </w:r>
                      <w:r w:rsidRPr="0036433D">
                        <w:rPr>
                          <w:rFonts w:ascii="Simplified Arabic" w:eastAsia="Calibri" w:hAnsi="Simplified Arabic" w:cs="Simplified Arabic"/>
                          <w:sz w:val="28"/>
                          <w:szCs w:val="28"/>
                          <w:rtl/>
                          <w:lang w:val="fr-FR"/>
                        </w:rPr>
                        <w:t>الفعلية</w:t>
                      </w:r>
                    </w:p>
                    <w:p w14:paraId="68AE9396" w14:textId="77777777" w:rsidR="00FE11CF" w:rsidRPr="0036433D" w:rsidRDefault="00FE11CF" w:rsidP="0036433D">
                      <w:pPr>
                        <w:jc w:val="center"/>
                        <w:rPr>
                          <w:lang w:val="fr-FR"/>
                        </w:rPr>
                      </w:pPr>
                    </w:p>
                  </w:txbxContent>
                </v:textbox>
              </v:rect>
            </w:pict>
          </mc:Fallback>
        </mc:AlternateContent>
      </w:r>
    </w:p>
    <w:p w14:paraId="2004A562" w14:textId="77777777" w:rsidR="0036433D" w:rsidRDefault="0036433D" w:rsidP="00E35832">
      <w:pPr>
        <w:suppressAutoHyphens/>
        <w:spacing w:after="0" w:line="276" w:lineRule="auto"/>
        <w:ind w:firstLine="567"/>
        <w:jc w:val="both"/>
        <w:rPr>
          <w:rFonts w:ascii="Simplified Arabic" w:eastAsia="Calibri" w:hAnsi="Simplified Arabic" w:cs="Simplified Arabic"/>
          <w:b/>
          <w:bCs/>
          <w:sz w:val="28"/>
          <w:szCs w:val="28"/>
          <w:rtl/>
          <w:lang w:val="fr-FR"/>
        </w:rPr>
      </w:pPr>
    </w:p>
    <w:p w14:paraId="6D495EDD" w14:textId="77777777" w:rsidR="0036433D" w:rsidRDefault="0036433D" w:rsidP="00E35832">
      <w:pPr>
        <w:suppressAutoHyphens/>
        <w:spacing w:after="0" w:line="276" w:lineRule="auto"/>
        <w:ind w:firstLine="567"/>
        <w:jc w:val="both"/>
        <w:rPr>
          <w:rFonts w:ascii="Simplified Arabic" w:eastAsia="Calibri" w:hAnsi="Simplified Arabic" w:cs="Simplified Arabic"/>
          <w:sz w:val="28"/>
          <w:szCs w:val="28"/>
          <w:rtl/>
          <w:lang w:val="fr-FR"/>
        </w:rPr>
      </w:pPr>
    </w:p>
    <w:p w14:paraId="32C94251" w14:textId="77777777" w:rsidR="00D84347" w:rsidRPr="00E35832" w:rsidRDefault="007619EF" w:rsidP="00B36944">
      <w:pPr>
        <w:suppressAutoHyphens/>
        <w:spacing w:after="0" w:line="276" w:lineRule="auto"/>
        <w:ind w:firstLine="567"/>
        <w:jc w:val="both"/>
        <w:rPr>
          <w:rFonts w:ascii="Simplified Arabic" w:eastAsia="Calibri" w:hAnsi="Simplified Arabic" w:cs="Simplified Arabic"/>
          <w:sz w:val="28"/>
          <w:szCs w:val="28"/>
          <w:rtl/>
          <w:lang w:val="fr-FR"/>
        </w:rPr>
      </w:pPr>
      <w:r w:rsidRPr="00E35832">
        <w:rPr>
          <w:rFonts w:ascii="Simplified Arabic" w:eastAsia="Calibri" w:hAnsi="Simplified Arabic" w:cs="Simplified Arabic"/>
          <w:sz w:val="28"/>
          <w:szCs w:val="28"/>
          <w:rtl/>
          <w:lang w:val="fr-FR"/>
        </w:rPr>
        <w:lastRenderedPageBreak/>
        <w:t>إذا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كان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الناتج</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موجبا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فان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ذلك</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لصالح</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المؤسس</w:t>
      </w:r>
      <w:r w:rsidR="0099442B">
        <w:rPr>
          <w:rFonts w:ascii="Simplified Arabic" w:eastAsia="Calibri" w:hAnsi="Simplified Arabic" w:cs="Simplified Arabic" w:hint="cs"/>
          <w:sz w:val="28"/>
          <w:szCs w:val="28"/>
          <w:rtl/>
          <w:lang w:val="fr-FR"/>
        </w:rPr>
        <w:t>،</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ويفسر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بأن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المؤسسة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أنتجت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الكمية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المقدرة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الإنتاج</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بكمية</w:t>
      </w:r>
      <w:r w:rsidRPr="00E35832">
        <w:rPr>
          <w:rFonts w:ascii="Simplified Arabic" w:eastAsia="Calibri" w:hAnsi="Simplified Arabic" w:cs="Simplified Arabic" w:hint="cs"/>
          <w:sz w:val="28"/>
          <w:szCs w:val="28"/>
          <w:rtl/>
          <w:lang w:val="fr-FR"/>
        </w:rPr>
        <w:t xml:space="preserve"> </w:t>
      </w:r>
      <w:r w:rsidRPr="00E35832">
        <w:rPr>
          <w:rFonts w:ascii="Simplified Arabic" w:eastAsia="Calibri" w:hAnsi="Simplified Arabic" w:cs="Simplified Arabic"/>
          <w:sz w:val="28"/>
          <w:szCs w:val="28"/>
          <w:rtl/>
          <w:lang w:val="fr-FR"/>
        </w:rPr>
        <w:t>مواد</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أولية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أقل</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كمية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المواد</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الأولية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المقدر</w:t>
      </w:r>
      <w:r w:rsidRPr="00E35832">
        <w:rPr>
          <w:rFonts w:ascii="Simplified Arabic" w:eastAsia="Calibri" w:hAnsi="Simplified Arabic" w:cs="Simplified Arabic" w:hint="cs"/>
          <w:sz w:val="28"/>
          <w:szCs w:val="28"/>
          <w:rtl/>
          <w:lang w:val="fr-FR"/>
        </w:rPr>
        <w:t>،</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وبالتالي</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تخفيض</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مصاريف</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المواد</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الأولية،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وقد</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يكون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سببه</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انخفاض</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أسعار</w:t>
      </w:r>
      <w:r w:rsidRPr="00E35832">
        <w:rPr>
          <w:rFonts w:ascii="Simplified Arabic" w:eastAsia="Calibri" w:hAnsi="Simplified Arabic" w:cs="Simplified Arabic" w:hint="cs"/>
          <w:sz w:val="28"/>
          <w:szCs w:val="28"/>
          <w:rtl/>
          <w:lang w:val="fr-FR"/>
        </w:rPr>
        <w:t xml:space="preserve"> المواد الأولية.</w:t>
      </w:r>
    </w:p>
    <w:p w14:paraId="6E01E4FB" w14:textId="77777777" w:rsidR="007619EF" w:rsidRPr="00E35832" w:rsidRDefault="007619EF" w:rsidP="00E35832">
      <w:pPr>
        <w:suppressAutoHyphens/>
        <w:spacing w:after="0" w:line="276" w:lineRule="auto"/>
        <w:ind w:firstLine="567"/>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hint="cs"/>
          <w:sz w:val="28"/>
          <w:szCs w:val="28"/>
          <w:rtl/>
          <w:lang w:val="fr-FR"/>
        </w:rPr>
        <w:t xml:space="preserve">أما </w:t>
      </w:r>
      <w:r w:rsidRPr="00E35832">
        <w:rPr>
          <w:rFonts w:ascii="Simplified Arabic" w:eastAsia="Calibri" w:hAnsi="Simplified Arabic" w:cs="Simplified Arabic" w:hint="eastAsia"/>
          <w:sz w:val="28"/>
          <w:szCs w:val="28"/>
          <w:rtl/>
          <w:lang w:val="fr-FR"/>
        </w:rPr>
        <w:t>إذا</w:t>
      </w:r>
      <w:r w:rsidRPr="00E35832">
        <w:rPr>
          <w:rFonts w:ascii="Simplified Arabic" w:eastAsia="Calibri" w:hAnsi="Simplified Arabic" w:cs="Simplified Arabic" w:hint="cs"/>
          <w:sz w:val="28"/>
          <w:szCs w:val="28"/>
          <w:rtl/>
          <w:lang w:val="fr-FR"/>
        </w:rPr>
        <w:t xml:space="preserve"> كان الناتج سالبا فإن ذلك يفسر ب:</w:t>
      </w:r>
    </w:p>
    <w:p w14:paraId="59BA5CEE" w14:textId="77777777" w:rsidR="00E35832" w:rsidRPr="005B63BC" w:rsidRDefault="007619EF" w:rsidP="00C926F9">
      <w:pPr>
        <w:pStyle w:val="Paragraphedeliste"/>
        <w:numPr>
          <w:ilvl w:val="0"/>
          <w:numId w:val="51"/>
        </w:numPr>
        <w:suppressAutoHyphens/>
        <w:spacing w:after="0" w:line="276" w:lineRule="auto"/>
        <w:jc w:val="both"/>
        <w:rPr>
          <w:rFonts w:ascii="Simplified Arabic" w:eastAsia="Calibri" w:hAnsi="Simplified Arabic" w:cs="Simplified Arabic"/>
          <w:sz w:val="28"/>
          <w:szCs w:val="28"/>
          <w:lang w:val="fr-FR"/>
        </w:rPr>
      </w:pPr>
      <w:r w:rsidRPr="005B63BC">
        <w:rPr>
          <w:rFonts w:ascii="Simplified Arabic" w:eastAsia="Calibri" w:hAnsi="Simplified Arabic" w:cs="Simplified Arabic"/>
          <w:sz w:val="28"/>
          <w:szCs w:val="28"/>
          <w:rtl/>
          <w:lang w:val="fr-FR"/>
        </w:rPr>
        <w:t>أن</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الكمية</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المقدرة</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لم</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تكن</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كافية</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للإنتاج</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المقدر</w:t>
      </w:r>
      <w:r w:rsidRPr="005B63BC">
        <w:rPr>
          <w:rFonts w:ascii="Simplified Arabic" w:eastAsia="Calibri" w:hAnsi="Simplified Arabic" w:cs="Simplified Arabic" w:hint="cs"/>
          <w:sz w:val="28"/>
          <w:szCs w:val="28"/>
          <w:rtl/>
          <w:lang w:val="fr-FR"/>
        </w:rPr>
        <w:t>،</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وهذا</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بحد</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ذاته</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يعيب</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عملية</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التقدير</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التي</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قام</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بها</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الفريق</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القائم</w:t>
      </w:r>
      <w:r w:rsidRPr="005B63BC">
        <w:rPr>
          <w:rFonts w:ascii="Simplified Arabic" w:eastAsia="Calibri" w:hAnsi="Simplified Arabic" w:cs="Simplified Arabic" w:hint="cs"/>
          <w:sz w:val="28"/>
          <w:szCs w:val="28"/>
          <w:rtl/>
          <w:lang w:val="fr-FR"/>
        </w:rPr>
        <w:t xml:space="preserve"> </w:t>
      </w:r>
      <w:r w:rsidRPr="005B63BC">
        <w:rPr>
          <w:rFonts w:ascii="Simplified Arabic" w:eastAsia="Calibri" w:hAnsi="Simplified Arabic" w:cs="Simplified Arabic"/>
          <w:sz w:val="28"/>
          <w:szCs w:val="28"/>
          <w:rtl/>
          <w:lang w:val="fr-FR"/>
        </w:rPr>
        <w:t>بعملية</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التقدي</w:t>
      </w:r>
      <w:r w:rsidRPr="005B63BC">
        <w:rPr>
          <w:rFonts w:ascii="Simplified Arabic" w:eastAsia="Calibri" w:hAnsi="Simplified Arabic" w:cs="Simplified Arabic" w:hint="cs"/>
          <w:sz w:val="28"/>
          <w:szCs w:val="28"/>
          <w:rtl/>
          <w:lang w:val="fr-FR"/>
        </w:rPr>
        <w:t>ر،</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وقد</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يتسبب</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ذلك</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في</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مصاريف</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إضافية</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لشراء</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مواد</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أولية</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إضافية</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للحصول</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على</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كمية</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الإنتاج</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المقدر</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ويؤدي</w:t>
      </w:r>
      <w:r w:rsidRPr="005B63BC">
        <w:rPr>
          <w:rFonts w:ascii="Simplified Arabic" w:eastAsia="Calibri" w:hAnsi="Simplified Arabic" w:cs="Simplified Arabic" w:hint="cs"/>
          <w:sz w:val="28"/>
          <w:szCs w:val="28"/>
          <w:rtl/>
          <w:lang w:val="fr-FR"/>
        </w:rPr>
        <w:t xml:space="preserve"> </w:t>
      </w:r>
      <w:r w:rsidRPr="005B63BC">
        <w:rPr>
          <w:rFonts w:ascii="Simplified Arabic" w:eastAsia="Calibri" w:hAnsi="Simplified Arabic" w:cs="Simplified Arabic"/>
          <w:sz w:val="28"/>
          <w:szCs w:val="28"/>
          <w:rtl/>
          <w:lang w:val="fr-FR"/>
        </w:rPr>
        <w:t>ذلك</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إلى</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تخفيض</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الربح</w:t>
      </w:r>
      <w:r w:rsidRPr="005B63BC">
        <w:rPr>
          <w:rFonts w:ascii="Simplified Arabic" w:eastAsia="Calibri" w:hAnsi="Simplified Arabic" w:cs="Simplified Arabic"/>
          <w:sz w:val="28"/>
          <w:szCs w:val="28"/>
          <w:lang w:val="fr-FR"/>
        </w:rPr>
        <w:t xml:space="preserve"> </w:t>
      </w:r>
      <w:r w:rsidRPr="005B63BC">
        <w:rPr>
          <w:rFonts w:ascii="Simplified Arabic" w:eastAsia="Calibri" w:hAnsi="Simplified Arabic" w:cs="Simplified Arabic"/>
          <w:sz w:val="28"/>
          <w:szCs w:val="28"/>
          <w:rtl/>
          <w:lang w:val="fr-FR"/>
        </w:rPr>
        <w:t>المقدر</w:t>
      </w:r>
      <w:r w:rsidRPr="005B63BC">
        <w:rPr>
          <w:rFonts w:ascii="Simplified Arabic" w:eastAsia="Calibri" w:hAnsi="Simplified Arabic" w:cs="Simplified Arabic"/>
          <w:sz w:val="28"/>
          <w:szCs w:val="28"/>
          <w:lang w:val="fr-FR"/>
        </w:rPr>
        <w:t>.</w:t>
      </w:r>
    </w:p>
    <w:p w14:paraId="5D8BF817" w14:textId="77777777" w:rsidR="007619EF" w:rsidRPr="00E35832" w:rsidRDefault="007619EF" w:rsidP="00C926F9">
      <w:pPr>
        <w:pStyle w:val="Paragraphedeliste"/>
        <w:numPr>
          <w:ilvl w:val="0"/>
          <w:numId w:val="22"/>
        </w:numPr>
        <w:suppressAutoHyphens/>
        <w:spacing w:after="0" w:line="276" w:lineRule="auto"/>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تلف</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جزء</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المواد</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الأولية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مما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يستدعي</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هذا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إلى</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وجوب</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مراقبة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تسيير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المخزون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وآلية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حفظه</w:t>
      </w:r>
      <w:r w:rsidRPr="00E35832">
        <w:rPr>
          <w:rFonts w:ascii="Simplified Arabic" w:eastAsia="Calibri" w:hAnsi="Simplified Arabic" w:cs="Simplified Arabic"/>
          <w:sz w:val="28"/>
          <w:szCs w:val="28"/>
          <w:lang w:val="fr-FR"/>
        </w:rPr>
        <w:t>.</w:t>
      </w:r>
    </w:p>
    <w:p w14:paraId="5DB97E31" w14:textId="77777777" w:rsidR="007619EF" w:rsidRPr="00E35832" w:rsidRDefault="007619EF" w:rsidP="00E35832">
      <w:pPr>
        <w:suppressAutoHyphens/>
        <w:spacing w:after="0" w:line="276" w:lineRule="auto"/>
        <w:ind w:firstLine="567"/>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كما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يفسر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أيضا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ب</w:t>
      </w:r>
      <w:r w:rsidRPr="00E35832">
        <w:rPr>
          <w:rFonts w:ascii="Simplified Arabic" w:eastAsia="Calibri" w:hAnsi="Simplified Arabic" w:cs="Simplified Arabic"/>
          <w:sz w:val="28"/>
          <w:szCs w:val="28"/>
          <w:lang w:val="fr-FR"/>
        </w:rPr>
        <w:t>:</w:t>
      </w:r>
    </w:p>
    <w:p w14:paraId="302B16F6" w14:textId="0D986DC1" w:rsidR="007619EF" w:rsidRPr="00E35832" w:rsidRDefault="005B63BC" w:rsidP="00C926F9">
      <w:pPr>
        <w:pStyle w:val="Paragraphedeliste"/>
        <w:numPr>
          <w:ilvl w:val="0"/>
          <w:numId w:val="23"/>
        </w:numPr>
        <w:suppressAutoHyphens/>
        <w:spacing w:after="0" w:line="276" w:lineRule="auto"/>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hint="cs"/>
          <w:sz w:val="28"/>
          <w:szCs w:val="28"/>
          <w:rtl/>
          <w:lang w:val="fr-FR"/>
        </w:rPr>
        <w:t>استخدام</w:t>
      </w:r>
      <w:r w:rsidRPr="00E35832">
        <w:rPr>
          <w:rFonts w:ascii="Simplified Arabic" w:eastAsia="Calibri" w:hAnsi="Simplified Arabic" w:cs="Simplified Arabic"/>
          <w:sz w:val="28"/>
          <w:szCs w:val="28"/>
          <w:rtl/>
          <w:lang w:val="fr-FR"/>
        </w:rPr>
        <w:t xml:space="preserve"> </w:t>
      </w:r>
      <w:r w:rsidR="007619EF" w:rsidRPr="00E35832">
        <w:rPr>
          <w:rFonts w:ascii="Simplified Arabic" w:eastAsia="Calibri" w:hAnsi="Simplified Arabic" w:cs="Simplified Arabic"/>
          <w:sz w:val="28"/>
          <w:szCs w:val="28"/>
          <w:rtl/>
          <w:lang w:val="fr-FR"/>
        </w:rPr>
        <w:t>مواد</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أولية</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رديئة</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أو</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غير</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مطابقة</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للمواصفات</w:t>
      </w:r>
      <w:r w:rsidR="007619EF" w:rsidRPr="00E35832">
        <w:rPr>
          <w:rFonts w:ascii="Simplified Arabic" w:eastAsia="Calibri" w:hAnsi="Simplified Arabic" w:cs="Simplified Arabic" w:hint="cs"/>
          <w:sz w:val="28"/>
          <w:szCs w:val="28"/>
          <w:rtl/>
          <w:lang w:val="fr-FR"/>
        </w:rPr>
        <w:t>.</w:t>
      </w:r>
    </w:p>
    <w:p w14:paraId="001CAA32" w14:textId="47658D2F" w:rsidR="007619EF" w:rsidRPr="00E35832" w:rsidRDefault="007619EF" w:rsidP="00C926F9">
      <w:pPr>
        <w:pStyle w:val="Paragraphedeliste"/>
        <w:numPr>
          <w:ilvl w:val="0"/>
          <w:numId w:val="23"/>
        </w:numPr>
        <w:suppressAutoHyphens/>
        <w:spacing w:after="0" w:line="276" w:lineRule="auto"/>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عدم</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واقعية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معيار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الكمية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المحددة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مقدما</w:t>
      </w:r>
      <w:r w:rsidRPr="00E35832">
        <w:rPr>
          <w:rFonts w:ascii="Simplified Arabic" w:eastAsia="Calibri" w:hAnsi="Simplified Arabic" w:cs="Simplified Arabic" w:hint="cs"/>
          <w:sz w:val="28"/>
          <w:szCs w:val="28"/>
          <w:rtl/>
          <w:lang w:val="fr-FR"/>
        </w:rPr>
        <w:t>.</w:t>
      </w:r>
    </w:p>
    <w:p w14:paraId="66B9F6EF" w14:textId="77777777" w:rsidR="007619EF" w:rsidRPr="00E35832" w:rsidRDefault="007619EF" w:rsidP="00C926F9">
      <w:pPr>
        <w:pStyle w:val="Paragraphedeliste"/>
        <w:numPr>
          <w:ilvl w:val="0"/>
          <w:numId w:val="23"/>
        </w:numPr>
        <w:suppressAutoHyphens/>
        <w:spacing w:after="0" w:line="276" w:lineRule="auto"/>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تغير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الأسعار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الفعلية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للمواد</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عن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الأسعار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المعيارية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نتيجة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ظروف</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اقتصادية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معينة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hint="cs"/>
          <w:sz w:val="28"/>
          <w:szCs w:val="28"/>
          <w:rtl/>
          <w:lang w:val="fr-FR"/>
        </w:rPr>
        <w:t>.</w:t>
      </w:r>
    </w:p>
    <w:p w14:paraId="07432691" w14:textId="77777777" w:rsidR="007619EF" w:rsidRPr="00E35832" w:rsidRDefault="007619EF" w:rsidP="00C926F9">
      <w:pPr>
        <w:pStyle w:val="Paragraphedeliste"/>
        <w:numPr>
          <w:ilvl w:val="0"/>
          <w:numId w:val="23"/>
        </w:numPr>
        <w:suppressAutoHyphens/>
        <w:spacing w:after="0" w:line="276" w:lineRule="auto"/>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الشراء</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بكميات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غير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اقتصادية</w:t>
      </w:r>
      <w:r w:rsidRPr="00E35832">
        <w:rPr>
          <w:rFonts w:ascii="Simplified Arabic" w:eastAsia="Calibri" w:hAnsi="Simplified Arabic" w:cs="Simplified Arabic" w:hint="cs"/>
          <w:sz w:val="28"/>
          <w:szCs w:val="28"/>
          <w:rtl/>
          <w:lang w:val="fr-FR"/>
        </w:rPr>
        <w:t>.</w:t>
      </w:r>
    </w:p>
    <w:p w14:paraId="362B2E37" w14:textId="77777777" w:rsidR="007619EF" w:rsidRPr="00E35832" w:rsidRDefault="007619EF" w:rsidP="00C926F9">
      <w:pPr>
        <w:pStyle w:val="Paragraphedeliste"/>
        <w:numPr>
          <w:ilvl w:val="0"/>
          <w:numId w:val="23"/>
        </w:numPr>
        <w:suppressAutoHyphens/>
        <w:spacing w:after="0" w:line="276" w:lineRule="auto"/>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الوقت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المتاح</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العمل</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المباشر</w:t>
      </w:r>
      <w:r w:rsidRPr="00E35832">
        <w:rPr>
          <w:rFonts w:ascii="Simplified Arabic" w:eastAsia="Calibri" w:hAnsi="Simplified Arabic" w:cs="Simplified Arabic" w:hint="cs"/>
          <w:sz w:val="28"/>
          <w:szCs w:val="28"/>
          <w:rtl/>
          <w:lang w:val="fr-FR"/>
        </w:rPr>
        <w:t>.</w:t>
      </w:r>
    </w:p>
    <w:p w14:paraId="3198CDE5" w14:textId="77777777" w:rsidR="007619EF" w:rsidRPr="00E35832" w:rsidRDefault="007619EF" w:rsidP="00C926F9">
      <w:pPr>
        <w:pStyle w:val="Paragraphedeliste"/>
        <w:numPr>
          <w:ilvl w:val="0"/>
          <w:numId w:val="23"/>
        </w:numPr>
        <w:suppressAutoHyphens/>
        <w:spacing w:after="0" w:line="276" w:lineRule="auto"/>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تغير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الأسعار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الفعلية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للمواد</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عن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الأسعار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المعيارية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نتيجة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ظروف</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اقتصادية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معينة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hint="cs"/>
          <w:sz w:val="28"/>
          <w:szCs w:val="28"/>
          <w:rtl/>
          <w:lang w:val="fr-FR"/>
        </w:rPr>
        <w:t>.</w:t>
      </w:r>
    </w:p>
    <w:p w14:paraId="4E1FA2D5" w14:textId="77777777" w:rsidR="007619EF" w:rsidRPr="00E35832" w:rsidRDefault="007619EF" w:rsidP="00C926F9">
      <w:pPr>
        <w:pStyle w:val="Paragraphedeliste"/>
        <w:numPr>
          <w:ilvl w:val="0"/>
          <w:numId w:val="23"/>
        </w:numPr>
        <w:suppressAutoHyphens/>
        <w:spacing w:after="0" w:line="276" w:lineRule="auto"/>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الشراء</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بكميات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غير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اقتصادية</w:t>
      </w:r>
      <w:r w:rsidRPr="00E35832">
        <w:rPr>
          <w:rFonts w:ascii="Simplified Arabic" w:eastAsia="Calibri" w:hAnsi="Simplified Arabic" w:cs="Simplified Arabic" w:hint="cs"/>
          <w:sz w:val="28"/>
          <w:szCs w:val="28"/>
          <w:rtl/>
          <w:lang w:val="fr-FR"/>
        </w:rPr>
        <w:t>.</w:t>
      </w:r>
    </w:p>
    <w:p w14:paraId="2EB69AA6" w14:textId="54DB2D30" w:rsidR="007619EF" w:rsidRPr="00E35832" w:rsidRDefault="00AA4226" w:rsidP="00965AAB">
      <w:pPr>
        <w:pStyle w:val="Paragraphedeliste"/>
        <w:suppressAutoHyphens/>
        <w:spacing w:after="0" w:line="276" w:lineRule="auto"/>
        <w:jc w:val="both"/>
        <w:rPr>
          <w:rFonts w:ascii="Simplified Arabic" w:eastAsia="Calibri" w:hAnsi="Simplified Arabic" w:cs="Simplified Arabic"/>
          <w:b/>
          <w:bCs/>
          <w:sz w:val="28"/>
          <w:szCs w:val="28"/>
          <w:lang w:val="fr-FR"/>
        </w:rPr>
      </w:pPr>
      <w:r>
        <w:rPr>
          <w:rFonts w:ascii="Simplified Arabic" w:eastAsia="Calibri" w:hAnsi="Simplified Arabic" w:cs="Simplified Arabic" w:hint="cs"/>
          <w:b/>
          <w:bCs/>
          <w:sz w:val="28"/>
          <w:szCs w:val="28"/>
          <w:rtl/>
          <w:lang w:val="fr-FR"/>
        </w:rPr>
        <w:t>ثانيا</w:t>
      </w:r>
      <w:r w:rsidR="00965AAB">
        <w:rPr>
          <w:rFonts w:ascii="Simplified Arabic" w:eastAsia="Calibri" w:hAnsi="Simplified Arabic" w:cs="Simplified Arabic" w:hint="cs"/>
          <w:b/>
          <w:bCs/>
          <w:sz w:val="28"/>
          <w:szCs w:val="28"/>
          <w:rtl/>
          <w:lang w:val="fr-FR"/>
        </w:rPr>
        <w:t xml:space="preserve"> </w:t>
      </w:r>
      <w:r w:rsidR="00D04470">
        <w:rPr>
          <w:rFonts w:ascii="Simplified Arabic" w:eastAsia="Calibri" w:hAnsi="Simplified Arabic" w:cs="Simplified Arabic" w:hint="cs"/>
          <w:b/>
          <w:bCs/>
          <w:sz w:val="28"/>
          <w:szCs w:val="28"/>
          <w:rtl/>
          <w:lang w:val="fr-FR"/>
        </w:rPr>
        <w:t>انحراف</w:t>
      </w:r>
      <w:r w:rsidR="00965AAB">
        <w:rPr>
          <w:rFonts w:ascii="Simplified Arabic" w:eastAsia="Calibri" w:hAnsi="Simplified Arabic" w:cs="Simplified Arabic" w:hint="cs"/>
          <w:b/>
          <w:bCs/>
          <w:sz w:val="28"/>
          <w:szCs w:val="28"/>
          <w:rtl/>
          <w:lang w:val="fr-FR"/>
        </w:rPr>
        <w:t xml:space="preserve"> </w:t>
      </w:r>
      <w:r w:rsidR="007619EF" w:rsidRPr="00E35832">
        <w:rPr>
          <w:rFonts w:ascii="Simplified Arabic" w:eastAsia="Calibri" w:hAnsi="Simplified Arabic" w:cs="Simplified Arabic"/>
          <w:b/>
          <w:bCs/>
          <w:sz w:val="28"/>
          <w:szCs w:val="28"/>
          <w:rtl/>
          <w:lang w:val="fr-FR"/>
        </w:rPr>
        <w:t>اليد</w:t>
      </w:r>
      <w:r w:rsidR="007619EF" w:rsidRPr="00E35832">
        <w:rPr>
          <w:rFonts w:ascii="Simplified Arabic" w:eastAsia="Calibri" w:hAnsi="Simplified Arabic" w:cs="Simplified Arabic"/>
          <w:b/>
          <w:bCs/>
          <w:sz w:val="28"/>
          <w:szCs w:val="28"/>
          <w:lang w:val="fr-FR"/>
        </w:rPr>
        <w:t xml:space="preserve"> </w:t>
      </w:r>
      <w:r w:rsidR="007619EF" w:rsidRPr="00E35832">
        <w:rPr>
          <w:rFonts w:ascii="Simplified Arabic" w:eastAsia="Calibri" w:hAnsi="Simplified Arabic" w:cs="Simplified Arabic"/>
          <w:b/>
          <w:bCs/>
          <w:sz w:val="28"/>
          <w:szCs w:val="28"/>
          <w:rtl/>
          <w:lang w:val="fr-FR"/>
        </w:rPr>
        <w:t>العام</w:t>
      </w:r>
      <w:r>
        <w:rPr>
          <w:rFonts w:ascii="Simplified Arabic" w:eastAsia="Calibri" w:hAnsi="Simplified Arabic" w:cs="Simplified Arabic" w:hint="cs"/>
          <w:b/>
          <w:bCs/>
          <w:sz w:val="28"/>
          <w:szCs w:val="28"/>
          <w:rtl/>
          <w:lang w:val="fr-FR"/>
        </w:rPr>
        <w:t>لة</w:t>
      </w:r>
    </w:p>
    <w:p w14:paraId="7E1AFB52" w14:textId="776172A9" w:rsidR="00B36944" w:rsidRPr="00E35832" w:rsidRDefault="007619EF" w:rsidP="00AA4226">
      <w:pPr>
        <w:suppressAutoHyphens/>
        <w:spacing w:after="0" w:line="276" w:lineRule="auto"/>
        <w:ind w:firstLine="567"/>
        <w:jc w:val="both"/>
        <w:rPr>
          <w:rFonts w:ascii="Simplified Arabic" w:eastAsia="Calibri" w:hAnsi="Simplified Arabic" w:cs="Simplified Arabic"/>
          <w:sz w:val="28"/>
          <w:szCs w:val="28"/>
          <w:rtl/>
          <w:lang w:val="fr-FR"/>
        </w:rPr>
      </w:pPr>
      <w:r w:rsidRPr="00E35832">
        <w:rPr>
          <w:rFonts w:ascii="Simplified Arabic" w:eastAsia="Calibri" w:hAnsi="Simplified Arabic" w:cs="Simplified Arabic"/>
          <w:sz w:val="28"/>
          <w:szCs w:val="28"/>
          <w:rtl/>
          <w:lang w:val="fr-FR"/>
        </w:rPr>
        <w:t>ت</w:t>
      </w:r>
      <w:r w:rsidRPr="00E35832">
        <w:rPr>
          <w:rFonts w:ascii="Simplified Arabic" w:eastAsia="Calibri" w:hAnsi="Simplified Arabic" w:cs="Simplified Arabic" w:hint="cs"/>
          <w:sz w:val="28"/>
          <w:szCs w:val="28"/>
          <w:rtl/>
          <w:lang w:val="fr-FR"/>
        </w:rPr>
        <w:t>ه</w:t>
      </w:r>
      <w:r w:rsidRPr="00E35832">
        <w:rPr>
          <w:rFonts w:ascii="Simplified Arabic" w:eastAsia="Calibri" w:hAnsi="Simplified Arabic" w:cs="Simplified Arabic"/>
          <w:sz w:val="28"/>
          <w:szCs w:val="28"/>
          <w:rtl/>
          <w:lang w:val="fr-FR"/>
        </w:rPr>
        <w:t>دف</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هذه</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الموازنة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إلى</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استقرار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العمالة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والاستخدام</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الأمثل</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للعاملين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كما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تتضمن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تخطيط</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الأجور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بشكل</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يسمح</w:t>
      </w:r>
      <w:r w:rsidRPr="00E35832">
        <w:rPr>
          <w:rFonts w:ascii="Simplified Arabic" w:eastAsia="Calibri" w:hAnsi="Simplified Arabic" w:cs="Simplified Arabic" w:hint="cs"/>
          <w:sz w:val="28"/>
          <w:szCs w:val="28"/>
          <w:rtl/>
          <w:lang w:val="fr-FR"/>
        </w:rPr>
        <w:t xml:space="preserve"> </w:t>
      </w:r>
      <w:r w:rsidRPr="00E35832">
        <w:rPr>
          <w:rFonts w:ascii="Simplified Arabic" w:eastAsia="Calibri" w:hAnsi="Simplified Arabic" w:cs="Simplified Arabic"/>
          <w:sz w:val="28"/>
          <w:szCs w:val="28"/>
          <w:rtl/>
          <w:lang w:val="fr-FR"/>
        </w:rPr>
        <w:t>بتخفيضها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إلى</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أدنى</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المستويات،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والموازنة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الجيدة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هي</w:t>
      </w:r>
      <w:r w:rsidRPr="00E35832">
        <w:rPr>
          <w:rFonts w:ascii="Simplified Arabic" w:eastAsia="Calibri" w:hAnsi="Simplified Arabic" w:cs="Simplified Arabic" w:hint="cs"/>
          <w:sz w:val="28"/>
          <w:szCs w:val="28"/>
          <w:rtl/>
          <w:lang w:val="fr-FR"/>
        </w:rPr>
        <w:t xml:space="preserve"> التي</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تحقق</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التفاعل</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بين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أهداف</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العاملين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وهدف</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تخفيض</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التكلفة</w:t>
      </w:r>
      <w:r w:rsidRPr="00E35832">
        <w:rPr>
          <w:rFonts w:ascii="Simplified Arabic" w:eastAsia="Calibri" w:hAnsi="Simplified Arabic" w:cs="Simplified Arabic"/>
          <w:sz w:val="28"/>
          <w:szCs w:val="28"/>
          <w:lang w:val="fr-FR"/>
        </w:rPr>
        <w:t>.</w:t>
      </w:r>
    </w:p>
    <w:p w14:paraId="6C2881FB" w14:textId="77777777" w:rsidR="007619EF" w:rsidRPr="00E35832" w:rsidRDefault="007619EF" w:rsidP="00E35832">
      <w:pPr>
        <w:suppressAutoHyphens/>
        <w:spacing w:after="0" w:line="276" w:lineRule="auto"/>
        <w:ind w:firstLine="567"/>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لإعداد</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هذه</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الموازنة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يجب</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معرفة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العناصر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التالية</w:t>
      </w:r>
      <w:r w:rsidRPr="00E35832">
        <w:rPr>
          <w:rFonts w:ascii="Simplified Arabic" w:eastAsia="Calibri" w:hAnsi="Simplified Arabic" w:cs="Simplified Arabic"/>
          <w:sz w:val="28"/>
          <w:szCs w:val="28"/>
          <w:lang w:val="fr-FR"/>
        </w:rPr>
        <w:t xml:space="preserve"> :</w:t>
      </w:r>
    </w:p>
    <w:p w14:paraId="690F6A80" w14:textId="77777777" w:rsidR="00E35832" w:rsidRPr="00E35832" w:rsidRDefault="007619EF" w:rsidP="00C926F9">
      <w:pPr>
        <w:pStyle w:val="Paragraphedeliste"/>
        <w:numPr>
          <w:ilvl w:val="0"/>
          <w:numId w:val="24"/>
        </w:numPr>
        <w:suppressAutoHyphens/>
        <w:spacing w:after="0" w:line="276" w:lineRule="auto"/>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برنامج</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الإنتاج</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التقديري</w:t>
      </w:r>
      <w:r w:rsidRPr="00E35832">
        <w:rPr>
          <w:rFonts w:ascii="Simplified Arabic" w:eastAsia="Calibri" w:hAnsi="Simplified Arabic" w:cs="Simplified Arabic" w:hint="cs"/>
          <w:sz w:val="28"/>
          <w:szCs w:val="28"/>
          <w:rtl/>
          <w:lang w:val="fr-FR"/>
        </w:rPr>
        <w:t>.</w:t>
      </w:r>
    </w:p>
    <w:p w14:paraId="0F759522" w14:textId="77777777" w:rsidR="00E35832" w:rsidRPr="00E35832" w:rsidRDefault="007619EF" w:rsidP="00C926F9">
      <w:pPr>
        <w:pStyle w:val="Paragraphedeliste"/>
        <w:numPr>
          <w:ilvl w:val="0"/>
          <w:numId w:val="24"/>
        </w:numPr>
        <w:suppressAutoHyphens/>
        <w:spacing w:after="0" w:line="276" w:lineRule="auto"/>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الوقت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اللازم</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لتنفيذ</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برنامج</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الإنتاج</w:t>
      </w:r>
      <w:r w:rsidRPr="00E35832">
        <w:rPr>
          <w:rFonts w:ascii="Simplified Arabic" w:eastAsia="Calibri" w:hAnsi="Simplified Arabic" w:cs="Simplified Arabic" w:hint="cs"/>
          <w:sz w:val="28"/>
          <w:szCs w:val="28"/>
          <w:rtl/>
          <w:lang w:val="fr-FR"/>
        </w:rPr>
        <w:t>.</w:t>
      </w:r>
    </w:p>
    <w:p w14:paraId="2CE6EAA8" w14:textId="1F1F49A9" w:rsidR="00E35832" w:rsidRPr="00E35832" w:rsidRDefault="007619EF" w:rsidP="00C926F9">
      <w:pPr>
        <w:pStyle w:val="Paragraphedeliste"/>
        <w:numPr>
          <w:ilvl w:val="0"/>
          <w:numId w:val="24"/>
        </w:numPr>
        <w:suppressAutoHyphens/>
        <w:spacing w:after="0" w:line="276" w:lineRule="auto"/>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hint="cs"/>
          <w:sz w:val="28"/>
          <w:szCs w:val="28"/>
          <w:rtl/>
          <w:lang w:val="fr-FR"/>
        </w:rPr>
        <w:t>ا</w:t>
      </w:r>
      <w:r w:rsidRPr="00E35832">
        <w:rPr>
          <w:rFonts w:ascii="Simplified Arabic" w:eastAsia="Calibri" w:hAnsi="Simplified Arabic" w:cs="Simplified Arabic"/>
          <w:sz w:val="28"/>
          <w:szCs w:val="28"/>
          <w:rtl/>
          <w:lang w:val="fr-FR"/>
        </w:rPr>
        <w:t>لوقت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المتاح</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العمل</w:t>
      </w:r>
      <w:r w:rsidRPr="00E35832">
        <w:rPr>
          <w:rFonts w:ascii="Simplified Arabic" w:eastAsia="Calibri" w:hAnsi="Simplified Arabic" w:cs="Simplified Arabic"/>
          <w:sz w:val="28"/>
          <w:szCs w:val="28"/>
          <w:lang w:val="fr-FR"/>
        </w:rPr>
        <w:t xml:space="preserve"> </w:t>
      </w:r>
      <w:r w:rsidR="00D04470">
        <w:rPr>
          <w:rFonts w:ascii="Simplified Arabic" w:eastAsia="Calibri" w:hAnsi="Simplified Arabic" w:cs="Simplified Arabic" w:hint="cs"/>
          <w:sz w:val="28"/>
          <w:szCs w:val="28"/>
          <w:rtl/>
          <w:lang w:val="fr-FR"/>
        </w:rPr>
        <w:t>المباش</w:t>
      </w:r>
      <w:r w:rsidR="00D04470">
        <w:rPr>
          <w:rFonts w:ascii="Simplified Arabic" w:eastAsia="Calibri" w:hAnsi="Simplified Arabic" w:cs="Simplified Arabic" w:hint="eastAsia"/>
          <w:sz w:val="28"/>
          <w:szCs w:val="28"/>
          <w:rtl/>
          <w:lang w:val="fr-FR"/>
        </w:rPr>
        <w:t>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hint="cs"/>
          <w:sz w:val="28"/>
          <w:szCs w:val="28"/>
          <w:rtl/>
          <w:lang w:val="fr-FR"/>
        </w:rPr>
        <w:t>.</w:t>
      </w:r>
    </w:p>
    <w:p w14:paraId="31C4F670" w14:textId="77777777" w:rsidR="007619EF" w:rsidRDefault="007619EF" w:rsidP="00C926F9">
      <w:pPr>
        <w:pStyle w:val="Paragraphedeliste"/>
        <w:numPr>
          <w:ilvl w:val="0"/>
          <w:numId w:val="24"/>
        </w:numPr>
        <w:suppressAutoHyphens/>
        <w:spacing w:after="0" w:line="276" w:lineRule="auto"/>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hint="cs"/>
          <w:sz w:val="28"/>
          <w:szCs w:val="28"/>
          <w:rtl/>
          <w:lang w:val="fr-FR"/>
        </w:rPr>
        <w:t>م</w:t>
      </w:r>
      <w:r w:rsidRPr="00E35832">
        <w:rPr>
          <w:rFonts w:ascii="Simplified Arabic" w:eastAsia="Calibri" w:hAnsi="Simplified Arabic" w:cs="Simplified Arabic"/>
          <w:sz w:val="28"/>
          <w:szCs w:val="28"/>
          <w:rtl/>
          <w:lang w:val="fr-FR"/>
        </w:rPr>
        <w:t>عدل</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الأجر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الواجب</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دفعه</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للعامل</w:t>
      </w:r>
      <w:r w:rsidRPr="00E35832">
        <w:rPr>
          <w:rFonts w:ascii="Simplified Arabic" w:eastAsia="Calibri" w:hAnsi="Simplified Arabic" w:cs="Simplified Arabic"/>
          <w:sz w:val="28"/>
          <w:szCs w:val="28"/>
          <w:lang w:val="fr-FR"/>
        </w:rPr>
        <w:t>.</w:t>
      </w:r>
    </w:p>
    <w:p w14:paraId="58FD2711" w14:textId="77777777" w:rsidR="00AA4226" w:rsidRPr="00DA20EA" w:rsidRDefault="00AA4226" w:rsidP="00DA20EA">
      <w:pPr>
        <w:suppressAutoHyphens/>
        <w:spacing w:after="0" w:line="276" w:lineRule="auto"/>
        <w:jc w:val="both"/>
        <w:rPr>
          <w:rFonts w:ascii="Simplified Arabic" w:eastAsia="Calibri" w:hAnsi="Simplified Arabic" w:cs="Simplified Arabic"/>
          <w:sz w:val="28"/>
          <w:szCs w:val="28"/>
          <w:lang w:val="fr-FR"/>
        </w:rPr>
      </w:pPr>
    </w:p>
    <w:p w14:paraId="62CC65DC" w14:textId="1718435F" w:rsidR="00407A8B" w:rsidRPr="00AA4226" w:rsidRDefault="00C264B7" w:rsidP="00AA4226">
      <w:pPr>
        <w:suppressAutoHyphens/>
        <w:spacing w:after="0" w:line="276" w:lineRule="auto"/>
        <w:ind w:firstLine="567"/>
        <w:jc w:val="both"/>
        <w:rPr>
          <w:rFonts w:ascii="Simplified Arabic" w:eastAsia="Calibri" w:hAnsi="Simplified Arabic" w:cs="Simplified Arabic"/>
          <w:sz w:val="28"/>
          <w:szCs w:val="28"/>
          <w:lang w:val="fr-FR"/>
        </w:rPr>
      </w:pPr>
      <w:r w:rsidRPr="00AA4226">
        <w:rPr>
          <w:rFonts w:ascii="Simplified Arabic" w:eastAsia="Calibri" w:hAnsi="Simplified Arabic" w:cs="Simplified Arabic" w:hint="cs"/>
          <w:sz w:val="28"/>
          <w:szCs w:val="28"/>
          <w:rtl/>
          <w:lang w:val="fr-FR"/>
        </w:rPr>
        <w:lastRenderedPageBreak/>
        <w:t xml:space="preserve">1ـ </w:t>
      </w:r>
      <w:r w:rsidR="007619EF" w:rsidRPr="00AA4226">
        <w:rPr>
          <w:rFonts w:ascii="Simplified Arabic" w:eastAsia="Calibri" w:hAnsi="Simplified Arabic" w:cs="Simplified Arabic" w:hint="cs"/>
          <w:sz w:val="28"/>
          <w:szCs w:val="28"/>
          <w:rtl/>
          <w:lang w:val="fr-FR"/>
        </w:rPr>
        <w:t>ت</w:t>
      </w:r>
      <w:r w:rsidR="007619EF" w:rsidRPr="00AA4226">
        <w:rPr>
          <w:rFonts w:ascii="Simplified Arabic" w:eastAsia="Calibri" w:hAnsi="Simplified Arabic" w:cs="Simplified Arabic"/>
          <w:sz w:val="28"/>
          <w:szCs w:val="28"/>
          <w:rtl/>
          <w:lang w:val="fr-FR"/>
        </w:rPr>
        <w:t>قدير</w:t>
      </w:r>
      <w:r w:rsidR="007619EF" w:rsidRPr="00AA4226">
        <w:rPr>
          <w:rFonts w:ascii="Simplified Arabic" w:eastAsia="Calibri" w:hAnsi="Simplified Arabic" w:cs="Simplified Arabic"/>
          <w:sz w:val="28"/>
          <w:szCs w:val="28"/>
          <w:lang w:val="fr-FR"/>
        </w:rPr>
        <w:t xml:space="preserve"> </w:t>
      </w:r>
      <w:r w:rsidR="007619EF" w:rsidRPr="00AA4226">
        <w:rPr>
          <w:rFonts w:ascii="Simplified Arabic" w:eastAsia="Calibri" w:hAnsi="Simplified Arabic" w:cs="Simplified Arabic"/>
          <w:sz w:val="28"/>
          <w:szCs w:val="28"/>
          <w:rtl/>
          <w:lang w:val="fr-FR"/>
        </w:rPr>
        <w:t>الوقت</w:t>
      </w:r>
      <w:r w:rsidR="007619EF" w:rsidRPr="00AA4226">
        <w:rPr>
          <w:rFonts w:ascii="Simplified Arabic" w:eastAsia="Calibri" w:hAnsi="Simplified Arabic" w:cs="Simplified Arabic"/>
          <w:sz w:val="28"/>
          <w:szCs w:val="28"/>
          <w:lang w:val="fr-FR"/>
        </w:rPr>
        <w:t xml:space="preserve"> </w:t>
      </w:r>
      <w:r w:rsidR="007619EF" w:rsidRPr="00AA4226">
        <w:rPr>
          <w:rFonts w:ascii="Simplified Arabic" w:eastAsia="Calibri" w:hAnsi="Simplified Arabic" w:cs="Simplified Arabic"/>
          <w:sz w:val="28"/>
          <w:szCs w:val="28"/>
          <w:rtl/>
          <w:lang w:val="fr-FR"/>
        </w:rPr>
        <w:t>اللازم</w:t>
      </w:r>
      <w:r w:rsidR="007619EF" w:rsidRPr="00AA4226">
        <w:rPr>
          <w:rFonts w:ascii="Simplified Arabic" w:eastAsia="Calibri" w:hAnsi="Simplified Arabic" w:cs="Simplified Arabic"/>
          <w:sz w:val="28"/>
          <w:szCs w:val="28"/>
          <w:lang w:val="fr-FR"/>
        </w:rPr>
        <w:t xml:space="preserve"> </w:t>
      </w:r>
      <w:r w:rsidR="007619EF" w:rsidRPr="00AA4226">
        <w:rPr>
          <w:rFonts w:ascii="Simplified Arabic" w:eastAsia="Calibri" w:hAnsi="Simplified Arabic" w:cs="Simplified Arabic"/>
          <w:sz w:val="28"/>
          <w:szCs w:val="28"/>
          <w:rtl/>
          <w:lang w:val="fr-FR"/>
        </w:rPr>
        <w:t>لتنفيذ</w:t>
      </w:r>
      <w:r w:rsidR="007619EF" w:rsidRPr="00AA4226">
        <w:rPr>
          <w:rFonts w:ascii="Simplified Arabic" w:eastAsia="Calibri" w:hAnsi="Simplified Arabic" w:cs="Simplified Arabic"/>
          <w:sz w:val="28"/>
          <w:szCs w:val="28"/>
          <w:lang w:val="fr-FR"/>
        </w:rPr>
        <w:t xml:space="preserve"> </w:t>
      </w:r>
      <w:r w:rsidR="007619EF" w:rsidRPr="00AA4226">
        <w:rPr>
          <w:rFonts w:ascii="Simplified Arabic" w:eastAsia="Calibri" w:hAnsi="Simplified Arabic" w:cs="Simplified Arabic"/>
          <w:sz w:val="28"/>
          <w:szCs w:val="28"/>
          <w:rtl/>
          <w:lang w:val="fr-FR"/>
        </w:rPr>
        <w:t>برنامج</w:t>
      </w:r>
      <w:r w:rsidR="007619EF" w:rsidRPr="00AA4226">
        <w:rPr>
          <w:rFonts w:ascii="Simplified Arabic" w:eastAsia="Calibri" w:hAnsi="Simplified Arabic" w:cs="Simplified Arabic"/>
          <w:sz w:val="28"/>
          <w:szCs w:val="28"/>
          <w:lang w:val="fr-FR"/>
        </w:rPr>
        <w:t xml:space="preserve"> </w:t>
      </w:r>
      <w:r w:rsidR="007619EF" w:rsidRPr="00AA4226">
        <w:rPr>
          <w:rFonts w:ascii="Simplified Arabic" w:eastAsia="Calibri" w:hAnsi="Simplified Arabic" w:cs="Simplified Arabic"/>
          <w:sz w:val="28"/>
          <w:szCs w:val="28"/>
          <w:rtl/>
          <w:lang w:val="fr-FR"/>
        </w:rPr>
        <w:t>الإنتاج</w:t>
      </w:r>
      <w:r w:rsidR="00AA4226" w:rsidRPr="00AA4226">
        <w:rPr>
          <w:rFonts w:ascii="Simplified Arabic" w:eastAsia="Calibri" w:hAnsi="Simplified Arabic" w:cs="Simplified Arabic"/>
          <w:sz w:val="28"/>
          <w:szCs w:val="28"/>
          <w:lang w:val="fr-FR"/>
        </w:rPr>
        <w:t>:</w:t>
      </w:r>
      <w:r w:rsidR="00AA4226" w:rsidRPr="00AA4226">
        <w:rPr>
          <w:rFonts w:ascii="Simplified Arabic" w:eastAsia="Calibri" w:hAnsi="Simplified Arabic" w:cs="Simplified Arabic" w:hint="cs"/>
          <w:sz w:val="28"/>
          <w:szCs w:val="28"/>
          <w:rtl/>
          <w:lang w:val="fr-FR"/>
        </w:rPr>
        <w:t xml:space="preserve"> </w:t>
      </w:r>
      <w:r w:rsidR="007619EF" w:rsidRPr="00AA4226">
        <w:rPr>
          <w:rFonts w:ascii="Simplified Arabic" w:eastAsia="Calibri" w:hAnsi="Simplified Arabic" w:cs="Simplified Arabic"/>
          <w:sz w:val="28"/>
          <w:szCs w:val="28"/>
          <w:rtl/>
          <w:lang w:val="fr-FR"/>
        </w:rPr>
        <w:t>لتقدير</w:t>
      </w:r>
      <w:r w:rsidR="007619EF" w:rsidRPr="00AA4226">
        <w:rPr>
          <w:rFonts w:ascii="Simplified Arabic" w:eastAsia="Calibri" w:hAnsi="Simplified Arabic" w:cs="Simplified Arabic"/>
          <w:sz w:val="28"/>
          <w:szCs w:val="28"/>
          <w:lang w:val="fr-FR"/>
        </w:rPr>
        <w:t xml:space="preserve"> </w:t>
      </w:r>
      <w:r w:rsidR="007619EF" w:rsidRPr="00AA4226">
        <w:rPr>
          <w:rFonts w:ascii="Simplified Arabic" w:eastAsia="Calibri" w:hAnsi="Simplified Arabic" w:cs="Simplified Arabic"/>
          <w:sz w:val="28"/>
          <w:szCs w:val="28"/>
          <w:rtl/>
          <w:lang w:val="fr-FR"/>
        </w:rPr>
        <w:t>ساعات</w:t>
      </w:r>
      <w:r w:rsidR="007619EF" w:rsidRPr="00AA4226">
        <w:rPr>
          <w:rFonts w:ascii="Simplified Arabic" w:eastAsia="Calibri" w:hAnsi="Simplified Arabic" w:cs="Simplified Arabic"/>
          <w:sz w:val="28"/>
          <w:szCs w:val="28"/>
          <w:lang w:val="fr-FR"/>
        </w:rPr>
        <w:t xml:space="preserve"> </w:t>
      </w:r>
      <w:r w:rsidR="007619EF" w:rsidRPr="00AA4226">
        <w:rPr>
          <w:rFonts w:ascii="Simplified Arabic" w:eastAsia="Calibri" w:hAnsi="Simplified Arabic" w:cs="Simplified Arabic"/>
          <w:sz w:val="28"/>
          <w:szCs w:val="28"/>
          <w:rtl/>
          <w:lang w:val="fr-FR"/>
        </w:rPr>
        <w:t>العمل</w:t>
      </w:r>
      <w:r w:rsidR="007619EF" w:rsidRPr="00AA4226">
        <w:rPr>
          <w:rFonts w:ascii="Simplified Arabic" w:eastAsia="Calibri" w:hAnsi="Simplified Arabic" w:cs="Simplified Arabic"/>
          <w:sz w:val="28"/>
          <w:szCs w:val="28"/>
          <w:lang w:val="fr-FR"/>
        </w:rPr>
        <w:t xml:space="preserve"> </w:t>
      </w:r>
      <w:r w:rsidR="007619EF" w:rsidRPr="00AA4226">
        <w:rPr>
          <w:rFonts w:ascii="Simplified Arabic" w:eastAsia="Calibri" w:hAnsi="Simplified Arabic" w:cs="Simplified Arabic"/>
          <w:sz w:val="28"/>
          <w:szCs w:val="28"/>
          <w:rtl/>
          <w:lang w:val="fr-FR"/>
        </w:rPr>
        <w:t>المباشرة</w:t>
      </w:r>
      <w:r w:rsidR="007619EF" w:rsidRPr="00AA4226">
        <w:rPr>
          <w:rFonts w:ascii="Simplified Arabic" w:eastAsia="Calibri" w:hAnsi="Simplified Arabic" w:cs="Simplified Arabic"/>
          <w:sz w:val="28"/>
          <w:szCs w:val="28"/>
          <w:lang w:val="fr-FR"/>
        </w:rPr>
        <w:t xml:space="preserve"> </w:t>
      </w:r>
      <w:r w:rsidR="007619EF" w:rsidRPr="00AA4226">
        <w:rPr>
          <w:rFonts w:ascii="Simplified Arabic" w:eastAsia="Calibri" w:hAnsi="Simplified Arabic" w:cs="Simplified Arabic"/>
          <w:sz w:val="28"/>
          <w:szCs w:val="28"/>
          <w:rtl/>
          <w:lang w:val="fr-FR"/>
        </w:rPr>
        <w:t>اللازمة</w:t>
      </w:r>
      <w:r w:rsidR="007619EF" w:rsidRPr="00AA4226">
        <w:rPr>
          <w:rFonts w:ascii="Simplified Arabic" w:eastAsia="Calibri" w:hAnsi="Simplified Arabic" w:cs="Simplified Arabic"/>
          <w:sz w:val="28"/>
          <w:szCs w:val="28"/>
          <w:lang w:val="fr-FR"/>
        </w:rPr>
        <w:t xml:space="preserve"> </w:t>
      </w:r>
      <w:r w:rsidR="007619EF" w:rsidRPr="00AA4226">
        <w:rPr>
          <w:rFonts w:ascii="Simplified Arabic" w:eastAsia="Calibri" w:hAnsi="Simplified Arabic" w:cs="Simplified Arabic"/>
          <w:sz w:val="28"/>
          <w:szCs w:val="28"/>
          <w:rtl/>
          <w:lang w:val="fr-FR"/>
        </w:rPr>
        <w:t>لتنفيذ</w:t>
      </w:r>
      <w:r w:rsidR="007619EF" w:rsidRPr="00AA4226">
        <w:rPr>
          <w:rFonts w:ascii="Simplified Arabic" w:eastAsia="Calibri" w:hAnsi="Simplified Arabic" w:cs="Simplified Arabic"/>
          <w:sz w:val="28"/>
          <w:szCs w:val="28"/>
          <w:lang w:val="fr-FR"/>
        </w:rPr>
        <w:t xml:space="preserve"> </w:t>
      </w:r>
      <w:r w:rsidR="007619EF" w:rsidRPr="00AA4226">
        <w:rPr>
          <w:rFonts w:ascii="Simplified Arabic" w:eastAsia="Calibri" w:hAnsi="Simplified Arabic" w:cs="Simplified Arabic"/>
          <w:sz w:val="28"/>
          <w:szCs w:val="28"/>
          <w:rtl/>
          <w:lang w:val="fr-FR"/>
        </w:rPr>
        <w:t>برنامج</w:t>
      </w:r>
      <w:r w:rsidR="007619EF" w:rsidRPr="00AA4226">
        <w:rPr>
          <w:rFonts w:ascii="Simplified Arabic" w:eastAsia="Calibri" w:hAnsi="Simplified Arabic" w:cs="Simplified Arabic"/>
          <w:sz w:val="28"/>
          <w:szCs w:val="28"/>
          <w:lang w:val="fr-FR"/>
        </w:rPr>
        <w:t xml:space="preserve"> </w:t>
      </w:r>
      <w:r w:rsidR="007619EF" w:rsidRPr="00AA4226">
        <w:rPr>
          <w:rFonts w:ascii="Simplified Arabic" w:eastAsia="Calibri" w:hAnsi="Simplified Arabic" w:cs="Simplified Arabic"/>
          <w:sz w:val="28"/>
          <w:szCs w:val="28"/>
          <w:rtl/>
          <w:lang w:val="fr-FR"/>
        </w:rPr>
        <w:t>الإنتاج</w:t>
      </w:r>
      <w:r w:rsidR="007619EF" w:rsidRPr="00AA4226">
        <w:rPr>
          <w:rFonts w:ascii="Simplified Arabic" w:eastAsia="Calibri" w:hAnsi="Simplified Arabic" w:cs="Simplified Arabic"/>
          <w:sz w:val="28"/>
          <w:szCs w:val="28"/>
          <w:lang w:val="fr-FR"/>
        </w:rPr>
        <w:t xml:space="preserve"> </w:t>
      </w:r>
      <w:r w:rsidR="007619EF" w:rsidRPr="00AA4226">
        <w:rPr>
          <w:rFonts w:ascii="Simplified Arabic" w:eastAsia="Calibri" w:hAnsi="Simplified Arabic" w:cs="Simplified Arabic"/>
          <w:sz w:val="28"/>
          <w:szCs w:val="28"/>
          <w:rtl/>
          <w:lang w:val="fr-FR"/>
        </w:rPr>
        <w:t>التقديري</w:t>
      </w:r>
      <w:r w:rsidR="007619EF" w:rsidRPr="00AA4226">
        <w:rPr>
          <w:rFonts w:ascii="Simplified Arabic" w:eastAsia="Calibri" w:hAnsi="Simplified Arabic" w:cs="Simplified Arabic" w:hint="cs"/>
          <w:sz w:val="28"/>
          <w:szCs w:val="28"/>
          <w:rtl/>
          <w:lang w:val="fr-FR"/>
        </w:rPr>
        <w:t>،</w:t>
      </w:r>
      <w:r w:rsidR="007619EF" w:rsidRPr="00AA4226">
        <w:rPr>
          <w:rFonts w:ascii="Simplified Arabic" w:eastAsia="Calibri" w:hAnsi="Simplified Arabic" w:cs="Simplified Arabic"/>
          <w:sz w:val="28"/>
          <w:szCs w:val="28"/>
          <w:lang w:val="fr-FR"/>
        </w:rPr>
        <w:t xml:space="preserve"> </w:t>
      </w:r>
      <w:r w:rsidR="007619EF" w:rsidRPr="00AA4226">
        <w:rPr>
          <w:rFonts w:ascii="Simplified Arabic" w:eastAsia="Calibri" w:hAnsi="Simplified Arabic" w:cs="Simplified Arabic"/>
          <w:sz w:val="28"/>
          <w:szCs w:val="28"/>
          <w:rtl/>
          <w:lang w:val="fr-FR"/>
        </w:rPr>
        <w:t>لابد</w:t>
      </w:r>
      <w:r w:rsidR="007619EF" w:rsidRPr="00AA4226">
        <w:rPr>
          <w:rFonts w:ascii="Simplified Arabic" w:eastAsia="Calibri" w:hAnsi="Simplified Arabic" w:cs="Simplified Arabic"/>
          <w:sz w:val="28"/>
          <w:szCs w:val="28"/>
          <w:lang w:val="fr-FR"/>
        </w:rPr>
        <w:t xml:space="preserve"> </w:t>
      </w:r>
      <w:r w:rsidR="007619EF" w:rsidRPr="00AA4226">
        <w:rPr>
          <w:rFonts w:ascii="Simplified Arabic" w:eastAsia="Calibri" w:hAnsi="Simplified Arabic" w:cs="Simplified Arabic"/>
          <w:sz w:val="28"/>
          <w:szCs w:val="28"/>
          <w:rtl/>
          <w:lang w:val="fr-FR"/>
        </w:rPr>
        <w:t>أولا</w:t>
      </w:r>
      <w:r w:rsidR="007619EF" w:rsidRPr="00AA4226">
        <w:rPr>
          <w:rFonts w:ascii="Simplified Arabic" w:eastAsia="Calibri" w:hAnsi="Simplified Arabic" w:cs="Simplified Arabic"/>
          <w:sz w:val="28"/>
          <w:szCs w:val="28"/>
          <w:lang w:val="fr-FR"/>
        </w:rPr>
        <w:t xml:space="preserve"> </w:t>
      </w:r>
      <w:r w:rsidR="007619EF" w:rsidRPr="00AA4226">
        <w:rPr>
          <w:rFonts w:ascii="Simplified Arabic" w:eastAsia="Calibri" w:hAnsi="Simplified Arabic" w:cs="Simplified Arabic"/>
          <w:sz w:val="28"/>
          <w:szCs w:val="28"/>
          <w:rtl/>
          <w:lang w:val="fr-FR"/>
        </w:rPr>
        <w:t>من</w:t>
      </w:r>
      <w:r w:rsidR="007619EF" w:rsidRPr="00AA4226">
        <w:rPr>
          <w:rFonts w:ascii="Simplified Arabic" w:eastAsia="Calibri" w:hAnsi="Simplified Arabic" w:cs="Simplified Arabic"/>
          <w:sz w:val="28"/>
          <w:szCs w:val="28"/>
          <w:lang w:val="fr-FR"/>
        </w:rPr>
        <w:t xml:space="preserve"> </w:t>
      </w:r>
      <w:r w:rsidR="007619EF" w:rsidRPr="00AA4226">
        <w:rPr>
          <w:rFonts w:ascii="Simplified Arabic" w:eastAsia="Calibri" w:hAnsi="Simplified Arabic" w:cs="Simplified Arabic"/>
          <w:sz w:val="28"/>
          <w:szCs w:val="28"/>
          <w:rtl/>
          <w:lang w:val="fr-FR"/>
        </w:rPr>
        <w:t>تحديد</w:t>
      </w:r>
      <w:r w:rsidR="007619EF" w:rsidRPr="00AA4226">
        <w:rPr>
          <w:rFonts w:ascii="Simplified Arabic" w:eastAsia="Calibri" w:hAnsi="Simplified Arabic" w:cs="Simplified Arabic"/>
          <w:sz w:val="28"/>
          <w:szCs w:val="28"/>
          <w:lang w:val="fr-FR"/>
        </w:rPr>
        <w:t xml:space="preserve"> </w:t>
      </w:r>
      <w:r w:rsidR="007619EF" w:rsidRPr="00AA4226">
        <w:rPr>
          <w:rFonts w:ascii="Simplified Arabic" w:eastAsia="Calibri" w:hAnsi="Simplified Arabic" w:cs="Simplified Arabic"/>
          <w:sz w:val="28"/>
          <w:szCs w:val="28"/>
          <w:rtl/>
          <w:lang w:val="fr-FR"/>
        </w:rPr>
        <w:t>الوقت</w:t>
      </w:r>
      <w:r w:rsidR="007619EF" w:rsidRPr="00AA4226">
        <w:rPr>
          <w:rFonts w:ascii="Simplified Arabic" w:eastAsia="Calibri" w:hAnsi="Simplified Arabic" w:cs="Simplified Arabic"/>
          <w:sz w:val="28"/>
          <w:szCs w:val="28"/>
          <w:lang w:val="fr-FR"/>
        </w:rPr>
        <w:t xml:space="preserve"> </w:t>
      </w:r>
      <w:r w:rsidR="007619EF" w:rsidRPr="00AA4226">
        <w:rPr>
          <w:rFonts w:ascii="Simplified Arabic" w:eastAsia="Calibri" w:hAnsi="Simplified Arabic" w:cs="Simplified Arabic"/>
          <w:sz w:val="28"/>
          <w:szCs w:val="28"/>
          <w:rtl/>
          <w:lang w:val="fr-FR"/>
        </w:rPr>
        <w:t>اللازم</w:t>
      </w:r>
      <w:r w:rsidR="007619EF" w:rsidRPr="00AA4226">
        <w:rPr>
          <w:rFonts w:ascii="Simplified Arabic" w:eastAsia="Calibri" w:hAnsi="Simplified Arabic" w:cs="Simplified Arabic"/>
          <w:sz w:val="28"/>
          <w:szCs w:val="28"/>
          <w:lang w:val="fr-FR"/>
        </w:rPr>
        <w:t xml:space="preserve"> </w:t>
      </w:r>
      <w:r w:rsidR="007619EF" w:rsidRPr="00AA4226">
        <w:rPr>
          <w:rFonts w:ascii="Simplified Arabic" w:eastAsia="Calibri" w:hAnsi="Simplified Arabic" w:cs="Simplified Arabic"/>
          <w:sz w:val="28"/>
          <w:szCs w:val="28"/>
          <w:rtl/>
          <w:lang w:val="fr-FR"/>
        </w:rPr>
        <w:t>لإنتاج</w:t>
      </w:r>
      <w:r w:rsidR="007619EF" w:rsidRPr="00AA4226">
        <w:rPr>
          <w:rFonts w:ascii="Simplified Arabic" w:eastAsia="Calibri" w:hAnsi="Simplified Arabic" w:cs="Simplified Arabic" w:hint="cs"/>
          <w:sz w:val="28"/>
          <w:szCs w:val="28"/>
          <w:rtl/>
          <w:lang w:val="fr-FR"/>
        </w:rPr>
        <w:t xml:space="preserve"> </w:t>
      </w:r>
      <w:r w:rsidR="007619EF" w:rsidRPr="00AA4226">
        <w:rPr>
          <w:rFonts w:ascii="Simplified Arabic" w:eastAsia="Calibri" w:hAnsi="Simplified Arabic" w:cs="Simplified Arabic"/>
          <w:sz w:val="28"/>
          <w:szCs w:val="28"/>
          <w:rtl/>
          <w:lang w:val="fr-FR"/>
        </w:rPr>
        <w:t>وحدة</w:t>
      </w:r>
      <w:r w:rsidR="007619EF" w:rsidRPr="00AA4226">
        <w:rPr>
          <w:rFonts w:ascii="Simplified Arabic" w:eastAsia="Calibri" w:hAnsi="Simplified Arabic" w:cs="Simplified Arabic"/>
          <w:sz w:val="28"/>
          <w:szCs w:val="28"/>
          <w:lang w:val="fr-FR"/>
        </w:rPr>
        <w:t xml:space="preserve"> </w:t>
      </w:r>
      <w:r w:rsidR="007619EF" w:rsidRPr="00AA4226">
        <w:rPr>
          <w:rFonts w:ascii="Simplified Arabic" w:eastAsia="Calibri" w:hAnsi="Simplified Arabic" w:cs="Simplified Arabic"/>
          <w:sz w:val="28"/>
          <w:szCs w:val="28"/>
          <w:rtl/>
          <w:lang w:val="fr-FR"/>
        </w:rPr>
        <w:t>واحدة،</w:t>
      </w:r>
      <w:r w:rsidR="007619EF" w:rsidRPr="00AA4226">
        <w:rPr>
          <w:rFonts w:ascii="Simplified Arabic" w:eastAsia="Calibri" w:hAnsi="Simplified Arabic" w:cs="Simplified Arabic"/>
          <w:sz w:val="28"/>
          <w:szCs w:val="28"/>
          <w:lang w:val="fr-FR"/>
        </w:rPr>
        <w:t xml:space="preserve"> </w:t>
      </w:r>
      <w:r w:rsidR="007619EF" w:rsidRPr="00AA4226">
        <w:rPr>
          <w:rFonts w:ascii="Simplified Arabic" w:eastAsia="Calibri" w:hAnsi="Simplified Arabic" w:cs="Simplified Arabic"/>
          <w:sz w:val="28"/>
          <w:szCs w:val="28"/>
          <w:rtl/>
          <w:lang w:val="fr-FR"/>
        </w:rPr>
        <w:t>ثم</w:t>
      </w:r>
      <w:r w:rsidR="007619EF" w:rsidRPr="00AA4226">
        <w:rPr>
          <w:rFonts w:ascii="Simplified Arabic" w:eastAsia="Calibri" w:hAnsi="Simplified Arabic" w:cs="Simplified Arabic"/>
          <w:sz w:val="28"/>
          <w:szCs w:val="28"/>
          <w:lang w:val="fr-FR"/>
        </w:rPr>
        <w:t xml:space="preserve"> </w:t>
      </w:r>
      <w:r w:rsidR="007619EF" w:rsidRPr="00AA4226">
        <w:rPr>
          <w:rFonts w:ascii="Simplified Arabic" w:eastAsia="Calibri" w:hAnsi="Simplified Arabic" w:cs="Simplified Arabic"/>
          <w:sz w:val="28"/>
          <w:szCs w:val="28"/>
          <w:rtl/>
          <w:lang w:val="fr-FR"/>
        </w:rPr>
        <w:t>بعد</w:t>
      </w:r>
      <w:r w:rsidR="007619EF" w:rsidRPr="00AA4226">
        <w:rPr>
          <w:rFonts w:ascii="Simplified Arabic" w:eastAsia="Calibri" w:hAnsi="Simplified Arabic" w:cs="Simplified Arabic"/>
          <w:sz w:val="28"/>
          <w:szCs w:val="28"/>
          <w:lang w:val="fr-FR"/>
        </w:rPr>
        <w:t xml:space="preserve"> </w:t>
      </w:r>
      <w:r w:rsidR="007619EF" w:rsidRPr="00AA4226">
        <w:rPr>
          <w:rFonts w:ascii="Simplified Arabic" w:eastAsia="Calibri" w:hAnsi="Simplified Arabic" w:cs="Simplified Arabic"/>
          <w:sz w:val="28"/>
          <w:szCs w:val="28"/>
          <w:rtl/>
          <w:lang w:val="fr-FR"/>
        </w:rPr>
        <w:t>ذلك</w:t>
      </w:r>
      <w:r w:rsidR="007619EF" w:rsidRPr="00AA4226">
        <w:rPr>
          <w:rFonts w:ascii="Simplified Arabic" w:eastAsia="Calibri" w:hAnsi="Simplified Arabic" w:cs="Simplified Arabic"/>
          <w:sz w:val="28"/>
          <w:szCs w:val="28"/>
          <w:lang w:val="fr-FR"/>
        </w:rPr>
        <w:t xml:space="preserve"> </w:t>
      </w:r>
      <w:r w:rsidR="007619EF" w:rsidRPr="00AA4226">
        <w:rPr>
          <w:rFonts w:ascii="Simplified Arabic" w:eastAsia="Calibri" w:hAnsi="Simplified Arabic" w:cs="Simplified Arabic"/>
          <w:sz w:val="28"/>
          <w:szCs w:val="28"/>
          <w:rtl/>
          <w:lang w:val="fr-FR"/>
        </w:rPr>
        <w:t>تطبيقه</w:t>
      </w:r>
      <w:r w:rsidR="007619EF" w:rsidRPr="00AA4226">
        <w:rPr>
          <w:rFonts w:ascii="Simplified Arabic" w:eastAsia="Calibri" w:hAnsi="Simplified Arabic" w:cs="Simplified Arabic"/>
          <w:sz w:val="28"/>
          <w:szCs w:val="28"/>
          <w:lang w:val="fr-FR"/>
        </w:rPr>
        <w:t xml:space="preserve"> </w:t>
      </w:r>
      <w:r w:rsidR="007619EF" w:rsidRPr="00AA4226">
        <w:rPr>
          <w:rFonts w:ascii="Simplified Arabic" w:eastAsia="Calibri" w:hAnsi="Simplified Arabic" w:cs="Simplified Arabic"/>
          <w:sz w:val="28"/>
          <w:szCs w:val="28"/>
          <w:rtl/>
          <w:lang w:val="fr-FR"/>
        </w:rPr>
        <w:t>على</w:t>
      </w:r>
      <w:r w:rsidR="007619EF" w:rsidRPr="00AA4226">
        <w:rPr>
          <w:rFonts w:ascii="Simplified Arabic" w:eastAsia="Calibri" w:hAnsi="Simplified Arabic" w:cs="Simplified Arabic"/>
          <w:sz w:val="28"/>
          <w:szCs w:val="28"/>
          <w:lang w:val="fr-FR"/>
        </w:rPr>
        <w:t xml:space="preserve"> </w:t>
      </w:r>
      <w:r w:rsidR="007619EF" w:rsidRPr="00AA4226">
        <w:rPr>
          <w:rFonts w:ascii="Simplified Arabic" w:eastAsia="Calibri" w:hAnsi="Simplified Arabic" w:cs="Simplified Arabic"/>
          <w:sz w:val="28"/>
          <w:szCs w:val="28"/>
          <w:rtl/>
          <w:lang w:val="fr-FR"/>
        </w:rPr>
        <w:t>برنامج</w:t>
      </w:r>
      <w:r w:rsidR="007619EF" w:rsidRPr="00AA4226">
        <w:rPr>
          <w:rFonts w:ascii="Simplified Arabic" w:eastAsia="Calibri" w:hAnsi="Simplified Arabic" w:cs="Simplified Arabic"/>
          <w:sz w:val="28"/>
          <w:szCs w:val="28"/>
          <w:lang w:val="fr-FR"/>
        </w:rPr>
        <w:t xml:space="preserve"> </w:t>
      </w:r>
      <w:r w:rsidR="007619EF" w:rsidRPr="00AA4226">
        <w:rPr>
          <w:rFonts w:ascii="Simplified Arabic" w:eastAsia="Calibri" w:hAnsi="Simplified Arabic" w:cs="Simplified Arabic"/>
          <w:sz w:val="28"/>
          <w:szCs w:val="28"/>
          <w:rtl/>
          <w:lang w:val="fr-FR"/>
        </w:rPr>
        <w:t>الإنتاج</w:t>
      </w:r>
      <w:r w:rsidR="007619EF" w:rsidRPr="00AA4226">
        <w:rPr>
          <w:rFonts w:ascii="Simplified Arabic" w:eastAsia="Calibri" w:hAnsi="Simplified Arabic" w:cs="Simplified Arabic"/>
          <w:sz w:val="28"/>
          <w:szCs w:val="28"/>
          <w:lang w:val="fr-FR"/>
        </w:rPr>
        <w:t xml:space="preserve">. </w:t>
      </w:r>
      <w:r w:rsidR="007619EF" w:rsidRPr="00AA4226">
        <w:rPr>
          <w:rFonts w:ascii="Simplified Arabic" w:eastAsia="Calibri" w:hAnsi="Simplified Arabic" w:cs="Simplified Arabic"/>
          <w:sz w:val="28"/>
          <w:szCs w:val="28"/>
          <w:rtl/>
          <w:lang w:val="fr-FR"/>
        </w:rPr>
        <w:t>وهذا</w:t>
      </w:r>
      <w:r w:rsidR="007619EF" w:rsidRPr="00AA4226">
        <w:rPr>
          <w:rFonts w:ascii="Simplified Arabic" w:eastAsia="Calibri" w:hAnsi="Simplified Arabic" w:cs="Simplified Arabic"/>
          <w:sz w:val="28"/>
          <w:szCs w:val="28"/>
          <w:lang w:val="fr-FR"/>
        </w:rPr>
        <w:t xml:space="preserve"> </w:t>
      </w:r>
      <w:r w:rsidR="007619EF" w:rsidRPr="00AA4226">
        <w:rPr>
          <w:rFonts w:ascii="Simplified Arabic" w:eastAsia="Calibri" w:hAnsi="Simplified Arabic" w:cs="Simplified Arabic"/>
          <w:sz w:val="28"/>
          <w:szCs w:val="28"/>
          <w:rtl/>
          <w:lang w:val="fr-FR"/>
        </w:rPr>
        <w:t>يحتاج</w:t>
      </w:r>
      <w:r w:rsidR="007619EF" w:rsidRPr="00AA4226">
        <w:rPr>
          <w:rFonts w:ascii="Simplified Arabic" w:eastAsia="Calibri" w:hAnsi="Simplified Arabic" w:cs="Simplified Arabic"/>
          <w:sz w:val="28"/>
          <w:szCs w:val="28"/>
          <w:lang w:val="fr-FR"/>
        </w:rPr>
        <w:t xml:space="preserve"> </w:t>
      </w:r>
      <w:r w:rsidR="007619EF" w:rsidRPr="00AA4226">
        <w:rPr>
          <w:rFonts w:ascii="Simplified Arabic" w:eastAsia="Calibri" w:hAnsi="Simplified Arabic" w:cs="Simplified Arabic"/>
          <w:sz w:val="28"/>
          <w:szCs w:val="28"/>
          <w:rtl/>
          <w:lang w:val="fr-FR"/>
        </w:rPr>
        <w:t>إلى</w:t>
      </w:r>
      <w:r w:rsidR="007619EF" w:rsidRPr="00AA4226">
        <w:rPr>
          <w:rFonts w:ascii="Simplified Arabic" w:eastAsia="Calibri" w:hAnsi="Simplified Arabic" w:cs="Simplified Arabic"/>
          <w:sz w:val="28"/>
          <w:szCs w:val="28"/>
          <w:lang w:val="fr-FR"/>
        </w:rPr>
        <w:t xml:space="preserve"> </w:t>
      </w:r>
      <w:r w:rsidR="007619EF" w:rsidRPr="00AA4226">
        <w:rPr>
          <w:rFonts w:ascii="Simplified Arabic" w:eastAsia="Calibri" w:hAnsi="Simplified Arabic" w:cs="Simplified Arabic"/>
          <w:sz w:val="28"/>
          <w:szCs w:val="28"/>
          <w:rtl/>
          <w:lang w:val="fr-FR"/>
        </w:rPr>
        <w:t>أشخاص</w:t>
      </w:r>
      <w:r w:rsidR="007619EF" w:rsidRPr="00AA4226">
        <w:rPr>
          <w:rFonts w:ascii="Simplified Arabic" w:eastAsia="Calibri" w:hAnsi="Simplified Arabic" w:cs="Simplified Arabic"/>
          <w:sz w:val="28"/>
          <w:szCs w:val="28"/>
          <w:lang w:val="fr-FR"/>
        </w:rPr>
        <w:t xml:space="preserve"> </w:t>
      </w:r>
      <w:r w:rsidR="007619EF" w:rsidRPr="00AA4226">
        <w:rPr>
          <w:rFonts w:ascii="Simplified Arabic" w:eastAsia="Calibri" w:hAnsi="Simplified Arabic" w:cs="Simplified Arabic"/>
          <w:sz w:val="28"/>
          <w:szCs w:val="28"/>
          <w:rtl/>
          <w:lang w:val="fr-FR"/>
        </w:rPr>
        <w:t>ذوي</w:t>
      </w:r>
      <w:r w:rsidR="007619EF" w:rsidRPr="00AA4226">
        <w:rPr>
          <w:rFonts w:ascii="Simplified Arabic" w:eastAsia="Calibri" w:hAnsi="Simplified Arabic" w:cs="Simplified Arabic"/>
          <w:sz w:val="28"/>
          <w:szCs w:val="28"/>
          <w:lang w:val="fr-FR"/>
        </w:rPr>
        <w:t xml:space="preserve"> </w:t>
      </w:r>
      <w:r w:rsidR="007619EF" w:rsidRPr="00AA4226">
        <w:rPr>
          <w:rFonts w:ascii="Simplified Arabic" w:eastAsia="Calibri" w:hAnsi="Simplified Arabic" w:cs="Simplified Arabic"/>
          <w:sz w:val="28"/>
          <w:szCs w:val="28"/>
          <w:rtl/>
          <w:lang w:val="fr-FR"/>
        </w:rPr>
        <w:t>خبرة</w:t>
      </w:r>
      <w:r w:rsidR="007619EF" w:rsidRPr="00AA4226">
        <w:rPr>
          <w:rFonts w:ascii="Simplified Arabic" w:eastAsia="Calibri" w:hAnsi="Simplified Arabic" w:cs="Simplified Arabic"/>
          <w:sz w:val="28"/>
          <w:szCs w:val="28"/>
          <w:lang w:val="fr-FR"/>
        </w:rPr>
        <w:t xml:space="preserve"> </w:t>
      </w:r>
      <w:r w:rsidR="007619EF" w:rsidRPr="00AA4226">
        <w:rPr>
          <w:rFonts w:ascii="Simplified Arabic" w:eastAsia="Calibri" w:hAnsi="Simplified Arabic" w:cs="Simplified Arabic"/>
          <w:sz w:val="28"/>
          <w:szCs w:val="28"/>
          <w:rtl/>
          <w:lang w:val="fr-FR"/>
        </w:rPr>
        <w:t>واختصاص</w:t>
      </w:r>
      <w:r w:rsidR="007619EF" w:rsidRPr="00AA4226">
        <w:rPr>
          <w:rFonts w:ascii="Simplified Arabic" w:eastAsia="Calibri" w:hAnsi="Simplified Arabic" w:cs="Simplified Arabic"/>
          <w:sz w:val="28"/>
          <w:szCs w:val="28"/>
          <w:lang w:val="fr-FR"/>
        </w:rPr>
        <w:t xml:space="preserve"> </w:t>
      </w:r>
      <w:r w:rsidR="007619EF" w:rsidRPr="00AA4226">
        <w:rPr>
          <w:rFonts w:ascii="Simplified Arabic" w:eastAsia="Calibri" w:hAnsi="Simplified Arabic" w:cs="Simplified Arabic"/>
          <w:sz w:val="28"/>
          <w:szCs w:val="28"/>
          <w:rtl/>
          <w:lang w:val="fr-FR"/>
        </w:rPr>
        <w:t>في</w:t>
      </w:r>
      <w:r w:rsidR="007619EF" w:rsidRPr="00AA4226">
        <w:rPr>
          <w:rFonts w:ascii="Simplified Arabic" w:eastAsia="Calibri" w:hAnsi="Simplified Arabic" w:cs="Simplified Arabic"/>
          <w:sz w:val="28"/>
          <w:szCs w:val="28"/>
          <w:lang w:val="fr-FR"/>
        </w:rPr>
        <w:t xml:space="preserve"> </w:t>
      </w:r>
      <w:r w:rsidR="007619EF" w:rsidRPr="00AA4226">
        <w:rPr>
          <w:rFonts w:ascii="Simplified Arabic" w:eastAsia="Calibri" w:hAnsi="Simplified Arabic" w:cs="Simplified Arabic"/>
          <w:sz w:val="28"/>
          <w:szCs w:val="28"/>
          <w:rtl/>
          <w:lang w:val="fr-FR"/>
        </w:rPr>
        <w:t>مجالات</w:t>
      </w:r>
      <w:r w:rsidR="007619EF" w:rsidRPr="00AA4226">
        <w:rPr>
          <w:rFonts w:ascii="Simplified Arabic" w:eastAsia="Calibri" w:hAnsi="Simplified Arabic" w:cs="Simplified Arabic" w:hint="cs"/>
          <w:sz w:val="28"/>
          <w:szCs w:val="28"/>
          <w:rtl/>
          <w:lang w:val="fr-FR"/>
        </w:rPr>
        <w:t xml:space="preserve"> </w:t>
      </w:r>
      <w:r w:rsidR="007619EF" w:rsidRPr="00AA4226">
        <w:rPr>
          <w:rFonts w:ascii="Simplified Arabic" w:eastAsia="Calibri" w:hAnsi="Simplified Arabic" w:cs="Simplified Arabic"/>
          <w:sz w:val="28"/>
          <w:szCs w:val="28"/>
          <w:rtl/>
          <w:lang w:val="fr-FR"/>
        </w:rPr>
        <w:t>الهندسة</w:t>
      </w:r>
      <w:r w:rsidR="007619EF" w:rsidRPr="00AA4226">
        <w:rPr>
          <w:rFonts w:ascii="Simplified Arabic" w:eastAsia="Calibri" w:hAnsi="Simplified Arabic" w:cs="Simplified Arabic"/>
          <w:sz w:val="28"/>
          <w:szCs w:val="28"/>
          <w:lang w:val="fr-FR"/>
        </w:rPr>
        <w:t xml:space="preserve"> </w:t>
      </w:r>
      <w:r w:rsidR="007619EF" w:rsidRPr="00AA4226">
        <w:rPr>
          <w:rFonts w:ascii="Simplified Arabic" w:eastAsia="Calibri" w:hAnsi="Simplified Arabic" w:cs="Simplified Arabic"/>
          <w:sz w:val="28"/>
          <w:szCs w:val="28"/>
          <w:rtl/>
          <w:lang w:val="fr-FR"/>
        </w:rPr>
        <w:t>الصناعية</w:t>
      </w:r>
      <w:r w:rsidR="007619EF" w:rsidRPr="00AA4226">
        <w:rPr>
          <w:rFonts w:ascii="Simplified Arabic" w:eastAsia="Calibri" w:hAnsi="Simplified Arabic" w:cs="Simplified Arabic"/>
          <w:sz w:val="28"/>
          <w:szCs w:val="28"/>
          <w:lang w:val="fr-FR"/>
        </w:rPr>
        <w:t>.</w:t>
      </w:r>
    </w:p>
    <w:p w14:paraId="1D9630DB" w14:textId="7531E19D" w:rsidR="007619EF" w:rsidRPr="00AA4226" w:rsidRDefault="00C264B7" w:rsidP="00AA4226">
      <w:pPr>
        <w:suppressAutoHyphens/>
        <w:spacing w:after="0" w:line="276" w:lineRule="auto"/>
        <w:ind w:firstLine="567"/>
        <w:jc w:val="both"/>
        <w:rPr>
          <w:rFonts w:ascii="Simplified Arabic" w:eastAsia="Calibri" w:hAnsi="Simplified Arabic" w:cs="Simplified Arabic"/>
          <w:b/>
          <w:bCs/>
          <w:sz w:val="28"/>
          <w:szCs w:val="28"/>
          <w:lang w:val="fr-FR"/>
        </w:rPr>
      </w:pPr>
      <w:r w:rsidRPr="00AA4226">
        <w:rPr>
          <w:rFonts w:ascii="Simplified Arabic" w:eastAsia="Calibri" w:hAnsi="Simplified Arabic" w:cs="Simplified Arabic" w:hint="cs"/>
          <w:sz w:val="28"/>
          <w:szCs w:val="28"/>
          <w:rtl/>
          <w:lang w:val="fr-FR"/>
        </w:rPr>
        <w:t xml:space="preserve">2ـ </w:t>
      </w:r>
      <w:r w:rsidR="007619EF" w:rsidRPr="00AA4226">
        <w:rPr>
          <w:rFonts w:ascii="Simplified Arabic" w:eastAsia="Calibri" w:hAnsi="Simplified Arabic" w:cs="Simplified Arabic"/>
          <w:sz w:val="28"/>
          <w:szCs w:val="28"/>
          <w:rtl/>
          <w:lang w:val="fr-FR"/>
        </w:rPr>
        <w:t>تقدير</w:t>
      </w:r>
      <w:r w:rsidR="007619EF" w:rsidRPr="00AA4226">
        <w:rPr>
          <w:rFonts w:ascii="Simplified Arabic" w:eastAsia="Calibri" w:hAnsi="Simplified Arabic" w:cs="Simplified Arabic"/>
          <w:sz w:val="28"/>
          <w:szCs w:val="28"/>
          <w:lang w:val="fr-FR"/>
        </w:rPr>
        <w:t xml:space="preserve"> </w:t>
      </w:r>
      <w:r w:rsidR="007619EF" w:rsidRPr="00AA4226">
        <w:rPr>
          <w:rFonts w:ascii="Simplified Arabic" w:eastAsia="Calibri" w:hAnsi="Simplified Arabic" w:cs="Simplified Arabic"/>
          <w:sz w:val="28"/>
          <w:szCs w:val="28"/>
          <w:rtl/>
          <w:lang w:val="fr-FR"/>
        </w:rPr>
        <w:t>معدل</w:t>
      </w:r>
      <w:r w:rsidR="007619EF" w:rsidRPr="00AA4226">
        <w:rPr>
          <w:rFonts w:ascii="Simplified Arabic" w:eastAsia="Calibri" w:hAnsi="Simplified Arabic" w:cs="Simplified Arabic"/>
          <w:sz w:val="28"/>
          <w:szCs w:val="28"/>
          <w:lang w:val="fr-FR"/>
        </w:rPr>
        <w:t xml:space="preserve"> </w:t>
      </w:r>
      <w:r w:rsidRPr="00AA4226">
        <w:rPr>
          <w:rFonts w:ascii="Simplified Arabic" w:eastAsia="Calibri" w:hAnsi="Simplified Arabic" w:cs="Simplified Arabic"/>
          <w:sz w:val="28"/>
          <w:szCs w:val="28"/>
          <w:rtl/>
          <w:lang w:val="fr-FR"/>
        </w:rPr>
        <w:t>الأج</w:t>
      </w:r>
      <w:r w:rsidRPr="00AA4226">
        <w:rPr>
          <w:rFonts w:ascii="Simplified Arabic" w:eastAsia="Calibri" w:hAnsi="Simplified Arabic" w:cs="Simplified Arabic" w:hint="cs"/>
          <w:sz w:val="28"/>
          <w:szCs w:val="28"/>
          <w:rtl/>
          <w:lang w:val="fr-FR"/>
        </w:rPr>
        <w:t>ر</w:t>
      </w:r>
      <w:r w:rsidR="00AA4226" w:rsidRPr="00AA4226">
        <w:rPr>
          <w:rFonts w:ascii="Simplified Arabic" w:eastAsia="Calibri" w:hAnsi="Simplified Arabic" w:cs="Simplified Arabic"/>
          <w:sz w:val="28"/>
          <w:szCs w:val="28"/>
          <w:lang w:val="fr-FR"/>
        </w:rPr>
        <w:t>:</w:t>
      </w:r>
      <w:r w:rsidR="00AA4226">
        <w:rPr>
          <w:rFonts w:ascii="Simplified Arabic" w:eastAsia="Calibri" w:hAnsi="Simplified Arabic" w:cs="Simplified Arabic" w:hint="cs"/>
          <w:b/>
          <w:bCs/>
          <w:sz w:val="28"/>
          <w:szCs w:val="28"/>
          <w:rtl/>
          <w:lang w:val="fr-FR"/>
        </w:rPr>
        <w:t xml:space="preserve"> </w:t>
      </w:r>
      <w:r w:rsidR="007619EF" w:rsidRPr="00E35832">
        <w:rPr>
          <w:rFonts w:ascii="Simplified Arabic" w:eastAsia="Calibri" w:hAnsi="Simplified Arabic" w:cs="Simplified Arabic"/>
          <w:sz w:val="28"/>
          <w:szCs w:val="28"/>
          <w:rtl/>
          <w:lang w:val="fr-FR"/>
        </w:rPr>
        <w:t>يتضمن</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معدل</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الأجر</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صافي</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المبلغ</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المدفوع</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للعامل</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إضافة</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إلى</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كافة</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النفقات</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والمصاريف</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كمساهمة</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المؤسسة</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في</w:t>
      </w:r>
      <w:r w:rsidR="007619EF" w:rsidRPr="00E35832">
        <w:rPr>
          <w:rFonts w:ascii="Simplified Arabic" w:eastAsia="Calibri" w:hAnsi="Simplified Arabic" w:cs="Simplified Arabic" w:hint="cs"/>
          <w:sz w:val="28"/>
          <w:szCs w:val="28"/>
          <w:rtl/>
          <w:lang w:val="fr-FR"/>
        </w:rPr>
        <w:t xml:space="preserve"> </w:t>
      </w:r>
      <w:r w:rsidR="007619EF" w:rsidRPr="00E35832">
        <w:rPr>
          <w:rFonts w:ascii="Simplified Arabic" w:eastAsia="Calibri" w:hAnsi="Simplified Arabic" w:cs="Simplified Arabic"/>
          <w:sz w:val="28"/>
          <w:szCs w:val="28"/>
          <w:rtl/>
          <w:lang w:val="fr-FR"/>
        </w:rPr>
        <w:t>صندوق</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الضمان</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والضمان</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الصحي</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وإجازات</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الممنوحة</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التي</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ينص</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عليها</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القانون،</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الامتيازات</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الأخرى</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والمكافآت</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التي</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تمنح</w:t>
      </w:r>
      <w:r w:rsidR="007619EF" w:rsidRPr="00E35832">
        <w:rPr>
          <w:rFonts w:ascii="Simplified Arabic" w:eastAsia="Calibri" w:hAnsi="Simplified Arabic" w:cs="Simplified Arabic" w:hint="cs"/>
          <w:sz w:val="28"/>
          <w:szCs w:val="28"/>
          <w:rtl/>
          <w:lang w:val="fr-FR"/>
        </w:rPr>
        <w:t xml:space="preserve"> </w:t>
      </w:r>
      <w:r w:rsidR="007619EF" w:rsidRPr="00E35832">
        <w:rPr>
          <w:rFonts w:ascii="Simplified Arabic" w:eastAsia="Calibri" w:hAnsi="Simplified Arabic" w:cs="Simplified Arabic"/>
          <w:sz w:val="28"/>
          <w:szCs w:val="28"/>
          <w:rtl/>
          <w:lang w:val="fr-FR"/>
        </w:rPr>
        <w:t>للعامل</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سواء</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كانت</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نقدية</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أو</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مادية</w:t>
      </w:r>
      <w:r w:rsidR="007619EF" w:rsidRPr="00E35832">
        <w:rPr>
          <w:rFonts w:ascii="Simplified Arabic" w:eastAsia="Calibri" w:hAnsi="Simplified Arabic" w:cs="Simplified Arabic"/>
          <w:sz w:val="28"/>
          <w:szCs w:val="28"/>
          <w:lang w:val="fr-FR"/>
        </w:rPr>
        <w:t>.</w:t>
      </w:r>
    </w:p>
    <w:p w14:paraId="25DD0E5D" w14:textId="77777777" w:rsidR="008919A6" w:rsidRPr="00E35832" w:rsidRDefault="007619EF" w:rsidP="00407A8B">
      <w:pPr>
        <w:suppressAutoHyphens/>
        <w:spacing w:after="0" w:line="276" w:lineRule="auto"/>
        <w:ind w:firstLine="567"/>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إن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الأجرة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المعيارية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للساعة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تعتبر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الأساس</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في</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وضع</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تقديرات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الأجور،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والتي</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على</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أساسها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يتم</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تقدير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الأجور،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حيث</w:t>
      </w:r>
      <w:r w:rsidRPr="00E35832">
        <w:rPr>
          <w:rFonts w:ascii="Simplified Arabic" w:eastAsia="Calibri" w:hAnsi="Simplified Arabic" w:cs="Simplified Arabic" w:hint="cs"/>
          <w:sz w:val="28"/>
          <w:szCs w:val="28"/>
          <w:rtl/>
          <w:lang w:val="fr-FR"/>
        </w:rPr>
        <w:t xml:space="preserve"> </w:t>
      </w:r>
      <w:r w:rsidRPr="00E35832">
        <w:rPr>
          <w:rFonts w:ascii="Simplified Arabic" w:eastAsia="Calibri" w:hAnsi="Simplified Arabic" w:cs="Simplified Arabic"/>
          <w:sz w:val="28"/>
          <w:szCs w:val="28"/>
          <w:rtl/>
          <w:lang w:val="fr-FR"/>
        </w:rPr>
        <w:t>يتم</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ترجيح</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الأجرة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المعيارية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للساعة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لفئة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عمال</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معينة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بعدد</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الساعات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اللازمة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لإنتاج</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وحدة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واحدة،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بعد</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ذلك</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ترجح</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النتيجة</w:t>
      </w:r>
      <w:r w:rsidRPr="00E35832">
        <w:rPr>
          <w:rFonts w:ascii="Simplified Arabic" w:eastAsia="Calibri" w:hAnsi="Simplified Arabic" w:cs="Simplified Arabic" w:hint="cs"/>
          <w:sz w:val="28"/>
          <w:szCs w:val="28"/>
          <w:rtl/>
          <w:lang w:val="fr-FR"/>
        </w:rPr>
        <w:t xml:space="preserve"> </w:t>
      </w:r>
      <w:r w:rsidRPr="00E35832">
        <w:rPr>
          <w:rFonts w:ascii="Simplified Arabic" w:eastAsia="Calibri" w:hAnsi="Simplified Arabic" w:cs="Simplified Arabic"/>
          <w:sz w:val="28"/>
          <w:szCs w:val="28"/>
          <w:rtl/>
          <w:lang w:val="fr-FR"/>
        </w:rPr>
        <w:t>بعدد</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الوحدات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المقدر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إنتاجها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منتوج</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معين</w:t>
      </w:r>
      <w:r w:rsidRPr="00E35832">
        <w:rPr>
          <w:rFonts w:ascii="Simplified Arabic" w:eastAsia="Calibri" w:hAnsi="Simplified Arabic" w:cs="Simplified Arabic" w:hint="cs"/>
          <w:sz w:val="28"/>
          <w:szCs w:val="28"/>
          <w:rtl/>
          <w:lang w:val="fr-FR"/>
        </w:rPr>
        <w:t>،</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فنحصل</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على</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تكلفة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الأجر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خلال</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فترة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الموازنة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لفئة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عمال</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معينة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ومنتوج</w:t>
      </w:r>
      <w:r w:rsidRPr="00E35832">
        <w:rPr>
          <w:rFonts w:ascii="Simplified Arabic" w:eastAsia="Calibri" w:hAnsi="Simplified Arabic" w:cs="Simplified Arabic" w:hint="cs"/>
          <w:sz w:val="28"/>
          <w:szCs w:val="28"/>
          <w:rtl/>
          <w:lang w:val="fr-FR"/>
        </w:rPr>
        <w:t xml:space="preserve"> </w:t>
      </w:r>
      <w:r w:rsidRPr="00E35832">
        <w:rPr>
          <w:rFonts w:ascii="Simplified Arabic" w:eastAsia="Calibri" w:hAnsi="Simplified Arabic" w:cs="Simplified Arabic"/>
          <w:sz w:val="28"/>
          <w:szCs w:val="28"/>
          <w:rtl/>
          <w:lang w:val="fr-FR"/>
        </w:rPr>
        <w:t>معين</w:t>
      </w:r>
      <w:r w:rsidRPr="00E35832">
        <w:rPr>
          <w:rFonts w:ascii="Simplified Arabic" w:eastAsia="Calibri" w:hAnsi="Simplified Arabic" w:cs="Simplified Arabic"/>
          <w:sz w:val="28"/>
          <w:szCs w:val="28"/>
          <w:lang w:val="fr-FR"/>
        </w:rPr>
        <w:t xml:space="preserve"> .</w:t>
      </w:r>
    </w:p>
    <w:p w14:paraId="48E764FC" w14:textId="2CBA99F3" w:rsidR="008919A6" w:rsidRDefault="008919A6" w:rsidP="00AA4226">
      <w:pPr>
        <w:suppressAutoHyphens/>
        <w:spacing w:after="0" w:line="276" w:lineRule="auto"/>
        <w:ind w:firstLine="567"/>
        <w:jc w:val="both"/>
        <w:rPr>
          <w:rFonts w:ascii="Simplified Arabic" w:eastAsia="Calibri" w:hAnsi="Simplified Arabic" w:cs="Simplified Arabic"/>
          <w:sz w:val="28"/>
          <w:szCs w:val="28"/>
          <w:rtl/>
          <w:lang w:val="fr-FR"/>
        </w:rPr>
      </w:pPr>
      <w:r w:rsidRPr="00AA4226">
        <w:rPr>
          <w:rFonts w:ascii="Simplified Arabic" w:eastAsia="Calibri" w:hAnsi="Simplified Arabic" w:cs="Simplified Arabic" w:hint="cs"/>
          <w:sz w:val="28"/>
          <w:szCs w:val="28"/>
          <w:rtl/>
          <w:lang w:val="fr-FR"/>
        </w:rPr>
        <w:t xml:space="preserve">3ـ </w:t>
      </w:r>
      <w:r w:rsidR="007619EF" w:rsidRPr="00AA4226">
        <w:rPr>
          <w:rFonts w:ascii="Simplified Arabic" w:eastAsia="Calibri" w:hAnsi="Simplified Arabic" w:cs="Simplified Arabic"/>
          <w:sz w:val="28"/>
          <w:szCs w:val="28"/>
          <w:rtl/>
          <w:lang w:val="fr-FR"/>
        </w:rPr>
        <w:t>تحل</w:t>
      </w:r>
      <w:r w:rsidR="001D4D63" w:rsidRPr="00AA4226">
        <w:rPr>
          <w:rFonts w:ascii="Simplified Arabic" w:eastAsia="Calibri" w:hAnsi="Simplified Arabic" w:cs="Simplified Arabic"/>
          <w:sz w:val="28"/>
          <w:szCs w:val="28"/>
          <w:rtl/>
          <w:lang w:val="fr-FR"/>
        </w:rPr>
        <w:t>ي</w:t>
      </w:r>
      <w:r w:rsidR="007619EF" w:rsidRPr="00AA4226">
        <w:rPr>
          <w:rFonts w:ascii="Simplified Arabic" w:eastAsia="Calibri" w:hAnsi="Simplified Arabic" w:cs="Simplified Arabic"/>
          <w:sz w:val="28"/>
          <w:szCs w:val="28"/>
          <w:rtl/>
          <w:lang w:val="fr-FR"/>
        </w:rPr>
        <w:t>ل</w:t>
      </w:r>
      <w:r w:rsidR="007619EF" w:rsidRPr="00AA4226">
        <w:rPr>
          <w:rFonts w:ascii="Simplified Arabic" w:eastAsia="Calibri" w:hAnsi="Simplified Arabic" w:cs="Simplified Arabic"/>
          <w:sz w:val="28"/>
          <w:szCs w:val="28"/>
          <w:lang w:val="fr-FR"/>
        </w:rPr>
        <w:t xml:space="preserve"> </w:t>
      </w:r>
      <w:r w:rsidR="00D04470" w:rsidRPr="00AA4226">
        <w:rPr>
          <w:rFonts w:ascii="Simplified Arabic" w:eastAsia="Calibri" w:hAnsi="Simplified Arabic" w:cs="Simplified Arabic"/>
          <w:sz w:val="28"/>
          <w:szCs w:val="28"/>
          <w:rtl/>
          <w:lang w:val="fr-FR"/>
        </w:rPr>
        <w:t>انحراف</w:t>
      </w:r>
      <w:r w:rsidR="007619EF" w:rsidRPr="00AA4226">
        <w:rPr>
          <w:rFonts w:ascii="Simplified Arabic" w:eastAsia="Calibri" w:hAnsi="Simplified Arabic" w:cs="Simplified Arabic"/>
          <w:sz w:val="28"/>
          <w:szCs w:val="28"/>
          <w:rtl/>
          <w:lang w:val="fr-FR"/>
        </w:rPr>
        <w:t>ات</w:t>
      </w:r>
      <w:r w:rsidR="007619EF" w:rsidRPr="00AA4226">
        <w:rPr>
          <w:rFonts w:ascii="Simplified Arabic" w:eastAsia="Calibri" w:hAnsi="Simplified Arabic" w:cs="Simplified Arabic"/>
          <w:sz w:val="28"/>
          <w:szCs w:val="28"/>
          <w:lang w:val="fr-FR"/>
        </w:rPr>
        <w:t xml:space="preserve"> </w:t>
      </w:r>
      <w:r w:rsidR="007619EF" w:rsidRPr="00AA4226">
        <w:rPr>
          <w:rFonts w:ascii="Simplified Arabic" w:eastAsia="Calibri" w:hAnsi="Simplified Arabic" w:cs="Simplified Arabic"/>
          <w:sz w:val="28"/>
          <w:szCs w:val="28"/>
          <w:rtl/>
          <w:lang w:val="fr-FR"/>
        </w:rPr>
        <w:t>موازنة</w:t>
      </w:r>
      <w:r w:rsidR="007619EF" w:rsidRPr="00AA4226">
        <w:rPr>
          <w:rFonts w:ascii="Simplified Arabic" w:eastAsia="Calibri" w:hAnsi="Simplified Arabic" w:cs="Simplified Arabic"/>
          <w:sz w:val="28"/>
          <w:szCs w:val="28"/>
          <w:lang w:val="fr-FR"/>
        </w:rPr>
        <w:t xml:space="preserve"> </w:t>
      </w:r>
      <w:r w:rsidR="007619EF" w:rsidRPr="00AA4226">
        <w:rPr>
          <w:rFonts w:ascii="Simplified Arabic" w:eastAsia="Calibri" w:hAnsi="Simplified Arabic" w:cs="Simplified Arabic"/>
          <w:sz w:val="28"/>
          <w:szCs w:val="28"/>
          <w:rtl/>
          <w:lang w:val="fr-FR"/>
        </w:rPr>
        <w:t>اليد</w:t>
      </w:r>
      <w:r w:rsidR="007619EF" w:rsidRPr="00AA4226">
        <w:rPr>
          <w:rFonts w:ascii="Simplified Arabic" w:eastAsia="Calibri" w:hAnsi="Simplified Arabic" w:cs="Simplified Arabic"/>
          <w:sz w:val="28"/>
          <w:szCs w:val="28"/>
          <w:lang w:val="fr-FR"/>
        </w:rPr>
        <w:t xml:space="preserve"> </w:t>
      </w:r>
      <w:r w:rsidR="007619EF" w:rsidRPr="00AA4226">
        <w:rPr>
          <w:rFonts w:ascii="Simplified Arabic" w:eastAsia="Calibri" w:hAnsi="Simplified Arabic" w:cs="Simplified Arabic"/>
          <w:sz w:val="28"/>
          <w:szCs w:val="28"/>
          <w:rtl/>
          <w:lang w:val="fr-FR"/>
        </w:rPr>
        <w:t>العاملة</w:t>
      </w:r>
      <w:r w:rsidR="00AA4226">
        <w:rPr>
          <w:rFonts w:ascii="Simplified Arabic" w:eastAsia="Calibri" w:hAnsi="Simplified Arabic" w:cs="Simplified Arabic"/>
          <w:sz w:val="28"/>
          <w:szCs w:val="28"/>
          <w:lang w:val="fr-FR"/>
        </w:rPr>
        <w:t>:</w:t>
      </w:r>
      <w:r w:rsidR="00AA4226">
        <w:rPr>
          <w:rFonts w:ascii="Simplified Arabic" w:eastAsia="Calibri" w:hAnsi="Simplified Arabic" w:cs="Simplified Arabic" w:hint="cs"/>
          <w:sz w:val="28"/>
          <w:szCs w:val="28"/>
          <w:rtl/>
          <w:lang w:val="fr-FR"/>
        </w:rPr>
        <w:t xml:space="preserve"> </w:t>
      </w:r>
      <w:r w:rsidR="007619EF" w:rsidRPr="00E35832">
        <w:rPr>
          <w:rFonts w:ascii="Simplified Arabic" w:eastAsia="Calibri" w:hAnsi="Simplified Arabic" w:cs="Simplified Arabic"/>
          <w:sz w:val="28"/>
          <w:szCs w:val="28"/>
          <w:rtl/>
          <w:lang w:val="fr-FR"/>
        </w:rPr>
        <w:t>لإيجاد</w:t>
      </w:r>
      <w:r w:rsidR="007619EF" w:rsidRPr="00E35832">
        <w:rPr>
          <w:rFonts w:ascii="Simplified Arabic" w:eastAsia="Calibri" w:hAnsi="Simplified Arabic" w:cs="Simplified Arabic"/>
          <w:sz w:val="28"/>
          <w:szCs w:val="28"/>
          <w:lang w:val="fr-FR"/>
        </w:rPr>
        <w:t xml:space="preserve"> </w:t>
      </w:r>
      <w:r w:rsidR="00D04470">
        <w:rPr>
          <w:rFonts w:ascii="Simplified Arabic" w:eastAsia="Calibri" w:hAnsi="Simplified Arabic" w:cs="Simplified Arabic"/>
          <w:sz w:val="28"/>
          <w:szCs w:val="28"/>
          <w:rtl/>
          <w:lang w:val="fr-FR"/>
        </w:rPr>
        <w:t>انحراف</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موازنة</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اليد</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العاملة</w:t>
      </w:r>
      <w:r w:rsidR="007619EF" w:rsidRPr="00E35832">
        <w:rPr>
          <w:rFonts w:ascii="Simplified Arabic" w:eastAsia="Calibri" w:hAnsi="Simplified Arabic" w:cs="Simplified Arabic" w:hint="cs"/>
          <w:sz w:val="28"/>
          <w:szCs w:val="28"/>
          <w:rtl/>
          <w:lang w:val="fr-FR"/>
        </w:rPr>
        <w:t xml:space="preserve"> نتبع</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العلاقة</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التالية</w:t>
      </w:r>
      <w:r w:rsidR="007619EF" w:rsidRPr="00E35832">
        <w:rPr>
          <w:rFonts w:ascii="Simplified Arabic" w:eastAsia="Calibri" w:hAnsi="Simplified Arabic" w:cs="Simplified Arabic"/>
          <w:sz w:val="28"/>
          <w:szCs w:val="28"/>
          <w:lang w:val="fr-FR"/>
        </w:rPr>
        <w:t>:</w:t>
      </w:r>
    </w:p>
    <w:p w14:paraId="7019F14F" w14:textId="3FBC7503" w:rsidR="008919A6" w:rsidRDefault="0071421C" w:rsidP="00E35832">
      <w:pPr>
        <w:suppressAutoHyphens/>
        <w:spacing w:after="0" w:line="276" w:lineRule="auto"/>
        <w:ind w:firstLine="567"/>
        <w:jc w:val="both"/>
        <w:rPr>
          <w:rFonts w:ascii="Simplified Arabic" w:eastAsia="Calibri" w:hAnsi="Simplified Arabic" w:cs="Simplified Arabic"/>
          <w:sz w:val="28"/>
          <w:szCs w:val="28"/>
          <w:rtl/>
          <w:lang w:val="fr-FR"/>
        </w:rPr>
      </w:pPr>
      <w:r>
        <w:rPr>
          <w:rFonts w:ascii="Simplified Arabic" w:eastAsia="Calibri" w:hAnsi="Simplified Arabic" w:cs="Simplified Arabic"/>
          <w:noProof/>
          <w:sz w:val="28"/>
          <w:szCs w:val="28"/>
          <w:lang w:val="fr-FR" w:eastAsia="fr-FR"/>
        </w:rPr>
        <mc:AlternateContent>
          <mc:Choice Requires="wps">
            <w:drawing>
              <wp:anchor distT="0" distB="0" distL="114300" distR="114300" simplePos="0" relativeHeight="251678208" behindDoc="0" locked="0" layoutInCell="1" allowOverlap="1" wp14:anchorId="3A4ECB04" wp14:editId="675B1287">
                <wp:simplePos x="0" y="0"/>
                <wp:positionH relativeFrom="column">
                  <wp:posOffset>531495</wp:posOffset>
                </wp:positionH>
                <wp:positionV relativeFrom="paragraph">
                  <wp:posOffset>131330</wp:posOffset>
                </wp:positionV>
                <wp:extent cx="5066665" cy="488731"/>
                <wp:effectExtent l="0" t="0" r="19685" b="26035"/>
                <wp:wrapNone/>
                <wp:docPr id="43" name="Rectangle 43"/>
                <wp:cNvGraphicFramePr/>
                <a:graphic xmlns:a="http://schemas.openxmlformats.org/drawingml/2006/main">
                  <a:graphicData uri="http://schemas.microsoft.com/office/word/2010/wordprocessingShape">
                    <wps:wsp>
                      <wps:cNvSpPr/>
                      <wps:spPr>
                        <a:xfrm>
                          <a:off x="0" y="0"/>
                          <a:ext cx="5066665" cy="48873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3B584D" w14:textId="77777777" w:rsidR="00FE11CF" w:rsidRPr="008919A6" w:rsidRDefault="00FE11CF" w:rsidP="008919A6">
                            <w:pPr>
                              <w:suppressAutoHyphens/>
                              <w:spacing w:after="0" w:line="276" w:lineRule="auto"/>
                              <w:jc w:val="center"/>
                              <w:rPr>
                                <w:rFonts w:ascii="Simplified Arabic" w:eastAsia="Calibri" w:hAnsi="Simplified Arabic" w:cs="Simplified Arabic"/>
                                <w:sz w:val="28"/>
                                <w:szCs w:val="28"/>
                                <w:lang w:val="fr-FR"/>
                              </w:rPr>
                            </w:pPr>
                            <w:r w:rsidRPr="008919A6">
                              <w:rPr>
                                <w:rFonts w:ascii="Simplified Arabic" w:eastAsia="Calibri" w:hAnsi="Simplified Arabic" w:cs="Simplified Arabic"/>
                                <w:sz w:val="28"/>
                                <w:szCs w:val="28"/>
                                <w:rtl/>
                                <w:lang w:val="fr-FR"/>
                              </w:rPr>
                              <w:t>الانحراف</w:t>
                            </w:r>
                            <w:r w:rsidRPr="008919A6">
                              <w:rPr>
                                <w:rFonts w:ascii="Simplified Arabic" w:eastAsia="Calibri" w:hAnsi="Simplified Arabic" w:cs="Simplified Arabic"/>
                                <w:sz w:val="28"/>
                                <w:szCs w:val="28"/>
                                <w:lang w:val="fr-FR"/>
                              </w:rPr>
                              <w:t xml:space="preserve"> = </w:t>
                            </w:r>
                            <w:r w:rsidRPr="008919A6">
                              <w:rPr>
                                <w:rFonts w:ascii="Simplified Arabic" w:eastAsia="Calibri" w:hAnsi="Simplified Arabic" w:cs="Simplified Arabic"/>
                                <w:sz w:val="28"/>
                                <w:szCs w:val="28"/>
                                <w:rtl/>
                                <w:lang w:val="fr-FR"/>
                              </w:rPr>
                              <w:t>مصاريف</w:t>
                            </w:r>
                            <w:r w:rsidRPr="008919A6">
                              <w:rPr>
                                <w:rFonts w:ascii="Simplified Arabic" w:eastAsia="Calibri" w:hAnsi="Simplified Arabic" w:cs="Simplified Arabic"/>
                                <w:sz w:val="28"/>
                                <w:szCs w:val="28"/>
                                <w:lang w:val="fr-FR"/>
                              </w:rPr>
                              <w:t xml:space="preserve"> </w:t>
                            </w:r>
                            <w:r w:rsidRPr="008919A6">
                              <w:rPr>
                                <w:rFonts w:ascii="Simplified Arabic" w:eastAsia="Calibri" w:hAnsi="Simplified Arabic" w:cs="Simplified Arabic"/>
                                <w:sz w:val="28"/>
                                <w:szCs w:val="28"/>
                                <w:rtl/>
                                <w:lang w:val="fr-FR"/>
                              </w:rPr>
                              <w:t>اليد</w:t>
                            </w:r>
                            <w:r w:rsidRPr="008919A6">
                              <w:rPr>
                                <w:rFonts w:ascii="Simplified Arabic" w:eastAsia="Calibri" w:hAnsi="Simplified Arabic" w:cs="Simplified Arabic"/>
                                <w:sz w:val="28"/>
                                <w:szCs w:val="28"/>
                                <w:lang w:val="fr-FR"/>
                              </w:rPr>
                              <w:t xml:space="preserve"> </w:t>
                            </w:r>
                            <w:r w:rsidRPr="008919A6">
                              <w:rPr>
                                <w:rFonts w:ascii="Simplified Arabic" w:eastAsia="Calibri" w:hAnsi="Simplified Arabic" w:cs="Simplified Arabic"/>
                                <w:sz w:val="28"/>
                                <w:szCs w:val="28"/>
                                <w:rtl/>
                                <w:lang w:val="fr-FR"/>
                              </w:rPr>
                              <w:t>العاملة</w:t>
                            </w:r>
                            <w:r w:rsidRPr="008919A6">
                              <w:rPr>
                                <w:rFonts w:ascii="Simplified Arabic" w:eastAsia="Calibri" w:hAnsi="Simplified Arabic" w:cs="Simplified Arabic"/>
                                <w:sz w:val="28"/>
                                <w:szCs w:val="28"/>
                                <w:lang w:val="fr-FR"/>
                              </w:rPr>
                              <w:t xml:space="preserve"> </w:t>
                            </w:r>
                            <w:r w:rsidRPr="008919A6">
                              <w:rPr>
                                <w:rFonts w:ascii="Simplified Arabic" w:eastAsia="Calibri" w:hAnsi="Simplified Arabic" w:cs="Simplified Arabic"/>
                                <w:sz w:val="28"/>
                                <w:szCs w:val="28"/>
                                <w:rtl/>
                                <w:lang w:val="fr-FR"/>
                              </w:rPr>
                              <w:t>المقدرة</w:t>
                            </w:r>
                            <w:r w:rsidRPr="008919A6">
                              <w:rPr>
                                <w:rFonts w:ascii="Simplified Arabic" w:eastAsia="Calibri" w:hAnsi="Simplified Arabic" w:cs="Simplified Arabic"/>
                                <w:sz w:val="28"/>
                                <w:szCs w:val="28"/>
                                <w:lang w:val="fr-FR"/>
                              </w:rPr>
                              <w:t xml:space="preserve"> – </w:t>
                            </w:r>
                            <w:r w:rsidRPr="008919A6">
                              <w:rPr>
                                <w:rFonts w:ascii="Simplified Arabic" w:eastAsia="Calibri" w:hAnsi="Simplified Arabic" w:cs="Simplified Arabic"/>
                                <w:sz w:val="28"/>
                                <w:szCs w:val="28"/>
                                <w:rtl/>
                                <w:lang w:val="fr-FR"/>
                              </w:rPr>
                              <w:t>مصاريف</w:t>
                            </w:r>
                            <w:r w:rsidRPr="008919A6">
                              <w:rPr>
                                <w:rFonts w:ascii="Simplified Arabic" w:eastAsia="Calibri" w:hAnsi="Simplified Arabic" w:cs="Simplified Arabic"/>
                                <w:sz w:val="28"/>
                                <w:szCs w:val="28"/>
                                <w:lang w:val="fr-FR"/>
                              </w:rPr>
                              <w:t xml:space="preserve"> </w:t>
                            </w:r>
                            <w:r w:rsidRPr="008919A6">
                              <w:rPr>
                                <w:rFonts w:ascii="Simplified Arabic" w:eastAsia="Calibri" w:hAnsi="Simplified Arabic" w:cs="Simplified Arabic"/>
                                <w:sz w:val="28"/>
                                <w:szCs w:val="28"/>
                                <w:rtl/>
                                <w:lang w:val="fr-FR"/>
                              </w:rPr>
                              <w:t>اليد</w:t>
                            </w:r>
                            <w:r w:rsidRPr="008919A6">
                              <w:rPr>
                                <w:rFonts w:ascii="Simplified Arabic" w:eastAsia="Calibri" w:hAnsi="Simplified Arabic" w:cs="Simplified Arabic"/>
                                <w:sz w:val="28"/>
                                <w:szCs w:val="28"/>
                                <w:lang w:val="fr-FR"/>
                              </w:rPr>
                              <w:t xml:space="preserve"> </w:t>
                            </w:r>
                            <w:r w:rsidRPr="008919A6">
                              <w:rPr>
                                <w:rFonts w:ascii="Simplified Arabic" w:eastAsia="Calibri" w:hAnsi="Simplified Arabic" w:cs="Simplified Arabic"/>
                                <w:sz w:val="28"/>
                                <w:szCs w:val="28"/>
                                <w:rtl/>
                                <w:lang w:val="fr-FR"/>
                              </w:rPr>
                              <w:t>العاملة</w:t>
                            </w:r>
                            <w:r w:rsidRPr="008919A6">
                              <w:rPr>
                                <w:rFonts w:ascii="Simplified Arabic" w:eastAsia="Calibri" w:hAnsi="Simplified Arabic" w:cs="Simplified Arabic"/>
                                <w:sz w:val="28"/>
                                <w:szCs w:val="28"/>
                                <w:lang w:val="fr-FR"/>
                              </w:rPr>
                              <w:t xml:space="preserve"> </w:t>
                            </w:r>
                            <w:r w:rsidRPr="008919A6">
                              <w:rPr>
                                <w:rFonts w:ascii="Simplified Arabic" w:eastAsia="Calibri" w:hAnsi="Simplified Arabic" w:cs="Simplified Arabic"/>
                                <w:sz w:val="28"/>
                                <w:szCs w:val="28"/>
                                <w:rtl/>
                                <w:lang w:val="fr-FR"/>
                              </w:rPr>
                              <w:t>الفعلية</w:t>
                            </w:r>
                            <w:r w:rsidRPr="008919A6">
                              <w:rPr>
                                <w:rFonts w:ascii="Simplified Arabic" w:eastAsia="Calibri" w:hAnsi="Simplified Arabic" w:cs="Simplified Arabic"/>
                                <w:sz w:val="28"/>
                                <w:szCs w:val="28"/>
                                <w:lang w:val="fr-FR"/>
                              </w:rPr>
                              <w:t>.</w:t>
                            </w:r>
                          </w:p>
                          <w:p w14:paraId="74B7841F" w14:textId="77777777" w:rsidR="00FE11CF" w:rsidRPr="008919A6" w:rsidRDefault="00FE11CF" w:rsidP="008919A6">
                            <w:pPr>
                              <w:jc w:val="cente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4ECB04" id="Rectangle 43" o:spid="_x0000_s1054" style="position:absolute;left:0;text-align:left;margin-left:41.85pt;margin-top:10.35pt;width:398.95pt;height:38.5p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" fillcolor="white [3201]" strokecolor="black [3213]" strokeweight="2pt">
                <v:textbox>
                  <w:txbxContent>
                    <w:p w14:paraId="793B584D" w14:textId="77777777" w:rsidR="00FE11CF" w:rsidRPr="008919A6" w:rsidRDefault="00FE11CF" w:rsidP="008919A6">
                      <w:pPr>
                        <w:suppressAutoHyphens/>
                        <w:spacing w:after="0" w:line="276" w:lineRule="auto"/>
                        <w:jc w:val="center"/>
                        <w:rPr>
                          <w:rFonts w:ascii="Simplified Arabic" w:eastAsia="Calibri" w:hAnsi="Simplified Arabic" w:cs="Simplified Arabic"/>
                          <w:sz w:val="28"/>
                          <w:szCs w:val="28"/>
                          <w:lang w:val="fr-FR"/>
                        </w:rPr>
                      </w:pPr>
                      <w:r w:rsidRPr="008919A6">
                        <w:rPr>
                          <w:rFonts w:ascii="Simplified Arabic" w:eastAsia="Calibri" w:hAnsi="Simplified Arabic" w:cs="Simplified Arabic"/>
                          <w:sz w:val="28"/>
                          <w:szCs w:val="28"/>
                          <w:rtl/>
                          <w:lang w:val="fr-FR"/>
                        </w:rPr>
                        <w:t>الانحراف</w:t>
                      </w:r>
                      <w:r w:rsidRPr="008919A6">
                        <w:rPr>
                          <w:rFonts w:ascii="Simplified Arabic" w:eastAsia="Calibri" w:hAnsi="Simplified Arabic" w:cs="Simplified Arabic"/>
                          <w:sz w:val="28"/>
                          <w:szCs w:val="28"/>
                          <w:lang w:val="fr-FR"/>
                        </w:rPr>
                        <w:t xml:space="preserve"> = </w:t>
                      </w:r>
                      <w:r w:rsidRPr="008919A6">
                        <w:rPr>
                          <w:rFonts w:ascii="Simplified Arabic" w:eastAsia="Calibri" w:hAnsi="Simplified Arabic" w:cs="Simplified Arabic"/>
                          <w:sz w:val="28"/>
                          <w:szCs w:val="28"/>
                          <w:rtl/>
                          <w:lang w:val="fr-FR"/>
                        </w:rPr>
                        <w:t>مصاريف</w:t>
                      </w:r>
                      <w:r w:rsidRPr="008919A6">
                        <w:rPr>
                          <w:rFonts w:ascii="Simplified Arabic" w:eastAsia="Calibri" w:hAnsi="Simplified Arabic" w:cs="Simplified Arabic"/>
                          <w:sz w:val="28"/>
                          <w:szCs w:val="28"/>
                          <w:lang w:val="fr-FR"/>
                        </w:rPr>
                        <w:t xml:space="preserve"> </w:t>
                      </w:r>
                      <w:r w:rsidRPr="008919A6">
                        <w:rPr>
                          <w:rFonts w:ascii="Simplified Arabic" w:eastAsia="Calibri" w:hAnsi="Simplified Arabic" w:cs="Simplified Arabic"/>
                          <w:sz w:val="28"/>
                          <w:szCs w:val="28"/>
                          <w:rtl/>
                          <w:lang w:val="fr-FR"/>
                        </w:rPr>
                        <w:t>اليد</w:t>
                      </w:r>
                      <w:r w:rsidRPr="008919A6">
                        <w:rPr>
                          <w:rFonts w:ascii="Simplified Arabic" w:eastAsia="Calibri" w:hAnsi="Simplified Arabic" w:cs="Simplified Arabic"/>
                          <w:sz w:val="28"/>
                          <w:szCs w:val="28"/>
                          <w:lang w:val="fr-FR"/>
                        </w:rPr>
                        <w:t xml:space="preserve"> </w:t>
                      </w:r>
                      <w:r w:rsidRPr="008919A6">
                        <w:rPr>
                          <w:rFonts w:ascii="Simplified Arabic" w:eastAsia="Calibri" w:hAnsi="Simplified Arabic" w:cs="Simplified Arabic"/>
                          <w:sz w:val="28"/>
                          <w:szCs w:val="28"/>
                          <w:rtl/>
                          <w:lang w:val="fr-FR"/>
                        </w:rPr>
                        <w:t>العاملة</w:t>
                      </w:r>
                      <w:r w:rsidRPr="008919A6">
                        <w:rPr>
                          <w:rFonts w:ascii="Simplified Arabic" w:eastAsia="Calibri" w:hAnsi="Simplified Arabic" w:cs="Simplified Arabic"/>
                          <w:sz w:val="28"/>
                          <w:szCs w:val="28"/>
                          <w:lang w:val="fr-FR"/>
                        </w:rPr>
                        <w:t xml:space="preserve"> </w:t>
                      </w:r>
                      <w:r w:rsidRPr="008919A6">
                        <w:rPr>
                          <w:rFonts w:ascii="Simplified Arabic" w:eastAsia="Calibri" w:hAnsi="Simplified Arabic" w:cs="Simplified Arabic"/>
                          <w:sz w:val="28"/>
                          <w:szCs w:val="28"/>
                          <w:rtl/>
                          <w:lang w:val="fr-FR"/>
                        </w:rPr>
                        <w:t>المقدرة</w:t>
                      </w:r>
                      <w:r w:rsidRPr="008919A6">
                        <w:rPr>
                          <w:rFonts w:ascii="Simplified Arabic" w:eastAsia="Calibri" w:hAnsi="Simplified Arabic" w:cs="Simplified Arabic"/>
                          <w:sz w:val="28"/>
                          <w:szCs w:val="28"/>
                          <w:lang w:val="fr-FR"/>
                        </w:rPr>
                        <w:t xml:space="preserve"> – </w:t>
                      </w:r>
                      <w:r w:rsidRPr="008919A6">
                        <w:rPr>
                          <w:rFonts w:ascii="Simplified Arabic" w:eastAsia="Calibri" w:hAnsi="Simplified Arabic" w:cs="Simplified Arabic"/>
                          <w:sz w:val="28"/>
                          <w:szCs w:val="28"/>
                          <w:rtl/>
                          <w:lang w:val="fr-FR"/>
                        </w:rPr>
                        <w:t>مصاريف</w:t>
                      </w:r>
                      <w:r w:rsidRPr="008919A6">
                        <w:rPr>
                          <w:rFonts w:ascii="Simplified Arabic" w:eastAsia="Calibri" w:hAnsi="Simplified Arabic" w:cs="Simplified Arabic"/>
                          <w:sz w:val="28"/>
                          <w:szCs w:val="28"/>
                          <w:lang w:val="fr-FR"/>
                        </w:rPr>
                        <w:t xml:space="preserve"> </w:t>
                      </w:r>
                      <w:r w:rsidRPr="008919A6">
                        <w:rPr>
                          <w:rFonts w:ascii="Simplified Arabic" w:eastAsia="Calibri" w:hAnsi="Simplified Arabic" w:cs="Simplified Arabic"/>
                          <w:sz w:val="28"/>
                          <w:szCs w:val="28"/>
                          <w:rtl/>
                          <w:lang w:val="fr-FR"/>
                        </w:rPr>
                        <w:t>اليد</w:t>
                      </w:r>
                      <w:r w:rsidRPr="008919A6">
                        <w:rPr>
                          <w:rFonts w:ascii="Simplified Arabic" w:eastAsia="Calibri" w:hAnsi="Simplified Arabic" w:cs="Simplified Arabic"/>
                          <w:sz w:val="28"/>
                          <w:szCs w:val="28"/>
                          <w:lang w:val="fr-FR"/>
                        </w:rPr>
                        <w:t xml:space="preserve"> </w:t>
                      </w:r>
                      <w:r w:rsidRPr="008919A6">
                        <w:rPr>
                          <w:rFonts w:ascii="Simplified Arabic" w:eastAsia="Calibri" w:hAnsi="Simplified Arabic" w:cs="Simplified Arabic"/>
                          <w:sz w:val="28"/>
                          <w:szCs w:val="28"/>
                          <w:rtl/>
                          <w:lang w:val="fr-FR"/>
                        </w:rPr>
                        <w:t>العاملة</w:t>
                      </w:r>
                      <w:r w:rsidRPr="008919A6">
                        <w:rPr>
                          <w:rFonts w:ascii="Simplified Arabic" w:eastAsia="Calibri" w:hAnsi="Simplified Arabic" w:cs="Simplified Arabic"/>
                          <w:sz w:val="28"/>
                          <w:szCs w:val="28"/>
                          <w:lang w:val="fr-FR"/>
                        </w:rPr>
                        <w:t xml:space="preserve"> </w:t>
                      </w:r>
                      <w:r w:rsidRPr="008919A6">
                        <w:rPr>
                          <w:rFonts w:ascii="Simplified Arabic" w:eastAsia="Calibri" w:hAnsi="Simplified Arabic" w:cs="Simplified Arabic"/>
                          <w:sz w:val="28"/>
                          <w:szCs w:val="28"/>
                          <w:rtl/>
                          <w:lang w:val="fr-FR"/>
                        </w:rPr>
                        <w:t>الفعلية</w:t>
                      </w:r>
                      <w:r w:rsidRPr="008919A6">
                        <w:rPr>
                          <w:rFonts w:ascii="Simplified Arabic" w:eastAsia="Calibri" w:hAnsi="Simplified Arabic" w:cs="Simplified Arabic"/>
                          <w:sz w:val="28"/>
                          <w:szCs w:val="28"/>
                          <w:lang w:val="fr-FR"/>
                        </w:rPr>
                        <w:t>.</w:t>
                      </w:r>
                    </w:p>
                    <w:p w14:paraId="74B7841F" w14:textId="77777777" w:rsidR="00FE11CF" w:rsidRPr="008919A6" w:rsidRDefault="00FE11CF" w:rsidP="008919A6">
                      <w:pPr>
                        <w:jc w:val="center"/>
                        <w:rPr>
                          <w:lang w:val="fr-FR"/>
                        </w:rPr>
                      </w:pPr>
                    </w:p>
                  </w:txbxContent>
                </v:textbox>
              </v:rect>
            </w:pict>
          </mc:Fallback>
        </mc:AlternateContent>
      </w:r>
    </w:p>
    <w:p w14:paraId="6093DA33" w14:textId="77777777" w:rsidR="008919A6" w:rsidRDefault="008919A6" w:rsidP="009B0FE1">
      <w:pPr>
        <w:suppressAutoHyphens/>
        <w:spacing w:after="0" w:line="276" w:lineRule="auto"/>
        <w:jc w:val="both"/>
        <w:rPr>
          <w:rFonts w:ascii="Simplified Arabic" w:eastAsia="Calibri" w:hAnsi="Simplified Arabic" w:cs="Simplified Arabic"/>
          <w:sz w:val="28"/>
          <w:szCs w:val="28"/>
          <w:rtl/>
          <w:lang w:val="fr-FR"/>
        </w:rPr>
      </w:pPr>
    </w:p>
    <w:p w14:paraId="41B25E6C" w14:textId="77777777" w:rsidR="009B0FE1" w:rsidRDefault="009B0FE1" w:rsidP="009B0FE1">
      <w:pPr>
        <w:suppressAutoHyphens/>
        <w:spacing w:after="0" w:line="276" w:lineRule="auto"/>
        <w:jc w:val="both"/>
        <w:rPr>
          <w:rFonts w:ascii="Simplified Arabic" w:eastAsia="Calibri" w:hAnsi="Simplified Arabic" w:cs="Simplified Arabic"/>
          <w:sz w:val="28"/>
          <w:szCs w:val="28"/>
          <w:rtl/>
          <w:lang w:val="fr-FR"/>
        </w:rPr>
      </w:pPr>
    </w:p>
    <w:p w14:paraId="0A772222" w14:textId="53A5EFA8" w:rsidR="00B36944" w:rsidRDefault="007619EF" w:rsidP="00AA4226">
      <w:pPr>
        <w:suppressAutoHyphens/>
        <w:spacing w:after="0" w:line="276" w:lineRule="auto"/>
        <w:ind w:firstLine="567"/>
        <w:jc w:val="both"/>
        <w:rPr>
          <w:rFonts w:ascii="Simplified Arabic" w:eastAsia="Calibri" w:hAnsi="Simplified Arabic" w:cs="Simplified Arabic"/>
          <w:sz w:val="28"/>
          <w:szCs w:val="28"/>
          <w:rtl/>
          <w:lang w:val="fr-FR"/>
        </w:rPr>
      </w:pPr>
      <w:r w:rsidRPr="00E35832">
        <w:rPr>
          <w:rFonts w:ascii="Simplified Arabic" w:eastAsia="Calibri" w:hAnsi="Simplified Arabic" w:cs="Simplified Arabic"/>
          <w:sz w:val="28"/>
          <w:szCs w:val="28"/>
          <w:rtl/>
          <w:lang w:val="fr-FR"/>
        </w:rPr>
        <w:t>إذا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كان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الناتج</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موجبا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فان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ذلك</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يفسر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بأن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المؤسسة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استطاعت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إنتاج</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كمية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الإنتاج</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المقدر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بأقل</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مصاريف</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قيمة</w:t>
      </w:r>
      <w:r w:rsidRPr="00E35832">
        <w:rPr>
          <w:rFonts w:ascii="Simplified Arabic" w:eastAsia="Calibri" w:hAnsi="Simplified Arabic" w:cs="Simplified Arabic" w:hint="cs"/>
          <w:sz w:val="28"/>
          <w:szCs w:val="28"/>
          <w:rtl/>
          <w:lang w:val="fr-FR"/>
        </w:rPr>
        <w:t xml:space="preserve"> </w:t>
      </w:r>
      <w:r w:rsidRPr="00E35832">
        <w:rPr>
          <w:rFonts w:ascii="Simplified Arabic" w:eastAsia="Calibri" w:hAnsi="Simplified Arabic" w:cs="Simplified Arabic"/>
          <w:sz w:val="28"/>
          <w:szCs w:val="28"/>
          <w:rtl/>
          <w:lang w:val="fr-FR"/>
        </w:rPr>
        <w:t>المصاريف</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المخطط</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له</w:t>
      </w:r>
      <w:r w:rsidRPr="00E35832">
        <w:rPr>
          <w:rFonts w:ascii="Simplified Arabic" w:eastAsia="Calibri" w:hAnsi="Simplified Arabic" w:cs="Simplified Arabic" w:hint="cs"/>
          <w:sz w:val="28"/>
          <w:szCs w:val="28"/>
          <w:rtl/>
          <w:lang w:val="fr-FR"/>
        </w:rPr>
        <w:t>،</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وهذا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لصالح</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المؤسسة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حيث</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يؤدي</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ذلك</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إلى</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تخفيض</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التكاليف</w:t>
      </w:r>
      <w:r w:rsidR="00AA4226">
        <w:rPr>
          <w:rFonts w:ascii="Simplified Arabic" w:eastAsia="Calibri" w:hAnsi="Simplified Arabic" w:cs="Simplified Arabic"/>
          <w:sz w:val="28"/>
          <w:szCs w:val="28"/>
          <w:lang w:val="fr-FR"/>
        </w:rPr>
        <w:t>.</w:t>
      </w:r>
    </w:p>
    <w:p w14:paraId="17651D83" w14:textId="77777777" w:rsidR="007619EF" w:rsidRPr="00E35832" w:rsidRDefault="007619EF" w:rsidP="007619EF">
      <w:pPr>
        <w:suppressAutoHyphens/>
        <w:spacing w:after="0" w:line="276" w:lineRule="auto"/>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إذا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كان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الناتج</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سالبا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فان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ذلك</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يفسر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ب</w:t>
      </w:r>
      <w:r w:rsidRPr="00E35832">
        <w:rPr>
          <w:rFonts w:ascii="Simplified Arabic" w:eastAsia="Calibri" w:hAnsi="Simplified Arabic" w:cs="Simplified Arabic"/>
          <w:sz w:val="28"/>
          <w:szCs w:val="28"/>
          <w:lang w:val="fr-FR"/>
        </w:rPr>
        <w:t>:</w:t>
      </w:r>
    </w:p>
    <w:p w14:paraId="1D29F60C" w14:textId="77777777" w:rsidR="007619EF" w:rsidRPr="00E35832" w:rsidRDefault="007619EF" w:rsidP="00C926F9">
      <w:pPr>
        <w:pStyle w:val="Paragraphedeliste"/>
        <w:numPr>
          <w:ilvl w:val="0"/>
          <w:numId w:val="25"/>
        </w:numPr>
        <w:suppressAutoHyphens/>
        <w:spacing w:after="0" w:line="276" w:lineRule="auto"/>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عطل</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في</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الآلات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وبالتالي</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يؤدي</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إلى</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ضياع</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الوقت</w:t>
      </w:r>
      <w:r w:rsidRPr="00E35832">
        <w:rPr>
          <w:rFonts w:ascii="Simplified Arabic" w:eastAsia="Calibri" w:hAnsi="Simplified Arabic" w:cs="Simplified Arabic" w:hint="cs"/>
          <w:sz w:val="28"/>
          <w:szCs w:val="28"/>
          <w:rtl/>
          <w:lang w:val="fr-FR"/>
        </w:rPr>
        <w:t>.</w:t>
      </w:r>
    </w:p>
    <w:p w14:paraId="6DD0DA76" w14:textId="77777777" w:rsidR="007619EF" w:rsidRPr="00E35832" w:rsidRDefault="007619EF" w:rsidP="00C926F9">
      <w:pPr>
        <w:pStyle w:val="Paragraphedeliste"/>
        <w:numPr>
          <w:ilvl w:val="0"/>
          <w:numId w:val="25"/>
        </w:numPr>
        <w:suppressAutoHyphens/>
        <w:spacing w:after="0" w:line="276" w:lineRule="auto"/>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عدم</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تموين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الورشات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بالمواد</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في</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الوقت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المحدد</w:t>
      </w:r>
      <w:r w:rsidRPr="00E35832">
        <w:rPr>
          <w:rFonts w:ascii="Simplified Arabic" w:eastAsia="Calibri" w:hAnsi="Simplified Arabic" w:cs="Simplified Arabic" w:hint="cs"/>
          <w:sz w:val="28"/>
          <w:szCs w:val="28"/>
          <w:rtl/>
          <w:lang w:val="fr-FR"/>
        </w:rPr>
        <w:t>.</w:t>
      </w:r>
    </w:p>
    <w:p w14:paraId="0059D23D" w14:textId="1F403A31" w:rsidR="007619EF" w:rsidRPr="00E35832" w:rsidRDefault="007619EF" w:rsidP="00C926F9">
      <w:pPr>
        <w:pStyle w:val="Paragraphedeliste"/>
        <w:numPr>
          <w:ilvl w:val="0"/>
          <w:numId w:val="25"/>
        </w:numPr>
        <w:suppressAutoHyphens/>
        <w:spacing w:after="0" w:line="276" w:lineRule="auto"/>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hint="cs"/>
          <w:sz w:val="28"/>
          <w:szCs w:val="28"/>
          <w:rtl/>
          <w:lang w:val="fr-FR"/>
        </w:rPr>
        <w:t>ت</w:t>
      </w:r>
      <w:r w:rsidRPr="00E35832">
        <w:rPr>
          <w:rFonts w:ascii="Simplified Arabic" w:eastAsia="Calibri" w:hAnsi="Simplified Arabic" w:cs="Simplified Arabic"/>
          <w:sz w:val="28"/>
          <w:szCs w:val="28"/>
          <w:rtl/>
          <w:lang w:val="fr-FR"/>
        </w:rPr>
        <w:t>رفع</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الأجور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طرف</w:t>
      </w:r>
      <w:r w:rsidRPr="00E35832">
        <w:rPr>
          <w:rFonts w:ascii="Simplified Arabic" w:eastAsia="Calibri" w:hAnsi="Simplified Arabic" w:cs="Simplified Arabic"/>
          <w:sz w:val="28"/>
          <w:szCs w:val="28"/>
          <w:lang w:val="fr-FR"/>
        </w:rPr>
        <w:t xml:space="preserve"> </w:t>
      </w:r>
      <w:r w:rsidR="00D04470" w:rsidRPr="00E35832">
        <w:rPr>
          <w:rFonts w:ascii="Simplified Arabic" w:eastAsia="Calibri" w:hAnsi="Simplified Arabic" w:cs="Simplified Arabic" w:hint="cs"/>
          <w:sz w:val="28"/>
          <w:szCs w:val="28"/>
          <w:rtl/>
          <w:lang w:val="fr-FR"/>
        </w:rPr>
        <w:t>الإدارة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العامة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أو</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طرف</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الدولة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في</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المؤسسات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التابعة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للدولة</w:t>
      </w:r>
      <w:r w:rsidRPr="00E35832">
        <w:rPr>
          <w:rFonts w:ascii="Simplified Arabic" w:eastAsia="Calibri" w:hAnsi="Simplified Arabic" w:cs="Simplified Arabic" w:hint="cs"/>
          <w:sz w:val="28"/>
          <w:szCs w:val="28"/>
          <w:rtl/>
          <w:lang w:val="fr-FR"/>
        </w:rPr>
        <w:t>.</w:t>
      </w:r>
    </w:p>
    <w:p w14:paraId="10E31AE5" w14:textId="77777777" w:rsidR="007619EF" w:rsidRPr="00E35832" w:rsidRDefault="007619EF" w:rsidP="00C926F9">
      <w:pPr>
        <w:pStyle w:val="Paragraphedeliste"/>
        <w:numPr>
          <w:ilvl w:val="0"/>
          <w:numId w:val="25"/>
        </w:numPr>
        <w:suppressAutoHyphens/>
        <w:spacing w:after="0" w:line="276" w:lineRule="auto"/>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تشغيل</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عمال</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للقيام</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بأعمال</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غير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مؤهلين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فيها</w:t>
      </w:r>
      <w:r w:rsidRPr="00E35832">
        <w:rPr>
          <w:rFonts w:ascii="Simplified Arabic" w:eastAsia="Calibri" w:hAnsi="Simplified Arabic" w:cs="Simplified Arabic" w:hint="cs"/>
          <w:sz w:val="28"/>
          <w:szCs w:val="28"/>
          <w:rtl/>
          <w:lang w:val="fr-FR"/>
        </w:rPr>
        <w:t>.</w:t>
      </w:r>
    </w:p>
    <w:p w14:paraId="738B8786" w14:textId="77777777" w:rsidR="007619EF" w:rsidRPr="00E35832" w:rsidRDefault="007619EF" w:rsidP="00C926F9">
      <w:pPr>
        <w:pStyle w:val="Paragraphedeliste"/>
        <w:numPr>
          <w:ilvl w:val="0"/>
          <w:numId w:val="25"/>
        </w:numPr>
        <w:suppressAutoHyphens/>
        <w:spacing w:after="0" w:line="276" w:lineRule="auto"/>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سوء</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عملية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التقدير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قبل</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الفريق</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القائم</w:t>
      </w:r>
      <w:r w:rsidRPr="00E35832">
        <w:rPr>
          <w:rFonts w:ascii="Simplified Arabic" w:eastAsia="Calibri" w:hAnsi="Simplified Arabic" w:cs="Simplified Arabic" w:hint="cs"/>
          <w:sz w:val="28"/>
          <w:szCs w:val="28"/>
          <w:rtl/>
          <w:lang w:val="fr-FR"/>
        </w:rPr>
        <w:t>.</w:t>
      </w:r>
    </w:p>
    <w:p w14:paraId="4ADB2110" w14:textId="66D01D66" w:rsidR="00B36944" w:rsidRPr="00B36944" w:rsidRDefault="00D04470" w:rsidP="00C926F9">
      <w:pPr>
        <w:pStyle w:val="Paragraphedeliste"/>
        <w:numPr>
          <w:ilvl w:val="0"/>
          <w:numId w:val="25"/>
        </w:numPr>
        <w:suppressAutoHyphens/>
        <w:spacing w:after="0" w:line="276" w:lineRule="auto"/>
        <w:jc w:val="both"/>
        <w:rPr>
          <w:rFonts w:ascii="Simplified Arabic" w:eastAsia="Calibri" w:hAnsi="Simplified Arabic" w:cs="Simplified Arabic"/>
          <w:sz w:val="28"/>
          <w:szCs w:val="28"/>
          <w:rtl/>
          <w:lang w:val="fr-FR"/>
        </w:rPr>
      </w:pPr>
      <w:r w:rsidRPr="00E35832">
        <w:rPr>
          <w:rFonts w:ascii="Simplified Arabic" w:eastAsia="Calibri" w:hAnsi="Simplified Arabic" w:cs="Simplified Arabic" w:hint="cs"/>
          <w:sz w:val="28"/>
          <w:szCs w:val="28"/>
          <w:rtl/>
          <w:lang w:val="fr-FR"/>
        </w:rPr>
        <w:t>انخفاض</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كفاءة</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العمال</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عن</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المعدل</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العادي</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وذلك</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بسبب</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سوء</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نظام</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الحوافز</w:t>
      </w:r>
      <w:r w:rsidR="00B36944">
        <w:rPr>
          <w:rFonts w:ascii="Simplified Arabic" w:eastAsia="Calibri" w:hAnsi="Simplified Arabic" w:cs="Simplified Arabic" w:hint="cs"/>
          <w:sz w:val="28"/>
          <w:szCs w:val="28"/>
          <w:rtl/>
          <w:lang w:val="fr-FR"/>
        </w:rPr>
        <w:t>.</w:t>
      </w:r>
    </w:p>
    <w:p w14:paraId="79550126" w14:textId="77777777" w:rsidR="00AA4226" w:rsidRDefault="00AA4226" w:rsidP="007F4CFC">
      <w:pPr>
        <w:suppressAutoHyphens/>
        <w:spacing w:after="0" w:line="276" w:lineRule="auto"/>
        <w:jc w:val="both"/>
        <w:rPr>
          <w:rFonts w:ascii="Simplified Arabic" w:eastAsia="Calibri" w:hAnsi="Simplified Arabic" w:cs="Simplified Arabic"/>
          <w:b/>
          <w:bCs/>
          <w:sz w:val="28"/>
          <w:szCs w:val="28"/>
          <w:rtl/>
          <w:lang w:val="fr-FR"/>
        </w:rPr>
      </w:pPr>
    </w:p>
    <w:p w14:paraId="4D1A05CA" w14:textId="77777777" w:rsidR="00AA4226" w:rsidRDefault="00AA4226" w:rsidP="007F4CFC">
      <w:pPr>
        <w:suppressAutoHyphens/>
        <w:spacing w:after="0" w:line="276" w:lineRule="auto"/>
        <w:jc w:val="both"/>
        <w:rPr>
          <w:rFonts w:ascii="Simplified Arabic" w:eastAsia="Calibri" w:hAnsi="Simplified Arabic" w:cs="Simplified Arabic"/>
          <w:b/>
          <w:bCs/>
          <w:sz w:val="28"/>
          <w:szCs w:val="28"/>
          <w:rtl/>
          <w:lang w:val="fr-FR"/>
        </w:rPr>
      </w:pPr>
    </w:p>
    <w:p w14:paraId="7A5D014D" w14:textId="77777777" w:rsidR="00AA4226" w:rsidRDefault="00AA4226" w:rsidP="007F4CFC">
      <w:pPr>
        <w:suppressAutoHyphens/>
        <w:spacing w:after="0" w:line="276" w:lineRule="auto"/>
        <w:jc w:val="both"/>
        <w:rPr>
          <w:rFonts w:ascii="Simplified Arabic" w:eastAsia="Calibri" w:hAnsi="Simplified Arabic" w:cs="Simplified Arabic"/>
          <w:b/>
          <w:bCs/>
          <w:sz w:val="28"/>
          <w:szCs w:val="28"/>
          <w:rtl/>
          <w:lang w:val="fr-FR"/>
        </w:rPr>
      </w:pPr>
    </w:p>
    <w:p w14:paraId="539038C1" w14:textId="664905A9" w:rsidR="007619EF" w:rsidRPr="007F4CFC" w:rsidRDefault="00AA4226" w:rsidP="007F4CFC">
      <w:pPr>
        <w:suppressAutoHyphens/>
        <w:spacing w:after="0" w:line="276" w:lineRule="auto"/>
        <w:jc w:val="both"/>
        <w:rPr>
          <w:rFonts w:ascii="Simplified Arabic" w:eastAsia="Calibri" w:hAnsi="Simplified Arabic" w:cs="Simplified Arabic"/>
          <w:b/>
          <w:bCs/>
          <w:sz w:val="28"/>
          <w:szCs w:val="28"/>
          <w:lang w:val="fr-FR"/>
        </w:rPr>
      </w:pPr>
      <w:r>
        <w:rPr>
          <w:rFonts w:ascii="Simplified Arabic" w:eastAsia="Calibri" w:hAnsi="Simplified Arabic" w:cs="Simplified Arabic" w:hint="cs"/>
          <w:b/>
          <w:bCs/>
          <w:sz w:val="28"/>
          <w:szCs w:val="28"/>
          <w:rtl/>
          <w:lang w:val="fr-FR"/>
        </w:rPr>
        <w:lastRenderedPageBreak/>
        <w:t>ثالثا</w:t>
      </w:r>
      <w:r w:rsidR="005664EA">
        <w:rPr>
          <w:rFonts w:ascii="Simplified Arabic" w:eastAsia="Calibri" w:hAnsi="Simplified Arabic" w:cs="Simplified Arabic" w:hint="cs"/>
          <w:b/>
          <w:bCs/>
          <w:sz w:val="28"/>
          <w:szCs w:val="28"/>
          <w:rtl/>
          <w:lang w:val="fr-FR"/>
        </w:rPr>
        <w:t>:</w:t>
      </w:r>
      <w:r>
        <w:rPr>
          <w:rFonts w:ascii="Simplified Arabic" w:eastAsia="Calibri" w:hAnsi="Simplified Arabic" w:cs="Simplified Arabic" w:hint="cs"/>
          <w:b/>
          <w:bCs/>
          <w:sz w:val="28"/>
          <w:szCs w:val="28"/>
          <w:rtl/>
          <w:lang w:val="fr-FR"/>
        </w:rPr>
        <w:t xml:space="preserve"> </w:t>
      </w:r>
      <w:r w:rsidR="00D04470">
        <w:rPr>
          <w:rFonts w:ascii="Simplified Arabic" w:eastAsia="Calibri" w:hAnsi="Simplified Arabic" w:cs="Simplified Arabic" w:hint="cs"/>
          <w:b/>
          <w:bCs/>
          <w:sz w:val="28"/>
          <w:szCs w:val="28"/>
          <w:rtl/>
          <w:lang w:val="fr-FR"/>
        </w:rPr>
        <w:t>انحراف</w:t>
      </w:r>
      <w:r w:rsidR="007F4CFC" w:rsidRPr="007F4CFC">
        <w:rPr>
          <w:rFonts w:ascii="Simplified Arabic" w:eastAsia="Calibri" w:hAnsi="Simplified Arabic" w:cs="Simplified Arabic" w:hint="cs"/>
          <w:b/>
          <w:bCs/>
          <w:sz w:val="28"/>
          <w:szCs w:val="28"/>
          <w:rtl/>
          <w:lang w:val="fr-FR"/>
        </w:rPr>
        <w:t xml:space="preserve"> </w:t>
      </w:r>
      <w:r w:rsidR="007619EF" w:rsidRPr="007F4CFC">
        <w:rPr>
          <w:rFonts w:ascii="Simplified Arabic" w:eastAsia="Calibri" w:hAnsi="Simplified Arabic" w:cs="Simplified Arabic"/>
          <w:b/>
          <w:bCs/>
          <w:sz w:val="28"/>
          <w:szCs w:val="28"/>
          <w:rtl/>
          <w:lang w:val="fr-FR"/>
        </w:rPr>
        <w:t>المصاريف</w:t>
      </w:r>
      <w:r w:rsidR="007619EF" w:rsidRPr="007F4CFC">
        <w:rPr>
          <w:rFonts w:ascii="Simplified Arabic" w:eastAsia="Calibri" w:hAnsi="Simplified Arabic" w:cs="Simplified Arabic"/>
          <w:b/>
          <w:bCs/>
          <w:sz w:val="28"/>
          <w:szCs w:val="28"/>
          <w:lang w:val="fr-FR"/>
        </w:rPr>
        <w:t xml:space="preserve"> </w:t>
      </w:r>
      <w:r w:rsidR="007619EF" w:rsidRPr="007F4CFC">
        <w:rPr>
          <w:rFonts w:ascii="Simplified Arabic" w:eastAsia="Calibri" w:hAnsi="Simplified Arabic" w:cs="Simplified Arabic"/>
          <w:b/>
          <w:bCs/>
          <w:sz w:val="28"/>
          <w:szCs w:val="28"/>
          <w:rtl/>
          <w:lang w:val="fr-FR"/>
        </w:rPr>
        <w:t>غير</w:t>
      </w:r>
      <w:r w:rsidR="007619EF" w:rsidRPr="007F4CFC">
        <w:rPr>
          <w:rFonts w:ascii="Simplified Arabic" w:eastAsia="Calibri" w:hAnsi="Simplified Arabic" w:cs="Simplified Arabic"/>
          <w:b/>
          <w:bCs/>
          <w:sz w:val="28"/>
          <w:szCs w:val="28"/>
          <w:lang w:val="fr-FR"/>
        </w:rPr>
        <w:t xml:space="preserve"> </w:t>
      </w:r>
      <w:r w:rsidR="007619EF" w:rsidRPr="007F4CFC">
        <w:rPr>
          <w:rFonts w:ascii="Simplified Arabic" w:eastAsia="Calibri" w:hAnsi="Simplified Arabic" w:cs="Simplified Arabic"/>
          <w:b/>
          <w:bCs/>
          <w:sz w:val="28"/>
          <w:szCs w:val="28"/>
          <w:rtl/>
          <w:lang w:val="fr-FR"/>
        </w:rPr>
        <w:t>المباشرة</w:t>
      </w:r>
    </w:p>
    <w:p w14:paraId="5EDE2B10" w14:textId="77777777" w:rsidR="00E35832" w:rsidRPr="00E35832" w:rsidRDefault="007619EF" w:rsidP="00E35832">
      <w:pPr>
        <w:suppressAutoHyphens/>
        <w:spacing w:after="0" w:line="276" w:lineRule="auto"/>
        <w:ind w:firstLine="567"/>
        <w:jc w:val="both"/>
        <w:rPr>
          <w:rFonts w:ascii="Simplified Arabic" w:eastAsia="Calibri" w:hAnsi="Simplified Arabic" w:cs="Simplified Arabic"/>
          <w:sz w:val="28"/>
          <w:szCs w:val="28"/>
          <w:rtl/>
          <w:lang w:val="fr-FR" w:bidi="ar-DZ"/>
        </w:rPr>
      </w:pPr>
      <w:r w:rsidRPr="00E35832">
        <w:rPr>
          <w:rFonts w:ascii="Simplified Arabic" w:eastAsia="Calibri" w:hAnsi="Simplified Arabic" w:cs="Simplified Arabic"/>
          <w:sz w:val="28"/>
          <w:szCs w:val="28"/>
          <w:rtl/>
          <w:lang w:val="fr-FR"/>
        </w:rPr>
        <w:t>تتمثل</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المصاريف</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الصناعية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غير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المباشرة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في</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كافة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الأعباء</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التي</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لا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يمكن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تخصيصها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لمركز</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كلفة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معين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أو</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كلفة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منتج</w:t>
      </w:r>
      <w:r w:rsidRPr="00E35832">
        <w:rPr>
          <w:rFonts w:ascii="Simplified Arabic" w:eastAsia="Calibri" w:hAnsi="Simplified Arabic" w:cs="Simplified Arabic" w:hint="cs"/>
          <w:sz w:val="28"/>
          <w:szCs w:val="28"/>
          <w:rtl/>
          <w:lang w:val="fr-FR"/>
        </w:rPr>
        <w:t xml:space="preserve"> </w:t>
      </w:r>
      <w:r w:rsidRPr="00E35832">
        <w:rPr>
          <w:rFonts w:ascii="Simplified Arabic" w:eastAsia="Calibri" w:hAnsi="Simplified Arabic" w:cs="Simplified Arabic"/>
          <w:sz w:val="28"/>
          <w:szCs w:val="28"/>
          <w:rtl/>
          <w:lang w:val="fr-FR"/>
        </w:rPr>
        <w:t>معين،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إذ</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أن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موازنة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المصروفات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الصناعية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غير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المباشرة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أداة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فعالة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للرقابة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على</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هذه</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المصروفات</w:t>
      </w:r>
      <w:r w:rsidRPr="00E35832">
        <w:rPr>
          <w:rFonts w:ascii="Simplified Arabic" w:eastAsia="Calibri" w:hAnsi="Simplified Arabic" w:cs="Simplified Arabic" w:hint="cs"/>
          <w:sz w:val="28"/>
          <w:szCs w:val="28"/>
          <w:rtl/>
          <w:lang w:val="fr-FR"/>
        </w:rPr>
        <w:t>،</w:t>
      </w:r>
      <w:r w:rsidR="00E35832" w:rsidRPr="00E35832">
        <w:rPr>
          <w:rFonts w:ascii="Simplified Arabic" w:eastAsia="Calibri" w:hAnsi="Simplified Arabic" w:cs="Simplified Arabic" w:hint="cs"/>
          <w:sz w:val="28"/>
          <w:szCs w:val="28"/>
          <w:rtl/>
          <w:lang w:val="fr-FR"/>
        </w:rPr>
        <w:t xml:space="preserve"> </w:t>
      </w:r>
      <w:r w:rsidRPr="00E35832">
        <w:rPr>
          <w:rFonts w:ascii="Simplified Arabic" w:eastAsia="Calibri" w:hAnsi="Simplified Arabic" w:cs="Simplified Arabic"/>
          <w:sz w:val="28"/>
          <w:szCs w:val="28"/>
          <w:rtl/>
          <w:lang w:val="fr-FR"/>
        </w:rPr>
        <w:t>عن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طريق</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إجراء</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مقارنة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بين</w:t>
      </w:r>
      <w:r w:rsidRPr="00E35832">
        <w:rPr>
          <w:rFonts w:ascii="Simplified Arabic" w:eastAsia="Calibri" w:hAnsi="Simplified Arabic" w:cs="Simplified Arabic" w:hint="cs"/>
          <w:sz w:val="28"/>
          <w:szCs w:val="28"/>
          <w:rtl/>
          <w:lang w:val="fr-FR"/>
        </w:rPr>
        <w:t xml:space="preserve"> </w:t>
      </w:r>
      <w:r w:rsidRPr="00E35832">
        <w:rPr>
          <w:rFonts w:ascii="Simplified Arabic" w:eastAsia="Calibri" w:hAnsi="Simplified Arabic" w:cs="Simplified Arabic"/>
          <w:sz w:val="28"/>
          <w:szCs w:val="28"/>
          <w:rtl/>
          <w:lang w:val="fr-FR"/>
        </w:rPr>
        <w:t>المصاريف</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المتحققة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والمصاريف</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المقدرة</w:t>
      </w:r>
      <w:r w:rsidRPr="00E35832">
        <w:rPr>
          <w:rFonts w:ascii="Simplified Arabic" w:eastAsia="Calibri" w:hAnsi="Simplified Arabic" w:cs="Simplified Arabic"/>
          <w:sz w:val="28"/>
          <w:szCs w:val="28"/>
          <w:lang w:val="fr-FR"/>
        </w:rPr>
        <w:t>.</w:t>
      </w:r>
    </w:p>
    <w:p w14:paraId="0C26F4AF" w14:textId="77777777" w:rsidR="007619EF" w:rsidRPr="00E35832" w:rsidRDefault="007619EF" w:rsidP="00E35832">
      <w:pPr>
        <w:suppressAutoHyphens/>
        <w:spacing w:after="0" w:line="276" w:lineRule="auto"/>
        <w:ind w:firstLine="567"/>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لإعداد</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هذه</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الموازنة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يجب</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تحديد</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يلي</w:t>
      </w:r>
      <w:r w:rsidRPr="00E35832">
        <w:rPr>
          <w:rFonts w:ascii="Simplified Arabic" w:eastAsia="Calibri" w:hAnsi="Simplified Arabic" w:cs="Simplified Arabic"/>
          <w:sz w:val="28"/>
          <w:szCs w:val="28"/>
          <w:lang w:val="fr-FR"/>
        </w:rPr>
        <w:t>:</w:t>
      </w:r>
    </w:p>
    <w:p w14:paraId="4D859851" w14:textId="2756B2EB" w:rsidR="00E35832" w:rsidRPr="00E35832" w:rsidRDefault="007619EF" w:rsidP="00C926F9">
      <w:pPr>
        <w:pStyle w:val="Paragraphedeliste"/>
        <w:numPr>
          <w:ilvl w:val="0"/>
          <w:numId w:val="26"/>
        </w:numPr>
        <w:suppressAutoHyphens/>
        <w:spacing w:after="0" w:line="276" w:lineRule="auto"/>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النشاط</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الضروري</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لتحقيق</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برنامج</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الإنتاج</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معبرا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عنه</w:t>
      </w:r>
      <w:r w:rsidRPr="00E35832">
        <w:rPr>
          <w:rFonts w:ascii="Simplified Arabic" w:eastAsia="Calibri" w:hAnsi="Simplified Arabic" w:cs="Simplified Arabic"/>
          <w:sz w:val="28"/>
          <w:szCs w:val="28"/>
          <w:lang w:val="fr-FR"/>
        </w:rPr>
        <w:t xml:space="preserve"> </w:t>
      </w:r>
      <w:r w:rsidR="00D04470" w:rsidRPr="00E35832">
        <w:rPr>
          <w:rFonts w:ascii="Simplified Arabic" w:eastAsia="Calibri" w:hAnsi="Simplified Arabic" w:cs="Simplified Arabic" w:hint="cs"/>
          <w:sz w:val="28"/>
          <w:szCs w:val="28"/>
          <w:rtl/>
          <w:lang w:val="fr-FR"/>
        </w:rPr>
        <w:t>بوحدات</w:t>
      </w:r>
      <w:r w:rsidRPr="00E35832">
        <w:rPr>
          <w:rFonts w:ascii="Simplified Arabic" w:eastAsia="Calibri" w:hAnsi="Simplified Arabic" w:cs="Simplified Arabic"/>
          <w:sz w:val="28"/>
          <w:szCs w:val="28"/>
          <w:lang w:val="fr-FR"/>
        </w:rPr>
        <w:t xml:space="preserve"> </w:t>
      </w:r>
      <w:r w:rsidR="00B36944">
        <w:rPr>
          <w:rFonts w:ascii="Simplified Arabic" w:eastAsia="Calibri" w:hAnsi="Simplified Arabic" w:cs="Simplified Arabic"/>
          <w:sz w:val="28"/>
          <w:szCs w:val="28"/>
          <w:rtl/>
          <w:lang w:val="fr-FR"/>
        </w:rPr>
        <w:t>العمل</w:t>
      </w:r>
      <w:r w:rsidR="00B36944">
        <w:rPr>
          <w:rFonts w:ascii="Simplified Arabic" w:eastAsia="Calibri" w:hAnsi="Simplified Arabic" w:cs="Simplified Arabic" w:hint="cs"/>
          <w:sz w:val="28"/>
          <w:szCs w:val="28"/>
          <w:rtl/>
          <w:lang w:val="fr-FR"/>
        </w:rPr>
        <w:t>.</w:t>
      </w:r>
    </w:p>
    <w:p w14:paraId="193144DA" w14:textId="77777777" w:rsidR="007619EF" w:rsidRPr="00E35832" w:rsidRDefault="007619EF" w:rsidP="00C926F9">
      <w:pPr>
        <w:pStyle w:val="Paragraphedeliste"/>
        <w:numPr>
          <w:ilvl w:val="0"/>
          <w:numId w:val="26"/>
        </w:numPr>
        <w:suppressAutoHyphens/>
        <w:spacing w:after="0" w:line="276" w:lineRule="auto"/>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المصاريف</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الصناعية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غير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المباشرة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التقديرية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لوحدة</w:t>
      </w:r>
      <w:r w:rsidRPr="00E35832">
        <w:rPr>
          <w:rFonts w:ascii="Simplified Arabic" w:eastAsia="Calibri" w:hAnsi="Simplified Arabic" w:cs="Simplified Arabic"/>
          <w:sz w:val="28"/>
          <w:szCs w:val="28"/>
          <w:lang w:val="fr-FR"/>
        </w:rPr>
        <w:t xml:space="preserve"> </w:t>
      </w:r>
      <w:r w:rsidR="00B36944">
        <w:rPr>
          <w:rFonts w:ascii="Simplified Arabic" w:eastAsia="Calibri" w:hAnsi="Simplified Arabic" w:cs="Simplified Arabic"/>
          <w:sz w:val="28"/>
          <w:szCs w:val="28"/>
          <w:rtl/>
          <w:lang w:val="fr-FR"/>
        </w:rPr>
        <w:t>العمل</w:t>
      </w:r>
      <w:r w:rsidR="00B36944">
        <w:rPr>
          <w:rFonts w:ascii="Simplified Arabic" w:eastAsia="Calibri" w:hAnsi="Simplified Arabic" w:cs="Simplified Arabic" w:hint="cs"/>
          <w:sz w:val="28"/>
          <w:szCs w:val="28"/>
          <w:rtl/>
          <w:lang w:val="fr-FR"/>
        </w:rPr>
        <w:t>.</w:t>
      </w:r>
    </w:p>
    <w:p w14:paraId="1CBC9C86" w14:textId="64316AB0" w:rsidR="007619EF" w:rsidRPr="00AA4226" w:rsidRDefault="007F4CFC" w:rsidP="00AA4226">
      <w:pPr>
        <w:suppressAutoHyphens/>
        <w:spacing w:after="0" w:line="276" w:lineRule="auto"/>
        <w:ind w:firstLine="567"/>
        <w:jc w:val="both"/>
        <w:rPr>
          <w:rFonts w:ascii="Simplified Arabic" w:eastAsia="Calibri" w:hAnsi="Simplified Arabic" w:cs="Simplified Arabic"/>
          <w:b/>
          <w:bCs/>
          <w:sz w:val="28"/>
          <w:szCs w:val="28"/>
          <w:lang w:val="fr-FR"/>
        </w:rPr>
      </w:pPr>
      <w:r w:rsidRPr="00AA4226">
        <w:rPr>
          <w:rFonts w:ascii="Simplified Arabic" w:eastAsia="Calibri" w:hAnsi="Simplified Arabic" w:cs="Simplified Arabic" w:hint="cs"/>
          <w:sz w:val="28"/>
          <w:szCs w:val="28"/>
          <w:rtl/>
          <w:lang w:val="fr-FR"/>
        </w:rPr>
        <w:t xml:space="preserve">1ـ </w:t>
      </w:r>
      <w:r w:rsidR="007619EF" w:rsidRPr="00AA4226">
        <w:rPr>
          <w:rFonts w:ascii="Simplified Arabic" w:eastAsia="Calibri" w:hAnsi="Simplified Arabic" w:cs="Simplified Arabic"/>
          <w:sz w:val="28"/>
          <w:szCs w:val="28"/>
          <w:rtl/>
          <w:lang w:val="fr-FR"/>
        </w:rPr>
        <w:t>تقدير</w:t>
      </w:r>
      <w:r w:rsidR="007619EF" w:rsidRPr="00AA4226">
        <w:rPr>
          <w:rFonts w:ascii="Simplified Arabic" w:eastAsia="Calibri" w:hAnsi="Simplified Arabic" w:cs="Simplified Arabic"/>
          <w:sz w:val="28"/>
          <w:szCs w:val="28"/>
          <w:lang w:val="fr-FR"/>
        </w:rPr>
        <w:t xml:space="preserve"> </w:t>
      </w:r>
      <w:r w:rsidR="007619EF" w:rsidRPr="00AA4226">
        <w:rPr>
          <w:rFonts w:ascii="Simplified Arabic" w:eastAsia="Calibri" w:hAnsi="Simplified Arabic" w:cs="Simplified Arabic"/>
          <w:sz w:val="28"/>
          <w:szCs w:val="28"/>
          <w:rtl/>
          <w:lang w:val="fr-FR"/>
        </w:rPr>
        <w:t>وحدات</w:t>
      </w:r>
      <w:r w:rsidR="007619EF" w:rsidRPr="00AA4226">
        <w:rPr>
          <w:rFonts w:ascii="Simplified Arabic" w:eastAsia="Calibri" w:hAnsi="Simplified Arabic" w:cs="Simplified Arabic"/>
          <w:sz w:val="28"/>
          <w:szCs w:val="28"/>
          <w:lang w:val="fr-FR"/>
        </w:rPr>
        <w:t xml:space="preserve"> </w:t>
      </w:r>
      <w:r w:rsidR="007619EF" w:rsidRPr="00AA4226">
        <w:rPr>
          <w:rFonts w:ascii="Simplified Arabic" w:eastAsia="Calibri" w:hAnsi="Simplified Arabic" w:cs="Simplified Arabic"/>
          <w:sz w:val="28"/>
          <w:szCs w:val="28"/>
          <w:rtl/>
          <w:lang w:val="fr-FR"/>
        </w:rPr>
        <w:t>العمل</w:t>
      </w:r>
      <w:r w:rsidRPr="00AA4226">
        <w:rPr>
          <w:rFonts w:ascii="Simplified Arabic" w:eastAsia="Calibri" w:hAnsi="Simplified Arabic" w:cs="Simplified Arabic" w:hint="cs"/>
          <w:sz w:val="28"/>
          <w:szCs w:val="28"/>
          <w:rtl/>
          <w:lang w:val="fr-FR"/>
        </w:rPr>
        <w:t xml:space="preserve"> والمصاريف الصناعية غير المباشرة:</w:t>
      </w:r>
      <w:r w:rsidR="00AA4226" w:rsidRPr="00AA4226">
        <w:rPr>
          <w:rFonts w:ascii="Simplified Arabic" w:eastAsia="Calibri" w:hAnsi="Simplified Arabic" w:cs="Simplified Arabic" w:hint="cs"/>
          <w:sz w:val="28"/>
          <w:szCs w:val="28"/>
          <w:rtl/>
          <w:lang w:val="fr-FR"/>
        </w:rPr>
        <w:t xml:space="preserve"> </w:t>
      </w:r>
      <w:r w:rsidR="007619EF" w:rsidRPr="00E35832">
        <w:rPr>
          <w:rFonts w:ascii="Simplified Arabic" w:eastAsia="Calibri" w:hAnsi="Simplified Arabic" w:cs="Simplified Arabic"/>
          <w:sz w:val="28"/>
          <w:szCs w:val="28"/>
          <w:rtl/>
          <w:lang w:val="fr-FR"/>
        </w:rPr>
        <w:t>يعتبر</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معامل</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الارتباط</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أحسن</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طريقة</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لتحديد</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وحدة</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العمل</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المناسبة</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التي</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تقيس</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نشاط</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القسم</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بالضبط</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كما</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يجب</w:t>
      </w:r>
      <w:r w:rsidR="007619EF" w:rsidRPr="00E35832">
        <w:rPr>
          <w:rFonts w:ascii="Simplified Arabic" w:eastAsia="Calibri" w:hAnsi="Simplified Arabic" w:cs="Simplified Arabic" w:hint="cs"/>
          <w:sz w:val="28"/>
          <w:szCs w:val="28"/>
          <w:rtl/>
          <w:lang w:val="fr-FR"/>
        </w:rPr>
        <w:t xml:space="preserve"> </w:t>
      </w:r>
      <w:r w:rsidR="007619EF" w:rsidRPr="00E35832">
        <w:rPr>
          <w:rFonts w:ascii="Simplified Arabic" w:eastAsia="Calibri" w:hAnsi="Simplified Arabic" w:cs="Simplified Arabic"/>
          <w:sz w:val="28"/>
          <w:szCs w:val="28"/>
          <w:rtl/>
          <w:lang w:val="fr-FR"/>
        </w:rPr>
        <w:t>تحديد</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لكل</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قسم</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من</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أقسام</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الإنتاج</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وحدة</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العمل</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المناسبة</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والضرورية</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لتحقيق</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برنامج</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الإنتاج</w:t>
      </w:r>
      <w:r w:rsidR="007619EF" w:rsidRPr="00E35832">
        <w:rPr>
          <w:rFonts w:ascii="Simplified Arabic" w:eastAsia="Calibri" w:hAnsi="Simplified Arabic" w:cs="Simplified Arabic"/>
          <w:sz w:val="28"/>
          <w:szCs w:val="28"/>
          <w:lang w:val="fr-FR"/>
        </w:rPr>
        <w:t>.</w:t>
      </w:r>
    </w:p>
    <w:p w14:paraId="0ACD901B" w14:textId="77777777" w:rsidR="00E35832" w:rsidRPr="00E35832" w:rsidRDefault="007619EF" w:rsidP="00E35832">
      <w:pPr>
        <w:suppressAutoHyphens/>
        <w:spacing w:after="0" w:line="276" w:lineRule="auto"/>
        <w:ind w:firstLine="567"/>
        <w:jc w:val="both"/>
        <w:rPr>
          <w:rFonts w:ascii="Simplified Arabic" w:eastAsia="Calibri" w:hAnsi="Simplified Arabic" w:cs="Simplified Arabic"/>
          <w:sz w:val="28"/>
          <w:szCs w:val="28"/>
          <w:rtl/>
          <w:lang w:val="fr-FR"/>
        </w:rPr>
      </w:pPr>
      <w:r w:rsidRPr="00E35832">
        <w:rPr>
          <w:rFonts w:ascii="Simplified Arabic" w:eastAsia="Calibri" w:hAnsi="Simplified Arabic" w:cs="Simplified Arabic"/>
          <w:sz w:val="28"/>
          <w:szCs w:val="28"/>
          <w:rtl/>
          <w:lang w:val="fr-FR"/>
        </w:rPr>
        <w:t>عند</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تقدير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هذه</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المصاريف</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يمكن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الاستعانة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بالسجلات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المحاسبية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ونتائج</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السنوات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الماضية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لغرض</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تحديد</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الاتجاه</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العام</w:t>
      </w:r>
      <w:r w:rsidRPr="00E35832">
        <w:rPr>
          <w:rFonts w:ascii="Simplified Arabic" w:eastAsia="Calibri" w:hAnsi="Simplified Arabic" w:cs="Simplified Arabic" w:hint="cs"/>
          <w:sz w:val="28"/>
          <w:szCs w:val="28"/>
          <w:rtl/>
          <w:lang w:val="fr-FR"/>
        </w:rPr>
        <w:t xml:space="preserve"> </w:t>
      </w:r>
      <w:r w:rsidRPr="00E35832">
        <w:rPr>
          <w:rFonts w:ascii="Simplified Arabic" w:eastAsia="Calibri" w:hAnsi="Simplified Arabic" w:cs="Simplified Arabic"/>
          <w:sz w:val="28"/>
          <w:szCs w:val="28"/>
          <w:rtl/>
          <w:lang w:val="fr-FR"/>
        </w:rPr>
        <w:t>لهذه</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المصاريف</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غير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أنه</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الخطأ</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الاعتماد</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على</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وضع</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التنبؤات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على</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أساس</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زيادة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أرقام</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المصاريف</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الخاصة</w:t>
      </w:r>
      <w:r w:rsidRPr="00E35832">
        <w:rPr>
          <w:rFonts w:ascii="Simplified Arabic" w:eastAsia="Calibri" w:hAnsi="Simplified Arabic" w:cs="Simplified Arabic" w:hint="cs"/>
          <w:sz w:val="28"/>
          <w:szCs w:val="28"/>
          <w:rtl/>
          <w:lang w:val="fr-FR"/>
        </w:rPr>
        <w:t xml:space="preserve"> </w:t>
      </w:r>
      <w:r w:rsidRPr="00E35832">
        <w:rPr>
          <w:rFonts w:ascii="Simplified Arabic" w:eastAsia="Calibri" w:hAnsi="Simplified Arabic" w:cs="Simplified Arabic"/>
          <w:sz w:val="28"/>
          <w:szCs w:val="28"/>
          <w:rtl/>
          <w:lang w:val="fr-FR"/>
        </w:rPr>
        <w:t>بالسنوات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الماضية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بنسبة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ثابتة،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بل</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يجب</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العناية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بتفاصيل</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هذه</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المصاريف</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وتحليلها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وفقا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للأقسام</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التي</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تحققت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فيها</w:t>
      </w:r>
      <w:r w:rsidR="007F4CFC">
        <w:rPr>
          <w:rFonts w:ascii="Simplified Arabic" w:eastAsia="Calibri" w:hAnsi="Simplified Arabic" w:cs="Simplified Arabic" w:hint="cs"/>
          <w:sz w:val="28"/>
          <w:szCs w:val="28"/>
          <w:rtl/>
          <w:lang w:val="fr-FR"/>
        </w:rPr>
        <w:t>.</w:t>
      </w:r>
    </w:p>
    <w:p w14:paraId="0B1E23F8" w14:textId="77777777" w:rsidR="007619EF" w:rsidRPr="00E35832" w:rsidRDefault="007619EF" w:rsidP="00E35832">
      <w:pPr>
        <w:suppressAutoHyphens/>
        <w:spacing w:after="0" w:line="276" w:lineRule="auto"/>
        <w:ind w:firstLine="567"/>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كما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يجب</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عدم</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نسيان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التغيرات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المتوقعة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لهذه</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المصاريف</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في</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المستقبل</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عند</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التقدير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وتشمل</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هذه</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التغيرات</w:t>
      </w:r>
      <w:r w:rsidRPr="00E35832">
        <w:rPr>
          <w:rFonts w:ascii="Simplified Arabic" w:eastAsia="Calibri" w:hAnsi="Simplified Arabic" w:cs="Simplified Arabic"/>
          <w:sz w:val="28"/>
          <w:szCs w:val="28"/>
          <w:lang w:val="fr-FR"/>
        </w:rPr>
        <w:t xml:space="preserve"> :</w:t>
      </w:r>
    </w:p>
    <w:p w14:paraId="1E569180" w14:textId="77777777" w:rsidR="007619EF" w:rsidRPr="00E35832" w:rsidRDefault="007619EF" w:rsidP="00C926F9">
      <w:pPr>
        <w:pStyle w:val="Paragraphedeliste"/>
        <w:numPr>
          <w:ilvl w:val="0"/>
          <w:numId w:val="27"/>
        </w:numPr>
        <w:suppressAutoHyphens/>
        <w:spacing w:after="0" w:line="276" w:lineRule="auto"/>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ارتفاع</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أو</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انخفاض</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قسط</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الاهتلاك</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بسبب</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شراء</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أو</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بيع</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بعض</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الآلات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والمعدا</w:t>
      </w:r>
      <w:r w:rsidRPr="00E35832">
        <w:rPr>
          <w:rFonts w:ascii="Simplified Arabic" w:eastAsia="Calibri" w:hAnsi="Simplified Arabic" w:cs="Simplified Arabic" w:hint="cs"/>
          <w:sz w:val="28"/>
          <w:szCs w:val="28"/>
          <w:rtl/>
          <w:lang w:val="fr-FR"/>
        </w:rPr>
        <w:t>ت.</w:t>
      </w:r>
    </w:p>
    <w:p w14:paraId="7A189C03" w14:textId="77777777" w:rsidR="007619EF" w:rsidRPr="00E35832" w:rsidRDefault="007619EF" w:rsidP="00C926F9">
      <w:pPr>
        <w:pStyle w:val="Paragraphedeliste"/>
        <w:numPr>
          <w:ilvl w:val="0"/>
          <w:numId w:val="27"/>
        </w:numPr>
        <w:suppressAutoHyphens/>
        <w:spacing w:after="0" w:line="276" w:lineRule="auto"/>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تغير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عدد</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ساعات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العمل</w:t>
      </w:r>
      <w:r w:rsidRPr="00E35832">
        <w:rPr>
          <w:rFonts w:ascii="Simplified Arabic" w:eastAsia="Calibri" w:hAnsi="Simplified Arabic" w:cs="Simplified Arabic" w:hint="cs"/>
          <w:sz w:val="28"/>
          <w:szCs w:val="28"/>
          <w:rtl/>
          <w:lang w:val="fr-FR"/>
        </w:rPr>
        <w:t>.</w:t>
      </w:r>
    </w:p>
    <w:p w14:paraId="3647D9C4" w14:textId="6DFFC8A4" w:rsidR="00B36944" w:rsidRPr="00AA4226" w:rsidRDefault="007619EF" w:rsidP="00C926F9">
      <w:pPr>
        <w:pStyle w:val="Paragraphedeliste"/>
        <w:numPr>
          <w:ilvl w:val="0"/>
          <w:numId w:val="27"/>
        </w:numPr>
        <w:suppressAutoHyphens/>
        <w:spacing w:after="0" w:line="276" w:lineRule="auto"/>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توظيف</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أو</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تسريح</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لعدد</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العمال</w:t>
      </w:r>
      <w:r w:rsidRPr="00E35832">
        <w:rPr>
          <w:rFonts w:ascii="Simplified Arabic" w:eastAsia="Calibri" w:hAnsi="Simplified Arabic" w:cs="Simplified Arabic" w:hint="cs"/>
          <w:sz w:val="28"/>
          <w:szCs w:val="28"/>
          <w:rtl/>
          <w:lang w:val="fr-FR"/>
        </w:rPr>
        <w:t>.</w:t>
      </w:r>
    </w:p>
    <w:p w14:paraId="4C85642C" w14:textId="7519FC44" w:rsidR="007619EF" w:rsidRDefault="007F4CFC" w:rsidP="00AA4226">
      <w:pPr>
        <w:suppressAutoHyphens/>
        <w:spacing w:after="0" w:line="276" w:lineRule="auto"/>
        <w:ind w:firstLine="567"/>
        <w:jc w:val="both"/>
        <w:rPr>
          <w:rFonts w:ascii="Simplified Arabic" w:eastAsia="Calibri" w:hAnsi="Simplified Arabic" w:cs="Simplified Arabic"/>
          <w:sz w:val="28"/>
          <w:szCs w:val="28"/>
          <w:rtl/>
          <w:lang w:val="fr-FR"/>
        </w:rPr>
      </w:pPr>
      <w:r w:rsidRPr="00AA4226">
        <w:rPr>
          <w:rFonts w:ascii="Simplified Arabic" w:eastAsia="Calibri" w:hAnsi="Simplified Arabic" w:cs="Simplified Arabic" w:hint="cs"/>
          <w:sz w:val="28"/>
          <w:szCs w:val="28"/>
          <w:rtl/>
          <w:lang w:val="fr-FR"/>
        </w:rPr>
        <w:t xml:space="preserve">2ـ </w:t>
      </w:r>
      <w:r w:rsidR="007619EF" w:rsidRPr="00AA4226">
        <w:rPr>
          <w:rFonts w:ascii="Simplified Arabic" w:eastAsia="Calibri" w:hAnsi="Simplified Arabic" w:cs="Simplified Arabic"/>
          <w:sz w:val="28"/>
          <w:szCs w:val="28"/>
          <w:rtl/>
          <w:lang w:val="fr-FR"/>
        </w:rPr>
        <w:t>تحليل</w:t>
      </w:r>
      <w:r w:rsidR="007619EF" w:rsidRPr="00AA4226">
        <w:rPr>
          <w:rFonts w:ascii="Simplified Arabic" w:eastAsia="Calibri" w:hAnsi="Simplified Arabic" w:cs="Simplified Arabic"/>
          <w:sz w:val="28"/>
          <w:szCs w:val="28"/>
          <w:lang w:val="fr-FR"/>
        </w:rPr>
        <w:t xml:space="preserve"> </w:t>
      </w:r>
      <w:r w:rsidR="00D04470" w:rsidRPr="00AA4226">
        <w:rPr>
          <w:rFonts w:ascii="Simplified Arabic" w:eastAsia="Calibri" w:hAnsi="Simplified Arabic" w:cs="Simplified Arabic" w:hint="cs"/>
          <w:sz w:val="28"/>
          <w:szCs w:val="28"/>
          <w:rtl/>
          <w:lang w:val="fr-FR"/>
        </w:rPr>
        <w:t>انحراف</w:t>
      </w:r>
      <w:r w:rsidR="007619EF" w:rsidRPr="00AA4226">
        <w:rPr>
          <w:rFonts w:ascii="Simplified Arabic" w:eastAsia="Calibri" w:hAnsi="Simplified Arabic" w:cs="Simplified Arabic"/>
          <w:sz w:val="28"/>
          <w:szCs w:val="28"/>
          <w:rtl/>
          <w:lang w:val="fr-FR"/>
        </w:rPr>
        <w:t>ات</w:t>
      </w:r>
      <w:r w:rsidR="007619EF" w:rsidRPr="00AA4226">
        <w:rPr>
          <w:rFonts w:ascii="Simplified Arabic" w:eastAsia="Calibri" w:hAnsi="Simplified Arabic" w:cs="Simplified Arabic"/>
          <w:sz w:val="28"/>
          <w:szCs w:val="28"/>
          <w:lang w:val="fr-FR"/>
        </w:rPr>
        <w:t xml:space="preserve"> </w:t>
      </w:r>
      <w:r w:rsidR="007619EF" w:rsidRPr="00AA4226">
        <w:rPr>
          <w:rFonts w:ascii="Simplified Arabic" w:eastAsia="Calibri" w:hAnsi="Simplified Arabic" w:cs="Simplified Arabic"/>
          <w:sz w:val="28"/>
          <w:szCs w:val="28"/>
          <w:rtl/>
          <w:lang w:val="fr-FR"/>
        </w:rPr>
        <w:t>موازنة</w:t>
      </w:r>
      <w:r w:rsidR="007619EF" w:rsidRPr="00AA4226">
        <w:rPr>
          <w:rFonts w:ascii="Simplified Arabic" w:eastAsia="Calibri" w:hAnsi="Simplified Arabic" w:cs="Simplified Arabic"/>
          <w:sz w:val="28"/>
          <w:szCs w:val="28"/>
          <w:lang w:val="fr-FR"/>
        </w:rPr>
        <w:t xml:space="preserve"> </w:t>
      </w:r>
      <w:r w:rsidR="007619EF" w:rsidRPr="00AA4226">
        <w:rPr>
          <w:rFonts w:ascii="Simplified Arabic" w:eastAsia="Calibri" w:hAnsi="Simplified Arabic" w:cs="Simplified Arabic"/>
          <w:sz w:val="28"/>
          <w:szCs w:val="28"/>
          <w:rtl/>
          <w:lang w:val="fr-FR"/>
        </w:rPr>
        <w:t>المصاريف</w:t>
      </w:r>
      <w:r w:rsidR="007619EF" w:rsidRPr="00AA4226">
        <w:rPr>
          <w:rFonts w:ascii="Simplified Arabic" w:eastAsia="Calibri" w:hAnsi="Simplified Arabic" w:cs="Simplified Arabic"/>
          <w:sz w:val="28"/>
          <w:szCs w:val="28"/>
          <w:lang w:val="fr-FR"/>
        </w:rPr>
        <w:t xml:space="preserve"> </w:t>
      </w:r>
      <w:r w:rsidR="007619EF" w:rsidRPr="00AA4226">
        <w:rPr>
          <w:rFonts w:ascii="Simplified Arabic" w:eastAsia="Calibri" w:hAnsi="Simplified Arabic" w:cs="Simplified Arabic"/>
          <w:sz w:val="28"/>
          <w:szCs w:val="28"/>
          <w:rtl/>
          <w:lang w:val="fr-FR"/>
        </w:rPr>
        <w:t>الغير</w:t>
      </w:r>
      <w:r w:rsidR="007619EF" w:rsidRPr="00AA4226">
        <w:rPr>
          <w:rFonts w:ascii="Simplified Arabic" w:eastAsia="Calibri" w:hAnsi="Simplified Arabic" w:cs="Simplified Arabic"/>
          <w:sz w:val="28"/>
          <w:szCs w:val="28"/>
          <w:lang w:val="fr-FR"/>
        </w:rPr>
        <w:t xml:space="preserve"> </w:t>
      </w:r>
      <w:r w:rsidR="007619EF" w:rsidRPr="00AA4226">
        <w:rPr>
          <w:rFonts w:ascii="Simplified Arabic" w:eastAsia="Calibri" w:hAnsi="Simplified Arabic" w:cs="Simplified Arabic"/>
          <w:sz w:val="28"/>
          <w:szCs w:val="28"/>
          <w:rtl/>
          <w:lang w:val="fr-FR"/>
        </w:rPr>
        <w:t>مباشرة</w:t>
      </w:r>
      <w:r w:rsidR="007619EF" w:rsidRPr="00E35832">
        <w:rPr>
          <w:rFonts w:ascii="Simplified Arabic" w:eastAsia="Calibri" w:hAnsi="Simplified Arabic" w:cs="Simplified Arabic"/>
          <w:b/>
          <w:bCs/>
          <w:sz w:val="28"/>
          <w:szCs w:val="28"/>
          <w:lang w:val="fr-FR"/>
        </w:rPr>
        <w:t xml:space="preserve"> :</w:t>
      </w:r>
      <w:r w:rsidR="00AA4226">
        <w:rPr>
          <w:rFonts w:ascii="Simplified Arabic" w:eastAsia="Calibri" w:hAnsi="Simplified Arabic" w:cs="Simplified Arabic" w:hint="cs"/>
          <w:sz w:val="28"/>
          <w:szCs w:val="28"/>
          <w:rtl/>
          <w:lang w:val="fr-FR"/>
        </w:rPr>
        <w:t xml:space="preserve"> </w:t>
      </w:r>
      <w:r w:rsidR="007619EF" w:rsidRPr="00E35832">
        <w:rPr>
          <w:rFonts w:ascii="Simplified Arabic" w:eastAsia="Calibri" w:hAnsi="Simplified Arabic" w:cs="Simplified Arabic"/>
          <w:sz w:val="28"/>
          <w:szCs w:val="28"/>
          <w:rtl/>
          <w:lang w:val="fr-FR"/>
        </w:rPr>
        <w:t>لإيجاد</w:t>
      </w:r>
      <w:r w:rsidR="007619EF" w:rsidRPr="00E35832">
        <w:rPr>
          <w:rFonts w:ascii="Simplified Arabic" w:eastAsia="Calibri" w:hAnsi="Simplified Arabic" w:cs="Simplified Arabic"/>
          <w:sz w:val="28"/>
          <w:szCs w:val="28"/>
          <w:lang w:val="fr-FR"/>
        </w:rPr>
        <w:t xml:space="preserve"> </w:t>
      </w:r>
      <w:r w:rsidR="00D04470" w:rsidRPr="00E35832">
        <w:rPr>
          <w:rFonts w:ascii="Simplified Arabic" w:eastAsia="Calibri" w:hAnsi="Simplified Arabic" w:cs="Simplified Arabic" w:hint="cs"/>
          <w:sz w:val="28"/>
          <w:szCs w:val="28"/>
          <w:rtl/>
          <w:lang w:val="fr-FR"/>
        </w:rPr>
        <w:t>ال</w:t>
      </w:r>
      <w:r w:rsidR="00D04470">
        <w:rPr>
          <w:rFonts w:ascii="Simplified Arabic" w:eastAsia="Calibri" w:hAnsi="Simplified Arabic" w:cs="Simplified Arabic" w:hint="cs"/>
          <w:sz w:val="28"/>
          <w:szCs w:val="28"/>
          <w:rtl/>
          <w:lang w:val="fr-FR"/>
        </w:rPr>
        <w:t>انحراف</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نستخدم</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العلاقة</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الموالية</w:t>
      </w:r>
      <w:r w:rsidR="007619EF" w:rsidRPr="00E35832">
        <w:rPr>
          <w:rFonts w:ascii="Simplified Arabic" w:eastAsia="Calibri" w:hAnsi="Simplified Arabic" w:cs="Simplified Arabic"/>
          <w:sz w:val="28"/>
          <w:szCs w:val="28"/>
          <w:lang w:val="fr-FR"/>
        </w:rPr>
        <w:t>:</w:t>
      </w:r>
    </w:p>
    <w:p w14:paraId="3460B989" w14:textId="77777777" w:rsidR="007F4CFC" w:rsidRDefault="007F4CFC" w:rsidP="00E35832">
      <w:pPr>
        <w:suppressAutoHyphens/>
        <w:spacing w:after="0" w:line="276" w:lineRule="auto"/>
        <w:ind w:firstLine="567"/>
        <w:jc w:val="both"/>
        <w:rPr>
          <w:rFonts w:ascii="Simplified Arabic" w:eastAsia="Calibri" w:hAnsi="Simplified Arabic" w:cs="Simplified Arabic"/>
          <w:sz w:val="28"/>
          <w:szCs w:val="28"/>
          <w:rtl/>
          <w:lang w:val="fr-FR"/>
        </w:rPr>
      </w:pPr>
      <w:r>
        <w:rPr>
          <w:rFonts w:ascii="Simplified Arabic" w:eastAsia="Calibri" w:hAnsi="Simplified Arabic" w:cs="Simplified Arabic"/>
          <w:noProof/>
          <w:sz w:val="28"/>
          <w:szCs w:val="28"/>
          <w:rtl/>
          <w:lang w:val="fr-FR" w:eastAsia="fr-FR"/>
        </w:rPr>
        <mc:AlternateContent>
          <mc:Choice Requires="wps">
            <w:drawing>
              <wp:anchor distT="0" distB="0" distL="114300" distR="114300" simplePos="0" relativeHeight="251679232" behindDoc="0" locked="0" layoutInCell="1" allowOverlap="1" wp14:anchorId="538D5E2A" wp14:editId="68054388">
                <wp:simplePos x="0" y="0"/>
                <wp:positionH relativeFrom="column">
                  <wp:posOffset>388620</wp:posOffset>
                </wp:positionH>
                <wp:positionV relativeFrom="paragraph">
                  <wp:posOffset>205625</wp:posOffset>
                </wp:positionV>
                <wp:extent cx="5320665" cy="569595"/>
                <wp:effectExtent l="0" t="0" r="13335" b="20955"/>
                <wp:wrapNone/>
                <wp:docPr id="49" name="Rectangle 49"/>
                <wp:cNvGraphicFramePr/>
                <a:graphic xmlns:a="http://schemas.openxmlformats.org/drawingml/2006/main">
                  <a:graphicData uri="http://schemas.microsoft.com/office/word/2010/wordprocessingShape">
                    <wps:wsp>
                      <wps:cNvSpPr/>
                      <wps:spPr>
                        <a:xfrm>
                          <a:off x="0" y="0"/>
                          <a:ext cx="5320665" cy="5695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8C19C4F" w14:textId="77777777" w:rsidR="00FE11CF" w:rsidRPr="007F4CFC" w:rsidRDefault="00FE11CF" w:rsidP="007F4CFC">
                            <w:pPr>
                              <w:suppressAutoHyphens/>
                              <w:spacing w:after="0" w:line="276" w:lineRule="auto"/>
                              <w:jc w:val="center"/>
                              <w:rPr>
                                <w:rFonts w:ascii="Simplified Arabic" w:eastAsia="Calibri" w:hAnsi="Simplified Arabic" w:cs="Simplified Arabic"/>
                                <w:sz w:val="28"/>
                                <w:szCs w:val="28"/>
                                <w:lang w:val="fr-FR"/>
                              </w:rPr>
                            </w:pPr>
                            <w:r w:rsidRPr="007F4CFC">
                              <w:rPr>
                                <w:rFonts w:ascii="Simplified Arabic" w:eastAsia="Calibri" w:hAnsi="Simplified Arabic" w:cs="Simplified Arabic"/>
                                <w:sz w:val="28"/>
                                <w:szCs w:val="28"/>
                                <w:rtl/>
                                <w:lang w:val="fr-FR"/>
                              </w:rPr>
                              <w:t>الفرق</w:t>
                            </w:r>
                            <w:r w:rsidRPr="007F4CFC">
                              <w:rPr>
                                <w:rFonts w:ascii="Simplified Arabic" w:eastAsia="Calibri" w:hAnsi="Simplified Arabic" w:cs="Simplified Arabic"/>
                                <w:sz w:val="28"/>
                                <w:szCs w:val="28"/>
                                <w:lang w:val="fr-FR"/>
                              </w:rPr>
                              <w:t xml:space="preserve"> = </w:t>
                            </w:r>
                            <w:r w:rsidRPr="007F4CFC">
                              <w:rPr>
                                <w:rFonts w:ascii="Simplified Arabic" w:eastAsia="Calibri" w:hAnsi="Simplified Arabic" w:cs="Simplified Arabic"/>
                                <w:sz w:val="28"/>
                                <w:szCs w:val="28"/>
                                <w:rtl/>
                                <w:lang w:val="fr-FR"/>
                              </w:rPr>
                              <w:t>قيمة</w:t>
                            </w:r>
                            <w:r w:rsidRPr="007F4CFC">
                              <w:rPr>
                                <w:rFonts w:ascii="Simplified Arabic" w:eastAsia="Calibri" w:hAnsi="Simplified Arabic" w:cs="Simplified Arabic"/>
                                <w:sz w:val="28"/>
                                <w:szCs w:val="28"/>
                                <w:lang w:val="fr-FR"/>
                              </w:rPr>
                              <w:t xml:space="preserve"> </w:t>
                            </w:r>
                            <w:r w:rsidRPr="007F4CFC">
                              <w:rPr>
                                <w:rFonts w:ascii="Simplified Arabic" w:eastAsia="Calibri" w:hAnsi="Simplified Arabic" w:cs="Simplified Arabic"/>
                                <w:sz w:val="28"/>
                                <w:szCs w:val="28"/>
                                <w:rtl/>
                                <w:lang w:val="fr-FR"/>
                              </w:rPr>
                              <w:t>المصاريف</w:t>
                            </w:r>
                            <w:r w:rsidRPr="007F4CFC">
                              <w:rPr>
                                <w:rFonts w:ascii="Simplified Arabic" w:eastAsia="Calibri" w:hAnsi="Simplified Arabic" w:cs="Simplified Arabic"/>
                                <w:sz w:val="28"/>
                                <w:szCs w:val="28"/>
                                <w:lang w:val="fr-FR"/>
                              </w:rPr>
                              <w:t xml:space="preserve"> </w:t>
                            </w:r>
                            <w:r w:rsidRPr="007F4CFC">
                              <w:rPr>
                                <w:rFonts w:ascii="Simplified Arabic" w:eastAsia="Calibri" w:hAnsi="Simplified Arabic" w:cs="Simplified Arabic"/>
                                <w:sz w:val="28"/>
                                <w:szCs w:val="28"/>
                                <w:rtl/>
                                <w:lang w:val="fr-FR"/>
                              </w:rPr>
                              <w:t>الغير</w:t>
                            </w:r>
                            <w:r w:rsidRPr="007F4CFC">
                              <w:rPr>
                                <w:rFonts w:ascii="Simplified Arabic" w:eastAsia="Calibri" w:hAnsi="Simplified Arabic" w:cs="Simplified Arabic"/>
                                <w:sz w:val="28"/>
                                <w:szCs w:val="28"/>
                                <w:lang w:val="fr-FR"/>
                              </w:rPr>
                              <w:t xml:space="preserve"> </w:t>
                            </w:r>
                            <w:r w:rsidRPr="007F4CFC">
                              <w:rPr>
                                <w:rFonts w:ascii="Simplified Arabic" w:eastAsia="Calibri" w:hAnsi="Simplified Arabic" w:cs="Simplified Arabic"/>
                                <w:sz w:val="28"/>
                                <w:szCs w:val="28"/>
                                <w:rtl/>
                                <w:lang w:val="fr-FR"/>
                              </w:rPr>
                              <w:t>مباشرة</w:t>
                            </w:r>
                            <w:r w:rsidRPr="007F4CFC">
                              <w:rPr>
                                <w:rFonts w:ascii="Simplified Arabic" w:eastAsia="Calibri" w:hAnsi="Simplified Arabic" w:cs="Simplified Arabic"/>
                                <w:sz w:val="28"/>
                                <w:szCs w:val="28"/>
                                <w:lang w:val="fr-FR"/>
                              </w:rPr>
                              <w:t xml:space="preserve"> </w:t>
                            </w:r>
                            <w:r w:rsidRPr="007F4CFC">
                              <w:rPr>
                                <w:rFonts w:ascii="Simplified Arabic" w:eastAsia="Calibri" w:hAnsi="Simplified Arabic" w:cs="Simplified Arabic"/>
                                <w:sz w:val="28"/>
                                <w:szCs w:val="28"/>
                                <w:rtl/>
                                <w:lang w:val="fr-FR"/>
                              </w:rPr>
                              <w:t>المقدرة</w:t>
                            </w:r>
                            <w:r w:rsidRPr="007F4CFC">
                              <w:rPr>
                                <w:rFonts w:ascii="Simplified Arabic" w:eastAsia="Calibri" w:hAnsi="Simplified Arabic" w:cs="Simplified Arabic"/>
                                <w:sz w:val="28"/>
                                <w:szCs w:val="28"/>
                                <w:lang w:val="fr-FR"/>
                              </w:rPr>
                              <w:t xml:space="preserve"> – </w:t>
                            </w:r>
                            <w:r w:rsidRPr="007F4CFC">
                              <w:rPr>
                                <w:rFonts w:ascii="Simplified Arabic" w:eastAsia="Calibri" w:hAnsi="Simplified Arabic" w:cs="Simplified Arabic"/>
                                <w:sz w:val="28"/>
                                <w:szCs w:val="28"/>
                                <w:rtl/>
                                <w:lang w:val="fr-FR"/>
                              </w:rPr>
                              <w:t>قيمة</w:t>
                            </w:r>
                            <w:r w:rsidRPr="007F4CFC">
                              <w:rPr>
                                <w:rFonts w:ascii="Simplified Arabic" w:eastAsia="Calibri" w:hAnsi="Simplified Arabic" w:cs="Simplified Arabic"/>
                                <w:sz w:val="28"/>
                                <w:szCs w:val="28"/>
                                <w:lang w:val="fr-FR"/>
                              </w:rPr>
                              <w:t xml:space="preserve"> </w:t>
                            </w:r>
                            <w:r w:rsidRPr="007F4CFC">
                              <w:rPr>
                                <w:rFonts w:ascii="Simplified Arabic" w:eastAsia="Calibri" w:hAnsi="Simplified Arabic" w:cs="Simplified Arabic"/>
                                <w:sz w:val="28"/>
                                <w:szCs w:val="28"/>
                                <w:rtl/>
                                <w:lang w:val="fr-FR"/>
                              </w:rPr>
                              <w:t>المصاريف</w:t>
                            </w:r>
                            <w:r w:rsidRPr="007F4CFC">
                              <w:rPr>
                                <w:rFonts w:ascii="Simplified Arabic" w:eastAsia="Calibri" w:hAnsi="Simplified Arabic" w:cs="Simplified Arabic"/>
                                <w:sz w:val="28"/>
                                <w:szCs w:val="28"/>
                                <w:lang w:val="fr-FR"/>
                              </w:rPr>
                              <w:t xml:space="preserve"> </w:t>
                            </w:r>
                            <w:r w:rsidRPr="007F4CFC">
                              <w:rPr>
                                <w:rFonts w:ascii="Simplified Arabic" w:eastAsia="Calibri" w:hAnsi="Simplified Arabic" w:cs="Simplified Arabic"/>
                                <w:sz w:val="28"/>
                                <w:szCs w:val="28"/>
                                <w:rtl/>
                                <w:lang w:val="fr-FR"/>
                              </w:rPr>
                              <w:t>الغير</w:t>
                            </w:r>
                            <w:r w:rsidRPr="007F4CFC">
                              <w:rPr>
                                <w:rFonts w:ascii="Simplified Arabic" w:eastAsia="Calibri" w:hAnsi="Simplified Arabic" w:cs="Simplified Arabic"/>
                                <w:sz w:val="28"/>
                                <w:szCs w:val="28"/>
                                <w:lang w:val="fr-FR"/>
                              </w:rPr>
                              <w:t xml:space="preserve"> </w:t>
                            </w:r>
                            <w:r w:rsidRPr="007F4CFC">
                              <w:rPr>
                                <w:rFonts w:ascii="Simplified Arabic" w:eastAsia="Calibri" w:hAnsi="Simplified Arabic" w:cs="Simplified Arabic"/>
                                <w:sz w:val="28"/>
                                <w:szCs w:val="28"/>
                                <w:rtl/>
                                <w:lang w:val="fr-FR"/>
                              </w:rPr>
                              <w:t>مباشرة</w:t>
                            </w:r>
                            <w:r w:rsidRPr="007F4CFC">
                              <w:rPr>
                                <w:rFonts w:ascii="Simplified Arabic" w:eastAsia="Calibri" w:hAnsi="Simplified Arabic" w:cs="Simplified Arabic"/>
                                <w:sz w:val="28"/>
                                <w:szCs w:val="28"/>
                                <w:lang w:val="fr-FR"/>
                              </w:rPr>
                              <w:t xml:space="preserve"> </w:t>
                            </w:r>
                            <w:r w:rsidRPr="007F4CFC">
                              <w:rPr>
                                <w:rFonts w:ascii="Simplified Arabic" w:eastAsia="Calibri" w:hAnsi="Simplified Arabic" w:cs="Simplified Arabic"/>
                                <w:sz w:val="28"/>
                                <w:szCs w:val="28"/>
                                <w:rtl/>
                                <w:lang w:val="fr-FR"/>
                              </w:rPr>
                              <w:t>الفعلية</w:t>
                            </w:r>
                            <w:r w:rsidRPr="007F4CFC">
                              <w:rPr>
                                <w:rFonts w:ascii="Simplified Arabic" w:eastAsia="Calibri" w:hAnsi="Simplified Arabic" w:cs="Simplified Arabic"/>
                                <w:sz w:val="28"/>
                                <w:szCs w:val="28"/>
                                <w:lang w:val="fr-FR"/>
                              </w:rPr>
                              <w:t>.</w:t>
                            </w:r>
                          </w:p>
                          <w:p w14:paraId="26965D84" w14:textId="77777777" w:rsidR="00FE11CF" w:rsidRPr="007F4CFC" w:rsidRDefault="00FE11CF" w:rsidP="007F4CFC">
                            <w:pPr>
                              <w:jc w:val="cente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8D5E2A" id="Rectangle 49" o:spid="_x0000_s1055" style="position:absolute;left:0;text-align:left;margin-left:30.6pt;margin-top:16.2pt;width:418.95pt;height:44.85p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" fillcolor="white [3201]" strokecolor="black [3213]" strokeweight="2pt">
                <v:textbox>
                  <w:txbxContent>
                    <w:p w14:paraId="28C19C4F" w14:textId="77777777" w:rsidR="00FE11CF" w:rsidRPr="007F4CFC" w:rsidRDefault="00FE11CF" w:rsidP="007F4CFC">
                      <w:pPr>
                        <w:suppressAutoHyphens/>
                        <w:spacing w:after="0" w:line="276" w:lineRule="auto"/>
                        <w:jc w:val="center"/>
                        <w:rPr>
                          <w:rFonts w:ascii="Simplified Arabic" w:eastAsia="Calibri" w:hAnsi="Simplified Arabic" w:cs="Simplified Arabic"/>
                          <w:sz w:val="28"/>
                          <w:szCs w:val="28"/>
                          <w:lang w:val="fr-FR"/>
                        </w:rPr>
                      </w:pPr>
                      <w:r w:rsidRPr="007F4CFC">
                        <w:rPr>
                          <w:rFonts w:ascii="Simplified Arabic" w:eastAsia="Calibri" w:hAnsi="Simplified Arabic" w:cs="Simplified Arabic"/>
                          <w:sz w:val="28"/>
                          <w:szCs w:val="28"/>
                          <w:rtl/>
                          <w:lang w:val="fr-FR"/>
                        </w:rPr>
                        <w:t>الفرق</w:t>
                      </w:r>
                      <w:r w:rsidRPr="007F4CFC">
                        <w:rPr>
                          <w:rFonts w:ascii="Simplified Arabic" w:eastAsia="Calibri" w:hAnsi="Simplified Arabic" w:cs="Simplified Arabic"/>
                          <w:sz w:val="28"/>
                          <w:szCs w:val="28"/>
                          <w:lang w:val="fr-FR"/>
                        </w:rPr>
                        <w:t xml:space="preserve"> = </w:t>
                      </w:r>
                      <w:r w:rsidRPr="007F4CFC">
                        <w:rPr>
                          <w:rFonts w:ascii="Simplified Arabic" w:eastAsia="Calibri" w:hAnsi="Simplified Arabic" w:cs="Simplified Arabic"/>
                          <w:sz w:val="28"/>
                          <w:szCs w:val="28"/>
                          <w:rtl/>
                          <w:lang w:val="fr-FR"/>
                        </w:rPr>
                        <w:t>قيمة</w:t>
                      </w:r>
                      <w:r w:rsidRPr="007F4CFC">
                        <w:rPr>
                          <w:rFonts w:ascii="Simplified Arabic" w:eastAsia="Calibri" w:hAnsi="Simplified Arabic" w:cs="Simplified Arabic"/>
                          <w:sz w:val="28"/>
                          <w:szCs w:val="28"/>
                          <w:lang w:val="fr-FR"/>
                        </w:rPr>
                        <w:t xml:space="preserve"> </w:t>
                      </w:r>
                      <w:r w:rsidRPr="007F4CFC">
                        <w:rPr>
                          <w:rFonts w:ascii="Simplified Arabic" w:eastAsia="Calibri" w:hAnsi="Simplified Arabic" w:cs="Simplified Arabic"/>
                          <w:sz w:val="28"/>
                          <w:szCs w:val="28"/>
                          <w:rtl/>
                          <w:lang w:val="fr-FR"/>
                        </w:rPr>
                        <w:t>المصاريف</w:t>
                      </w:r>
                      <w:r w:rsidRPr="007F4CFC">
                        <w:rPr>
                          <w:rFonts w:ascii="Simplified Arabic" w:eastAsia="Calibri" w:hAnsi="Simplified Arabic" w:cs="Simplified Arabic"/>
                          <w:sz w:val="28"/>
                          <w:szCs w:val="28"/>
                          <w:lang w:val="fr-FR"/>
                        </w:rPr>
                        <w:t xml:space="preserve"> </w:t>
                      </w:r>
                      <w:r w:rsidRPr="007F4CFC">
                        <w:rPr>
                          <w:rFonts w:ascii="Simplified Arabic" w:eastAsia="Calibri" w:hAnsi="Simplified Arabic" w:cs="Simplified Arabic"/>
                          <w:sz w:val="28"/>
                          <w:szCs w:val="28"/>
                          <w:rtl/>
                          <w:lang w:val="fr-FR"/>
                        </w:rPr>
                        <w:t>الغير</w:t>
                      </w:r>
                      <w:r w:rsidRPr="007F4CFC">
                        <w:rPr>
                          <w:rFonts w:ascii="Simplified Arabic" w:eastAsia="Calibri" w:hAnsi="Simplified Arabic" w:cs="Simplified Arabic"/>
                          <w:sz w:val="28"/>
                          <w:szCs w:val="28"/>
                          <w:lang w:val="fr-FR"/>
                        </w:rPr>
                        <w:t xml:space="preserve"> </w:t>
                      </w:r>
                      <w:r w:rsidRPr="007F4CFC">
                        <w:rPr>
                          <w:rFonts w:ascii="Simplified Arabic" w:eastAsia="Calibri" w:hAnsi="Simplified Arabic" w:cs="Simplified Arabic"/>
                          <w:sz w:val="28"/>
                          <w:szCs w:val="28"/>
                          <w:rtl/>
                          <w:lang w:val="fr-FR"/>
                        </w:rPr>
                        <w:t>مباشرة</w:t>
                      </w:r>
                      <w:r w:rsidRPr="007F4CFC">
                        <w:rPr>
                          <w:rFonts w:ascii="Simplified Arabic" w:eastAsia="Calibri" w:hAnsi="Simplified Arabic" w:cs="Simplified Arabic"/>
                          <w:sz w:val="28"/>
                          <w:szCs w:val="28"/>
                          <w:lang w:val="fr-FR"/>
                        </w:rPr>
                        <w:t xml:space="preserve"> </w:t>
                      </w:r>
                      <w:r w:rsidRPr="007F4CFC">
                        <w:rPr>
                          <w:rFonts w:ascii="Simplified Arabic" w:eastAsia="Calibri" w:hAnsi="Simplified Arabic" w:cs="Simplified Arabic"/>
                          <w:sz w:val="28"/>
                          <w:szCs w:val="28"/>
                          <w:rtl/>
                          <w:lang w:val="fr-FR"/>
                        </w:rPr>
                        <w:t>المقدرة</w:t>
                      </w:r>
                      <w:r w:rsidRPr="007F4CFC">
                        <w:rPr>
                          <w:rFonts w:ascii="Simplified Arabic" w:eastAsia="Calibri" w:hAnsi="Simplified Arabic" w:cs="Simplified Arabic"/>
                          <w:sz w:val="28"/>
                          <w:szCs w:val="28"/>
                          <w:lang w:val="fr-FR"/>
                        </w:rPr>
                        <w:t xml:space="preserve"> – </w:t>
                      </w:r>
                      <w:r w:rsidRPr="007F4CFC">
                        <w:rPr>
                          <w:rFonts w:ascii="Simplified Arabic" w:eastAsia="Calibri" w:hAnsi="Simplified Arabic" w:cs="Simplified Arabic"/>
                          <w:sz w:val="28"/>
                          <w:szCs w:val="28"/>
                          <w:rtl/>
                          <w:lang w:val="fr-FR"/>
                        </w:rPr>
                        <w:t>قيمة</w:t>
                      </w:r>
                      <w:r w:rsidRPr="007F4CFC">
                        <w:rPr>
                          <w:rFonts w:ascii="Simplified Arabic" w:eastAsia="Calibri" w:hAnsi="Simplified Arabic" w:cs="Simplified Arabic"/>
                          <w:sz w:val="28"/>
                          <w:szCs w:val="28"/>
                          <w:lang w:val="fr-FR"/>
                        </w:rPr>
                        <w:t xml:space="preserve"> </w:t>
                      </w:r>
                      <w:r w:rsidRPr="007F4CFC">
                        <w:rPr>
                          <w:rFonts w:ascii="Simplified Arabic" w:eastAsia="Calibri" w:hAnsi="Simplified Arabic" w:cs="Simplified Arabic"/>
                          <w:sz w:val="28"/>
                          <w:szCs w:val="28"/>
                          <w:rtl/>
                          <w:lang w:val="fr-FR"/>
                        </w:rPr>
                        <w:t>المصاريف</w:t>
                      </w:r>
                      <w:r w:rsidRPr="007F4CFC">
                        <w:rPr>
                          <w:rFonts w:ascii="Simplified Arabic" w:eastAsia="Calibri" w:hAnsi="Simplified Arabic" w:cs="Simplified Arabic"/>
                          <w:sz w:val="28"/>
                          <w:szCs w:val="28"/>
                          <w:lang w:val="fr-FR"/>
                        </w:rPr>
                        <w:t xml:space="preserve"> </w:t>
                      </w:r>
                      <w:r w:rsidRPr="007F4CFC">
                        <w:rPr>
                          <w:rFonts w:ascii="Simplified Arabic" w:eastAsia="Calibri" w:hAnsi="Simplified Arabic" w:cs="Simplified Arabic"/>
                          <w:sz w:val="28"/>
                          <w:szCs w:val="28"/>
                          <w:rtl/>
                          <w:lang w:val="fr-FR"/>
                        </w:rPr>
                        <w:t>الغير</w:t>
                      </w:r>
                      <w:r w:rsidRPr="007F4CFC">
                        <w:rPr>
                          <w:rFonts w:ascii="Simplified Arabic" w:eastAsia="Calibri" w:hAnsi="Simplified Arabic" w:cs="Simplified Arabic"/>
                          <w:sz w:val="28"/>
                          <w:szCs w:val="28"/>
                          <w:lang w:val="fr-FR"/>
                        </w:rPr>
                        <w:t xml:space="preserve"> </w:t>
                      </w:r>
                      <w:r w:rsidRPr="007F4CFC">
                        <w:rPr>
                          <w:rFonts w:ascii="Simplified Arabic" w:eastAsia="Calibri" w:hAnsi="Simplified Arabic" w:cs="Simplified Arabic"/>
                          <w:sz w:val="28"/>
                          <w:szCs w:val="28"/>
                          <w:rtl/>
                          <w:lang w:val="fr-FR"/>
                        </w:rPr>
                        <w:t>مباشرة</w:t>
                      </w:r>
                      <w:r w:rsidRPr="007F4CFC">
                        <w:rPr>
                          <w:rFonts w:ascii="Simplified Arabic" w:eastAsia="Calibri" w:hAnsi="Simplified Arabic" w:cs="Simplified Arabic"/>
                          <w:sz w:val="28"/>
                          <w:szCs w:val="28"/>
                          <w:lang w:val="fr-FR"/>
                        </w:rPr>
                        <w:t xml:space="preserve"> </w:t>
                      </w:r>
                      <w:r w:rsidRPr="007F4CFC">
                        <w:rPr>
                          <w:rFonts w:ascii="Simplified Arabic" w:eastAsia="Calibri" w:hAnsi="Simplified Arabic" w:cs="Simplified Arabic"/>
                          <w:sz w:val="28"/>
                          <w:szCs w:val="28"/>
                          <w:rtl/>
                          <w:lang w:val="fr-FR"/>
                        </w:rPr>
                        <w:t>الفعلية</w:t>
                      </w:r>
                      <w:r w:rsidRPr="007F4CFC">
                        <w:rPr>
                          <w:rFonts w:ascii="Simplified Arabic" w:eastAsia="Calibri" w:hAnsi="Simplified Arabic" w:cs="Simplified Arabic"/>
                          <w:sz w:val="28"/>
                          <w:szCs w:val="28"/>
                          <w:lang w:val="fr-FR"/>
                        </w:rPr>
                        <w:t>.</w:t>
                      </w:r>
                    </w:p>
                    <w:p w14:paraId="26965D84" w14:textId="77777777" w:rsidR="00FE11CF" w:rsidRPr="007F4CFC" w:rsidRDefault="00FE11CF" w:rsidP="007F4CFC">
                      <w:pPr>
                        <w:jc w:val="center"/>
                        <w:rPr>
                          <w:lang w:val="fr-FR"/>
                        </w:rPr>
                      </w:pPr>
                    </w:p>
                  </w:txbxContent>
                </v:textbox>
              </v:rect>
            </w:pict>
          </mc:Fallback>
        </mc:AlternateContent>
      </w:r>
    </w:p>
    <w:p w14:paraId="7DBA9688" w14:textId="77777777" w:rsidR="007F4CFC" w:rsidRPr="00E35832" w:rsidRDefault="007F4CFC" w:rsidP="00E35832">
      <w:pPr>
        <w:suppressAutoHyphens/>
        <w:spacing w:after="0" w:line="276" w:lineRule="auto"/>
        <w:ind w:firstLine="567"/>
        <w:jc w:val="both"/>
        <w:rPr>
          <w:rFonts w:ascii="Simplified Arabic" w:eastAsia="Calibri" w:hAnsi="Simplified Arabic" w:cs="Simplified Arabic"/>
          <w:sz w:val="28"/>
          <w:szCs w:val="28"/>
          <w:lang w:val="fr-FR"/>
        </w:rPr>
      </w:pPr>
    </w:p>
    <w:p w14:paraId="7A2DD078" w14:textId="77777777" w:rsidR="007F4CFC" w:rsidRDefault="007F4CFC" w:rsidP="00E35832">
      <w:pPr>
        <w:suppressAutoHyphens/>
        <w:spacing w:after="0" w:line="276" w:lineRule="auto"/>
        <w:ind w:firstLine="567"/>
        <w:jc w:val="both"/>
        <w:rPr>
          <w:rFonts w:ascii="Simplified Arabic" w:eastAsia="Calibri" w:hAnsi="Simplified Arabic" w:cs="Simplified Arabic"/>
          <w:sz w:val="28"/>
          <w:szCs w:val="28"/>
          <w:rtl/>
          <w:lang w:val="fr-FR"/>
        </w:rPr>
      </w:pPr>
    </w:p>
    <w:p w14:paraId="4AA38F8B" w14:textId="77777777" w:rsidR="00D84347" w:rsidRPr="00E35832" w:rsidRDefault="007619EF" w:rsidP="001B7346">
      <w:pPr>
        <w:suppressAutoHyphens/>
        <w:spacing w:after="0" w:line="276" w:lineRule="auto"/>
        <w:ind w:firstLine="567"/>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إذا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كان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الناتج</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موجبا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فان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ذلك</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يفسر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بان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المؤسسة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استطاعت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أن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تنتج</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الكمية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المقدرة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بمصاريف</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أقل</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قيمة</w:t>
      </w:r>
      <w:r w:rsidRPr="00E35832">
        <w:rPr>
          <w:rFonts w:ascii="Simplified Arabic" w:eastAsia="Calibri" w:hAnsi="Simplified Arabic" w:cs="Simplified Arabic" w:hint="cs"/>
          <w:sz w:val="28"/>
          <w:szCs w:val="28"/>
          <w:rtl/>
          <w:lang w:val="fr-FR"/>
        </w:rPr>
        <w:t xml:space="preserve"> </w:t>
      </w:r>
      <w:r w:rsidRPr="00E35832">
        <w:rPr>
          <w:rFonts w:ascii="Simplified Arabic" w:eastAsia="Calibri" w:hAnsi="Simplified Arabic" w:cs="Simplified Arabic"/>
          <w:sz w:val="28"/>
          <w:szCs w:val="28"/>
          <w:rtl/>
          <w:lang w:val="fr-FR"/>
        </w:rPr>
        <w:t>المصاريف</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المقدر</w:t>
      </w:r>
      <w:r w:rsidRPr="00E35832">
        <w:rPr>
          <w:rFonts w:ascii="Simplified Arabic" w:eastAsia="Calibri" w:hAnsi="Simplified Arabic" w:cs="Simplified Arabic" w:hint="cs"/>
          <w:sz w:val="28"/>
          <w:szCs w:val="28"/>
          <w:rtl/>
          <w:lang w:val="fr-FR"/>
        </w:rPr>
        <w:t>،</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وهذا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يؤدي</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إلى</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تخفيض</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نسبة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التكاليف</w:t>
      </w:r>
      <w:r w:rsidRPr="00E35832">
        <w:rPr>
          <w:rFonts w:ascii="Simplified Arabic" w:eastAsia="Calibri" w:hAnsi="Simplified Arabic" w:cs="Simplified Arabic"/>
          <w:sz w:val="28"/>
          <w:szCs w:val="28"/>
          <w:lang w:val="fr-FR"/>
        </w:rPr>
        <w:t>.</w:t>
      </w:r>
    </w:p>
    <w:p w14:paraId="7FC69C63" w14:textId="77777777" w:rsidR="0099442B" w:rsidRPr="00E35832" w:rsidRDefault="007619EF" w:rsidP="00D84347">
      <w:pPr>
        <w:suppressAutoHyphens/>
        <w:spacing w:after="0" w:line="276" w:lineRule="auto"/>
        <w:ind w:firstLine="567"/>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إذا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كان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الناتج</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سالبا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فان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ذلك</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يفسر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ب</w:t>
      </w:r>
      <w:r w:rsidRPr="00E35832">
        <w:rPr>
          <w:rFonts w:ascii="Simplified Arabic" w:eastAsia="Calibri" w:hAnsi="Simplified Arabic" w:cs="Simplified Arabic"/>
          <w:sz w:val="28"/>
          <w:szCs w:val="28"/>
          <w:lang w:val="fr-FR"/>
        </w:rPr>
        <w:t xml:space="preserve"> :</w:t>
      </w:r>
    </w:p>
    <w:p w14:paraId="016A7A74" w14:textId="77777777" w:rsidR="007619EF" w:rsidRPr="00E35832" w:rsidRDefault="007619EF" w:rsidP="00C926F9">
      <w:pPr>
        <w:pStyle w:val="Paragraphedeliste"/>
        <w:numPr>
          <w:ilvl w:val="0"/>
          <w:numId w:val="28"/>
        </w:numPr>
        <w:suppressAutoHyphens/>
        <w:spacing w:after="0" w:line="276" w:lineRule="auto"/>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تغير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الأسعار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الفعلية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عن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الأسعار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المقدرة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نتيجة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ظروف</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اقتصادية</w:t>
      </w:r>
      <w:r w:rsidRPr="00E35832">
        <w:rPr>
          <w:rFonts w:ascii="Simplified Arabic" w:eastAsia="Calibri" w:hAnsi="Simplified Arabic" w:cs="Simplified Arabic" w:hint="cs"/>
          <w:sz w:val="28"/>
          <w:szCs w:val="28"/>
          <w:rtl/>
          <w:lang w:val="fr-FR"/>
        </w:rPr>
        <w:t>.</w:t>
      </w:r>
    </w:p>
    <w:p w14:paraId="6CE86A9C" w14:textId="77777777" w:rsidR="007619EF" w:rsidRPr="00E35832" w:rsidRDefault="007619EF" w:rsidP="00C926F9">
      <w:pPr>
        <w:pStyle w:val="Paragraphedeliste"/>
        <w:numPr>
          <w:ilvl w:val="0"/>
          <w:numId w:val="28"/>
        </w:numPr>
        <w:suppressAutoHyphens/>
        <w:spacing w:after="0" w:line="276" w:lineRule="auto"/>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lastRenderedPageBreak/>
        <w:t>عملية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التقدير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لم</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تعد</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بصفة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دقيقة</w:t>
      </w:r>
      <w:r w:rsidRPr="00E35832">
        <w:rPr>
          <w:rFonts w:ascii="Simplified Arabic" w:eastAsia="Calibri" w:hAnsi="Simplified Arabic" w:cs="Simplified Arabic" w:hint="cs"/>
          <w:sz w:val="28"/>
          <w:szCs w:val="28"/>
          <w:rtl/>
          <w:lang w:val="fr-FR"/>
        </w:rPr>
        <w:t>.</w:t>
      </w:r>
    </w:p>
    <w:p w14:paraId="2B4EE4E6" w14:textId="77777777" w:rsidR="007619EF" w:rsidRPr="00E35832" w:rsidRDefault="007619EF" w:rsidP="00C926F9">
      <w:pPr>
        <w:pStyle w:val="Paragraphedeliste"/>
        <w:numPr>
          <w:ilvl w:val="0"/>
          <w:numId w:val="28"/>
        </w:numPr>
        <w:suppressAutoHyphens/>
        <w:spacing w:after="0" w:line="276" w:lineRule="auto"/>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ارتفاع</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قيمة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بعض</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المصاريف</w:t>
      </w:r>
      <w:r w:rsidRPr="00E35832">
        <w:rPr>
          <w:rFonts w:ascii="Simplified Arabic" w:eastAsia="Calibri" w:hAnsi="Simplified Arabic" w:cs="Simplified Arabic"/>
          <w:sz w:val="28"/>
          <w:szCs w:val="28"/>
          <w:lang w:val="fr-FR"/>
        </w:rPr>
        <w:t>.</w:t>
      </w:r>
    </w:p>
    <w:p w14:paraId="0CB02519" w14:textId="5E830798" w:rsidR="007619EF" w:rsidRPr="007A34B4" w:rsidRDefault="005664EA" w:rsidP="007A34B4">
      <w:pPr>
        <w:suppressAutoHyphens/>
        <w:spacing w:after="0" w:line="276" w:lineRule="auto"/>
        <w:ind w:left="360"/>
        <w:jc w:val="both"/>
        <w:rPr>
          <w:rFonts w:ascii="Simplified Arabic" w:eastAsia="Calibri" w:hAnsi="Simplified Arabic" w:cs="Simplified Arabic"/>
          <w:b/>
          <w:bCs/>
          <w:sz w:val="28"/>
          <w:szCs w:val="28"/>
          <w:lang w:val="fr-FR"/>
        </w:rPr>
      </w:pPr>
      <w:r>
        <w:rPr>
          <w:rFonts w:ascii="Simplified Arabic" w:eastAsia="Calibri" w:hAnsi="Simplified Arabic" w:cs="Simplified Arabic" w:hint="cs"/>
          <w:b/>
          <w:bCs/>
          <w:sz w:val="28"/>
          <w:szCs w:val="28"/>
          <w:rtl/>
          <w:lang w:val="fr-FR"/>
        </w:rPr>
        <w:t xml:space="preserve">رابعا: </w:t>
      </w:r>
      <w:r w:rsidR="007619EF" w:rsidRPr="007A34B4">
        <w:rPr>
          <w:rFonts w:ascii="Simplified Arabic" w:eastAsia="Calibri" w:hAnsi="Simplified Arabic" w:cs="Simplified Arabic" w:hint="cs"/>
          <w:b/>
          <w:bCs/>
          <w:sz w:val="28"/>
          <w:szCs w:val="28"/>
          <w:rtl/>
          <w:lang w:val="fr-FR"/>
        </w:rPr>
        <w:t>ت</w:t>
      </w:r>
      <w:r w:rsidR="007619EF" w:rsidRPr="007A34B4">
        <w:rPr>
          <w:rFonts w:ascii="Simplified Arabic" w:eastAsia="Calibri" w:hAnsi="Simplified Arabic" w:cs="Simplified Arabic"/>
          <w:b/>
          <w:bCs/>
          <w:sz w:val="28"/>
          <w:szCs w:val="28"/>
          <w:rtl/>
          <w:lang w:val="fr-FR"/>
        </w:rPr>
        <w:t>حل</w:t>
      </w:r>
      <w:r w:rsidR="001D4D63">
        <w:rPr>
          <w:rFonts w:ascii="Simplified Arabic" w:eastAsia="Calibri" w:hAnsi="Simplified Arabic" w:cs="Simplified Arabic"/>
          <w:b/>
          <w:bCs/>
          <w:sz w:val="28"/>
          <w:szCs w:val="28"/>
          <w:rtl/>
          <w:lang w:val="fr-FR"/>
        </w:rPr>
        <w:t>ي</w:t>
      </w:r>
      <w:r w:rsidR="007619EF" w:rsidRPr="007A34B4">
        <w:rPr>
          <w:rFonts w:ascii="Simplified Arabic" w:eastAsia="Calibri" w:hAnsi="Simplified Arabic" w:cs="Simplified Arabic"/>
          <w:b/>
          <w:bCs/>
          <w:sz w:val="28"/>
          <w:szCs w:val="28"/>
          <w:rtl/>
          <w:lang w:val="fr-FR"/>
        </w:rPr>
        <w:t>ل</w:t>
      </w:r>
      <w:r w:rsidR="007619EF" w:rsidRPr="007A34B4">
        <w:rPr>
          <w:rFonts w:ascii="Simplified Arabic" w:eastAsia="Calibri" w:hAnsi="Simplified Arabic" w:cs="Simplified Arabic"/>
          <w:b/>
          <w:bCs/>
          <w:sz w:val="28"/>
          <w:szCs w:val="28"/>
          <w:lang w:val="fr-FR"/>
        </w:rPr>
        <w:t xml:space="preserve"> </w:t>
      </w:r>
      <w:r w:rsidR="00D04470">
        <w:rPr>
          <w:rFonts w:ascii="Simplified Arabic" w:eastAsia="Calibri" w:hAnsi="Simplified Arabic" w:cs="Simplified Arabic"/>
          <w:b/>
          <w:bCs/>
          <w:sz w:val="28"/>
          <w:szCs w:val="28"/>
          <w:rtl/>
          <w:lang w:val="fr-FR"/>
        </w:rPr>
        <w:t>انحراف</w:t>
      </w:r>
      <w:r w:rsidR="007619EF" w:rsidRPr="007A34B4">
        <w:rPr>
          <w:rFonts w:ascii="Simplified Arabic" w:eastAsia="Calibri" w:hAnsi="Simplified Arabic" w:cs="Simplified Arabic"/>
          <w:b/>
          <w:bCs/>
          <w:sz w:val="28"/>
          <w:szCs w:val="28"/>
          <w:lang w:val="fr-FR"/>
        </w:rPr>
        <w:t xml:space="preserve"> </w:t>
      </w:r>
      <w:r w:rsidR="007619EF" w:rsidRPr="007A34B4">
        <w:rPr>
          <w:rFonts w:ascii="Simplified Arabic" w:eastAsia="Calibri" w:hAnsi="Simplified Arabic" w:cs="Simplified Arabic"/>
          <w:b/>
          <w:bCs/>
          <w:sz w:val="28"/>
          <w:szCs w:val="28"/>
          <w:rtl/>
          <w:lang w:val="fr-FR"/>
        </w:rPr>
        <w:t>التكاليف</w:t>
      </w:r>
      <w:r w:rsidR="007619EF" w:rsidRPr="007A34B4">
        <w:rPr>
          <w:rFonts w:ascii="Simplified Arabic" w:eastAsia="Calibri" w:hAnsi="Simplified Arabic" w:cs="Simplified Arabic"/>
          <w:b/>
          <w:bCs/>
          <w:sz w:val="28"/>
          <w:szCs w:val="28"/>
          <w:lang w:val="fr-FR"/>
        </w:rPr>
        <w:t xml:space="preserve"> </w:t>
      </w:r>
      <w:r w:rsidR="007619EF" w:rsidRPr="007A34B4">
        <w:rPr>
          <w:rFonts w:ascii="Simplified Arabic" w:eastAsia="Calibri" w:hAnsi="Simplified Arabic" w:cs="Simplified Arabic"/>
          <w:b/>
          <w:bCs/>
          <w:sz w:val="28"/>
          <w:szCs w:val="28"/>
          <w:rtl/>
          <w:lang w:val="fr-FR"/>
        </w:rPr>
        <w:t>الإضافية</w:t>
      </w:r>
    </w:p>
    <w:p w14:paraId="5C8BE5E1" w14:textId="77777777" w:rsidR="007619EF" w:rsidRPr="00E35832" w:rsidRDefault="007619EF" w:rsidP="00E35832">
      <w:pPr>
        <w:suppressAutoHyphens/>
        <w:spacing w:after="0" w:line="276" w:lineRule="auto"/>
        <w:ind w:firstLine="567"/>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رقابة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التكاليف</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الإضافية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أكثر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صعوبة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رقابة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التكاليف</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المباشرة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مواد</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وأجور،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وذلك</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لأن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علاقة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الإضافية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غير</w:t>
      </w:r>
      <w:r w:rsidRPr="00E35832">
        <w:rPr>
          <w:rFonts w:ascii="Simplified Arabic" w:eastAsia="Calibri" w:hAnsi="Simplified Arabic" w:cs="Simplified Arabic" w:hint="cs"/>
          <w:sz w:val="28"/>
          <w:szCs w:val="28"/>
          <w:rtl/>
          <w:lang w:val="fr-FR"/>
        </w:rPr>
        <w:t xml:space="preserve"> </w:t>
      </w:r>
      <w:r w:rsidRPr="00E35832">
        <w:rPr>
          <w:rFonts w:ascii="Simplified Arabic" w:eastAsia="Calibri" w:hAnsi="Simplified Arabic" w:cs="Simplified Arabic"/>
          <w:sz w:val="28"/>
          <w:szCs w:val="28"/>
          <w:rtl/>
          <w:lang w:val="fr-FR"/>
        </w:rPr>
        <w:t>مباشرة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مع</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المنتجات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وخاصة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الثابت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منها،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لذلك</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يجب</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التفريق</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بين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شقي</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التكاليف</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الثابت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منها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والمتغير،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حيث</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hint="cs"/>
          <w:sz w:val="28"/>
          <w:szCs w:val="28"/>
          <w:rtl/>
          <w:lang w:val="fr-FR"/>
        </w:rPr>
        <w:t>تت</w:t>
      </w:r>
      <w:r w:rsidRPr="00E35832">
        <w:rPr>
          <w:rFonts w:ascii="Simplified Arabic" w:eastAsia="Calibri" w:hAnsi="Simplified Arabic" w:cs="Simplified Arabic"/>
          <w:sz w:val="28"/>
          <w:szCs w:val="28"/>
          <w:rtl/>
          <w:lang w:val="fr-FR"/>
        </w:rPr>
        <w:t>م</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الرقابة</w:t>
      </w:r>
      <w:r w:rsidRPr="00E35832">
        <w:rPr>
          <w:rFonts w:ascii="Simplified Arabic" w:eastAsia="Calibri" w:hAnsi="Simplified Arabic" w:cs="Simplified Arabic" w:hint="cs"/>
          <w:sz w:val="28"/>
          <w:szCs w:val="28"/>
          <w:rtl/>
          <w:lang w:val="fr-FR"/>
        </w:rPr>
        <w:t xml:space="preserve"> </w:t>
      </w:r>
      <w:r w:rsidRPr="00E35832">
        <w:rPr>
          <w:rFonts w:ascii="Simplified Arabic" w:eastAsia="Calibri" w:hAnsi="Simplified Arabic" w:cs="Simplified Arabic"/>
          <w:sz w:val="28"/>
          <w:szCs w:val="28"/>
          <w:rtl/>
          <w:lang w:val="fr-FR"/>
        </w:rPr>
        <w:t>على</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الجزء</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المتغير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باستخدام</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الموازنة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المرنة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ومعدلات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التحميل</w:t>
      </w:r>
      <w:r w:rsidRPr="00E35832">
        <w:rPr>
          <w:rFonts w:ascii="Simplified Arabic" w:eastAsia="Calibri" w:hAnsi="Simplified Arabic" w:cs="Simplified Arabic"/>
          <w:sz w:val="28"/>
          <w:szCs w:val="28"/>
          <w:lang w:val="fr-FR"/>
        </w:rPr>
        <w:t>.</w:t>
      </w:r>
    </w:p>
    <w:p w14:paraId="7DFED29C" w14:textId="2511B8BA" w:rsidR="003C51E3" w:rsidRPr="00E35832" w:rsidRDefault="007619EF" w:rsidP="00407A8B">
      <w:pPr>
        <w:suppressAutoHyphens/>
        <w:spacing w:after="0" w:line="276" w:lineRule="auto"/>
        <w:ind w:firstLine="567"/>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حيث</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هناك</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ثلاثة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أنواع</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ل</w:t>
      </w:r>
      <w:r w:rsidR="00D04470">
        <w:rPr>
          <w:rFonts w:ascii="Simplified Arabic" w:eastAsia="Calibri" w:hAnsi="Simplified Arabic" w:cs="Simplified Arabic"/>
          <w:sz w:val="28"/>
          <w:szCs w:val="28"/>
          <w:rtl/>
          <w:lang w:val="fr-FR"/>
        </w:rPr>
        <w:t>انحراف</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التكاليف</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الإضافية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وهي</w:t>
      </w:r>
      <w:r w:rsidRPr="00E35832">
        <w:rPr>
          <w:rFonts w:ascii="Simplified Arabic" w:eastAsia="Calibri" w:hAnsi="Simplified Arabic" w:cs="Simplified Arabic"/>
          <w:sz w:val="28"/>
          <w:szCs w:val="28"/>
          <w:lang w:val="fr-FR"/>
        </w:rPr>
        <w:t>:</w:t>
      </w:r>
    </w:p>
    <w:p w14:paraId="17CB1BAF" w14:textId="01391796" w:rsidR="007619EF" w:rsidRPr="00E35832" w:rsidRDefault="006E5355" w:rsidP="00AA4226">
      <w:pPr>
        <w:suppressAutoHyphens/>
        <w:spacing w:after="0" w:line="276" w:lineRule="auto"/>
        <w:jc w:val="both"/>
        <w:rPr>
          <w:rFonts w:ascii="Simplified Arabic" w:eastAsia="Calibri" w:hAnsi="Simplified Arabic" w:cs="Simplified Arabic"/>
          <w:sz w:val="28"/>
          <w:szCs w:val="28"/>
          <w:lang w:val="fr-FR"/>
        </w:rPr>
      </w:pPr>
      <w:r w:rsidRPr="005664EA">
        <w:rPr>
          <w:rFonts w:ascii="Simplified Arabic" w:eastAsia="Calibri" w:hAnsi="Simplified Arabic" w:cs="Simplified Arabic" w:hint="cs"/>
          <w:sz w:val="28"/>
          <w:szCs w:val="28"/>
          <w:rtl/>
          <w:lang w:val="fr-FR"/>
        </w:rPr>
        <w:t>1</w:t>
      </w:r>
      <w:r w:rsidRPr="00AA4226">
        <w:rPr>
          <w:rFonts w:ascii="Simplified Arabic" w:eastAsia="Calibri" w:hAnsi="Simplified Arabic" w:cs="Simplified Arabic" w:hint="cs"/>
          <w:sz w:val="28"/>
          <w:szCs w:val="28"/>
          <w:rtl/>
          <w:lang w:val="fr-FR"/>
        </w:rPr>
        <w:t xml:space="preserve">ـ </w:t>
      </w:r>
      <w:r w:rsidR="007619EF" w:rsidRPr="00AA4226">
        <w:rPr>
          <w:rFonts w:ascii="Simplified Arabic" w:eastAsia="Calibri" w:hAnsi="Simplified Arabic" w:cs="Simplified Arabic"/>
          <w:sz w:val="28"/>
          <w:szCs w:val="28"/>
          <w:rtl/>
          <w:lang w:val="fr-FR"/>
        </w:rPr>
        <w:t>ال</w:t>
      </w:r>
      <w:r w:rsidR="00D04470" w:rsidRPr="00AA4226">
        <w:rPr>
          <w:rFonts w:ascii="Simplified Arabic" w:eastAsia="Calibri" w:hAnsi="Simplified Arabic" w:cs="Simplified Arabic"/>
          <w:sz w:val="28"/>
          <w:szCs w:val="28"/>
          <w:rtl/>
          <w:lang w:val="fr-FR"/>
        </w:rPr>
        <w:t>انحراف</w:t>
      </w:r>
      <w:r w:rsidR="007619EF" w:rsidRPr="00AA4226">
        <w:rPr>
          <w:rFonts w:ascii="Simplified Arabic" w:eastAsia="Calibri" w:hAnsi="Simplified Arabic" w:cs="Simplified Arabic"/>
          <w:sz w:val="28"/>
          <w:szCs w:val="28"/>
          <w:lang w:val="fr-FR"/>
        </w:rPr>
        <w:t xml:space="preserve"> </w:t>
      </w:r>
      <w:r w:rsidR="007619EF" w:rsidRPr="00AA4226">
        <w:rPr>
          <w:rFonts w:ascii="Simplified Arabic" w:eastAsia="Calibri" w:hAnsi="Simplified Arabic" w:cs="Simplified Arabic"/>
          <w:sz w:val="28"/>
          <w:szCs w:val="28"/>
          <w:rtl/>
          <w:lang w:val="fr-FR"/>
        </w:rPr>
        <w:t>عن</w:t>
      </w:r>
      <w:r w:rsidR="007619EF" w:rsidRPr="00AA4226">
        <w:rPr>
          <w:rFonts w:ascii="Simplified Arabic" w:eastAsia="Calibri" w:hAnsi="Simplified Arabic" w:cs="Simplified Arabic"/>
          <w:sz w:val="28"/>
          <w:szCs w:val="28"/>
          <w:lang w:val="fr-FR"/>
        </w:rPr>
        <w:t xml:space="preserve"> </w:t>
      </w:r>
      <w:r w:rsidR="007619EF" w:rsidRPr="00AA4226">
        <w:rPr>
          <w:rFonts w:ascii="Simplified Arabic" w:eastAsia="Calibri" w:hAnsi="Simplified Arabic" w:cs="Simplified Arabic"/>
          <w:sz w:val="28"/>
          <w:szCs w:val="28"/>
          <w:rtl/>
          <w:lang w:val="fr-FR"/>
        </w:rPr>
        <w:t>الميزانية</w:t>
      </w:r>
      <w:r w:rsidR="007619EF" w:rsidRPr="00AA4226">
        <w:rPr>
          <w:rFonts w:ascii="Simplified Arabic" w:eastAsia="Calibri" w:hAnsi="Simplified Arabic" w:cs="Simplified Arabic"/>
          <w:sz w:val="28"/>
          <w:szCs w:val="28"/>
          <w:lang w:val="fr-FR"/>
        </w:rPr>
        <w:t xml:space="preserve"> </w:t>
      </w:r>
      <w:r w:rsidR="007619EF" w:rsidRPr="00AA4226">
        <w:rPr>
          <w:rFonts w:ascii="Simplified Arabic" w:eastAsia="Calibri" w:hAnsi="Simplified Arabic" w:cs="Simplified Arabic" w:hint="cs"/>
          <w:sz w:val="28"/>
          <w:szCs w:val="28"/>
          <w:rtl/>
          <w:lang w:val="fr-FR"/>
        </w:rPr>
        <w:t>(</w:t>
      </w:r>
      <w:r w:rsidR="007619EF" w:rsidRPr="00AA4226">
        <w:rPr>
          <w:rFonts w:ascii="Simplified Arabic" w:eastAsia="Calibri" w:hAnsi="Simplified Arabic" w:cs="Simplified Arabic"/>
          <w:sz w:val="28"/>
          <w:szCs w:val="28"/>
          <w:rtl/>
          <w:lang w:val="fr-FR"/>
        </w:rPr>
        <w:t>الميزانية</w:t>
      </w:r>
      <w:r w:rsidR="007619EF" w:rsidRPr="00AA4226">
        <w:rPr>
          <w:rFonts w:ascii="Simplified Arabic" w:eastAsia="Calibri" w:hAnsi="Simplified Arabic" w:cs="Simplified Arabic"/>
          <w:sz w:val="28"/>
          <w:szCs w:val="28"/>
          <w:lang w:val="fr-FR"/>
        </w:rPr>
        <w:t xml:space="preserve"> </w:t>
      </w:r>
      <w:r w:rsidR="007619EF" w:rsidRPr="00AA4226">
        <w:rPr>
          <w:rFonts w:ascii="Simplified Arabic" w:eastAsia="Calibri" w:hAnsi="Simplified Arabic" w:cs="Simplified Arabic"/>
          <w:sz w:val="28"/>
          <w:szCs w:val="28"/>
          <w:rtl/>
          <w:lang w:val="fr-FR"/>
        </w:rPr>
        <w:t>المرنة</w:t>
      </w:r>
      <w:r w:rsidR="007619EF" w:rsidRPr="00AA4226">
        <w:rPr>
          <w:rFonts w:ascii="Simplified Arabic" w:eastAsia="Calibri" w:hAnsi="Simplified Arabic" w:cs="Simplified Arabic" w:hint="cs"/>
          <w:sz w:val="28"/>
          <w:szCs w:val="28"/>
          <w:rtl/>
          <w:lang w:val="fr-FR"/>
        </w:rPr>
        <w:t>):</w:t>
      </w:r>
      <w:r w:rsidR="00AA4226">
        <w:rPr>
          <w:rFonts w:ascii="Simplified Arabic" w:eastAsia="Calibri" w:hAnsi="Simplified Arabic" w:cs="Simplified Arabic" w:hint="cs"/>
          <w:sz w:val="28"/>
          <w:szCs w:val="28"/>
          <w:rtl/>
          <w:lang w:val="fr-FR"/>
        </w:rPr>
        <w:t xml:space="preserve"> </w:t>
      </w:r>
      <w:r w:rsidR="007619EF" w:rsidRPr="00E35832">
        <w:rPr>
          <w:rFonts w:ascii="Simplified Arabic" w:eastAsia="Calibri" w:hAnsi="Simplified Arabic" w:cs="Simplified Arabic"/>
          <w:sz w:val="28"/>
          <w:szCs w:val="28"/>
          <w:rtl/>
          <w:lang w:val="fr-FR"/>
        </w:rPr>
        <w:t>هي</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الميزانية</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التي</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تتناسب</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مع</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تغيرات</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حجم</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النشاط،</w:t>
      </w:r>
      <w:r w:rsidR="007619EF" w:rsidRPr="00E35832">
        <w:rPr>
          <w:rFonts w:ascii="Simplified Arabic" w:eastAsia="Calibri" w:hAnsi="Simplified Arabic" w:cs="Simplified Arabic" w:hint="cs"/>
          <w:sz w:val="28"/>
          <w:szCs w:val="28"/>
          <w:rtl/>
          <w:lang w:val="fr-FR"/>
        </w:rPr>
        <w:t xml:space="preserve"> </w:t>
      </w:r>
      <w:r w:rsidR="007619EF" w:rsidRPr="00E35832">
        <w:rPr>
          <w:rFonts w:ascii="Simplified Arabic" w:eastAsia="Calibri" w:hAnsi="Simplified Arabic" w:cs="Simplified Arabic"/>
          <w:sz w:val="28"/>
          <w:szCs w:val="28"/>
          <w:rtl/>
          <w:lang w:val="fr-FR"/>
        </w:rPr>
        <w:t>ولإعداد</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الموازنة</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المرنة</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واحتساب</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معدلات</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التحميل</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يجب</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استخدام</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مقياس</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لحجم</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النش</w:t>
      </w:r>
      <w:r w:rsidR="007619EF" w:rsidRPr="00E35832">
        <w:rPr>
          <w:rFonts w:ascii="Simplified Arabic" w:eastAsia="Calibri" w:hAnsi="Simplified Arabic" w:cs="Simplified Arabic" w:hint="cs"/>
          <w:sz w:val="28"/>
          <w:szCs w:val="28"/>
          <w:rtl/>
          <w:lang w:val="fr-FR"/>
        </w:rPr>
        <w:t>اط (</w:t>
      </w:r>
      <w:r w:rsidR="007619EF" w:rsidRPr="00E35832">
        <w:rPr>
          <w:rFonts w:ascii="Simplified Arabic" w:eastAsia="Calibri" w:hAnsi="Simplified Arabic" w:cs="Simplified Arabic"/>
          <w:sz w:val="28"/>
          <w:szCs w:val="28"/>
          <w:rtl/>
          <w:lang w:val="fr-FR"/>
        </w:rPr>
        <w:t>كساعات</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العمل</w:t>
      </w:r>
      <w:r w:rsidR="007619EF" w:rsidRPr="00E35832">
        <w:rPr>
          <w:rFonts w:ascii="Simplified Arabic" w:eastAsia="Calibri" w:hAnsi="Simplified Arabic" w:cs="Simplified Arabic" w:hint="cs"/>
          <w:sz w:val="28"/>
          <w:szCs w:val="28"/>
          <w:rtl/>
          <w:lang w:val="fr-FR"/>
        </w:rPr>
        <w:t>)،</w:t>
      </w:r>
      <w:r w:rsidR="00B36944">
        <w:rPr>
          <w:rFonts w:ascii="Simplified Arabic" w:eastAsia="Calibri" w:hAnsi="Simplified Arabic" w:cs="Simplified Arabic" w:hint="cs"/>
          <w:sz w:val="28"/>
          <w:szCs w:val="28"/>
          <w:rtl/>
          <w:lang w:val="fr-FR"/>
        </w:rPr>
        <w:t xml:space="preserve"> </w:t>
      </w:r>
      <w:r w:rsidR="007619EF" w:rsidRPr="00E35832">
        <w:rPr>
          <w:rFonts w:ascii="Simplified Arabic" w:eastAsia="Calibri" w:hAnsi="Simplified Arabic" w:cs="Simplified Arabic"/>
          <w:sz w:val="28"/>
          <w:szCs w:val="28"/>
          <w:rtl/>
          <w:lang w:val="fr-FR"/>
        </w:rPr>
        <w:t>ترتبط</w:t>
      </w:r>
      <w:r w:rsidR="007619EF" w:rsidRPr="00E35832">
        <w:rPr>
          <w:rFonts w:ascii="Simplified Arabic" w:eastAsia="Calibri" w:hAnsi="Simplified Arabic" w:cs="Simplified Arabic" w:hint="cs"/>
          <w:sz w:val="28"/>
          <w:szCs w:val="28"/>
          <w:rtl/>
          <w:lang w:val="fr-FR"/>
        </w:rPr>
        <w:t xml:space="preserve"> </w:t>
      </w:r>
      <w:r w:rsidR="007619EF" w:rsidRPr="00E35832">
        <w:rPr>
          <w:rFonts w:ascii="Simplified Arabic" w:eastAsia="Calibri" w:hAnsi="Simplified Arabic" w:cs="Simplified Arabic"/>
          <w:sz w:val="28"/>
          <w:szCs w:val="28"/>
          <w:rtl/>
          <w:lang w:val="fr-FR"/>
        </w:rPr>
        <w:t>به</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تكلفة</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الوحدة</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المتغيرة</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الإضافية</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بعلاقة</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مباشرة</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معه</w:t>
      </w:r>
      <w:r w:rsidR="007619EF" w:rsidRPr="00E35832">
        <w:rPr>
          <w:rFonts w:ascii="Simplified Arabic" w:eastAsia="Calibri" w:hAnsi="Simplified Arabic" w:cs="Simplified Arabic" w:hint="cs"/>
          <w:sz w:val="28"/>
          <w:szCs w:val="28"/>
          <w:rtl/>
          <w:lang w:val="fr-FR"/>
        </w:rPr>
        <w:t>،</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وأيضا</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يرتبط</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هذا</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النشاط</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بعلاقة</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مباشرة</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مع</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حجم</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الإنتاج</w:t>
      </w:r>
      <w:r w:rsidR="007619EF" w:rsidRPr="00E35832">
        <w:rPr>
          <w:rFonts w:ascii="Simplified Arabic" w:eastAsia="Calibri" w:hAnsi="Simplified Arabic" w:cs="Simplified Arabic"/>
          <w:sz w:val="28"/>
          <w:szCs w:val="28"/>
          <w:lang w:val="fr-FR"/>
        </w:rPr>
        <w:t>.</w:t>
      </w:r>
    </w:p>
    <w:p w14:paraId="65F1B3E1" w14:textId="77777777" w:rsidR="007619EF" w:rsidRPr="00E35832" w:rsidRDefault="007619EF" w:rsidP="00E35832">
      <w:pPr>
        <w:suppressAutoHyphens/>
        <w:spacing w:after="0" w:line="276" w:lineRule="auto"/>
        <w:ind w:firstLine="567"/>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أما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التكاليف</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الإضافية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الثابتة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فلا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توجد</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لها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علاقة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مباشرة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مع</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حجم</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الإنتاج،</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لذلك</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يتم</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الرقابة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عليها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خلال</w:t>
      </w:r>
      <w:r w:rsidRPr="00E35832">
        <w:rPr>
          <w:rFonts w:ascii="Simplified Arabic" w:eastAsia="Calibri" w:hAnsi="Simplified Arabic" w:cs="Simplified Arabic" w:hint="cs"/>
          <w:sz w:val="28"/>
          <w:szCs w:val="28"/>
          <w:rtl/>
          <w:lang w:val="fr-FR"/>
        </w:rPr>
        <w:t xml:space="preserve"> </w:t>
      </w:r>
      <w:r w:rsidRPr="00E35832">
        <w:rPr>
          <w:rFonts w:ascii="Simplified Arabic" w:eastAsia="Calibri" w:hAnsi="Simplified Arabic" w:cs="Simplified Arabic"/>
          <w:sz w:val="28"/>
          <w:szCs w:val="28"/>
          <w:rtl/>
          <w:lang w:val="fr-FR"/>
        </w:rPr>
        <w:t>التخطيط</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لها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باستخدام</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الموازنة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الثابتة</w:t>
      </w:r>
      <w:r w:rsidRPr="00E35832">
        <w:rPr>
          <w:rFonts w:ascii="Simplified Arabic" w:eastAsia="Calibri" w:hAnsi="Simplified Arabic" w:cs="Simplified Arabic"/>
          <w:sz w:val="28"/>
          <w:szCs w:val="28"/>
          <w:lang w:val="fr-FR"/>
        </w:rPr>
        <w:t>.</w:t>
      </w:r>
    </w:p>
    <w:p w14:paraId="048EBE7F" w14:textId="77777777" w:rsidR="007619EF" w:rsidRPr="00E35832" w:rsidRDefault="007619EF" w:rsidP="00B36944">
      <w:pPr>
        <w:suppressAutoHyphens/>
        <w:spacing w:after="0" w:line="276" w:lineRule="auto"/>
        <w:ind w:firstLine="567"/>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لإعداد</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معدل</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التحميل</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يجب</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أن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يتم</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تقدير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التكاليف</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الإضافية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المتوقعة،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وهذا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يستوجب</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تبويب</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عناصر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التكاليف</w:t>
      </w:r>
      <w:r w:rsidRPr="00E35832">
        <w:rPr>
          <w:rFonts w:ascii="Simplified Arabic" w:eastAsia="Calibri" w:hAnsi="Simplified Arabic" w:cs="Simplified Arabic" w:hint="cs"/>
          <w:sz w:val="28"/>
          <w:szCs w:val="28"/>
          <w:rtl/>
          <w:lang w:val="fr-FR"/>
        </w:rPr>
        <w:t xml:space="preserve"> </w:t>
      </w:r>
      <w:r w:rsidRPr="00E35832">
        <w:rPr>
          <w:rFonts w:ascii="Simplified Arabic" w:eastAsia="Calibri" w:hAnsi="Simplified Arabic" w:cs="Simplified Arabic"/>
          <w:sz w:val="28"/>
          <w:szCs w:val="28"/>
          <w:rtl/>
          <w:lang w:val="fr-FR"/>
        </w:rPr>
        <w:t>الإضافية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إلى</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ثابتة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ومتغيرة</w:t>
      </w:r>
      <w:r w:rsidRPr="00E35832">
        <w:rPr>
          <w:rFonts w:ascii="Simplified Arabic" w:eastAsia="Calibri" w:hAnsi="Simplified Arabic" w:cs="Simplified Arabic" w:hint="cs"/>
          <w:sz w:val="28"/>
          <w:szCs w:val="28"/>
          <w:rtl/>
          <w:lang w:val="fr-FR"/>
        </w:rPr>
        <w:t xml:space="preserve">، </w:t>
      </w:r>
      <w:r w:rsidR="00B36944">
        <w:rPr>
          <w:rFonts w:ascii="Simplified Arabic" w:eastAsia="Calibri" w:hAnsi="Simplified Arabic" w:cs="Simplified Arabic" w:hint="cs"/>
          <w:sz w:val="28"/>
          <w:szCs w:val="28"/>
          <w:rtl/>
          <w:lang w:val="fr-FR"/>
        </w:rPr>
        <w:t xml:space="preserve">وأخرى </w:t>
      </w:r>
      <w:r w:rsidR="00B36944">
        <w:rPr>
          <w:rFonts w:ascii="Simplified Arabic" w:eastAsia="Calibri" w:hAnsi="Simplified Arabic" w:cs="Simplified Arabic"/>
          <w:sz w:val="28"/>
          <w:szCs w:val="28"/>
          <w:rtl/>
          <w:lang w:val="fr-FR"/>
        </w:rPr>
        <w:t>ش</w:t>
      </w:r>
      <w:r w:rsidR="00B36944">
        <w:rPr>
          <w:rFonts w:ascii="Simplified Arabic" w:eastAsia="Calibri" w:hAnsi="Simplified Arabic" w:cs="Simplified Arabic" w:hint="cs"/>
          <w:sz w:val="28"/>
          <w:szCs w:val="28"/>
          <w:rtl/>
          <w:lang w:val="fr-FR"/>
        </w:rPr>
        <w:t>به</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متغيرة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تحلل</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بطرق</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فصل</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التكاليف</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إلى</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شقيها</w:t>
      </w:r>
      <w:r w:rsidRPr="00E35832">
        <w:rPr>
          <w:rFonts w:ascii="Simplified Arabic" w:eastAsia="Calibri" w:hAnsi="Simplified Arabic" w:cs="Simplified Arabic"/>
          <w:sz w:val="28"/>
          <w:szCs w:val="28"/>
          <w:lang w:val="fr-FR"/>
        </w:rPr>
        <w:t>.</w:t>
      </w:r>
    </w:p>
    <w:p w14:paraId="6208E9C0" w14:textId="72DD2FE5" w:rsidR="00B36944" w:rsidRDefault="007619EF" w:rsidP="009B0FE1">
      <w:pPr>
        <w:suppressAutoHyphens/>
        <w:spacing w:after="0" w:line="276" w:lineRule="auto"/>
        <w:ind w:firstLine="567"/>
        <w:jc w:val="both"/>
        <w:rPr>
          <w:rFonts w:ascii="Simplified Arabic" w:eastAsia="Calibri" w:hAnsi="Simplified Arabic" w:cs="Simplified Arabic"/>
          <w:sz w:val="28"/>
          <w:szCs w:val="28"/>
          <w:rtl/>
          <w:lang w:val="fr-FR"/>
        </w:rPr>
      </w:pPr>
      <w:r w:rsidRPr="00E35832">
        <w:rPr>
          <w:rFonts w:ascii="Simplified Arabic" w:eastAsia="Calibri" w:hAnsi="Simplified Arabic" w:cs="Simplified Arabic"/>
          <w:sz w:val="28"/>
          <w:szCs w:val="28"/>
          <w:rtl/>
          <w:lang w:val="fr-FR"/>
        </w:rPr>
        <w:t>وبنا</w:t>
      </w:r>
      <w:r w:rsidR="00D04470">
        <w:rPr>
          <w:rFonts w:ascii="Simplified Arabic" w:eastAsia="Calibri" w:hAnsi="Simplified Arabic" w:cs="Simplified Arabic" w:hint="cs"/>
          <w:sz w:val="28"/>
          <w:szCs w:val="28"/>
          <w:rtl/>
          <w:lang w:val="fr-FR"/>
        </w:rPr>
        <w:t>ء</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على</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مستوى</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النشاط</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المتوقع</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المقاس</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بساعات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عمل</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مث</w:t>
      </w:r>
      <w:r w:rsidRPr="00E35832">
        <w:rPr>
          <w:rFonts w:ascii="Simplified Arabic" w:eastAsia="Calibri" w:hAnsi="Simplified Arabic" w:cs="Simplified Arabic" w:hint="cs"/>
          <w:sz w:val="28"/>
          <w:szCs w:val="28"/>
          <w:rtl/>
          <w:lang w:val="fr-FR"/>
        </w:rPr>
        <w:t>لا،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يتم</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تقدير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التكاليف</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المتغيرة،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ومن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ثم</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تضاف</w:t>
      </w:r>
      <w:r w:rsidRPr="00E35832">
        <w:rPr>
          <w:rFonts w:ascii="Simplified Arabic" w:eastAsia="Calibri" w:hAnsi="Simplified Arabic" w:cs="Simplified Arabic" w:hint="cs"/>
          <w:sz w:val="28"/>
          <w:szCs w:val="28"/>
          <w:rtl/>
          <w:lang w:val="fr-FR"/>
        </w:rPr>
        <w:t xml:space="preserve"> </w:t>
      </w:r>
      <w:r w:rsidRPr="00E35832">
        <w:rPr>
          <w:rFonts w:ascii="Simplified Arabic" w:eastAsia="Calibri" w:hAnsi="Simplified Arabic" w:cs="Simplified Arabic"/>
          <w:sz w:val="28"/>
          <w:szCs w:val="28"/>
          <w:rtl/>
          <w:lang w:val="fr-FR"/>
        </w:rPr>
        <w:t>التكاليف</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الثابتة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والتي</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يتم</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تقديرها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حسب</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مستوى</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الطاقة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العادية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التي</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تمثل</w:t>
      </w:r>
      <w:r w:rsidRPr="00E35832">
        <w:rPr>
          <w:rFonts w:ascii="Simplified Arabic" w:eastAsia="Calibri" w:hAnsi="Simplified Arabic" w:cs="Simplified Arabic" w:hint="cs"/>
          <w:sz w:val="28"/>
          <w:szCs w:val="28"/>
          <w:rtl/>
          <w:lang w:val="fr-FR"/>
        </w:rPr>
        <w:t xml:space="preserve"> </w:t>
      </w:r>
      <w:r w:rsidRPr="00E35832">
        <w:rPr>
          <w:rFonts w:ascii="Simplified Arabic" w:eastAsia="Calibri" w:hAnsi="Simplified Arabic" w:cs="Simplified Arabic"/>
          <w:sz w:val="28"/>
          <w:szCs w:val="28"/>
          <w:lang w:val="fr-FR"/>
        </w:rPr>
        <w:t>%100</w:t>
      </w:r>
      <w:r w:rsidRPr="00E35832">
        <w:rPr>
          <w:rFonts w:ascii="Simplified Arabic" w:eastAsia="Calibri" w:hAnsi="Simplified Arabic" w:cs="Simplified Arabic" w:hint="cs"/>
          <w:sz w:val="28"/>
          <w:szCs w:val="28"/>
          <w:rtl/>
          <w:lang w:val="fr-FR"/>
        </w:rPr>
        <w:t>.</w:t>
      </w:r>
    </w:p>
    <w:p w14:paraId="0AFC5D2B" w14:textId="77777777" w:rsidR="006E5355" w:rsidRDefault="006E5355" w:rsidP="00E35832">
      <w:pPr>
        <w:suppressAutoHyphens/>
        <w:spacing w:after="0" w:line="276" w:lineRule="auto"/>
        <w:ind w:firstLine="567"/>
        <w:jc w:val="both"/>
        <w:rPr>
          <w:rFonts w:ascii="Simplified Arabic" w:eastAsia="Calibri" w:hAnsi="Simplified Arabic" w:cs="Simplified Arabic"/>
          <w:sz w:val="28"/>
          <w:szCs w:val="28"/>
          <w:rtl/>
          <w:lang w:val="fr-FR"/>
        </w:rPr>
      </w:pPr>
      <w:r>
        <w:rPr>
          <w:rFonts w:ascii="Simplified Arabic" w:eastAsia="Calibri" w:hAnsi="Simplified Arabic" w:cs="Simplified Arabic"/>
          <w:noProof/>
          <w:sz w:val="28"/>
          <w:szCs w:val="28"/>
          <w:rtl/>
          <w:lang w:val="fr-FR" w:eastAsia="fr-FR"/>
        </w:rPr>
        <mc:AlternateContent>
          <mc:Choice Requires="wps">
            <w:drawing>
              <wp:anchor distT="0" distB="0" distL="114300" distR="114300" simplePos="0" relativeHeight="251680256" behindDoc="0" locked="0" layoutInCell="1" allowOverlap="1" wp14:anchorId="62805468" wp14:editId="07C26FDB">
                <wp:simplePos x="0" y="0"/>
                <wp:positionH relativeFrom="column">
                  <wp:posOffset>988060</wp:posOffset>
                </wp:positionH>
                <wp:positionV relativeFrom="paragraph">
                  <wp:posOffset>168025</wp:posOffset>
                </wp:positionV>
                <wp:extent cx="4976734" cy="569627"/>
                <wp:effectExtent l="0" t="0" r="14605" b="20955"/>
                <wp:wrapNone/>
                <wp:docPr id="51" name="Rectangle 51"/>
                <wp:cNvGraphicFramePr/>
                <a:graphic xmlns:a="http://schemas.openxmlformats.org/drawingml/2006/main">
                  <a:graphicData uri="http://schemas.microsoft.com/office/word/2010/wordprocessingShape">
                    <wps:wsp>
                      <wps:cNvSpPr/>
                      <wps:spPr>
                        <a:xfrm>
                          <a:off x="0" y="0"/>
                          <a:ext cx="4976734" cy="56962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ABE77CD" w14:textId="77777777" w:rsidR="00FE11CF" w:rsidRPr="006E5355" w:rsidRDefault="00FE11CF" w:rsidP="006E5355">
                            <w:pPr>
                              <w:suppressAutoHyphens/>
                              <w:spacing w:after="0" w:line="276" w:lineRule="auto"/>
                              <w:jc w:val="center"/>
                              <w:rPr>
                                <w:rFonts w:ascii="Simplified Arabic" w:eastAsia="Calibri" w:hAnsi="Simplified Arabic" w:cs="Simplified Arabic"/>
                                <w:sz w:val="28"/>
                                <w:szCs w:val="28"/>
                                <w:lang w:val="fr-FR"/>
                              </w:rPr>
                            </w:pPr>
                            <w:r w:rsidRPr="006E5355">
                              <w:rPr>
                                <w:rFonts w:ascii="Simplified Arabic" w:eastAsia="Calibri" w:hAnsi="Simplified Arabic" w:cs="Simplified Arabic"/>
                                <w:sz w:val="28"/>
                                <w:szCs w:val="28"/>
                                <w:rtl/>
                                <w:lang w:val="fr-FR"/>
                              </w:rPr>
                              <w:t>معدل</w:t>
                            </w:r>
                            <w:r w:rsidRPr="006E5355">
                              <w:rPr>
                                <w:rFonts w:ascii="Simplified Arabic" w:eastAsia="Calibri" w:hAnsi="Simplified Arabic" w:cs="Simplified Arabic"/>
                                <w:sz w:val="28"/>
                                <w:szCs w:val="28"/>
                                <w:lang w:val="fr-FR"/>
                              </w:rPr>
                              <w:t xml:space="preserve"> </w:t>
                            </w:r>
                            <w:r w:rsidRPr="006E5355">
                              <w:rPr>
                                <w:rFonts w:ascii="Simplified Arabic" w:eastAsia="Calibri" w:hAnsi="Simplified Arabic" w:cs="Simplified Arabic"/>
                                <w:sz w:val="28"/>
                                <w:szCs w:val="28"/>
                                <w:rtl/>
                                <w:lang w:val="fr-FR"/>
                              </w:rPr>
                              <w:t>تحميل</w:t>
                            </w:r>
                            <w:r w:rsidRPr="006E5355">
                              <w:rPr>
                                <w:rFonts w:ascii="Simplified Arabic" w:eastAsia="Calibri" w:hAnsi="Simplified Arabic" w:cs="Simplified Arabic"/>
                                <w:sz w:val="28"/>
                                <w:szCs w:val="28"/>
                                <w:lang w:val="fr-FR"/>
                              </w:rPr>
                              <w:t xml:space="preserve"> </w:t>
                            </w:r>
                            <w:r w:rsidRPr="006E5355">
                              <w:rPr>
                                <w:rFonts w:ascii="Simplified Arabic" w:eastAsia="Calibri" w:hAnsi="Simplified Arabic" w:cs="Simplified Arabic" w:hint="cs"/>
                                <w:sz w:val="28"/>
                                <w:szCs w:val="28"/>
                                <w:rtl/>
                                <w:lang w:val="fr-FR"/>
                              </w:rPr>
                              <w:t xml:space="preserve">= </w:t>
                            </w:r>
                            <w:r w:rsidRPr="006E5355">
                              <w:rPr>
                                <w:rFonts w:ascii="Simplified Arabic" w:eastAsia="Calibri" w:hAnsi="Simplified Arabic" w:cs="Simplified Arabic"/>
                                <w:sz w:val="28"/>
                                <w:szCs w:val="28"/>
                                <w:rtl/>
                                <w:lang w:val="fr-FR"/>
                              </w:rPr>
                              <w:t>إجمالي</w:t>
                            </w:r>
                            <w:r w:rsidRPr="006E5355">
                              <w:rPr>
                                <w:rFonts w:ascii="Simplified Arabic" w:eastAsia="Calibri" w:hAnsi="Simplified Arabic" w:cs="Simplified Arabic"/>
                                <w:sz w:val="28"/>
                                <w:szCs w:val="28"/>
                                <w:lang w:val="fr-FR"/>
                              </w:rPr>
                              <w:t xml:space="preserve"> </w:t>
                            </w:r>
                            <w:r w:rsidRPr="006E5355">
                              <w:rPr>
                                <w:rFonts w:ascii="Simplified Arabic" w:eastAsia="Calibri" w:hAnsi="Simplified Arabic" w:cs="Simplified Arabic"/>
                                <w:sz w:val="28"/>
                                <w:szCs w:val="28"/>
                                <w:rtl/>
                                <w:lang w:val="fr-FR"/>
                              </w:rPr>
                              <w:t>التكاليف</w:t>
                            </w:r>
                            <w:r w:rsidRPr="006E5355">
                              <w:rPr>
                                <w:rFonts w:ascii="Simplified Arabic" w:eastAsia="Calibri" w:hAnsi="Simplified Arabic" w:cs="Simplified Arabic"/>
                                <w:sz w:val="28"/>
                                <w:szCs w:val="28"/>
                                <w:lang w:val="fr-FR"/>
                              </w:rPr>
                              <w:t xml:space="preserve"> </w:t>
                            </w:r>
                            <w:r w:rsidRPr="006E5355">
                              <w:rPr>
                                <w:rFonts w:ascii="Simplified Arabic" w:eastAsia="Calibri" w:hAnsi="Simplified Arabic" w:cs="Simplified Arabic"/>
                                <w:sz w:val="28"/>
                                <w:szCs w:val="28"/>
                                <w:rtl/>
                                <w:lang w:val="fr-FR"/>
                              </w:rPr>
                              <w:t>الإضافية</w:t>
                            </w:r>
                            <w:r w:rsidRPr="006E5355">
                              <w:rPr>
                                <w:rFonts w:ascii="Simplified Arabic" w:eastAsia="Calibri" w:hAnsi="Simplified Arabic" w:cs="Simplified Arabic"/>
                                <w:sz w:val="28"/>
                                <w:szCs w:val="28"/>
                                <w:lang w:val="fr-FR"/>
                              </w:rPr>
                              <w:t xml:space="preserve"> </w:t>
                            </w:r>
                            <w:r w:rsidRPr="006E5355">
                              <w:rPr>
                                <w:rFonts w:ascii="Simplified Arabic" w:eastAsia="Calibri" w:hAnsi="Simplified Arabic" w:cs="Simplified Arabic"/>
                                <w:sz w:val="28"/>
                                <w:szCs w:val="28"/>
                                <w:rtl/>
                                <w:lang w:val="fr-FR"/>
                              </w:rPr>
                              <w:t>المتوقعة</w:t>
                            </w:r>
                            <w:r w:rsidRPr="006E5355">
                              <w:rPr>
                                <w:rFonts w:ascii="Simplified Arabic" w:eastAsia="Calibri" w:hAnsi="Simplified Arabic" w:cs="Simplified Arabic"/>
                                <w:sz w:val="28"/>
                                <w:szCs w:val="28"/>
                                <w:lang w:val="fr-FR"/>
                              </w:rPr>
                              <w:t xml:space="preserve"> + </w:t>
                            </w:r>
                            <w:r w:rsidRPr="006E5355">
                              <w:rPr>
                                <w:rFonts w:ascii="Simplified Arabic" w:eastAsia="Calibri" w:hAnsi="Simplified Arabic" w:cs="Simplified Arabic"/>
                                <w:sz w:val="28"/>
                                <w:szCs w:val="28"/>
                                <w:rtl/>
                                <w:lang w:val="fr-FR"/>
                              </w:rPr>
                              <w:t>حجم</w:t>
                            </w:r>
                            <w:r w:rsidRPr="006E5355">
                              <w:rPr>
                                <w:rFonts w:ascii="Simplified Arabic" w:eastAsia="Calibri" w:hAnsi="Simplified Arabic" w:cs="Simplified Arabic"/>
                                <w:sz w:val="28"/>
                                <w:szCs w:val="28"/>
                                <w:lang w:val="fr-FR"/>
                              </w:rPr>
                              <w:t xml:space="preserve"> | </w:t>
                            </w:r>
                            <w:r w:rsidRPr="006E5355">
                              <w:rPr>
                                <w:rFonts w:ascii="Simplified Arabic" w:eastAsia="Calibri" w:hAnsi="Simplified Arabic" w:cs="Simplified Arabic"/>
                                <w:sz w:val="28"/>
                                <w:szCs w:val="28"/>
                                <w:rtl/>
                                <w:lang w:val="fr-FR"/>
                              </w:rPr>
                              <w:t>النشاط</w:t>
                            </w:r>
                            <w:r w:rsidRPr="006E5355">
                              <w:rPr>
                                <w:rFonts w:ascii="Simplified Arabic" w:eastAsia="Calibri" w:hAnsi="Simplified Arabic" w:cs="Simplified Arabic" w:hint="cs"/>
                                <w:sz w:val="28"/>
                                <w:szCs w:val="28"/>
                                <w:rtl/>
                                <w:lang w:val="fr-FR"/>
                              </w:rPr>
                              <w:t xml:space="preserve"> </w:t>
                            </w:r>
                            <w:r w:rsidRPr="006E5355">
                              <w:rPr>
                                <w:rFonts w:ascii="Simplified Arabic" w:eastAsia="Calibri" w:hAnsi="Simplified Arabic" w:cs="Simplified Arabic"/>
                                <w:sz w:val="28"/>
                                <w:szCs w:val="28"/>
                                <w:rtl/>
                                <w:lang w:val="fr-FR"/>
                              </w:rPr>
                              <w:t>المتوقع</w:t>
                            </w:r>
                            <w:r w:rsidRPr="006E5355">
                              <w:rPr>
                                <w:rFonts w:ascii="Simplified Arabic" w:eastAsia="Calibri" w:hAnsi="Simplified Arabic" w:cs="Simplified Arabic"/>
                                <w:sz w:val="28"/>
                                <w:szCs w:val="28"/>
                                <w:lang w:val="fr-FR"/>
                              </w:rPr>
                              <w:t>.</w:t>
                            </w:r>
                          </w:p>
                          <w:p w14:paraId="7806ED14" w14:textId="77777777" w:rsidR="00FE11CF" w:rsidRPr="006E5355" w:rsidRDefault="00FE11CF" w:rsidP="006E5355">
                            <w:pPr>
                              <w:jc w:val="cente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805468" id="Rectangle 51" o:spid="_x0000_s1056" style="position:absolute;left:0;text-align:left;margin-left:77.8pt;margin-top:13.25pt;width:391.85pt;height:44.85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" fillcolor="white [3201]" strokecolor="black [3213]" strokeweight="2pt">
                <v:textbox>
                  <w:txbxContent>
                    <w:p w14:paraId="7ABE77CD" w14:textId="77777777" w:rsidR="00FE11CF" w:rsidRPr="006E5355" w:rsidRDefault="00FE11CF" w:rsidP="006E5355">
                      <w:pPr>
                        <w:suppressAutoHyphens/>
                        <w:spacing w:after="0" w:line="276" w:lineRule="auto"/>
                        <w:jc w:val="center"/>
                        <w:rPr>
                          <w:rFonts w:ascii="Simplified Arabic" w:eastAsia="Calibri" w:hAnsi="Simplified Arabic" w:cs="Simplified Arabic"/>
                          <w:sz w:val="28"/>
                          <w:szCs w:val="28"/>
                          <w:lang w:val="fr-FR"/>
                        </w:rPr>
                      </w:pPr>
                      <w:r w:rsidRPr="006E5355">
                        <w:rPr>
                          <w:rFonts w:ascii="Simplified Arabic" w:eastAsia="Calibri" w:hAnsi="Simplified Arabic" w:cs="Simplified Arabic"/>
                          <w:sz w:val="28"/>
                          <w:szCs w:val="28"/>
                          <w:rtl/>
                          <w:lang w:val="fr-FR"/>
                        </w:rPr>
                        <w:t>معدل</w:t>
                      </w:r>
                      <w:r w:rsidRPr="006E5355">
                        <w:rPr>
                          <w:rFonts w:ascii="Simplified Arabic" w:eastAsia="Calibri" w:hAnsi="Simplified Arabic" w:cs="Simplified Arabic"/>
                          <w:sz w:val="28"/>
                          <w:szCs w:val="28"/>
                          <w:lang w:val="fr-FR"/>
                        </w:rPr>
                        <w:t xml:space="preserve"> </w:t>
                      </w:r>
                      <w:r w:rsidRPr="006E5355">
                        <w:rPr>
                          <w:rFonts w:ascii="Simplified Arabic" w:eastAsia="Calibri" w:hAnsi="Simplified Arabic" w:cs="Simplified Arabic"/>
                          <w:sz w:val="28"/>
                          <w:szCs w:val="28"/>
                          <w:rtl/>
                          <w:lang w:val="fr-FR"/>
                        </w:rPr>
                        <w:t>تحميل</w:t>
                      </w:r>
                      <w:r w:rsidRPr="006E5355">
                        <w:rPr>
                          <w:rFonts w:ascii="Simplified Arabic" w:eastAsia="Calibri" w:hAnsi="Simplified Arabic" w:cs="Simplified Arabic"/>
                          <w:sz w:val="28"/>
                          <w:szCs w:val="28"/>
                          <w:lang w:val="fr-FR"/>
                        </w:rPr>
                        <w:t xml:space="preserve"> </w:t>
                      </w:r>
                      <w:r w:rsidRPr="006E5355">
                        <w:rPr>
                          <w:rFonts w:ascii="Simplified Arabic" w:eastAsia="Calibri" w:hAnsi="Simplified Arabic" w:cs="Simplified Arabic" w:hint="cs"/>
                          <w:sz w:val="28"/>
                          <w:szCs w:val="28"/>
                          <w:rtl/>
                          <w:lang w:val="fr-FR"/>
                        </w:rPr>
                        <w:t xml:space="preserve">= </w:t>
                      </w:r>
                      <w:r w:rsidRPr="006E5355">
                        <w:rPr>
                          <w:rFonts w:ascii="Simplified Arabic" w:eastAsia="Calibri" w:hAnsi="Simplified Arabic" w:cs="Simplified Arabic"/>
                          <w:sz w:val="28"/>
                          <w:szCs w:val="28"/>
                          <w:rtl/>
                          <w:lang w:val="fr-FR"/>
                        </w:rPr>
                        <w:t>إجمالي</w:t>
                      </w:r>
                      <w:r w:rsidRPr="006E5355">
                        <w:rPr>
                          <w:rFonts w:ascii="Simplified Arabic" w:eastAsia="Calibri" w:hAnsi="Simplified Arabic" w:cs="Simplified Arabic"/>
                          <w:sz w:val="28"/>
                          <w:szCs w:val="28"/>
                          <w:lang w:val="fr-FR"/>
                        </w:rPr>
                        <w:t xml:space="preserve"> </w:t>
                      </w:r>
                      <w:r w:rsidRPr="006E5355">
                        <w:rPr>
                          <w:rFonts w:ascii="Simplified Arabic" w:eastAsia="Calibri" w:hAnsi="Simplified Arabic" w:cs="Simplified Arabic"/>
                          <w:sz w:val="28"/>
                          <w:szCs w:val="28"/>
                          <w:rtl/>
                          <w:lang w:val="fr-FR"/>
                        </w:rPr>
                        <w:t>التكاليف</w:t>
                      </w:r>
                      <w:r w:rsidRPr="006E5355">
                        <w:rPr>
                          <w:rFonts w:ascii="Simplified Arabic" w:eastAsia="Calibri" w:hAnsi="Simplified Arabic" w:cs="Simplified Arabic"/>
                          <w:sz w:val="28"/>
                          <w:szCs w:val="28"/>
                          <w:lang w:val="fr-FR"/>
                        </w:rPr>
                        <w:t xml:space="preserve"> </w:t>
                      </w:r>
                      <w:r w:rsidRPr="006E5355">
                        <w:rPr>
                          <w:rFonts w:ascii="Simplified Arabic" w:eastAsia="Calibri" w:hAnsi="Simplified Arabic" w:cs="Simplified Arabic"/>
                          <w:sz w:val="28"/>
                          <w:szCs w:val="28"/>
                          <w:rtl/>
                          <w:lang w:val="fr-FR"/>
                        </w:rPr>
                        <w:t>الإضافية</w:t>
                      </w:r>
                      <w:r w:rsidRPr="006E5355">
                        <w:rPr>
                          <w:rFonts w:ascii="Simplified Arabic" w:eastAsia="Calibri" w:hAnsi="Simplified Arabic" w:cs="Simplified Arabic"/>
                          <w:sz w:val="28"/>
                          <w:szCs w:val="28"/>
                          <w:lang w:val="fr-FR"/>
                        </w:rPr>
                        <w:t xml:space="preserve"> </w:t>
                      </w:r>
                      <w:r w:rsidRPr="006E5355">
                        <w:rPr>
                          <w:rFonts w:ascii="Simplified Arabic" w:eastAsia="Calibri" w:hAnsi="Simplified Arabic" w:cs="Simplified Arabic"/>
                          <w:sz w:val="28"/>
                          <w:szCs w:val="28"/>
                          <w:rtl/>
                          <w:lang w:val="fr-FR"/>
                        </w:rPr>
                        <w:t>المتوقعة</w:t>
                      </w:r>
                      <w:r w:rsidRPr="006E5355">
                        <w:rPr>
                          <w:rFonts w:ascii="Simplified Arabic" w:eastAsia="Calibri" w:hAnsi="Simplified Arabic" w:cs="Simplified Arabic"/>
                          <w:sz w:val="28"/>
                          <w:szCs w:val="28"/>
                          <w:lang w:val="fr-FR"/>
                        </w:rPr>
                        <w:t xml:space="preserve"> + </w:t>
                      </w:r>
                      <w:r w:rsidRPr="006E5355">
                        <w:rPr>
                          <w:rFonts w:ascii="Simplified Arabic" w:eastAsia="Calibri" w:hAnsi="Simplified Arabic" w:cs="Simplified Arabic"/>
                          <w:sz w:val="28"/>
                          <w:szCs w:val="28"/>
                          <w:rtl/>
                          <w:lang w:val="fr-FR"/>
                        </w:rPr>
                        <w:t>حجم</w:t>
                      </w:r>
                      <w:r w:rsidRPr="006E5355">
                        <w:rPr>
                          <w:rFonts w:ascii="Simplified Arabic" w:eastAsia="Calibri" w:hAnsi="Simplified Arabic" w:cs="Simplified Arabic"/>
                          <w:sz w:val="28"/>
                          <w:szCs w:val="28"/>
                          <w:lang w:val="fr-FR"/>
                        </w:rPr>
                        <w:t xml:space="preserve"> | </w:t>
                      </w:r>
                      <w:r w:rsidRPr="006E5355">
                        <w:rPr>
                          <w:rFonts w:ascii="Simplified Arabic" w:eastAsia="Calibri" w:hAnsi="Simplified Arabic" w:cs="Simplified Arabic"/>
                          <w:sz w:val="28"/>
                          <w:szCs w:val="28"/>
                          <w:rtl/>
                          <w:lang w:val="fr-FR"/>
                        </w:rPr>
                        <w:t>النشاط</w:t>
                      </w:r>
                      <w:r w:rsidRPr="006E5355">
                        <w:rPr>
                          <w:rFonts w:ascii="Simplified Arabic" w:eastAsia="Calibri" w:hAnsi="Simplified Arabic" w:cs="Simplified Arabic" w:hint="cs"/>
                          <w:sz w:val="28"/>
                          <w:szCs w:val="28"/>
                          <w:rtl/>
                          <w:lang w:val="fr-FR"/>
                        </w:rPr>
                        <w:t xml:space="preserve"> </w:t>
                      </w:r>
                      <w:r w:rsidRPr="006E5355">
                        <w:rPr>
                          <w:rFonts w:ascii="Simplified Arabic" w:eastAsia="Calibri" w:hAnsi="Simplified Arabic" w:cs="Simplified Arabic"/>
                          <w:sz w:val="28"/>
                          <w:szCs w:val="28"/>
                          <w:rtl/>
                          <w:lang w:val="fr-FR"/>
                        </w:rPr>
                        <w:t>المتوقع</w:t>
                      </w:r>
                      <w:r w:rsidRPr="006E5355">
                        <w:rPr>
                          <w:rFonts w:ascii="Simplified Arabic" w:eastAsia="Calibri" w:hAnsi="Simplified Arabic" w:cs="Simplified Arabic"/>
                          <w:sz w:val="28"/>
                          <w:szCs w:val="28"/>
                          <w:lang w:val="fr-FR"/>
                        </w:rPr>
                        <w:t>.</w:t>
                      </w:r>
                    </w:p>
                    <w:p w14:paraId="7806ED14" w14:textId="77777777" w:rsidR="00FE11CF" w:rsidRPr="006E5355" w:rsidRDefault="00FE11CF" w:rsidP="006E5355">
                      <w:pPr>
                        <w:jc w:val="center"/>
                        <w:rPr>
                          <w:lang w:val="fr-FR"/>
                        </w:rPr>
                      </w:pPr>
                    </w:p>
                  </w:txbxContent>
                </v:textbox>
              </v:rect>
            </w:pict>
          </mc:Fallback>
        </mc:AlternateContent>
      </w:r>
    </w:p>
    <w:p w14:paraId="0E8EFC1D" w14:textId="77777777" w:rsidR="006E5355" w:rsidRPr="00E35832" w:rsidRDefault="006E5355" w:rsidP="00E35832">
      <w:pPr>
        <w:suppressAutoHyphens/>
        <w:spacing w:after="0" w:line="276" w:lineRule="auto"/>
        <w:ind w:firstLine="567"/>
        <w:jc w:val="both"/>
        <w:rPr>
          <w:rFonts w:ascii="Simplified Arabic" w:eastAsia="Calibri" w:hAnsi="Simplified Arabic" w:cs="Simplified Arabic"/>
          <w:sz w:val="28"/>
          <w:szCs w:val="28"/>
          <w:lang w:val="fr-FR"/>
        </w:rPr>
      </w:pPr>
    </w:p>
    <w:p w14:paraId="1E6A8E93" w14:textId="77777777" w:rsidR="006E5355" w:rsidRDefault="006E5355" w:rsidP="00E35832">
      <w:pPr>
        <w:suppressAutoHyphens/>
        <w:spacing w:after="0" w:line="276" w:lineRule="auto"/>
        <w:ind w:firstLine="567"/>
        <w:jc w:val="both"/>
        <w:rPr>
          <w:rFonts w:ascii="Simplified Arabic" w:eastAsia="Calibri" w:hAnsi="Simplified Arabic" w:cs="Simplified Arabic"/>
          <w:sz w:val="28"/>
          <w:szCs w:val="28"/>
          <w:rtl/>
          <w:lang w:val="fr-FR"/>
        </w:rPr>
      </w:pPr>
    </w:p>
    <w:p w14:paraId="78EC4D0E" w14:textId="77777777" w:rsidR="007619EF" w:rsidRPr="00E35832" w:rsidRDefault="007619EF" w:rsidP="00E35832">
      <w:pPr>
        <w:suppressAutoHyphens/>
        <w:spacing w:after="0" w:line="276" w:lineRule="auto"/>
        <w:ind w:firstLine="567"/>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ولأن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hint="cs"/>
          <w:sz w:val="28"/>
          <w:szCs w:val="28"/>
          <w:rtl/>
          <w:lang w:val="fr-FR"/>
        </w:rPr>
        <w:t xml:space="preserve">هذا </w:t>
      </w:r>
      <w:r w:rsidRPr="00E35832">
        <w:rPr>
          <w:rFonts w:ascii="Simplified Arabic" w:eastAsia="Calibri" w:hAnsi="Simplified Arabic" w:cs="Simplified Arabic"/>
          <w:sz w:val="28"/>
          <w:szCs w:val="28"/>
          <w:rtl/>
          <w:lang w:val="fr-FR"/>
        </w:rPr>
        <w:t>المعدل</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سيكون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محدد</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على</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أساس</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مستوى</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واحد</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للنشاط،</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ومن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ثم</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صعوبة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المقارنة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في</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حال</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اختلف</w:t>
      </w:r>
      <w:r w:rsidRPr="00E35832">
        <w:rPr>
          <w:rFonts w:ascii="Simplified Arabic" w:eastAsia="Calibri" w:hAnsi="Simplified Arabic" w:cs="Simplified Arabic" w:hint="cs"/>
          <w:sz w:val="28"/>
          <w:szCs w:val="28"/>
          <w:rtl/>
          <w:lang w:val="fr-FR"/>
        </w:rPr>
        <w:t xml:space="preserve"> </w:t>
      </w:r>
      <w:r w:rsidRPr="00E35832">
        <w:rPr>
          <w:rFonts w:ascii="Simplified Arabic" w:eastAsia="Calibri" w:hAnsi="Simplified Arabic" w:cs="Simplified Arabic"/>
          <w:sz w:val="28"/>
          <w:szCs w:val="28"/>
          <w:rtl/>
          <w:lang w:val="fr-FR"/>
        </w:rPr>
        <w:t>النشاط</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المخطط</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على</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المقدر،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لذلك</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يتم</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اللجوء</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إلى</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يسمى</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الموازنة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المرنة،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والتي</w:t>
      </w:r>
      <w:r w:rsidRPr="00E35832">
        <w:rPr>
          <w:rFonts w:ascii="Simplified Arabic" w:eastAsia="Calibri" w:hAnsi="Simplified Arabic" w:cs="Simplified Arabic" w:hint="cs"/>
          <w:sz w:val="28"/>
          <w:szCs w:val="28"/>
          <w:rtl/>
          <w:lang w:val="fr-FR"/>
        </w:rPr>
        <w:t xml:space="preserve"> يتم</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إعدادها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على</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أساس</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عدة</w:t>
      </w:r>
      <w:r w:rsidRPr="00E35832">
        <w:rPr>
          <w:rFonts w:ascii="Simplified Arabic" w:eastAsia="Calibri" w:hAnsi="Simplified Arabic" w:cs="Simplified Arabic" w:hint="cs"/>
          <w:sz w:val="28"/>
          <w:szCs w:val="28"/>
          <w:rtl/>
          <w:lang w:val="fr-FR"/>
        </w:rPr>
        <w:t xml:space="preserve"> </w:t>
      </w:r>
      <w:r w:rsidRPr="00E35832">
        <w:rPr>
          <w:rFonts w:ascii="Simplified Arabic" w:eastAsia="Calibri" w:hAnsi="Simplified Arabic" w:cs="Simplified Arabic"/>
          <w:sz w:val="28"/>
          <w:szCs w:val="28"/>
          <w:rtl/>
          <w:lang w:val="fr-FR"/>
        </w:rPr>
        <w:t>مستويات،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منها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مستوى</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النشاط</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الفعلي</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كي</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يتم</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مقارنة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التكلفة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الفعلية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hint="cs"/>
          <w:sz w:val="28"/>
          <w:szCs w:val="28"/>
          <w:rtl/>
          <w:lang w:val="fr-FR"/>
        </w:rPr>
        <w:t xml:space="preserve"> مع </w:t>
      </w:r>
      <w:r w:rsidRPr="00E35832">
        <w:rPr>
          <w:rFonts w:ascii="Simplified Arabic" w:eastAsia="Calibri" w:hAnsi="Simplified Arabic" w:cs="Simplified Arabic"/>
          <w:sz w:val="28"/>
          <w:szCs w:val="28"/>
          <w:rtl/>
          <w:lang w:val="fr-FR"/>
        </w:rPr>
        <w:t>تكلفة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النشاط</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المعيار</w:t>
      </w:r>
      <w:r w:rsidRPr="00E35832">
        <w:rPr>
          <w:rFonts w:ascii="Simplified Arabic" w:eastAsia="Calibri" w:hAnsi="Simplified Arabic" w:cs="Simplified Arabic" w:hint="cs"/>
          <w:sz w:val="28"/>
          <w:szCs w:val="28"/>
          <w:rtl/>
          <w:lang w:val="fr-FR"/>
        </w:rPr>
        <w:t>ي</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المطلوب</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للإنتاج</w:t>
      </w:r>
      <w:r w:rsidRPr="00E35832">
        <w:rPr>
          <w:rFonts w:ascii="Simplified Arabic" w:eastAsia="Calibri" w:hAnsi="Simplified Arabic" w:cs="Simplified Arabic" w:hint="cs"/>
          <w:sz w:val="28"/>
          <w:szCs w:val="28"/>
          <w:rtl/>
          <w:lang w:val="fr-FR"/>
        </w:rPr>
        <w:t xml:space="preserve"> الفعلي.</w:t>
      </w:r>
    </w:p>
    <w:p w14:paraId="1C550002" w14:textId="0ACDBAF3" w:rsidR="007619EF" w:rsidRPr="00E35832" w:rsidRDefault="007619EF" w:rsidP="00E35832">
      <w:pPr>
        <w:suppressAutoHyphens/>
        <w:spacing w:after="0" w:line="276" w:lineRule="auto"/>
        <w:ind w:firstLine="567"/>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t>فالموازنات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المرنة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تعد</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على</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أساس</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تعدد</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الأسعا</w:t>
      </w:r>
      <w:r w:rsidRPr="00E35832">
        <w:rPr>
          <w:rFonts w:ascii="Simplified Arabic" w:eastAsia="Calibri" w:hAnsi="Simplified Arabic" w:cs="Simplified Arabic" w:hint="cs"/>
          <w:sz w:val="28"/>
          <w:szCs w:val="28"/>
          <w:rtl/>
          <w:lang w:val="fr-FR"/>
        </w:rPr>
        <w:t>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بينما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الموازنات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المتغيرة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فتعد</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على</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أساس</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عدة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مستويات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من</w:t>
      </w:r>
      <w:r w:rsidRPr="00E35832">
        <w:rPr>
          <w:rFonts w:ascii="Simplified Arabic" w:eastAsia="Calibri" w:hAnsi="Simplified Arabic" w:cs="Simplified Arabic" w:hint="cs"/>
          <w:sz w:val="28"/>
          <w:szCs w:val="28"/>
          <w:rtl/>
          <w:lang w:val="fr-FR"/>
        </w:rPr>
        <w:t xml:space="preserve"> </w:t>
      </w:r>
      <w:r w:rsidRPr="00E35832">
        <w:rPr>
          <w:rFonts w:ascii="Simplified Arabic" w:eastAsia="Calibri" w:hAnsi="Simplified Arabic" w:cs="Simplified Arabic"/>
          <w:sz w:val="28"/>
          <w:szCs w:val="28"/>
          <w:rtl/>
          <w:lang w:val="fr-FR"/>
        </w:rPr>
        <w:t>النشاط</w:t>
      </w:r>
      <w:r w:rsidR="00E35832" w:rsidRPr="00E35832">
        <w:rPr>
          <w:rFonts w:ascii="Simplified Arabic" w:eastAsia="Calibri" w:hAnsi="Simplified Arabic" w:cs="Simplified Arabic" w:hint="cs"/>
          <w:sz w:val="28"/>
          <w:szCs w:val="28"/>
          <w:rtl/>
          <w:lang w:val="fr-FR"/>
        </w:rPr>
        <w:t>.</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ويمكن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أن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نعبر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بالموازنة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المرنة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على</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النوعين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الموازنات</w:t>
      </w:r>
      <w:r w:rsidRPr="00E35832">
        <w:rPr>
          <w:rFonts w:ascii="Simplified Arabic" w:eastAsia="Calibri" w:hAnsi="Simplified Arabic" w:cs="Simplified Arabic" w:hint="cs"/>
          <w:sz w:val="28"/>
          <w:szCs w:val="28"/>
          <w:rtl/>
          <w:lang w:val="fr-FR"/>
        </w:rPr>
        <w:t>:</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المرنة</w:t>
      </w:r>
      <w:r w:rsidRPr="00E35832">
        <w:rPr>
          <w:rFonts w:ascii="Simplified Arabic" w:eastAsia="Calibri" w:hAnsi="Simplified Arabic" w:cs="Simplified Arabic"/>
          <w:sz w:val="28"/>
          <w:szCs w:val="28"/>
          <w:lang w:val="fr-FR"/>
        </w:rPr>
        <w:t xml:space="preserve"> </w:t>
      </w:r>
      <w:r w:rsidR="00AA4226">
        <w:rPr>
          <w:rFonts w:ascii="Simplified Arabic" w:eastAsia="Calibri" w:hAnsi="Simplified Arabic" w:cs="Simplified Arabic" w:hint="cs"/>
          <w:sz w:val="28"/>
          <w:szCs w:val="28"/>
          <w:rtl/>
          <w:lang w:val="fr-FR"/>
        </w:rPr>
        <w:t>وال</w:t>
      </w:r>
      <w:r w:rsidRPr="00E35832">
        <w:rPr>
          <w:rFonts w:ascii="Simplified Arabic" w:eastAsia="Calibri" w:hAnsi="Simplified Arabic" w:cs="Simplified Arabic"/>
          <w:sz w:val="28"/>
          <w:szCs w:val="28"/>
          <w:rtl/>
          <w:lang w:val="fr-FR"/>
        </w:rPr>
        <w:t>متغيرة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ويعتبر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هذا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النوع</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الموازنات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أداة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فعالة</w:t>
      </w:r>
      <w:r w:rsidRPr="00E35832">
        <w:rPr>
          <w:rFonts w:ascii="Simplified Arabic" w:eastAsia="Calibri" w:hAnsi="Simplified Arabic" w:cs="Simplified Arabic" w:hint="cs"/>
          <w:sz w:val="28"/>
          <w:szCs w:val="28"/>
          <w:rtl/>
          <w:lang w:val="fr-FR"/>
        </w:rPr>
        <w:t xml:space="preserve"> لتقييم </w:t>
      </w:r>
      <w:r w:rsidRPr="00E35832">
        <w:rPr>
          <w:rFonts w:ascii="Simplified Arabic" w:eastAsia="Calibri" w:hAnsi="Simplified Arabic" w:cs="Simplified Arabic"/>
          <w:sz w:val="28"/>
          <w:szCs w:val="28"/>
          <w:rtl/>
          <w:lang w:val="fr-FR"/>
        </w:rPr>
        <w:t>الأداء</w:t>
      </w:r>
    </w:p>
    <w:p w14:paraId="03EE1230" w14:textId="77777777" w:rsidR="007619EF" w:rsidRDefault="007619EF" w:rsidP="00E35832">
      <w:pPr>
        <w:suppressAutoHyphens/>
        <w:spacing w:after="0" w:line="276" w:lineRule="auto"/>
        <w:ind w:firstLine="567"/>
        <w:jc w:val="both"/>
        <w:rPr>
          <w:rFonts w:ascii="Simplified Arabic" w:eastAsia="Calibri" w:hAnsi="Simplified Arabic" w:cs="Simplified Arabic"/>
          <w:sz w:val="28"/>
          <w:szCs w:val="28"/>
          <w:rtl/>
          <w:lang w:val="fr-FR"/>
        </w:rPr>
      </w:pPr>
      <w:r w:rsidRPr="00E35832">
        <w:rPr>
          <w:rFonts w:ascii="Simplified Arabic" w:eastAsia="Calibri" w:hAnsi="Simplified Arabic" w:cs="Simplified Arabic"/>
          <w:sz w:val="28"/>
          <w:szCs w:val="28"/>
          <w:rtl/>
          <w:lang w:val="fr-FR"/>
        </w:rPr>
        <w:lastRenderedPageBreak/>
        <w:t>لذا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فإنه</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يمكن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استخدام</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أسلوب</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تحليل</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الانحدار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كأساس</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لإعداد</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الميزانيات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المرنة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فمثلا</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يمكن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أن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تعبر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المبيعات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عن</w:t>
      </w:r>
      <w:r w:rsidRPr="00E35832">
        <w:rPr>
          <w:rFonts w:ascii="Simplified Arabic" w:eastAsia="Calibri" w:hAnsi="Simplified Arabic" w:cs="Simplified Arabic" w:hint="cs"/>
          <w:sz w:val="28"/>
          <w:szCs w:val="28"/>
          <w:rtl/>
          <w:lang w:val="fr-FR"/>
        </w:rPr>
        <w:t xml:space="preserve"> </w:t>
      </w:r>
      <w:r w:rsidRPr="00E35832">
        <w:rPr>
          <w:rFonts w:ascii="Simplified Arabic" w:eastAsia="Calibri" w:hAnsi="Simplified Arabic" w:cs="Simplified Arabic"/>
          <w:sz w:val="28"/>
          <w:szCs w:val="28"/>
          <w:rtl/>
          <w:lang w:val="fr-FR"/>
        </w:rPr>
        <w:t>المتغير</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المستقل</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و</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يترتب</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على</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التغيرات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في</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المبيعات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تغيرات</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مقابلة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في</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إجمالي</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المصاريف</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vertAlign w:val="superscript"/>
          <w:lang w:val="fr-FR"/>
        </w:rPr>
        <w:footnoteReference w:id="65"/>
      </w:r>
    </w:p>
    <w:p w14:paraId="5F3C7D86" w14:textId="77777777" w:rsidR="003C51E3" w:rsidRPr="00E35832" w:rsidRDefault="00407A8B" w:rsidP="00E35832">
      <w:pPr>
        <w:suppressAutoHyphens/>
        <w:spacing w:after="0" w:line="276" w:lineRule="auto"/>
        <w:ind w:firstLine="567"/>
        <w:jc w:val="both"/>
        <w:rPr>
          <w:rFonts w:ascii="Simplified Arabic" w:eastAsia="Calibri" w:hAnsi="Simplified Arabic" w:cs="Simplified Arabic"/>
          <w:sz w:val="28"/>
          <w:szCs w:val="28"/>
          <w:lang w:val="fr-FR"/>
        </w:rPr>
      </w:pPr>
      <w:r>
        <w:rPr>
          <w:rFonts w:ascii="Simplified Arabic" w:eastAsia="Calibri" w:hAnsi="Simplified Arabic" w:cs="Simplified Arabic"/>
          <w:b/>
          <w:bCs/>
          <w:noProof/>
          <w:sz w:val="28"/>
          <w:szCs w:val="28"/>
          <w:rtl/>
          <w:lang w:val="fr-FR" w:eastAsia="fr-FR"/>
        </w:rPr>
        <mc:AlternateContent>
          <mc:Choice Requires="wps">
            <w:drawing>
              <wp:anchor distT="0" distB="0" distL="114300" distR="114300" simplePos="0" relativeHeight="251681280" behindDoc="0" locked="0" layoutInCell="1" allowOverlap="1" wp14:anchorId="72A9B387" wp14:editId="4949EB71">
                <wp:simplePos x="0" y="0"/>
                <wp:positionH relativeFrom="column">
                  <wp:posOffset>958215</wp:posOffset>
                </wp:positionH>
                <wp:positionV relativeFrom="paragraph">
                  <wp:posOffset>264033</wp:posOffset>
                </wp:positionV>
                <wp:extent cx="4541520" cy="479425"/>
                <wp:effectExtent l="0" t="0" r="11430" b="15875"/>
                <wp:wrapNone/>
                <wp:docPr id="52" name="Rectangle 52"/>
                <wp:cNvGraphicFramePr/>
                <a:graphic xmlns:a="http://schemas.openxmlformats.org/drawingml/2006/main">
                  <a:graphicData uri="http://schemas.microsoft.com/office/word/2010/wordprocessingShape">
                    <wps:wsp>
                      <wps:cNvSpPr/>
                      <wps:spPr>
                        <a:xfrm>
                          <a:off x="0" y="0"/>
                          <a:ext cx="4541520" cy="4794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C121245" w14:textId="77777777" w:rsidR="00FE11CF" w:rsidRPr="00807DE8" w:rsidRDefault="00FE11CF" w:rsidP="00807DE8">
                            <w:pPr>
                              <w:suppressAutoHyphens/>
                              <w:spacing w:after="0" w:line="276" w:lineRule="auto"/>
                              <w:jc w:val="center"/>
                              <w:rPr>
                                <w:rFonts w:ascii="Simplified Arabic" w:eastAsia="Calibri" w:hAnsi="Simplified Arabic" w:cs="Simplified Arabic"/>
                                <w:sz w:val="28"/>
                                <w:szCs w:val="28"/>
                                <w:rtl/>
                                <w:lang w:val="fr-FR"/>
                              </w:rPr>
                            </w:pPr>
                            <w:r w:rsidRPr="00807DE8">
                              <w:rPr>
                                <w:rFonts w:ascii="Simplified Arabic" w:eastAsia="Calibri" w:hAnsi="Simplified Arabic" w:cs="Simplified Arabic"/>
                                <w:sz w:val="28"/>
                                <w:szCs w:val="28"/>
                                <w:rtl/>
                                <w:lang w:val="fr-FR"/>
                              </w:rPr>
                              <w:t>انحراف</w:t>
                            </w:r>
                            <w:r w:rsidRPr="00807DE8">
                              <w:rPr>
                                <w:rFonts w:ascii="Simplified Arabic" w:eastAsia="Calibri" w:hAnsi="Simplified Arabic" w:cs="Simplified Arabic"/>
                                <w:sz w:val="28"/>
                                <w:szCs w:val="28"/>
                                <w:lang w:val="fr-FR"/>
                              </w:rPr>
                              <w:t xml:space="preserve"> </w:t>
                            </w:r>
                            <w:r w:rsidRPr="00807DE8">
                              <w:rPr>
                                <w:rFonts w:ascii="Simplified Arabic" w:eastAsia="Calibri" w:hAnsi="Simplified Arabic" w:cs="Simplified Arabic"/>
                                <w:sz w:val="28"/>
                                <w:szCs w:val="28"/>
                                <w:rtl/>
                                <w:lang w:val="fr-FR"/>
                              </w:rPr>
                              <w:t>الميزانية</w:t>
                            </w:r>
                            <w:r w:rsidRPr="00807DE8">
                              <w:rPr>
                                <w:rFonts w:ascii="Simplified Arabic" w:eastAsia="Calibri" w:hAnsi="Simplified Arabic" w:cs="Simplified Arabic"/>
                                <w:sz w:val="28"/>
                                <w:szCs w:val="28"/>
                                <w:lang w:val="fr-FR"/>
                              </w:rPr>
                              <w:t xml:space="preserve"> = </w:t>
                            </w:r>
                            <w:r w:rsidRPr="00807DE8">
                              <w:rPr>
                                <w:rFonts w:ascii="Simplified Arabic" w:eastAsia="Calibri" w:hAnsi="Simplified Arabic" w:cs="Simplified Arabic"/>
                                <w:sz w:val="28"/>
                                <w:szCs w:val="28"/>
                                <w:rtl/>
                                <w:lang w:val="fr-FR"/>
                              </w:rPr>
                              <w:t>تكاليف</w:t>
                            </w:r>
                            <w:r w:rsidRPr="00807DE8">
                              <w:rPr>
                                <w:rFonts w:ascii="Simplified Arabic" w:eastAsia="Calibri" w:hAnsi="Simplified Arabic" w:cs="Simplified Arabic"/>
                                <w:sz w:val="28"/>
                                <w:szCs w:val="28"/>
                                <w:lang w:val="fr-FR"/>
                              </w:rPr>
                              <w:t xml:space="preserve"> </w:t>
                            </w:r>
                            <w:r w:rsidRPr="00807DE8">
                              <w:rPr>
                                <w:rFonts w:ascii="Simplified Arabic" w:eastAsia="Calibri" w:hAnsi="Simplified Arabic" w:cs="Simplified Arabic"/>
                                <w:sz w:val="28"/>
                                <w:szCs w:val="28"/>
                                <w:rtl/>
                                <w:lang w:val="fr-FR"/>
                              </w:rPr>
                              <w:t>حقيقية</w:t>
                            </w:r>
                            <w:r w:rsidRPr="00807DE8">
                              <w:rPr>
                                <w:rFonts w:ascii="Simplified Arabic" w:eastAsia="Calibri" w:hAnsi="Simplified Arabic" w:cs="Simplified Arabic" w:hint="cs"/>
                                <w:sz w:val="28"/>
                                <w:szCs w:val="28"/>
                                <w:rtl/>
                                <w:lang w:val="fr-FR"/>
                              </w:rPr>
                              <w:t xml:space="preserve"> -</w:t>
                            </w:r>
                            <w:r w:rsidRPr="00807DE8">
                              <w:rPr>
                                <w:rFonts w:ascii="Simplified Arabic" w:eastAsia="Calibri" w:hAnsi="Simplified Arabic" w:cs="Simplified Arabic"/>
                                <w:sz w:val="28"/>
                                <w:szCs w:val="28"/>
                                <w:lang w:val="fr-FR"/>
                              </w:rPr>
                              <w:t xml:space="preserve"> </w:t>
                            </w:r>
                            <w:r w:rsidRPr="00807DE8">
                              <w:rPr>
                                <w:rFonts w:ascii="Simplified Arabic" w:eastAsia="Calibri" w:hAnsi="Simplified Arabic" w:cs="Simplified Arabic"/>
                                <w:sz w:val="28"/>
                                <w:szCs w:val="28"/>
                                <w:rtl/>
                                <w:lang w:val="fr-FR"/>
                              </w:rPr>
                              <w:t>ميزانية</w:t>
                            </w:r>
                            <w:r w:rsidRPr="00807DE8">
                              <w:rPr>
                                <w:rFonts w:ascii="Simplified Arabic" w:eastAsia="Calibri" w:hAnsi="Simplified Arabic" w:cs="Simplified Arabic"/>
                                <w:sz w:val="28"/>
                                <w:szCs w:val="28"/>
                                <w:lang w:val="fr-FR"/>
                              </w:rPr>
                              <w:t xml:space="preserve"> </w:t>
                            </w:r>
                            <w:r w:rsidRPr="00807DE8">
                              <w:rPr>
                                <w:rFonts w:ascii="Simplified Arabic" w:eastAsia="Calibri" w:hAnsi="Simplified Arabic" w:cs="Simplified Arabic"/>
                                <w:sz w:val="28"/>
                                <w:szCs w:val="28"/>
                                <w:rtl/>
                                <w:lang w:val="fr-FR"/>
                              </w:rPr>
                              <w:t>النشاط</w:t>
                            </w:r>
                            <w:r w:rsidRPr="00807DE8">
                              <w:rPr>
                                <w:rFonts w:ascii="Simplified Arabic" w:eastAsia="Calibri" w:hAnsi="Simplified Arabic" w:cs="Simplified Arabic"/>
                                <w:sz w:val="28"/>
                                <w:szCs w:val="28"/>
                                <w:lang w:val="fr-FR"/>
                              </w:rPr>
                              <w:t xml:space="preserve"> </w:t>
                            </w:r>
                            <w:r w:rsidRPr="00807DE8">
                              <w:rPr>
                                <w:rFonts w:ascii="Simplified Arabic" w:eastAsia="Calibri" w:hAnsi="Simplified Arabic" w:cs="Simplified Arabic"/>
                                <w:sz w:val="28"/>
                                <w:szCs w:val="28"/>
                                <w:rtl/>
                                <w:lang w:val="fr-FR"/>
                              </w:rPr>
                              <w:t>الحقيقي</w:t>
                            </w:r>
                          </w:p>
                          <w:p w14:paraId="5C53DDE5" w14:textId="77777777" w:rsidR="00FE11CF" w:rsidRDefault="00FE11CF" w:rsidP="00807D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A9B387" id="Rectangle 52" o:spid="_x0000_s1057" style="position:absolute;left:0;text-align:left;margin-left:75.45pt;margin-top:20.8pt;width:357.6pt;height:37.75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" fillcolor="white [3201]" strokecolor="black [3213]" strokeweight="2pt">
                <v:textbox>
                  <w:txbxContent>
                    <w:p w14:paraId="7C121245" w14:textId="77777777" w:rsidR="00FE11CF" w:rsidRPr="00807DE8" w:rsidRDefault="00FE11CF" w:rsidP="00807DE8">
                      <w:pPr>
                        <w:suppressAutoHyphens/>
                        <w:spacing w:after="0" w:line="276" w:lineRule="auto"/>
                        <w:jc w:val="center"/>
                        <w:rPr>
                          <w:rFonts w:ascii="Simplified Arabic" w:eastAsia="Calibri" w:hAnsi="Simplified Arabic" w:cs="Simplified Arabic"/>
                          <w:sz w:val="28"/>
                          <w:szCs w:val="28"/>
                          <w:rtl/>
                          <w:lang w:val="fr-FR"/>
                        </w:rPr>
                      </w:pPr>
                      <w:r w:rsidRPr="00807DE8">
                        <w:rPr>
                          <w:rFonts w:ascii="Simplified Arabic" w:eastAsia="Calibri" w:hAnsi="Simplified Arabic" w:cs="Simplified Arabic"/>
                          <w:sz w:val="28"/>
                          <w:szCs w:val="28"/>
                          <w:rtl/>
                          <w:lang w:val="fr-FR"/>
                        </w:rPr>
                        <w:t>انحراف</w:t>
                      </w:r>
                      <w:r w:rsidRPr="00807DE8">
                        <w:rPr>
                          <w:rFonts w:ascii="Simplified Arabic" w:eastAsia="Calibri" w:hAnsi="Simplified Arabic" w:cs="Simplified Arabic"/>
                          <w:sz w:val="28"/>
                          <w:szCs w:val="28"/>
                          <w:lang w:val="fr-FR"/>
                        </w:rPr>
                        <w:t xml:space="preserve"> </w:t>
                      </w:r>
                      <w:r w:rsidRPr="00807DE8">
                        <w:rPr>
                          <w:rFonts w:ascii="Simplified Arabic" w:eastAsia="Calibri" w:hAnsi="Simplified Arabic" w:cs="Simplified Arabic"/>
                          <w:sz w:val="28"/>
                          <w:szCs w:val="28"/>
                          <w:rtl/>
                          <w:lang w:val="fr-FR"/>
                        </w:rPr>
                        <w:t>الميزانية</w:t>
                      </w:r>
                      <w:r w:rsidRPr="00807DE8">
                        <w:rPr>
                          <w:rFonts w:ascii="Simplified Arabic" w:eastAsia="Calibri" w:hAnsi="Simplified Arabic" w:cs="Simplified Arabic"/>
                          <w:sz w:val="28"/>
                          <w:szCs w:val="28"/>
                          <w:lang w:val="fr-FR"/>
                        </w:rPr>
                        <w:t xml:space="preserve"> = </w:t>
                      </w:r>
                      <w:r w:rsidRPr="00807DE8">
                        <w:rPr>
                          <w:rFonts w:ascii="Simplified Arabic" w:eastAsia="Calibri" w:hAnsi="Simplified Arabic" w:cs="Simplified Arabic"/>
                          <w:sz w:val="28"/>
                          <w:szCs w:val="28"/>
                          <w:rtl/>
                          <w:lang w:val="fr-FR"/>
                        </w:rPr>
                        <w:t>تكاليف</w:t>
                      </w:r>
                      <w:r w:rsidRPr="00807DE8">
                        <w:rPr>
                          <w:rFonts w:ascii="Simplified Arabic" w:eastAsia="Calibri" w:hAnsi="Simplified Arabic" w:cs="Simplified Arabic"/>
                          <w:sz w:val="28"/>
                          <w:szCs w:val="28"/>
                          <w:lang w:val="fr-FR"/>
                        </w:rPr>
                        <w:t xml:space="preserve"> </w:t>
                      </w:r>
                      <w:r w:rsidRPr="00807DE8">
                        <w:rPr>
                          <w:rFonts w:ascii="Simplified Arabic" w:eastAsia="Calibri" w:hAnsi="Simplified Arabic" w:cs="Simplified Arabic"/>
                          <w:sz w:val="28"/>
                          <w:szCs w:val="28"/>
                          <w:rtl/>
                          <w:lang w:val="fr-FR"/>
                        </w:rPr>
                        <w:t>حقيقية</w:t>
                      </w:r>
                      <w:r w:rsidRPr="00807DE8">
                        <w:rPr>
                          <w:rFonts w:ascii="Simplified Arabic" w:eastAsia="Calibri" w:hAnsi="Simplified Arabic" w:cs="Simplified Arabic" w:hint="cs"/>
                          <w:sz w:val="28"/>
                          <w:szCs w:val="28"/>
                          <w:rtl/>
                          <w:lang w:val="fr-FR"/>
                        </w:rPr>
                        <w:t xml:space="preserve"> -</w:t>
                      </w:r>
                      <w:r w:rsidRPr="00807DE8">
                        <w:rPr>
                          <w:rFonts w:ascii="Simplified Arabic" w:eastAsia="Calibri" w:hAnsi="Simplified Arabic" w:cs="Simplified Arabic"/>
                          <w:sz w:val="28"/>
                          <w:szCs w:val="28"/>
                          <w:lang w:val="fr-FR"/>
                        </w:rPr>
                        <w:t xml:space="preserve"> </w:t>
                      </w:r>
                      <w:r w:rsidRPr="00807DE8">
                        <w:rPr>
                          <w:rFonts w:ascii="Simplified Arabic" w:eastAsia="Calibri" w:hAnsi="Simplified Arabic" w:cs="Simplified Arabic"/>
                          <w:sz w:val="28"/>
                          <w:szCs w:val="28"/>
                          <w:rtl/>
                          <w:lang w:val="fr-FR"/>
                        </w:rPr>
                        <w:t>ميزانية</w:t>
                      </w:r>
                      <w:r w:rsidRPr="00807DE8">
                        <w:rPr>
                          <w:rFonts w:ascii="Simplified Arabic" w:eastAsia="Calibri" w:hAnsi="Simplified Arabic" w:cs="Simplified Arabic"/>
                          <w:sz w:val="28"/>
                          <w:szCs w:val="28"/>
                          <w:lang w:val="fr-FR"/>
                        </w:rPr>
                        <w:t xml:space="preserve"> </w:t>
                      </w:r>
                      <w:r w:rsidRPr="00807DE8">
                        <w:rPr>
                          <w:rFonts w:ascii="Simplified Arabic" w:eastAsia="Calibri" w:hAnsi="Simplified Arabic" w:cs="Simplified Arabic"/>
                          <w:sz w:val="28"/>
                          <w:szCs w:val="28"/>
                          <w:rtl/>
                          <w:lang w:val="fr-FR"/>
                        </w:rPr>
                        <w:t>النشاط</w:t>
                      </w:r>
                      <w:r w:rsidRPr="00807DE8">
                        <w:rPr>
                          <w:rFonts w:ascii="Simplified Arabic" w:eastAsia="Calibri" w:hAnsi="Simplified Arabic" w:cs="Simplified Arabic"/>
                          <w:sz w:val="28"/>
                          <w:szCs w:val="28"/>
                          <w:lang w:val="fr-FR"/>
                        </w:rPr>
                        <w:t xml:space="preserve"> </w:t>
                      </w:r>
                      <w:r w:rsidRPr="00807DE8">
                        <w:rPr>
                          <w:rFonts w:ascii="Simplified Arabic" w:eastAsia="Calibri" w:hAnsi="Simplified Arabic" w:cs="Simplified Arabic"/>
                          <w:sz w:val="28"/>
                          <w:szCs w:val="28"/>
                          <w:rtl/>
                          <w:lang w:val="fr-FR"/>
                        </w:rPr>
                        <w:t>الحقيقي</w:t>
                      </w:r>
                    </w:p>
                    <w:p w14:paraId="5C53DDE5" w14:textId="77777777" w:rsidR="00FE11CF" w:rsidRDefault="00FE11CF" w:rsidP="00807DE8">
                      <w:pPr>
                        <w:jc w:val="center"/>
                      </w:pPr>
                    </w:p>
                  </w:txbxContent>
                </v:textbox>
              </v:rect>
            </w:pict>
          </mc:Fallback>
        </mc:AlternateContent>
      </w:r>
    </w:p>
    <w:p w14:paraId="2EA85F76" w14:textId="77777777" w:rsidR="00807DE8" w:rsidRDefault="00807DE8" w:rsidP="00E35832">
      <w:pPr>
        <w:suppressAutoHyphens/>
        <w:spacing w:after="0" w:line="276" w:lineRule="auto"/>
        <w:jc w:val="center"/>
        <w:rPr>
          <w:rFonts w:ascii="Simplified Arabic" w:eastAsia="Calibri" w:hAnsi="Simplified Arabic" w:cs="Simplified Arabic"/>
          <w:b/>
          <w:bCs/>
          <w:sz w:val="28"/>
          <w:szCs w:val="28"/>
          <w:rtl/>
          <w:lang w:val="fr-FR"/>
        </w:rPr>
      </w:pPr>
    </w:p>
    <w:p w14:paraId="0C630D48" w14:textId="77777777" w:rsidR="00807DE8" w:rsidRDefault="00807DE8" w:rsidP="00807DE8">
      <w:pPr>
        <w:suppressAutoHyphens/>
        <w:spacing w:after="0" w:line="276" w:lineRule="auto"/>
        <w:jc w:val="both"/>
        <w:rPr>
          <w:rFonts w:ascii="Simplified Arabic" w:eastAsia="Calibri" w:hAnsi="Simplified Arabic" w:cs="Simplified Arabic"/>
          <w:b/>
          <w:bCs/>
          <w:sz w:val="28"/>
          <w:szCs w:val="28"/>
          <w:rtl/>
          <w:lang w:val="fr-FR"/>
        </w:rPr>
      </w:pPr>
    </w:p>
    <w:p w14:paraId="000F0EB2" w14:textId="4A2BF74A" w:rsidR="007619EF" w:rsidRDefault="00807DE8" w:rsidP="00AA4226">
      <w:pPr>
        <w:suppressAutoHyphens/>
        <w:spacing w:after="0" w:line="276" w:lineRule="auto"/>
        <w:jc w:val="both"/>
        <w:rPr>
          <w:rFonts w:ascii="Simplified Arabic" w:eastAsia="Calibri" w:hAnsi="Simplified Arabic" w:cs="Simplified Arabic"/>
          <w:sz w:val="28"/>
          <w:szCs w:val="28"/>
          <w:rtl/>
          <w:lang w:val="fr-FR"/>
        </w:rPr>
      </w:pPr>
      <w:r w:rsidRPr="00AA4226">
        <w:rPr>
          <w:rFonts w:ascii="Simplified Arabic" w:eastAsia="Calibri" w:hAnsi="Simplified Arabic" w:cs="Simplified Arabic" w:hint="cs"/>
          <w:sz w:val="28"/>
          <w:szCs w:val="28"/>
          <w:rtl/>
          <w:lang w:val="fr-FR"/>
        </w:rPr>
        <w:t xml:space="preserve">2ـ </w:t>
      </w:r>
      <w:r w:rsidR="00D04470" w:rsidRPr="00AA4226">
        <w:rPr>
          <w:rFonts w:ascii="Simplified Arabic" w:eastAsia="Calibri" w:hAnsi="Simplified Arabic" w:cs="Simplified Arabic"/>
          <w:sz w:val="28"/>
          <w:szCs w:val="28"/>
          <w:rtl/>
          <w:lang w:val="fr-FR"/>
        </w:rPr>
        <w:t>انحراف</w:t>
      </w:r>
      <w:r w:rsidR="007619EF" w:rsidRPr="00AA4226">
        <w:rPr>
          <w:rFonts w:ascii="Simplified Arabic" w:eastAsia="Calibri" w:hAnsi="Simplified Arabic" w:cs="Simplified Arabic"/>
          <w:sz w:val="28"/>
          <w:szCs w:val="28"/>
          <w:lang w:val="fr-FR"/>
        </w:rPr>
        <w:t xml:space="preserve"> </w:t>
      </w:r>
      <w:r w:rsidR="007619EF" w:rsidRPr="00AA4226">
        <w:rPr>
          <w:rFonts w:ascii="Simplified Arabic" w:eastAsia="Calibri" w:hAnsi="Simplified Arabic" w:cs="Simplified Arabic"/>
          <w:sz w:val="28"/>
          <w:szCs w:val="28"/>
          <w:rtl/>
          <w:lang w:val="fr-FR"/>
        </w:rPr>
        <w:t>النشاط</w:t>
      </w:r>
      <w:r w:rsidR="00AA4226">
        <w:rPr>
          <w:rFonts w:ascii="Simplified Arabic" w:eastAsia="Calibri" w:hAnsi="Simplified Arabic" w:cs="Simplified Arabic"/>
          <w:sz w:val="28"/>
          <w:szCs w:val="28"/>
          <w:lang w:val="fr-FR"/>
        </w:rPr>
        <w:t>:</w:t>
      </w:r>
      <w:r w:rsidR="00AA4226">
        <w:rPr>
          <w:rFonts w:ascii="Simplified Arabic" w:eastAsia="Calibri" w:hAnsi="Simplified Arabic" w:cs="Simplified Arabic" w:hint="cs"/>
          <w:sz w:val="28"/>
          <w:szCs w:val="28"/>
          <w:rtl/>
          <w:lang w:val="fr-FR"/>
        </w:rPr>
        <w:t xml:space="preserve"> </w:t>
      </w:r>
      <w:r w:rsidR="007619EF" w:rsidRPr="00E35832">
        <w:rPr>
          <w:rFonts w:ascii="Simplified Arabic" w:eastAsia="Calibri" w:hAnsi="Simplified Arabic" w:cs="Simplified Arabic"/>
          <w:sz w:val="28"/>
          <w:szCs w:val="28"/>
          <w:rtl/>
          <w:lang w:val="fr-FR"/>
        </w:rPr>
        <w:t>هو</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عبارة</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عن</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مجموعة</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العمليات،</w:t>
      </w:r>
      <w:r w:rsidR="007619EF" w:rsidRPr="00E35832">
        <w:rPr>
          <w:rFonts w:ascii="Simplified Arabic" w:eastAsia="Calibri" w:hAnsi="Simplified Arabic" w:cs="Simplified Arabic"/>
          <w:sz w:val="28"/>
          <w:szCs w:val="28"/>
          <w:lang w:val="fr-FR"/>
        </w:rPr>
        <w:t xml:space="preserve">  </w:t>
      </w:r>
      <w:r>
        <w:rPr>
          <w:rFonts w:ascii="Simplified Arabic" w:eastAsia="Calibri" w:hAnsi="Simplified Arabic" w:cs="Simplified Arabic" w:hint="cs"/>
          <w:sz w:val="28"/>
          <w:szCs w:val="28"/>
          <w:rtl/>
          <w:lang w:val="fr-FR"/>
        </w:rPr>
        <w:t>والت</w:t>
      </w:r>
      <w:r w:rsidR="007619EF" w:rsidRPr="00E35832">
        <w:rPr>
          <w:rFonts w:ascii="Simplified Arabic" w:eastAsia="Calibri" w:hAnsi="Simplified Arabic" w:cs="Simplified Arabic" w:hint="cs"/>
          <w:sz w:val="28"/>
          <w:szCs w:val="28"/>
          <w:rtl/>
          <w:lang w:val="fr-FR"/>
        </w:rPr>
        <w:t xml:space="preserve">ي بدورها </w:t>
      </w:r>
      <w:r w:rsidR="007619EF" w:rsidRPr="00E35832">
        <w:rPr>
          <w:rFonts w:ascii="Simplified Arabic" w:eastAsia="Calibri" w:hAnsi="Simplified Arabic" w:cs="Simplified Arabic"/>
          <w:sz w:val="28"/>
          <w:szCs w:val="28"/>
          <w:rtl/>
          <w:lang w:val="fr-FR"/>
        </w:rPr>
        <w:t>عبارة</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عن</w:t>
      </w:r>
      <w:r w:rsidR="007619EF" w:rsidRPr="00E35832">
        <w:rPr>
          <w:rFonts w:ascii="Simplified Arabic" w:eastAsia="Calibri" w:hAnsi="Simplified Arabic" w:cs="Simplified Arabic"/>
          <w:sz w:val="28"/>
          <w:szCs w:val="28"/>
          <w:lang w:val="fr-FR"/>
        </w:rPr>
        <w:t xml:space="preserve"> </w:t>
      </w:r>
      <w:r w:rsidR="007619EF" w:rsidRPr="00E35832">
        <w:rPr>
          <w:rFonts w:ascii="Simplified Arabic" w:eastAsia="Calibri" w:hAnsi="Simplified Arabic" w:cs="Simplified Arabic"/>
          <w:sz w:val="28"/>
          <w:szCs w:val="28"/>
          <w:rtl/>
          <w:lang w:val="fr-FR"/>
        </w:rPr>
        <w:t>نشاط</w:t>
      </w:r>
      <w:r w:rsidR="007619EF" w:rsidRPr="00E35832">
        <w:rPr>
          <w:rFonts w:ascii="Simplified Arabic" w:eastAsia="Calibri" w:hAnsi="Simplified Arabic" w:cs="Simplified Arabic"/>
          <w:sz w:val="28"/>
          <w:szCs w:val="28"/>
          <w:lang w:val="fr-FR"/>
        </w:rPr>
        <w:t>.</w:t>
      </w:r>
    </w:p>
    <w:p w14:paraId="5CB37264" w14:textId="77777777" w:rsidR="00807DE8" w:rsidRDefault="00807DE8" w:rsidP="00E35832">
      <w:pPr>
        <w:suppressAutoHyphens/>
        <w:spacing w:after="0" w:line="276" w:lineRule="auto"/>
        <w:ind w:firstLine="567"/>
        <w:jc w:val="both"/>
        <w:rPr>
          <w:rFonts w:ascii="Simplified Arabic" w:eastAsia="Calibri" w:hAnsi="Simplified Arabic" w:cs="Simplified Arabic"/>
          <w:sz w:val="28"/>
          <w:szCs w:val="28"/>
          <w:rtl/>
          <w:lang w:val="fr-FR"/>
        </w:rPr>
      </w:pPr>
      <w:r>
        <w:rPr>
          <w:rFonts w:ascii="Simplified Arabic" w:eastAsia="Calibri" w:hAnsi="Simplified Arabic" w:cs="Simplified Arabic"/>
          <w:noProof/>
          <w:sz w:val="28"/>
          <w:szCs w:val="28"/>
          <w:rtl/>
          <w:lang w:val="fr-FR" w:eastAsia="fr-FR"/>
        </w:rPr>
        <mc:AlternateContent>
          <mc:Choice Requires="wps">
            <w:drawing>
              <wp:anchor distT="0" distB="0" distL="114300" distR="114300" simplePos="0" relativeHeight="251682304" behindDoc="0" locked="0" layoutInCell="1" allowOverlap="1" wp14:anchorId="40BCCEBD" wp14:editId="33DA2172">
                <wp:simplePos x="0" y="0"/>
                <wp:positionH relativeFrom="column">
                  <wp:posOffset>448966</wp:posOffset>
                </wp:positionH>
                <wp:positionV relativeFrom="paragraph">
                  <wp:posOffset>69153</wp:posOffset>
                </wp:positionV>
                <wp:extent cx="5201587" cy="554636"/>
                <wp:effectExtent l="0" t="0" r="18415" b="17145"/>
                <wp:wrapNone/>
                <wp:docPr id="53" name="Rectangle 53"/>
                <wp:cNvGraphicFramePr/>
                <a:graphic xmlns:a="http://schemas.openxmlformats.org/drawingml/2006/main">
                  <a:graphicData uri="http://schemas.microsoft.com/office/word/2010/wordprocessingShape">
                    <wps:wsp>
                      <wps:cNvSpPr/>
                      <wps:spPr>
                        <a:xfrm>
                          <a:off x="0" y="0"/>
                          <a:ext cx="5201587" cy="55463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207FB6" w14:textId="77777777" w:rsidR="00FE11CF" w:rsidRPr="00807DE8" w:rsidRDefault="00FE11CF" w:rsidP="00807DE8">
                            <w:pPr>
                              <w:suppressAutoHyphens/>
                              <w:spacing w:after="0" w:line="276" w:lineRule="auto"/>
                              <w:jc w:val="center"/>
                              <w:rPr>
                                <w:rFonts w:ascii="Simplified Arabic" w:eastAsia="Calibri" w:hAnsi="Simplified Arabic" w:cs="Simplified Arabic"/>
                                <w:sz w:val="28"/>
                                <w:szCs w:val="28"/>
                                <w:lang w:val="fr-FR"/>
                              </w:rPr>
                            </w:pPr>
                            <w:r w:rsidRPr="00807DE8">
                              <w:rPr>
                                <w:rFonts w:ascii="Simplified Arabic" w:eastAsia="Calibri" w:hAnsi="Simplified Arabic" w:cs="Simplified Arabic"/>
                                <w:sz w:val="28"/>
                                <w:szCs w:val="28"/>
                                <w:rtl/>
                                <w:lang w:val="fr-FR"/>
                              </w:rPr>
                              <w:t>انحراف</w:t>
                            </w:r>
                            <w:r w:rsidRPr="00807DE8">
                              <w:rPr>
                                <w:rFonts w:ascii="Simplified Arabic" w:eastAsia="Calibri" w:hAnsi="Simplified Arabic" w:cs="Simplified Arabic"/>
                                <w:sz w:val="28"/>
                                <w:szCs w:val="28"/>
                                <w:lang w:val="fr-FR"/>
                              </w:rPr>
                              <w:t xml:space="preserve"> </w:t>
                            </w:r>
                            <w:r w:rsidRPr="00807DE8">
                              <w:rPr>
                                <w:rFonts w:ascii="Simplified Arabic" w:eastAsia="Calibri" w:hAnsi="Simplified Arabic" w:cs="Simplified Arabic"/>
                                <w:sz w:val="28"/>
                                <w:szCs w:val="28"/>
                                <w:rtl/>
                                <w:lang w:val="fr-FR"/>
                              </w:rPr>
                              <w:t>النشاط</w:t>
                            </w:r>
                            <w:r w:rsidRPr="00807DE8">
                              <w:rPr>
                                <w:rFonts w:ascii="Simplified Arabic" w:eastAsia="Calibri" w:hAnsi="Simplified Arabic" w:cs="Simplified Arabic"/>
                                <w:sz w:val="28"/>
                                <w:szCs w:val="28"/>
                                <w:lang w:val="fr-FR"/>
                              </w:rPr>
                              <w:t xml:space="preserve"> = </w:t>
                            </w:r>
                            <w:r w:rsidRPr="00807DE8">
                              <w:rPr>
                                <w:rFonts w:ascii="Simplified Arabic" w:eastAsia="Calibri" w:hAnsi="Simplified Arabic" w:cs="Simplified Arabic"/>
                                <w:sz w:val="28"/>
                                <w:szCs w:val="28"/>
                                <w:rtl/>
                                <w:lang w:val="fr-FR"/>
                              </w:rPr>
                              <w:t>ميزانية</w:t>
                            </w:r>
                            <w:r w:rsidRPr="00807DE8">
                              <w:rPr>
                                <w:rFonts w:ascii="Simplified Arabic" w:eastAsia="Calibri" w:hAnsi="Simplified Arabic" w:cs="Simplified Arabic"/>
                                <w:sz w:val="28"/>
                                <w:szCs w:val="28"/>
                                <w:lang w:val="fr-FR"/>
                              </w:rPr>
                              <w:t xml:space="preserve"> </w:t>
                            </w:r>
                            <w:r w:rsidRPr="00807DE8">
                              <w:rPr>
                                <w:rFonts w:ascii="Simplified Arabic" w:eastAsia="Calibri" w:hAnsi="Simplified Arabic" w:cs="Simplified Arabic"/>
                                <w:sz w:val="28"/>
                                <w:szCs w:val="28"/>
                                <w:rtl/>
                                <w:lang w:val="fr-FR"/>
                              </w:rPr>
                              <w:t>النشاط</w:t>
                            </w:r>
                            <w:r w:rsidRPr="00807DE8">
                              <w:rPr>
                                <w:rFonts w:ascii="Simplified Arabic" w:eastAsia="Calibri" w:hAnsi="Simplified Arabic" w:cs="Simplified Arabic"/>
                                <w:sz w:val="28"/>
                                <w:szCs w:val="28"/>
                                <w:lang w:val="fr-FR"/>
                              </w:rPr>
                              <w:t xml:space="preserve"> </w:t>
                            </w:r>
                            <w:r w:rsidRPr="00807DE8">
                              <w:rPr>
                                <w:rFonts w:ascii="Simplified Arabic" w:eastAsia="Calibri" w:hAnsi="Simplified Arabic" w:cs="Simplified Arabic"/>
                                <w:sz w:val="28"/>
                                <w:szCs w:val="28"/>
                                <w:rtl/>
                                <w:lang w:val="fr-FR"/>
                              </w:rPr>
                              <w:t>الحقيقي</w:t>
                            </w:r>
                            <w:r w:rsidRPr="00807DE8">
                              <w:rPr>
                                <w:rFonts w:ascii="Simplified Arabic" w:eastAsia="Calibri" w:hAnsi="Simplified Arabic" w:cs="Simplified Arabic"/>
                                <w:sz w:val="28"/>
                                <w:szCs w:val="28"/>
                                <w:lang w:val="fr-FR"/>
                              </w:rPr>
                              <w:t xml:space="preserve"> – </w:t>
                            </w:r>
                            <w:r w:rsidRPr="00807DE8">
                              <w:rPr>
                                <w:rFonts w:ascii="Simplified Arabic" w:eastAsia="Calibri" w:hAnsi="Simplified Arabic" w:cs="Simplified Arabic"/>
                                <w:sz w:val="28"/>
                                <w:szCs w:val="28"/>
                                <w:rtl/>
                                <w:lang w:val="fr-FR"/>
                              </w:rPr>
                              <w:t>تكاليف</w:t>
                            </w:r>
                            <w:r w:rsidRPr="00807DE8">
                              <w:rPr>
                                <w:rFonts w:ascii="Simplified Arabic" w:eastAsia="Calibri" w:hAnsi="Simplified Arabic" w:cs="Simplified Arabic"/>
                                <w:sz w:val="28"/>
                                <w:szCs w:val="28"/>
                                <w:lang w:val="fr-FR"/>
                              </w:rPr>
                              <w:t xml:space="preserve"> </w:t>
                            </w:r>
                            <w:r w:rsidRPr="00807DE8">
                              <w:rPr>
                                <w:rFonts w:ascii="Simplified Arabic" w:eastAsia="Calibri" w:hAnsi="Simplified Arabic" w:cs="Simplified Arabic"/>
                                <w:sz w:val="28"/>
                                <w:szCs w:val="28"/>
                                <w:rtl/>
                                <w:lang w:val="fr-FR"/>
                              </w:rPr>
                              <w:t>المعيارية</w:t>
                            </w:r>
                            <w:r w:rsidRPr="00807DE8">
                              <w:rPr>
                                <w:rFonts w:ascii="Simplified Arabic" w:eastAsia="Calibri" w:hAnsi="Simplified Arabic" w:cs="Simplified Arabic"/>
                                <w:sz w:val="28"/>
                                <w:szCs w:val="28"/>
                                <w:lang w:val="fr-FR"/>
                              </w:rPr>
                              <w:t xml:space="preserve"> </w:t>
                            </w:r>
                            <w:r w:rsidRPr="00807DE8">
                              <w:rPr>
                                <w:rFonts w:ascii="Simplified Arabic" w:eastAsia="Calibri" w:hAnsi="Simplified Arabic" w:cs="Simplified Arabic"/>
                                <w:sz w:val="28"/>
                                <w:szCs w:val="28"/>
                                <w:rtl/>
                                <w:lang w:val="fr-FR"/>
                              </w:rPr>
                              <w:t>للنشاط</w:t>
                            </w:r>
                            <w:r w:rsidRPr="00807DE8">
                              <w:rPr>
                                <w:rFonts w:ascii="Simplified Arabic" w:eastAsia="Calibri" w:hAnsi="Simplified Arabic" w:cs="Simplified Arabic"/>
                                <w:sz w:val="28"/>
                                <w:szCs w:val="28"/>
                                <w:lang w:val="fr-FR"/>
                              </w:rPr>
                              <w:t xml:space="preserve"> </w:t>
                            </w:r>
                            <w:r w:rsidRPr="00807DE8">
                              <w:rPr>
                                <w:rFonts w:ascii="Simplified Arabic" w:eastAsia="Calibri" w:hAnsi="Simplified Arabic" w:cs="Simplified Arabic"/>
                                <w:sz w:val="28"/>
                                <w:szCs w:val="28"/>
                                <w:rtl/>
                                <w:lang w:val="fr-FR"/>
                              </w:rPr>
                              <w:t>الحقيقي</w:t>
                            </w:r>
                            <w:r w:rsidRPr="00807DE8">
                              <w:rPr>
                                <w:rFonts w:ascii="Simplified Arabic" w:eastAsia="Calibri" w:hAnsi="Simplified Arabic" w:cs="Simplified Arabic"/>
                                <w:sz w:val="28"/>
                                <w:szCs w:val="28"/>
                                <w:lang w:val="fr-FR"/>
                              </w:rPr>
                              <w:t>.</w:t>
                            </w:r>
                          </w:p>
                          <w:p w14:paraId="5BD0449A" w14:textId="77777777" w:rsidR="00FE11CF" w:rsidRPr="00807DE8" w:rsidRDefault="00FE11CF" w:rsidP="00807DE8">
                            <w:pPr>
                              <w:jc w:val="cente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BCCEBD" id="Rectangle 53" o:spid="_x0000_s1058" style="position:absolute;left:0;text-align:left;margin-left:35.35pt;margin-top:5.45pt;width:409.55pt;height:43.65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" fillcolor="white [3201]" strokecolor="black [3213]" strokeweight="2pt">
                <v:textbox>
                  <w:txbxContent>
                    <w:p w14:paraId="4A207FB6" w14:textId="77777777" w:rsidR="00FE11CF" w:rsidRPr="00807DE8" w:rsidRDefault="00FE11CF" w:rsidP="00807DE8">
                      <w:pPr>
                        <w:suppressAutoHyphens/>
                        <w:spacing w:after="0" w:line="276" w:lineRule="auto"/>
                        <w:jc w:val="center"/>
                        <w:rPr>
                          <w:rFonts w:ascii="Simplified Arabic" w:eastAsia="Calibri" w:hAnsi="Simplified Arabic" w:cs="Simplified Arabic"/>
                          <w:sz w:val="28"/>
                          <w:szCs w:val="28"/>
                          <w:lang w:val="fr-FR"/>
                        </w:rPr>
                      </w:pPr>
                      <w:r w:rsidRPr="00807DE8">
                        <w:rPr>
                          <w:rFonts w:ascii="Simplified Arabic" w:eastAsia="Calibri" w:hAnsi="Simplified Arabic" w:cs="Simplified Arabic"/>
                          <w:sz w:val="28"/>
                          <w:szCs w:val="28"/>
                          <w:rtl/>
                          <w:lang w:val="fr-FR"/>
                        </w:rPr>
                        <w:t>انحراف</w:t>
                      </w:r>
                      <w:r w:rsidRPr="00807DE8">
                        <w:rPr>
                          <w:rFonts w:ascii="Simplified Arabic" w:eastAsia="Calibri" w:hAnsi="Simplified Arabic" w:cs="Simplified Arabic"/>
                          <w:sz w:val="28"/>
                          <w:szCs w:val="28"/>
                          <w:lang w:val="fr-FR"/>
                        </w:rPr>
                        <w:t xml:space="preserve"> </w:t>
                      </w:r>
                      <w:r w:rsidRPr="00807DE8">
                        <w:rPr>
                          <w:rFonts w:ascii="Simplified Arabic" w:eastAsia="Calibri" w:hAnsi="Simplified Arabic" w:cs="Simplified Arabic"/>
                          <w:sz w:val="28"/>
                          <w:szCs w:val="28"/>
                          <w:rtl/>
                          <w:lang w:val="fr-FR"/>
                        </w:rPr>
                        <w:t>النشاط</w:t>
                      </w:r>
                      <w:r w:rsidRPr="00807DE8">
                        <w:rPr>
                          <w:rFonts w:ascii="Simplified Arabic" w:eastAsia="Calibri" w:hAnsi="Simplified Arabic" w:cs="Simplified Arabic"/>
                          <w:sz w:val="28"/>
                          <w:szCs w:val="28"/>
                          <w:lang w:val="fr-FR"/>
                        </w:rPr>
                        <w:t xml:space="preserve"> = </w:t>
                      </w:r>
                      <w:r w:rsidRPr="00807DE8">
                        <w:rPr>
                          <w:rFonts w:ascii="Simplified Arabic" w:eastAsia="Calibri" w:hAnsi="Simplified Arabic" w:cs="Simplified Arabic"/>
                          <w:sz w:val="28"/>
                          <w:szCs w:val="28"/>
                          <w:rtl/>
                          <w:lang w:val="fr-FR"/>
                        </w:rPr>
                        <w:t>ميزانية</w:t>
                      </w:r>
                      <w:r w:rsidRPr="00807DE8">
                        <w:rPr>
                          <w:rFonts w:ascii="Simplified Arabic" w:eastAsia="Calibri" w:hAnsi="Simplified Arabic" w:cs="Simplified Arabic"/>
                          <w:sz w:val="28"/>
                          <w:szCs w:val="28"/>
                          <w:lang w:val="fr-FR"/>
                        </w:rPr>
                        <w:t xml:space="preserve"> </w:t>
                      </w:r>
                      <w:r w:rsidRPr="00807DE8">
                        <w:rPr>
                          <w:rFonts w:ascii="Simplified Arabic" w:eastAsia="Calibri" w:hAnsi="Simplified Arabic" w:cs="Simplified Arabic"/>
                          <w:sz w:val="28"/>
                          <w:szCs w:val="28"/>
                          <w:rtl/>
                          <w:lang w:val="fr-FR"/>
                        </w:rPr>
                        <w:t>النشاط</w:t>
                      </w:r>
                      <w:r w:rsidRPr="00807DE8">
                        <w:rPr>
                          <w:rFonts w:ascii="Simplified Arabic" w:eastAsia="Calibri" w:hAnsi="Simplified Arabic" w:cs="Simplified Arabic"/>
                          <w:sz w:val="28"/>
                          <w:szCs w:val="28"/>
                          <w:lang w:val="fr-FR"/>
                        </w:rPr>
                        <w:t xml:space="preserve"> </w:t>
                      </w:r>
                      <w:r w:rsidRPr="00807DE8">
                        <w:rPr>
                          <w:rFonts w:ascii="Simplified Arabic" w:eastAsia="Calibri" w:hAnsi="Simplified Arabic" w:cs="Simplified Arabic"/>
                          <w:sz w:val="28"/>
                          <w:szCs w:val="28"/>
                          <w:rtl/>
                          <w:lang w:val="fr-FR"/>
                        </w:rPr>
                        <w:t>الحقيقي</w:t>
                      </w:r>
                      <w:r w:rsidRPr="00807DE8">
                        <w:rPr>
                          <w:rFonts w:ascii="Simplified Arabic" w:eastAsia="Calibri" w:hAnsi="Simplified Arabic" w:cs="Simplified Arabic"/>
                          <w:sz w:val="28"/>
                          <w:szCs w:val="28"/>
                          <w:lang w:val="fr-FR"/>
                        </w:rPr>
                        <w:t xml:space="preserve"> – </w:t>
                      </w:r>
                      <w:r w:rsidRPr="00807DE8">
                        <w:rPr>
                          <w:rFonts w:ascii="Simplified Arabic" w:eastAsia="Calibri" w:hAnsi="Simplified Arabic" w:cs="Simplified Arabic"/>
                          <w:sz w:val="28"/>
                          <w:szCs w:val="28"/>
                          <w:rtl/>
                          <w:lang w:val="fr-FR"/>
                        </w:rPr>
                        <w:t>تكاليف</w:t>
                      </w:r>
                      <w:r w:rsidRPr="00807DE8">
                        <w:rPr>
                          <w:rFonts w:ascii="Simplified Arabic" w:eastAsia="Calibri" w:hAnsi="Simplified Arabic" w:cs="Simplified Arabic"/>
                          <w:sz w:val="28"/>
                          <w:szCs w:val="28"/>
                          <w:lang w:val="fr-FR"/>
                        </w:rPr>
                        <w:t xml:space="preserve"> </w:t>
                      </w:r>
                      <w:r w:rsidRPr="00807DE8">
                        <w:rPr>
                          <w:rFonts w:ascii="Simplified Arabic" w:eastAsia="Calibri" w:hAnsi="Simplified Arabic" w:cs="Simplified Arabic"/>
                          <w:sz w:val="28"/>
                          <w:szCs w:val="28"/>
                          <w:rtl/>
                          <w:lang w:val="fr-FR"/>
                        </w:rPr>
                        <w:t>المعيارية</w:t>
                      </w:r>
                      <w:r w:rsidRPr="00807DE8">
                        <w:rPr>
                          <w:rFonts w:ascii="Simplified Arabic" w:eastAsia="Calibri" w:hAnsi="Simplified Arabic" w:cs="Simplified Arabic"/>
                          <w:sz w:val="28"/>
                          <w:szCs w:val="28"/>
                          <w:lang w:val="fr-FR"/>
                        </w:rPr>
                        <w:t xml:space="preserve"> </w:t>
                      </w:r>
                      <w:r w:rsidRPr="00807DE8">
                        <w:rPr>
                          <w:rFonts w:ascii="Simplified Arabic" w:eastAsia="Calibri" w:hAnsi="Simplified Arabic" w:cs="Simplified Arabic"/>
                          <w:sz w:val="28"/>
                          <w:szCs w:val="28"/>
                          <w:rtl/>
                          <w:lang w:val="fr-FR"/>
                        </w:rPr>
                        <w:t>للنشاط</w:t>
                      </w:r>
                      <w:r w:rsidRPr="00807DE8">
                        <w:rPr>
                          <w:rFonts w:ascii="Simplified Arabic" w:eastAsia="Calibri" w:hAnsi="Simplified Arabic" w:cs="Simplified Arabic"/>
                          <w:sz w:val="28"/>
                          <w:szCs w:val="28"/>
                          <w:lang w:val="fr-FR"/>
                        </w:rPr>
                        <w:t xml:space="preserve"> </w:t>
                      </w:r>
                      <w:r w:rsidRPr="00807DE8">
                        <w:rPr>
                          <w:rFonts w:ascii="Simplified Arabic" w:eastAsia="Calibri" w:hAnsi="Simplified Arabic" w:cs="Simplified Arabic"/>
                          <w:sz w:val="28"/>
                          <w:szCs w:val="28"/>
                          <w:rtl/>
                          <w:lang w:val="fr-FR"/>
                        </w:rPr>
                        <w:t>الحقيقي</w:t>
                      </w:r>
                      <w:r w:rsidRPr="00807DE8">
                        <w:rPr>
                          <w:rFonts w:ascii="Simplified Arabic" w:eastAsia="Calibri" w:hAnsi="Simplified Arabic" w:cs="Simplified Arabic"/>
                          <w:sz w:val="28"/>
                          <w:szCs w:val="28"/>
                          <w:lang w:val="fr-FR"/>
                        </w:rPr>
                        <w:t>.</w:t>
                      </w:r>
                    </w:p>
                    <w:p w14:paraId="5BD0449A" w14:textId="77777777" w:rsidR="00FE11CF" w:rsidRPr="00807DE8" w:rsidRDefault="00FE11CF" w:rsidP="00807DE8">
                      <w:pPr>
                        <w:jc w:val="center"/>
                        <w:rPr>
                          <w:lang w:val="fr-FR"/>
                        </w:rPr>
                      </w:pPr>
                    </w:p>
                  </w:txbxContent>
                </v:textbox>
              </v:rect>
            </w:pict>
          </mc:Fallback>
        </mc:AlternateContent>
      </w:r>
    </w:p>
    <w:p w14:paraId="6B385B37" w14:textId="77777777" w:rsidR="00807DE8" w:rsidRPr="00E35832" w:rsidRDefault="00807DE8" w:rsidP="0099442B">
      <w:pPr>
        <w:suppressAutoHyphens/>
        <w:spacing w:after="0" w:line="276" w:lineRule="auto"/>
        <w:jc w:val="both"/>
        <w:rPr>
          <w:rFonts w:ascii="Simplified Arabic" w:eastAsia="Calibri" w:hAnsi="Simplified Arabic" w:cs="Simplified Arabic"/>
          <w:sz w:val="28"/>
          <w:szCs w:val="28"/>
          <w:lang w:val="fr-FR"/>
        </w:rPr>
      </w:pPr>
    </w:p>
    <w:p w14:paraId="6C10423E" w14:textId="77777777" w:rsidR="00D84347" w:rsidRDefault="00D84347" w:rsidP="00807DE8">
      <w:pPr>
        <w:suppressAutoHyphens/>
        <w:spacing w:after="0" w:line="276" w:lineRule="auto"/>
        <w:jc w:val="both"/>
        <w:rPr>
          <w:rFonts w:ascii="Simplified Arabic" w:eastAsia="Calibri" w:hAnsi="Simplified Arabic" w:cs="Simplified Arabic"/>
          <w:b/>
          <w:bCs/>
          <w:sz w:val="28"/>
          <w:szCs w:val="28"/>
          <w:rtl/>
          <w:lang w:val="fr-FR"/>
        </w:rPr>
      </w:pPr>
    </w:p>
    <w:p w14:paraId="46CA28B4" w14:textId="240059A1" w:rsidR="007619EF" w:rsidRPr="00AA4226" w:rsidRDefault="00D84347" w:rsidP="00807DE8">
      <w:pPr>
        <w:suppressAutoHyphens/>
        <w:spacing w:after="0" w:line="276" w:lineRule="auto"/>
        <w:jc w:val="both"/>
        <w:rPr>
          <w:rFonts w:ascii="Simplified Arabic" w:eastAsia="Calibri" w:hAnsi="Simplified Arabic" w:cs="Simplified Arabic"/>
          <w:sz w:val="28"/>
          <w:szCs w:val="28"/>
          <w:rtl/>
          <w:lang w:val="fr-FR"/>
        </w:rPr>
      </w:pPr>
      <w:r w:rsidRPr="00AA4226">
        <w:rPr>
          <w:rFonts w:ascii="Simplified Arabic" w:eastAsia="Calibri" w:hAnsi="Simplified Arabic" w:cs="Simplified Arabic" w:hint="cs"/>
          <w:sz w:val="28"/>
          <w:szCs w:val="28"/>
          <w:rtl/>
          <w:lang w:val="fr-FR"/>
        </w:rPr>
        <w:t>3</w:t>
      </w:r>
      <w:r w:rsidR="00807DE8" w:rsidRPr="00AA4226">
        <w:rPr>
          <w:rFonts w:ascii="Simplified Arabic" w:eastAsia="Calibri" w:hAnsi="Simplified Arabic" w:cs="Simplified Arabic" w:hint="cs"/>
          <w:sz w:val="28"/>
          <w:szCs w:val="28"/>
          <w:rtl/>
          <w:lang w:val="fr-FR"/>
        </w:rPr>
        <w:t xml:space="preserve">ـ </w:t>
      </w:r>
      <w:r w:rsidR="00D04470" w:rsidRPr="00AA4226">
        <w:rPr>
          <w:rFonts w:ascii="Simplified Arabic" w:eastAsia="Calibri" w:hAnsi="Simplified Arabic" w:cs="Simplified Arabic" w:hint="cs"/>
          <w:sz w:val="28"/>
          <w:szCs w:val="28"/>
          <w:rtl/>
          <w:lang w:val="fr-FR"/>
        </w:rPr>
        <w:t>انحراف</w:t>
      </w:r>
      <w:r w:rsidR="007619EF" w:rsidRPr="00AA4226">
        <w:rPr>
          <w:rFonts w:ascii="Simplified Arabic" w:eastAsia="Calibri" w:hAnsi="Simplified Arabic" w:cs="Simplified Arabic" w:hint="cs"/>
          <w:sz w:val="28"/>
          <w:szCs w:val="28"/>
          <w:rtl/>
          <w:lang w:val="fr-FR"/>
        </w:rPr>
        <w:t xml:space="preserve"> المردودية:</w:t>
      </w:r>
    </w:p>
    <w:p w14:paraId="548855AF" w14:textId="77777777" w:rsidR="00807DE8" w:rsidRDefault="00807DE8" w:rsidP="00E35832">
      <w:pPr>
        <w:suppressAutoHyphens/>
        <w:spacing w:after="0" w:line="276" w:lineRule="auto"/>
        <w:jc w:val="center"/>
        <w:rPr>
          <w:rFonts w:ascii="Simplified Arabic" w:eastAsia="Calibri" w:hAnsi="Simplified Arabic" w:cs="Simplified Arabic"/>
          <w:b/>
          <w:bCs/>
          <w:sz w:val="28"/>
          <w:szCs w:val="28"/>
          <w:rtl/>
          <w:lang w:val="fr-FR"/>
        </w:rPr>
      </w:pPr>
      <w:r>
        <w:rPr>
          <w:rFonts w:ascii="Simplified Arabic" w:eastAsia="Calibri" w:hAnsi="Simplified Arabic" w:cs="Simplified Arabic"/>
          <w:b/>
          <w:bCs/>
          <w:noProof/>
          <w:sz w:val="28"/>
          <w:szCs w:val="28"/>
          <w:rtl/>
          <w:lang w:val="fr-FR" w:eastAsia="fr-FR"/>
        </w:rPr>
        <mc:AlternateContent>
          <mc:Choice Requires="wps">
            <w:drawing>
              <wp:anchor distT="0" distB="0" distL="114300" distR="114300" simplePos="0" relativeHeight="251683328" behindDoc="0" locked="0" layoutInCell="1" allowOverlap="1" wp14:anchorId="01272C35" wp14:editId="5241F29F">
                <wp:simplePos x="0" y="0"/>
                <wp:positionH relativeFrom="column">
                  <wp:posOffset>433976</wp:posOffset>
                </wp:positionH>
                <wp:positionV relativeFrom="paragraph">
                  <wp:posOffset>241154</wp:posOffset>
                </wp:positionV>
                <wp:extent cx="5141626" cy="794479"/>
                <wp:effectExtent l="0" t="0" r="20955" b="24765"/>
                <wp:wrapNone/>
                <wp:docPr id="54" name="Rectangle 54"/>
                <wp:cNvGraphicFramePr/>
                <a:graphic xmlns:a="http://schemas.openxmlformats.org/drawingml/2006/main">
                  <a:graphicData uri="http://schemas.microsoft.com/office/word/2010/wordprocessingShape">
                    <wps:wsp>
                      <wps:cNvSpPr/>
                      <wps:spPr>
                        <a:xfrm>
                          <a:off x="0" y="0"/>
                          <a:ext cx="5141626" cy="79447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A019D4" w14:textId="664240D0" w:rsidR="00FE11CF" w:rsidRPr="00807DE8" w:rsidRDefault="00FE11CF" w:rsidP="00807DE8">
                            <w:pPr>
                              <w:suppressAutoHyphens/>
                              <w:spacing w:after="0" w:line="276" w:lineRule="auto"/>
                              <w:jc w:val="both"/>
                              <w:rPr>
                                <w:rFonts w:ascii="Simplified Arabic" w:eastAsia="Calibri" w:hAnsi="Simplified Arabic" w:cs="Simplified Arabic"/>
                                <w:sz w:val="28"/>
                                <w:szCs w:val="28"/>
                                <w:rtl/>
                                <w:lang w:val="fr-FR"/>
                              </w:rPr>
                            </w:pPr>
                            <w:r>
                              <w:rPr>
                                <w:rFonts w:ascii="Simplified Arabic" w:eastAsia="Calibri" w:hAnsi="Simplified Arabic" w:cs="Simplified Arabic" w:hint="cs"/>
                                <w:sz w:val="28"/>
                                <w:szCs w:val="28"/>
                                <w:rtl/>
                                <w:lang w:val="fr-FR"/>
                              </w:rPr>
                              <w:t>ا</w:t>
                            </w:r>
                            <w:r w:rsidRPr="00807DE8">
                              <w:rPr>
                                <w:rFonts w:ascii="Simplified Arabic" w:eastAsia="Calibri" w:hAnsi="Simplified Arabic" w:cs="Simplified Arabic" w:hint="cs"/>
                                <w:sz w:val="28"/>
                                <w:szCs w:val="28"/>
                                <w:rtl/>
                                <w:lang w:val="fr-FR"/>
                              </w:rPr>
                              <w:t xml:space="preserve">نحراف المردودية = التكاليف المعيارية للنشاط الحقيقي </w:t>
                            </w:r>
                            <w:r w:rsidRPr="00807DE8">
                              <w:rPr>
                                <w:rFonts w:ascii="Simplified Arabic" w:eastAsia="Calibri" w:hAnsi="Simplified Arabic" w:cs="Simplified Arabic"/>
                                <w:sz w:val="28"/>
                                <w:szCs w:val="28"/>
                                <w:rtl/>
                                <w:lang w:val="fr-FR"/>
                              </w:rPr>
                              <w:t>–</w:t>
                            </w:r>
                            <w:r w:rsidRPr="00807DE8">
                              <w:rPr>
                                <w:rFonts w:ascii="Simplified Arabic" w:eastAsia="Calibri" w:hAnsi="Simplified Arabic" w:cs="Simplified Arabic" w:hint="cs"/>
                                <w:sz w:val="28"/>
                                <w:szCs w:val="28"/>
                                <w:rtl/>
                                <w:lang w:val="fr-FR"/>
                              </w:rPr>
                              <w:t xml:space="preserve"> تكاليف النشاط المعياري المناسب للإنتاج الحقيقي.</w:t>
                            </w:r>
                          </w:p>
                          <w:p w14:paraId="4A0BD6D9" w14:textId="77777777" w:rsidR="00FE11CF" w:rsidRDefault="00FE11CF" w:rsidP="00807D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72C35" id="Rectangle 54" o:spid="_x0000_s1059" style="position:absolute;left:0;text-align:left;margin-left:34.15pt;margin-top:19pt;width:404.85pt;height:62.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" fillcolor="white [3201]" strokecolor="black [3213]" strokeweight="2pt">
                <v:textbox>
                  <w:txbxContent>
                    <w:p w14:paraId="65A019D4" w14:textId="664240D0" w:rsidR="00FE11CF" w:rsidRPr="00807DE8" w:rsidRDefault="00FE11CF" w:rsidP="00807DE8">
                      <w:pPr>
                        <w:suppressAutoHyphens/>
                        <w:spacing w:after="0" w:line="276" w:lineRule="auto"/>
                        <w:jc w:val="both"/>
                        <w:rPr>
                          <w:rFonts w:ascii="Simplified Arabic" w:eastAsia="Calibri" w:hAnsi="Simplified Arabic" w:cs="Simplified Arabic"/>
                          <w:sz w:val="28"/>
                          <w:szCs w:val="28"/>
                          <w:rtl/>
                          <w:lang w:val="fr-FR"/>
                        </w:rPr>
                      </w:pPr>
                      <w:r>
                        <w:rPr>
                          <w:rFonts w:ascii="Simplified Arabic" w:eastAsia="Calibri" w:hAnsi="Simplified Arabic" w:cs="Simplified Arabic" w:hint="cs"/>
                          <w:sz w:val="28"/>
                          <w:szCs w:val="28"/>
                          <w:rtl/>
                          <w:lang w:val="fr-FR"/>
                        </w:rPr>
                        <w:t>ا</w:t>
                      </w:r>
                      <w:r w:rsidRPr="00807DE8">
                        <w:rPr>
                          <w:rFonts w:ascii="Simplified Arabic" w:eastAsia="Calibri" w:hAnsi="Simplified Arabic" w:cs="Simplified Arabic" w:hint="cs"/>
                          <w:sz w:val="28"/>
                          <w:szCs w:val="28"/>
                          <w:rtl/>
                          <w:lang w:val="fr-FR"/>
                        </w:rPr>
                        <w:t xml:space="preserve">نحراف المردودية = التكاليف المعيارية للنشاط الحقيقي </w:t>
                      </w:r>
                      <w:r w:rsidRPr="00807DE8">
                        <w:rPr>
                          <w:rFonts w:ascii="Simplified Arabic" w:eastAsia="Calibri" w:hAnsi="Simplified Arabic" w:cs="Simplified Arabic"/>
                          <w:sz w:val="28"/>
                          <w:szCs w:val="28"/>
                          <w:rtl/>
                          <w:lang w:val="fr-FR"/>
                        </w:rPr>
                        <w:t>–</w:t>
                      </w:r>
                      <w:r w:rsidRPr="00807DE8">
                        <w:rPr>
                          <w:rFonts w:ascii="Simplified Arabic" w:eastAsia="Calibri" w:hAnsi="Simplified Arabic" w:cs="Simplified Arabic" w:hint="cs"/>
                          <w:sz w:val="28"/>
                          <w:szCs w:val="28"/>
                          <w:rtl/>
                          <w:lang w:val="fr-FR"/>
                        </w:rPr>
                        <w:t xml:space="preserve"> تكاليف النشاط المعياري المناسب للإنتاج الحقيقي.</w:t>
                      </w:r>
                    </w:p>
                    <w:p w14:paraId="4A0BD6D9" w14:textId="77777777" w:rsidR="00FE11CF" w:rsidRDefault="00FE11CF" w:rsidP="00807DE8">
                      <w:pPr>
                        <w:jc w:val="center"/>
                      </w:pPr>
                    </w:p>
                  </w:txbxContent>
                </v:textbox>
              </v:rect>
            </w:pict>
          </mc:Fallback>
        </mc:AlternateContent>
      </w:r>
    </w:p>
    <w:p w14:paraId="0D4C01AE" w14:textId="77777777" w:rsidR="00807DE8" w:rsidRDefault="00807DE8" w:rsidP="00E35832">
      <w:pPr>
        <w:suppressAutoHyphens/>
        <w:spacing w:after="0" w:line="276" w:lineRule="auto"/>
        <w:jc w:val="center"/>
        <w:rPr>
          <w:rFonts w:ascii="Simplified Arabic" w:eastAsia="Calibri" w:hAnsi="Simplified Arabic" w:cs="Simplified Arabic"/>
          <w:b/>
          <w:bCs/>
          <w:sz w:val="28"/>
          <w:szCs w:val="28"/>
          <w:rtl/>
          <w:lang w:val="fr-FR"/>
        </w:rPr>
      </w:pPr>
    </w:p>
    <w:p w14:paraId="37E9214A" w14:textId="77777777" w:rsidR="00807DE8" w:rsidRDefault="00807DE8" w:rsidP="00B36944">
      <w:pPr>
        <w:suppressAutoHyphens/>
        <w:spacing w:after="0" w:line="276" w:lineRule="auto"/>
        <w:jc w:val="both"/>
        <w:rPr>
          <w:rFonts w:ascii="Simplified Arabic" w:eastAsia="Calibri" w:hAnsi="Simplified Arabic" w:cs="Simplified Arabic"/>
          <w:sz w:val="28"/>
          <w:szCs w:val="28"/>
          <w:rtl/>
          <w:lang w:val="fr-FR"/>
        </w:rPr>
      </w:pPr>
    </w:p>
    <w:p w14:paraId="05AEECC0" w14:textId="0CAF6742" w:rsidR="00D84347" w:rsidRDefault="007619EF" w:rsidP="00F82AC8">
      <w:pPr>
        <w:suppressAutoHyphens/>
        <w:spacing w:after="0" w:line="276" w:lineRule="auto"/>
        <w:ind w:firstLine="567"/>
        <w:jc w:val="both"/>
        <w:rPr>
          <w:rFonts w:ascii="Simplified Arabic" w:eastAsia="Calibri" w:hAnsi="Simplified Arabic" w:cs="Simplified Arabic"/>
          <w:sz w:val="28"/>
          <w:szCs w:val="28"/>
          <w:rtl/>
          <w:lang w:val="fr-FR"/>
        </w:rPr>
      </w:pPr>
      <w:r w:rsidRPr="00E35832">
        <w:rPr>
          <w:rFonts w:ascii="Simplified Arabic" w:eastAsia="Calibri" w:hAnsi="Simplified Arabic" w:cs="Simplified Arabic" w:hint="cs"/>
          <w:sz w:val="28"/>
          <w:szCs w:val="28"/>
          <w:rtl/>
          <w:lang w:val="fr-FR"/>
        </w:rPr>
        <w:t xml:space="preserve">بعد إعداد </w:t>
      </w:r>
      <w:r w:rsidR="00D04470" w:rsidRPr="00E35832">
        <w:rPr>
          <w:rFonts w:ascii="Simplified Arabic" w:eastAsia="Calibri" w:hAnsi="Simplified Arabic" w:cs="Simplified Arabic" w:hint="cs"/>
          <w:sz w:val="28"/>
          <w:szCs w:val="28"/>
          <w:rtl/>
          <w:lang w:val="fr-FR"/>
        </w:rPr>
        <w:t>ال</w:t>
      </w:r>
      <w:r w:rsidR="00D04470">
        <w:rPr>
          <w:rFonts w:ascii="Simplified Arabic" w:eastAsia="Calibri" w:hAnsi="Simplified Arabic" w:cs="Simplified Arabic" w:hint="cs"/>
          <w:sz w:val="28"/>
          <w:szCs w:val="28"/>
          <w:rtl/>
          <w:lang w:val="fr-FR"/>
        </w:rPr>
        <w:t>انحراف</w:t>
      </w:r>
      <w:r w:rsidRPr="00E35832">
        <w:rPr>
          <w:rFonts w:ascii="Simplified Arabic" w:eastAsia="Calibri" w:hAnsi="Simplified Arabic" w:cs="Simplified Arabic" w:hint="cs"/>
          <w:sz w:val="28"/>
          <w:szCs w:val="28"/>
          <w:rtl/>
          <w:lang w:val="fr-FR"/>
        </w:rPr>
        <w:t xml:space="preserve"> يقوم المسير بإعداد موازنة الإنتاج وفق </w:t>
      </w:r>
      <w:r w:rsidR="00783F6E">
        <w:rPr>
          <w:rFonts w:ascii="Simplified Arabic" w:eastAsia="Calibri" w:hAnsi="Simplified Arabic" w:cs="Simplified Arabic" w:hint="cs"/>
          <w:sz w:val="28"/>
          <w:szCs w:val="28"/>
          <w:rtl/>
          <w:lang w:val="fr-FR"/>
        </w:rPr>
        <w:t xml:space="preserve">الجدول رقم </w:t>
      </w:r>
      <w:r w:rsidR="0098705C">
        <w:rPr>
          <w:rFonts w:ascii="Simplified Arabic" w:eastAsia="Calibri" w:hAnsi="Simplified Arabic" w:cs="Simplified Arabic" w:hint="cs"/>
          <w:sz w:val="28"/>
          <w:szCs w:val="28"/>
          <w:rtl/>
          <w:lang w:val="fr-FR"/>
        </w:rPr>
        <w:t>0</w:t>
      </w:r>
      <w:r w:rsidR="00F82AC8">
        <w:rPr>
          <w:rFonts w:ascii="Simplified Arabic" w:eastAsia="Calibri" w:hAnsi="Simplified Arabic" w:cs="Simplified Arabic" w:hint="cs"/>
          <w:sz w:val="28"/>
          <w:szCs w:val="28"/>
          <w:rtl/>
          <w:lang w:val="fr-FR"/>
        </w:rPr>
        <w:t>4:</w:t>
      </w:r>
    </w:p>
    <w:p w14:paraId="22BD4590" w14:textId="77777777" w:rsidR="00B36944" w:rsidRDefault="00B36944" w:rsidP="00B36944">
      <w:pPr>
        <w:suppressAutoHyphens/>
        <w:spacing w:after="0" w:line="276" w:lineRule="auto"/>
        <w:ind w:firstLine="567"/>
        <w:jc w:val="both"/>
        <w:rPr>
          <w:rFonts w:ascii="Simplified Arabic" w:eastAsia="Calibri" w:hAnsi="Simplified Arabic" w:cs="Simplified Arabic"/>
          <w:sz w:val="28"/>
          <w:szCs w:val="28"/>
          <w:rtl/>
          <w:lang w:val="fr-FR"/>
        </w:rPr>
      </w:pPr>
    </w:p>
    <w:p w14:paraId="5222678C" w14:textId="27C9D3DA" w:rsidR="00772A1F" w:rsidRPr="00772A1F" w:rsidRDefault="001B7346" w:rsidP="00AA4226">
      <w:pPr>
        <w:suppressAutoHyphens/>
        <w:spacing w:after="0" w:line="276" w:lineRule="auto"/>
        <w:rPr>
          <w:rFonts w:ascii="Simplified Arabic" w:eastAsia="Calibri" w:hAnsi="Simplified Arabic" w:cs="Simplified Arabic"/>
          <w:b/>
          <w:bCs/>
          <w:sz w:val="28"/>
          <w:szCs w:val="28"/>
          <w:rtl/>
          <w:lang w:val="fr-FR"/>
        </w:rPr>
      </w:pPr>
      <w:r>
        <w:rPr>
          <w:rFonts w:ascii="Simplified Arabic" w:eastAsia="Calibri" w:hAnsi="Simplified Arabic" w:cs="Simplified Arabic" w:hint="cs"/>
          <w:sz w:val="28"/>
          <w:szCs w:val="28"/>
          <w:rtl/>
          <w:lang w:val="fr-FR"/>
        </w:rPr>
        <w:t xml:space="preserve">                               </w:t>
      </w:r>
      <w:r w:rsidR="00772A1F" w:rsidRPr="00772A1F">
        <w:rPr>
          <w:rFonts w:ascii="Simplified Arabic" w:eastAsia="Calibri" w:hAnsi="Simplified Arabic" w:cs="Simplified Arabic"/>
          <w:b/>
          <w:bCs/>
          <w:sz w:val="28"/>
          <w:szCs w:val="28"/>
          <w:rtl/>
          <w:lang w:val="fr-FR"/>
        </w:rPr>
        <w:t>الجدول رقم (</w:t>
      </w:r>
      <w:r w:rsidR="0098705C">
        <w:rPr>
          <w:rFonts w:ascii="Simplified Arabic" w:eastAsia="Calibri" w:hAnsi="Simplified Arabic" w:cs="Simplified Arabic" w:hint="cs"/>
          <w:b/>
          <w:bCs/>
          <w:sz w:val="28"/>
          <w:szCs w:val="28"/>
          <w:rtl/>
          <w:lang w:val="fr-FR"/>
        </w:rPr>
        <w:t>0</w:t>
      </w:r>
      <w:r w:rsidR="00AA4226">
        <w:rPr>
          <w:rFonts w:ascii="Simplified Arabic" w:eastAsia="Calibri" w:hAnsi="Simplified Arabic" w:cs="Simplified Arabic" w:hint="cs"/>
          <w:b/>
          <w:bCs/>
          <w:sz w:val="28"/>
          <w:szCs w:val="28"/>
          <w:rtl/>
          <w:lang w:val="fr-FR"/>
        </w:rPr>
        <w:t>4</w:t>
      </w:r>
      <w:r w:rsidR="00772A1F" w:rsidRPr="00772A1F">
        <w:rPr>
          <w:rFonts w:ascii="Simplified Arabic" w:eastAsia="Calibri" w:hAnsi="Simplified Arabic" w:cs="Simplified Arabic"/>
          <w:b/>
          <w:bCs/>
          <w:sz w:val="28"/>
          <w:szCs w:val="28"/>
          <w:rtl/>
          <w:lang w:val="fr-FR"/>
        </w:rPr>
        <w:t>):</w:t>
      </w:r>
      <w:r w:rsidR="00772A1F" w:rsidRPr="00772A1F">
        <w:rPr>
          <w:rFonts w:ascii="Simplified Arabic" w:eastAsia="Calibri" w:hAnsi="Simplified Arabic" w:cs="Simplified Arabic" w:hint="cs"/>
          <w:b/>
          <w:bCs/>
          <w:sz w:val="28"/>
          <w:szCs w:val="28"/>
          <w:rtl/>
          <w:lang w:val="fr-FR"/>
        </w:rPr>
        <w:t xml:space="preserve"> موازنة الإنتاج</w:t>
      </w:r>
      <w:r w:rsidR="00772A1F" w:rsidRPr="00772A1F">
        <w:rPr>
          <w:rFonts w:ascii="Simplified Arabic" w:eastAsia="Calibri" w:hAnsi="Simplified Arabic" w:cs="Simplified Arabic"/>
          <w:b/>
          <w:bCs/>
          <w:sz w:val="28"/>
          <w:szCs w:val="28"/>
          <w:rtl/>
          <w:lang w:val="fr-FR"/>
        </w:rPr>
        <w:t xml:space="preserve"> </w:t>
      </w:r>
    </w:p>
    <w:tbl>
      <w:tblPr>
        <w:tblStyle w:val="Grilledutableau7"/>
        <w:bidiVisual/>
        <w:tblW w:w="0" w:type="auto"/>
        <w:jc w:val="center"/>
        <w:tblLook w:val="04A0" w:firstRow="1" w:lastRow="0" w:firstColumn="1" w:lastColumn="0" w:noHBand="0" w:noVBand="1"/>
      </w:tblPr>
      <w:tblGrid>
        <w:gridCol w:w="1659"/>
        <w:gridCol w:w="1959"/>
        <w:gridCol w:w="1417"/>
        <w:gridCol w:w="1601"/>
        <w:gridCol w:w="1660"/>
      </w:tblGrid>
      <w:tr w:rsidR="007619EF" w:rsidRPr="00E35832" w14:paraId="693BB266" w14:textId="77777777" w:rsidTr="00E35832">
        <w:trPr>
          <w:jc w:val="center"/>
        </w:trPr>
        <w:tc>
          <w:tcPr>
            <w:tcW w:w="1659" w:type="dxa"/>
          </w:tcPr>
          <w:p w14:paraId="0CEB5595" w14:textId="77777777" w:rsidR="007619EF" w:rsidRPr="00E35832" w:rsidRDefault="007619EF" w:rsidP="00E35832">
            <w:pPr>
              <w:spacing w:after="0" w:line="276" w:lineRule="auto"/>
              <w:jc w:val="center"/>
              <w:rPr>
                <w:rFonts w:ascii="Simplified Arabic" w:hAnsi="Simplified Arabic" w:cs="Simplified Arabic"/>
                <w:b/>
                <w:bCs/>
                <w:sz w:val="28"/>
                <w:szCs w:val="28"/>
                <w:rtl/>
                <w:lang w:val="fr-FR"/>
              </w:rPr>
            </w:pPr>
            <w:r w:rsidRPr="00E35832">
              <w:rPr>
                <w:rFonts w:ascii="Simplified Arabic" w:hAnsi="Simplified Arabic" w:cs="Simplified Arabic" w:hint="cs"/>
                <w:b/>
                <w:bCs/>
                <w:sz w:val="28"/>
                <w:szCs w:val="28"/>
                <w:rtl/>
                <w:lang w:val="fr-FR"/>
              </w:rPr>
              <w:t>المنتوج</w:t>
            </w:r>
          </w:p>
        </w:tc>
        <w:tc>
          <w:tcPr>
            <w:tcW w:w="1959" w:type="dxa"/>
          </w:tcPr>
          <w:p w14:paraId="3B3EE1F0" w14:textId="77777777" w:rsidR="007619EF" w:rsidRPr="00E35832" w:rsidRDefault="007619EF" w:rsidP="00E35832">
            <w:pPr>
              <w:spacing w:after="0" w:line="276" w:lineRule="auto"/>
              <w:jc w:val="center"/>
              <w:rPr>
                <w:rFonts w:ascii="Simplified Arabic" w:hAnsi="Simplified Arabic" w:cs="Simplified Arabic"/>
                <w:b/>
                <w:bCs/>
                <w:sz w:val="28"/>
                <w:szCs w:val="28"/>
                <w:rtl/>
                <w:lang w:val="fr-FR"/>
              </w:rPr>
            </w:pPr>
            <w:r w:rsidRPr="00E35832">
              <w:rPr>
                <w:rFonts w:ascii="Simplified Arabic" w:hAnsi="Simplified Arabic" w:cs="Simplified Arabic" w:hint="cs"/>
                <w:b/>
                <w:bCs/>
                <w:sz w:val="28"/>
                <w:szCs w:val="28"/>
                <w:rtl/>
                <w:lang w:val="fr-FR"/>
              </w:rPr>
              <w:t>المخزون الأصلي</w:t>
            </w:r>
          </w:p>
        </w:tc>
        <w:tc>
          <w:tcPr>
            <w:tcW w:w="1417" w:type="dxa"/>
          </w:tcPr>
          <w:p w14:paraId="766E7F7D" w14:textId="77777777" w:rsidR="007619EF" w:rsidRPr="00E35832" w:rsidRDefault="007619EF" w:rsidP="00E35832">
            <w:pPr>
              <w:spacing w:after="0" w:line="276" w:lineRule="auto"/>
              <w:jc w:val="center"/>
              <w:rPr>
                <w:rFonts w:ascii="Simplified Arabic" w:hAnsi="Simplified Arabic" w:cs="Simplified Arabic"/>
                <w:b/>
                <w:bCs/>
                <w:sz w:val="28"/>
                <w:szCs w:val="28"/>
                <w:rtl/>
                <w:lang w:val="fr-FR"/>
              </w:rPr>
            </w:pPr>
            <w:r w:rsidRPr="00E35832">
              <w:rPr>
                <w:rFonts w:ascii="Simplified Arabic" w:hAnsi="Simplified Arabic" w:cs="Simplified Arabic" w:hint="cs"/>
                <w:b/>
                <w:bCs/>
                <w:sz w:val="28"/>
                <w:szCs w:val="28"/>
                <w:rtl/>
                <w:lang w:val="fr-FR"/>
              </w:rPr>
              <w:t>استغلال</w:t>
            </w:r>
          </w:p>
        </w:tc>
        <w:tc>
          <w:tcPr>
            <w:tcW w:w="1601" w:type="dxa"/>
          </w:tcPr>
          <w:p w14:paraId="081DCD4F" w14:textId="77777777" w:rsidR="007619EF" w:rsidRPr="00E35832" w:rsidRDefault="007619EF" w:rsidP="00E35832">
            <w:pPr>
              <w:spacing w:after="0" w:line="276" w:lineRule="auto"/>
              <w:jc w:val="center"/>
              <w:rPr>
                <w:rFonts w:ascii="Simplified Arabic" w:hAnsi="Simplified Arabic" w:cs="Simplified Arabic"/>
                <w:b/>
                <w:bCs/>
                <w:sz w:val="28"/>
                <w:szCs w:val="28"/>
                <w:rtl/>
                <w:lang w:val="fr-FR"/>
              </w:rPr>
            </w:pPr>
            <w:r w:rsidRPr="00E35832">
              <w:rPr>
                <w:rFonts w:ascii="Simplified Arabic" w:hAnsi="Simplified Arabic" w:cs="Simplified Arabic" w:hint="cs"/>
                <w:b/>
                <w:bCs/>
                <w:sz w:val="28"/>
                <w:szCs w:val="28"/>
                <w:rtl/>
                <w:lang w:val="fr-FR"/>
              </w:rPr>
              <w:t>مبيعات</w:t>
            </w:r>
          </w:p>
        </w:tc>
        <w:tc>
          <w:tcPr>
            <w:tcW w:w="1660" w:type="dxa"/>
          </w:tcPr>
          <w:p w14:paraId="7A59FC94" w14:textId="77777777" w:rsidR="007619EF" w:rsidRPr="00E35832" w:rsidRDefault="007619EF" w:rsidP="00E35832">
            <w:pPr>
              <w:spacing w:after="0" w:line="276" w:lineRule="auto"/>
              <w:jc w:val="center"/>
              <w:rPr>
                <w:rFonts w:ascii="Simplified Arabic" w:hAnsi="Simplified Arabic" w:cs="Simplified Arabic"/>
                <w:b/>
                <w:bCs/>
                <w:sz w:val="28"/>
                <w:szCs w:val="28"/>
                <w:rtl/>
                <w:lang w:val="fr-FR"/>
              </w:rPr>
            </w:pPr>
            <w:r w:rsidRPr="00E35832">
              <w:rPr>
                <w:rFonts w:ascii="Simplified Arabic" w:hAnsi="Simplified Arabic" w:cs="Simplified Arabic" w:hint="cs"/>
                <w:b/>
                <w:bCs/>
                <w:sz w:val="28"/>
                <w:szCs w:val="28"/>
                <w:rtl/>
                <w:lang w:val="fr-FR"/>
              </w:rPr>
              <w:t>مخزون نهائي</w:t>
            </w:r>
          </w:p>
        </w:tc>
      </w:tr>
      <w:tr w:rsidR="007619EF" w:rsidRPr="00E35832" w14:paraId="187B2A8E" w14:textId="77777777" w:rsidTr="00E35832">
        <w:trPr>
          <w:jc w:val="center"/>
        </w:trPr>
        <w:tc>
          <w:tcPr>
            <w:tcW w:w="1659" w:type="dxa"/>
          </w:tcPr>
          <w:p w14:paraId="3237DDFB" w14:textId="77777777" w:rsidR="007619EF" w:rsidRPr="00E35832" w:rsidRDefault="00E35832" w:rsidP="00E35832">
            <w:pPr>
              <w:spacing w:after="0" w:line="276" w:lineRule="auto"/>
              <w:jc w:val="center"/>
              <w:rPr>
                <w:rFonts w:ascii="Simplified Arabic" w:hAnsi="Simplified Arabic" w:cs="Simplified Arabic"/>
                <w:b/>
                <w:bCs/>
                <w:sz w:val="28"/>
                <w:szCs w:val="28"/>
                <w:lang w:val="fr-FR"/>
              </w:rPr>
            </w:pPr>
            <w:r w:rsidRPr="00E35832">
              <w:rPr>
                <w:rFonts w:ascii="Simplified Arabic" w:hAnsi="Simplified Arabic" w:cs="Simplified Arabic"/>
                <w:b/>
                <w:bCs/>
                <w:sz w:val="28"/>
                <w:szCs w:val="28"/>
                <w:lang w:val="fr-FR"/>
              </w:rPr>
              <w:t>A</w:t>
            </w:r>
          </w:p>
          <w:p w14:paraId="244BA161" w14:textId="77777777" w:rsidR="007619EF" w:rsidRPr="00E35832" w:rsidRDefault="007619EF" w:rsidP="00E35832">
            <w:pPr>
              <w:spacing w:after="0" w:line="276" w:lineRule="auto"/>
              <w:jc w:val="center"/>
              <w:rPr>
                <w:rFonts w:ascii="Simplified Arabic" w:hAnsi="Simplified Arabic" w:cs="Simplified Arabic"/>
                <w:b/>
                <w:bCs/>
                <w:sz w:val="28"/>
                <w:szCs w:val="28"/>
                <w:lang w:val="fr-FR"/>
              </w:rPr>
            </w:pPr>
            <w:r w:rsidRPr="00E35832">
              <w:rPr>
                <w:rFonts w:ascii="Simplified Arabic" w:hAnsi="Simplified Arabic" w:cs="Simplified Arabic"/>
                <w:b/>
                <w:bCs/>
                <w:sz w:val="28"/>
                <w:szCs w:val="28"/>
                <w:lang w:val="fr-FR"/>
              </w:rPr>
              <w:t>B</w:t>
            </w:r>
          </w:p>
          <w:p w14:paraId="047ACCC0" w14:textId="77777777" w:rsidR="007619EF" w:rsidRPr="00E35832" w:rsidRDefault="007619EF" w:rsidP="00E35832">
            <w:pPr>
              <w:spacing w:after="0" w:line="276" w:lineRule="auto"/>
              <w:jc w:val="center"/>
              <w:rPr>
                <w:rFonts w:ascii="Simplified Arabic" w:hAnsi="Simplified Arabic" w:cs="Simplified Arabic"/>
                <w:sz w:val="28"/>
                <w:szCs w:val="28"/>
                <w:lang w:val="fr-FR"/>
              </w:rPr>
            </w:pPr>
            <w:r w:rsidRPr="00E35832">
              <w:rPr>
                <w:rFonts w:ascii="Simplified Arabic" w:hAnsi="Simplified Arabic" w:cs="Simplified Arabic"/>
                <w:b/>
                <w:bCs/>
                <w:sz w:val="28"/>
                <w:szCs w:val="28"/>
                <w:lang w:val="fr-FR"/>
              </w:rPr>
              <w:t>C</w:t>
            </w:r>
          </w:p>
        </w:tc>
        <w:tc>
          <w:tcPr>
            <w:tcW w:w="1959" w:type="dxa"/>
          </w:tcPr>
          <w:p w14:paraId="760D924D" w14:textId="77777777" w:rsidR="007619EF" w:rsidRPr="00E35832" w:rsidRDefault="007619EF" w:rsidP="00E35832">
            <w:pPr>
              <w:spacing w:after="0" w:line="276" w:lineRule="auto"/>
              <w:jc w:val="center"/>
              <w:rPr>
                <w:rFonts w:ascii="Simplified Arabic" w:hAnsi="Simplified Arabic" w:cs="Simplified Arabic"/>
                <w:sz w:val="28"/>
                <w:szCs w:val="28"/>
                <w:rtl/>
                <w:lang w:val="fr-FR"/>
              </w:rPr>
            </w:pPr>
          </w:p>
        </w:tc>
        <w:tc>
          <w:tcPr>
            <w:tcW w:w="1417" w:type="dxa"/>
          </w:tcPr>
          <w:p w14:paraId="01B288CA" w14:textId="77777777" w:rsidR="007619EF" w:rsidRPr="00E35832" w:rsidRDefault="007619EF" w:rsidP="00E35832">
            <w:pPr>
              <w:spacing w:after="0" w:line="276" w:lineRule="auto"/>
              <w:jc w:val="center"/>
              <w:rPr>
                <w:rFonts w:ascii="Simplified Arabic" w:hAnsi="Simplified Arabic" w:cs="Simplified Arabic"/>
                <w:sz w:val="28"/>
                <w:szCs w:val="28"/>
                <w:rtl/>
                <w:lang w:val="fr-FR"/>
              </w:rPr>
            </w:pPr>
          </w:p>
        </w:tc>
        <w:tc>
          <w:tcPr>
            <w:tcW w:w="1601" w:type="dxa"/>
          </w:tcPr>
          <w:p w14:paraId="393667C1" w14:textId="77777777" w:rsidR="007619EF" w:rsidRPr="00E35832" w:rsidRDefault="007619EF" w:rsidP="00E35832">
            <w:pPr>
              <w:spacing w:after="0" w:line="276" w:lineRule="auto"/>
              <w:jc w:val="center"/>
              <w:rPr>
                <w:rFonts w:ascii="Simplified Arabic" w:hAnsi="Simplified Arabic" w:cs="Simplified Arabic"/>
                <w:sz w:val="28"/>
                <w:szCs w:val="28"/>
                <w:rtl/>
                <w:lang w:val="fr-FR"/>
              </w:rPr>
            </w:pPr>
          </w:p>
        </w:tc>
        <w:tc>
          <w:tcPr>
            <w:tcW w:w="1660" w:type="dxa"/>
          </w:tcPr>
          <w:p w14:paraId="77371DB2" w14:textId="77777777" w:rsidR="007619EF" w:rsidRPr="00E35832" w:rsidRDefault="007619EF" w:rsidP="00E35832">
            <w:pPr>
              <w:spacing w:after="0" w:line="276" w:lineRule="auto"/>
              <w:jc w:val="center"/>
              <w:rPr>
                <w:rFonts w:ascii="Simplified Arabic" w:hAnsi="Simplified Arabic" w:cs="Simplified Arabic"/>
                <w:sz w:val="28"/>
                <w:szCs w:val="28"/>
                <w:rtl/>
                <w:lang w:val="fr-FR"/>
              </w:rPr>
            </w:pPr>
          </w:p>
        </w:tc>
      </w:tr>
    </w:tbl>
    <w:p w14:paraId="481C4AD9" w14:textId="77777777" w:rsidR="003C51E3" w:rsidRPr="00D84347" w:rsidRDefault="003C51E3" w:rsidP="003C51E3">
      <w:pPr>
        <w:pStyle w:val="Notedebasdepage"/>
        <w:rPr>
          <w:rFonts w:ascii="Simplified Arabic" w:hAnsi="Simplified Arabic" w:cs="Simplified Arabic"/>
          <w:sz w:val="24"/>
          <w:szCs w:val="24"/>
          <w:rtl/>
          <w:lang w:bidi="ar-DZ"/>
        </w:rPr>
      </w:pPr>
      <w:r w:rsidRPr="00D84347">
        <w:rPr>
          <w:rFonts w:ascii="Simplified Arabic" w:eastAsia="Calibri" w:hAnsi="Simplified Arabic" w:cs="Simplified Arabic" w:hint="cs"/>
          <w:b/>
          <w:bCs/>
          <w:sz w:val="24"/>
          <w:szCs w:val="24"/>
          <w:rtl/>
          <w:lang w:val="fr-FR"/>
        </w:rPr>
        <w:t xml:space="preserve">   </w:t>
      </w:r>
      <w:r w:rsidR="00772A1F" w:rsidRPr="00D84347">
        <w:rPr>
          <w:rFonts w:ascii="Simplified Arabic" w:eastAsia="Calibri" w:hAnsi="Simplified Arabic" w:cs="Simplified Arabic"/>
          <w:b/>
          <w:bCs/>
          <w:sz w:val="24"/>
          <w:szCs w:val="24"/>
          <w:rtl/>
          <w:lang w:val="fr-FR"/>
        </w:rPr>
        <w:t>المصدر:</w:t>
      </w:r>
      <w:r w:rsidR="00772A1F" w:rsidRPr="00D84347">
        <w:rPr>
          <w:rFonts w:ascii="Simplified Arabic" w:eastAsia="Calibri" w:hAnsi="Simplified Arabic" w:cs="Simplified Arabic"/>
          <w:sz w:val="24"/>
          <w:szCs w:val="24"/>
          <w:rtl/>
          <w:lang w:val="fr-FR"/>
        </w:rPr>
        <w:t xml:space="preserve"> </w:t>
      </w:r>
      <w:r w:rsidRPr="00D84347">
        <w:rPr>
          <w:rFonts w:ascii="Simplified Arabic" w:hAnsi="Simplified Arabic" w:cs="Simplified Arabic"/>
          <w:sz w:val="24"/>
          <w:szCs w:val="24"/>
          <w:rtl/>
          <w:lang w:bidi="ar-DZ"/>
        </w:rPr>
        <w:t>خالص صافي صالح، تقنيات تسيير ميزانيات المؤسسة الاقتصادية المستقلة، الطبعة الثانية، ديوان المطبوعات الجامعية، الجزائر، 2003، ص 22.</w:t>
      </w:r>
    </w:p>
    <w:p w14:paraId="007048B1" w14:textId="77777777" w:rsidR="00772A1F" w:rsidRPr="00D84347" w:rsidRDefault="00772A1F" w:rsidP="003C51E3">
      <w:pPr>
        <w:suppressAutoHyphens/>
        <w:spacing w:after="0" w:line="276" w:lineRule="auto"/>
        <w:jc w:val="both"/>
        <w:rPr>
          <w:rFonts w:ascii="Simplified Arabic" w:eastAsia="Calibri" w:hAnsi="Simplified Arabic" w:cs="Simplified Arabic"/>
          <w:sz w:val="24"/>
          <w:szCs w:val="24"/>
          <w:rtl/>
          <w:lang w:val="fr-FR" w:bidi="ar-DZ"/>
        </w:rPr>
      </w:pPr>
    </w:p>
    <w:p w14:paraId="6EA16A51" w14:textId="77777777" w:rsidR="007619EF" w:rsidRPr="00E35832" w:rsidRDefault="007619EF" w:rsidP="00E35832">
      <w:pPr>
        <w:suppressAutoHyphens/>
        <w:spacing w:after="0" w:line="276" w:lineRule="auto"/>
        <w:ind w:firstLine="567"/>
        <w:jc w:val="both"/>
        <w:rPr>
          <w:rFonts w:ascii="Simplified Arabic" w:eastAsia="Calibri" w:hAnsi="Simplified Arabic" w:cs="Simplified Arabic"/>
          <w:sz w:val="28"/>
          <w:szCs w:val="28"/>
          <w:lang w:val="fr-FR"/>
        </w:rPr>
      </w:pPr>
      <w:r w:rsidRPr="00E35832">
        <w:rPr>
          <w:rFonts w:ascii="Simplified Arabic" w:eastAsia="Calibri" w:hAnsi="Simplified Arabic" w:cs="Simplified Arabic"/>
          <w:sz w:val="28"/>
          <w:szCs w:val="28"/>
          <w:rtl/>
          <w:lang w:val="fr-FR"/>
        </w:rPr>
        <w:lastRenderedPageBreak/>
        <w:t>تقوم</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دالة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الهدف</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بالبحث</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عن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تعظيم</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الربح</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أو</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تدنية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التكاليف،</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فهي</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تعمل</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على</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تحفيز</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الأفراد</w:t>
      </w:r>
      <w:r w:rsidRPr="00E35832">
        <w:rPr>
          <w:rFonts w:ascii="Simplified Arabic" w:eastAsia="Calibri" w:hAnsi="Simplified Arabic" w:cs="Simplified Arabic" w:hint="cs"/>
          <w:sz w:val="28"/>
          <w:szCs w:val="28"/>
          <w:rtl/>
          <w:lang w:val="fr-FR"/>
        </w:rPr>
        <w:t xml:space="preserve"> </w:t>
      </w:r>
      <w:r w:rsidRPr="00E35832">
        <w:rPr>
          <w:rFonts w:ascii="Simplified Arabic" w:eastAsia="Calibri" w:hAnsi="Simplified Arabic" w:cs="Simplified Arabic"/>
          <w:sz w:val="28"/>
          <w:szCs w:val="28"/>
          <w:rtl/>
          <w:lang w:val="fr-FR"/>
        </w:rPr>
        <w:t>من</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تحقيق</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الأهداف</w:t>
      </w:r>
      <w:r w:rsidRPr="00E35832">
        <w:rPr>
          <w:rFonts w:ascii="Simplified Arabic" w:eastAsia="Calibri" w:hAnsi="Simplified Arabic" w:cs="Simplified Arabic" w:hint="cs"/>
          <w:sz w:val="28"/>
          <w:szCs w:val="28"/>
          <w:rtl/>
          <w:lang w:val="fr-FR"/>
        </w:rPr>
        <w:t xml:space="preserve"> (</w:t>
      </w:r>
      <w:r w:rsidRPr="00E35832">
        <w:rPr>
          <w:rFonts w:ascii="Simplified Arabic" w:eastAsia="Calibri" w:hAnsi="Simplified Arabic" w:cs="Simplified Arabic"/>
          <w:sz w:val="28"/>
          <w:szCs w:val="28"/>
          <w:rtl/>
          <w:lang w:val="fr-FR"/>
        </w:rPr>
        <w:t>هدف</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المراقبة</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لتحقيق</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الأداء</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الناضج</w:t>
      </w:r>
      <w:r w:rsidRPr="00E35832">
        <w:rPr>
          <w:rFonts w:ascii="Simplified Arabic" w:eastAsia="Calibri" w:hAnsi="Simplified Arabic" w:cs="Simplified Arabic"/>
          <w:sz w:val="28"/>
          <w:szCs w:val="28"/>
          <w:lang w:val="fr-FR"/>
        </w:rPr>
        <w:t xml:space="preserve"> </w:t>
      </w:r>
      <w:r w:rsidRPr="00E35832">
        <w:rPr>
          <w:rFonts w:ascii="Simplified Arabic" w:eastAsia="Calibri" w:hAnsi="Simplified Arabic" w:cs="Simplified Arabic"/>
          <w:sz w:val="28"/>
          <w:szCs w:val="28"/>
          <w:rtl/>
          <w:lang w:val="fr-FR"/>
        </w:rPr>
        <w:t>الاقتصادي</w:t>
      </w:r>
      <w:r w:rsidRPr="00E35832">
        <w:rPr>
          <w:rFonts w:ascii="Simplified Arabic" w:eastAsia="Calibri" w:hAnsi="Simplified Arabic" w:cs="Simplified Arabic" w:hint="cs"/>
          <w:sz w:val="28"/>
          <w:szCs w:val="28"/>
          <w:rtl/>
          <w:lang w:val="fr-FR"/>
        </w:rPr>
        <w:t>)</w:t>
      </w:r>
      <w:r w:rsidR="00E35832" w:rsidRPr="00E35832">
        <w:rPr>
          <w:rFonts w:ascii="Simplified Arabic" w:eastAsia="Calibri" w:hAnsi="Simplified Arabic" w:cs="Simplified Arabic" w:hint="cs"/>
          <w:sz w:val="28"/>
          <w:szCs w:val="28"/>
          <w:rtl/>
          <w:lang w:val="fr-FR"/>
        </w:rPr>
        <w:t xml:space="preserve"> </w:t>
      </w:r>
      <w:r w:rsidRPr="00E35832">
        <w:rPr>
          <w:rFonts w:ascii="Simplified Arabic" w:eastAsia="Calibri" w:hAnsi="Simplified Arabic" w:cs="Simplified Arabic"/>
          <w:sz w:val="28"/>
          <w:szCs w:val="28"/>
          <w:rtl/>
          <w:lang w:val="fr-FR"/>
        </w:rPr>
        <w:t>ومنه</w:t>
      </w:r>
      <w:r w:rsidRPr="00E35832">
        <w:rPr>
          <w:rFonts w:ascii="Simplified Arabic" w:eastAsia="Calibri" w:hAnsi="Simplified Arabic" w:cs="Simplified Arabic"/>
          <w:sz w:val="28"/>
          <w:szCs w:val="28"/>
          <w:lang w:val="fr-FR"/>
        </w:rPr>
        <w:t xml:space="preserve"> :</w:t>
      </w:r>
    </w:p>
    <w:p w14:paraId="41789239" w14:textId="77777777" w:rsidR="003C51E3" w:rsidRDefault="003C51E3" w:rsidP="00E35832">
      <w:pPr>
        <w:suppressAutoHyphens/>
        <w:spacing w:after="0" w:line="276" w:lineRule="auto"/>
        <w:jc w:val="center"/>
        <w:rPr>
          <w:rFonts w:ascii="Simplified Arabic" w:eastAsia="Calibri" w:hAnsi="Simplified Arabic" w:cs="Simplified Arabic"/>
          <w:b/>
          <w:bCs/>
          <w:sz w:val="28"/>
          <w:szCs w:val="28"/>
          <w:rtl/>
          <w:lang w:val="fr-FR"/>
        </w:rPr>
      </w:pPr>
      <w:r>
        <w:rPr>
          <w:rFonts w:ascii="Simplified Arabic" w:eastAsia="Calibri" w:hAnsi="Simplified Arabic" w:cs="Simplified Arabic"/>
          <w:b/>
          <w:bCs/>
          <w:noProof/>
          <w:sz w:val="28"/>
          <w:szCs w:val="28"/>
          <w:rtl/>
          <w:lang w:val="fr-FR" w:eastAsia="fr-FR"/>
        </w:rPr>
        <mc:AlternateContent>
          <mc:Choice Requires="wps">
            <w:drawing>
              <wp:anchor distT="0" distB="0" distL="114300" distR="114300" simplePos="0" relativeHeight="251684352" behindDoc="0" locked="0" layoutInCell="1" allowOverlap="1" wp14:anchorId="2B771E00" wp14:editId="4705A04B">
                <wp:simplePos x="0" y="0"/>
                <wp:positionH relativeFrom="column">
                  <wp:posOffset>1783090</wp:posOffset>
                </wp:positionH>
                <wp:positionV relativeFrom="paragraph">
                  <wp:posOffset>76627</wp:posOffset>
                </wp:positionV>
                <wp:extent cx="2308486" cy="629587"/>
                <wp:effectExtent l="0" t="0" r="15875" b="18415"/>
                <wp:wrapNone/>
                <wp:docPr id="50" name="Rectangle 50"/>
                <wp:cNvGraphicFramePr/>
                <a:graphic xmlns:a="http://schemas.openxmlformats.org/drawingml/2006/main">
                  <a:graphicData uri="http://schemas.microsoft.com/office/word/2010/wordprocessingShape">
                    <wps:wsp>
                      <wps:cNvSpPr/>
                      <wps:spPr>
                        <a:xfrm>
                          <a:off x="0" y="0"/>
                          <a:ext cx="2308486" cy="62958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EA59DC3" w14:textId="77777777" w:rsidR="00FE11CF" w:rsidRPr="003C51E3" w:rsidRDefault="00FE11CF" w:rsidP="003C51E3">
                            <w:pPr>
                              <w:suppressAutoHyphens/>
                              <w:spacing w:after="0" w:line="276" w:lineRule="auto"/>
                              <w:jc w:val="center"/>
                              <w:rPr>
                                <w:rFonts w:ascii="Simplified Arabic" w:eastAsia="Calibri" w:hAnsi="Simplified Arabic" w:cs="Simplified Arabic"/>
                                <w:sz w:val="28"/>
                                <w:szCs w:val="28"/>
                                <w:lang w:val="fr-FR"/>
                              </w:rPr>
                            </w:pPr>
                            <w:r w:rsidRPr="003C51E3">
                              <w:rPr>
                                <w:rFonts w:ascii="Simplified Arabic" w:eastAsia="Calibri" w:hAnsi="Simplified Arabic" w:cs="Simplified Arabic"/>
                                <w:sz w:val="28"/>
                                <w:szCs w:val="28"/>
                                <w:rtl/>
                                <w:lang w:val="fr-FR"/>
                              </w:rPr>
                              <w:t>أداء</w:t>
                            </w:r>
                            <w:r w:rsidRPr="003C51E3">
                              <w:rPr>
                                <w:rFonts w:ascii="Simplified Arabic" w:eastAsia="Calibri" w:hAnsi="Simplified Arabic" w:cs="Simplified Arabic"/>
                                <w:sz w:val="28"/>
                                <w:szCs w:val="28"/>
                                <w:lang w:val="fr-FR"/>
                              </w:rPr>
                              <w:t xml:space="preserve"> </w:t>
                            </w:r>
                            <w:r w:rsidRPr="003C51E3">
                              <w:rPr>
                                <w:rFonts w:ascii="Simplified Arabic" w:eastAsia="Calibri" w:hAnsi="Simplified Arabic" w:cs="Simplified Arabic"/>
                                <w:sz w:val="28"/>
                                <w:szCs w:val="28"/>
                                <w:rtl/>
                                <w:lang w:val="fr-FR"/>
                              </w:rPr>
                              <w:t>ناضج</w:t>
                            </w:r>
                            <w:r w:rsidRPr="003C51E3">
                              <w:rPr>
                                <w:rFonts w:ascii="Simplified Arabic" w:eastAsia="Calibri" w:hAnsi="Simplified Arabic" w:cs="Simplified Arabic" w:hint="cs"/>
                                <w:sz w:val="28"/>
                                <w:szCs w:val="28"/>
                                <w:rtl/>
                                <w:lang w:val="fr-FR"/>
                              </w:rPr>
                              <w:t xml:space="preserve"> = </w:t>
                            </w:r>
                            <w:r w:rsidRPr="003C51E3">
                              <w:rPr>
                                <w:rFonts w:ascii="Simplified Arabic" w:eastAsia="Calibri" w:hAnsi="Simplified Arabic" w:cs="Simplified Arabic"/>
                                <w:sz w:val="28"/>
                                <w:szCs w:val="28"/>
                                <w:rtl/>
                                <w:lang w:val="fr-FR"/>
                              </w:rPr>
                              <w:t>الفعالية</w:t>
                            </w:r>
                            <w:r w:rsidRPr="003C51E3">
                              <w:rPr>
                                <w:rFonts w:ascii="Simplified Arabic" w:eastAsia="Calibri" w:hAnsi="Simplified Arabic" w:cs="Simplified Arabic"/>
                                <w:sz w:val="28"/>
                                <w:szCs w:val="28"/>
                                <w:lang w:val="fr-FR"/>
                              </w:rPr>
                              <w:t xml:space="preserve"> + </w:t>
                            </w:r>
                            <w:r w:rsidRPr="003C51E3">
                              <w:rPr>
                                <w:rFonts w:ascii="Simplified Arabic" w:eastAsia="Calibri" w:hAnsi="Simplified Arabic" w:cs="Simplified Arabic"/>
                                <w:sz w:val="28"/>
                                <w:szCs w:val="28"/>
                                <w:rtl/>
                                <w:lang w:val="fr-FR"/>
                              </w:rPr>
                              <w:t>الفاعلية</w:t>
                            </w:r>
                          </w:p>
                          <w:p w14:paraId="72A22591" w14:textId="77777777" w:rsidR="00FE11CF" w:rsidRDefault="00FE11CF" w:rsidP="003C51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71E00" id="Rectangle 50" o:spid="_x0000_s1060" style="position:absolute;left:0;text-align:left;margin-left:140.4pt;margin-top:6.05pt;width:181.75pt;height:49.5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" fillcolor="white [3201]" strokecolor="black [3213]" strokeweight="2pt">
                <v:textbox>
                  <w:txbxContent>
                    <w:p w14:paraId="3EA59DC3" w14:textId="77777777" w:rsidR="00FE11CF" w:rsidRPr="003C51E3" w:rsidRDefault="00FE11CF" w:rsidP="003C51E3">
                      <w:pPr>
                        <w:suppressAutoHyphens/>
                        <w:spacing w:after="0" w:line="276" w:lineRule="auto"/>
                        <w:jc w:val="center"/>
                        <w:rPr>
                          <w:rFonts w:ascii="Simplified Arabic" w:eastAsia="Calibri" w:hAnsi="Simplified Arabic" w:cs="Simplified Arabic"/>
                          <w:sz w:val="28"/>
                          <w:szCs w:val="28"/>
                          <w:lang w:val="fr-FR"/>
                        </w:rPr>
                      </w:pPr>
                      <w:r w:rsidRPr="003C51E3">
                        <w:rPr>
                          <w:rFonts w:ascii="Simplified Arabic" w:eastAsia="Calibri" w:hAnsi="Simplified Arabic" w:cs="Simplified Arabic"/>
                          <w:sz w:val="28"/>
                          <w:szCs w:val="28"/>
                          <w:rtl/>
                          <w:lang w:val="fr-FR"/>
                        </w:rPr>
                        <w:t>أداء</w:t>
                      </w:r>
                      <w:r w:rsidRPr="003C51E3">
                        <w:rPr>
                          <w:rFonts w:ascii="Simplified Arabic" w:eastAsia="Calibri" w:hAnsi="Simplified Arabic" w:cs="Simplified Arabic"/>
                          <w:sz w:val="28"/>
                          <w:szCs w:val="28"/>
                          <w:lang w:val="fr-FR"/>
                        </w:rPr>
                        <w:t xml:space="preserve"> </w:t>
                      </w:r>
                      <w:r w:rsidRPr="003C51E3">
                        <w:rPr>
                          <w:rFonts w:ascii="Simplified Arabic" w:eastAsia="Calibri" w:hAnsi="Simplified Arabic" w:cs="Simplified Arabic"/>
                          <w:sz w:val="28"/>
                          <w:szCs w:val="28"/>
                          <w:rtl/>
                          <w:lang w:val="fr-FR"/>
                        </w:rPr>
                        <w:t>ناضج</w:t>
                      </w:r>
                      <w:r w:rsidRPr="003C51E3">
                        <w:rPr>
                          <w:rFonts w:ascii="Simplified Arabic" w:eastAsia="Calibri" w:hAnsi="Simplified Arabic" w:cs="Simplified Arabic" w:hint="cs"/>
                          <w:sz w:val="28"/>
                          <w:szCs w:val="28"/>
                          <w:rtl/>
                          <w:lang w:val="fr-FR"/>
                        </w:rPr>
                        <w:t xml:space="preserve"> = </w:t>
                      </w:r>
                      <w:r w:rsidRPr="003C51E3">
                        <w:rPr>
                          <w:rFonts w:ascii="Simplified Arabic" w:eastAsia="Calibri" w:hAnsi="Simplified Arabic" w:cs="Simplified Arabic"/>
                          <w:sz w:val="28"/>
                          <w:szCs w:val="28"/>
                          <w:rtl/>
                          <w:lang w:val="fr-FR"/>
                        </w:rPr>
                        <w:t>الفعالية</w:t>
                      </w:r>
                      <w:r w:rsidRPr="003C51E3">
                        <w:rPr>
                          <w:rFonts w:ascii="Simplified Arabic" w:eastAsia="Calibri" w:hAnsi="Simplified Arabic" w:cs="Simplified Arabic"/>
                          <w:sz w:val="28"/>
                          <w:szCs w:val="28"/>
                          <w:lang w:val="fr-FR"/>
                        </w:rPr>
                        <w:t xml:space="preserve"> + </w:t>
                      </w:r>
                      <w:r w:rsidRPr="003C51E3">
                        <w:rPr>
                          <w:rFonts w:ascii="Simplified Arabic" w:eastAsia="Calibri" w:hAnsi="Simplified Arabic" w:cs="Simplified Arabic"/>
                          <w:sz w:val="28"/>
                          <w:szCs w:val="28"/>
                          <w:rtl/>
                          <w:lang w:val="fr-FR"/>
                        </w:rPr>
                        <w:t>الفاعلية</w:t>
                      </w:r>
                    </w:p>
                    <w:p w14:paraId="72A22591" w14:textId="77777777" w:rsidR="00FE11CF" w:rsidRDefault="00FE11CF" w:rsidP="003C51E3">
                      <w:pPr>
                        <w:jc w:val="center"/>
                      </w:pPr>
                    </w:p>
                  </w:txbxContent>
                </v:textbox>
              </v:rect>
            </w:pict>
          </mc:Fallback>
        </mc:AlternateContent>
      </w:r>
    </w:p>
    <w:p w14:paraId="498E7032" w14:textId="77777777" w:rsidR="007619EF" w:rsidRPr="00E35832" w:rsidRDefault="007619EF" w:rsidP="007619EF">
      <w:pPr>
        <w:suppressAutoHyphens/>
        <w:spacing w:after="0" w:line="276" w:lineRule="auto"/>
        <w:jc w:val="both"/>
        <w:rPr>
          <w:rFonts w:ascii="Simplified Arabic" w:eastAsia="Calibri" w:hAnsi="Simplified Arabic" w:cs="Simplified Arabic"/>
          <w:sz w:val="28"/>
          <w:szCs w:val="28"/>
          <w:rtl/>
          <w:lang w:val="fr-FR"/>
        </w:rPr>
      </w:pPr>
    </w:p>
    <w:p w14:paraId="7872FFAF" w14:textId="77777777" w:rsidR="007619EF" w:rsidRDefault="007619EF" w:rsidP="007619EF">
      <w:pPr>
        <w:suppressAutoHyphens/>
        <w:spacing w:after="0" w:line="276" w:lineRule="auto"/>
        <w:jc w:val="both"/>
        <w:rPr>
          <w:rFonts w:ascii="Simplified Arabic" w:eastAsia="Calibri" w:hAnsi="Simplified Arabic" w:cs="Simplified Arabic"/>
          <w:b/>
          <w:bCs/>
          <w:sz w:val="28"/>
          <w:szCs w:val="28"/>
          <w:rtl/>
          <w:lang w:val="fr-FR" w:bidi="ar-DZ"/>
        </w:rPr>
      </w:pPr>
    </w:p>
    <w:p w14:paraId="6EC7CE63" w14:textId="77777777" w:rsidR="00407A8B" w:rsidRDefault="00407A8B" w:rsidP="007619EF">
      <w:pPr>
        <w:suppressAutoHyphens/>
        <w:spacing w:after="0" w:line="276" w:lineRule="auto"/>
        <w:jc w:val="both"/>
        <w:rPr>
          <w:rFonts w:ascii="Simplified Arabic" w:eastAsia="Calibri" w:hAnsi="Simplified Arabic" w:cs="Simplified Arabic"/>
          <w:b/>
          <w:bCs/>
          <w:sz w:val="28"/>
          <w:szCs w:val="28"/>
          <w:rtl/>
          <w:lang w:val="fr-FR" w:bidi="ar-DZ"/>
        </w:rPr>
      </w:pPr>
    </w:p>
    <w:p w14:paraId="0245A8E0" w14:textId="77777777" w:rsidR="00407A8B" w:rsidRDefault="00407A8B" w:rsidP="007619EF">
      <w:pPr>
        <w:suppressAutoHyphens/>
        <w:spacing w:after="0" w:line="276" w:lineRule="auto"/>
        <w:jc w:val="both"/>
        <w:rPr>
          <w:rFonts w:ascii="Simplified Arabic" w:eastAsia="Calibri" w:hAnsi="Simplified Arabic" w:cs="Simplified Arabic"/>
          <w:b/>
          <w:bCs/>
          <w:sz w:val="28"/>
          <w:szCs w:val="28"/>
          <w:rtl/>
          <w:lang w:val="fr-FR" w:bidi="ar-DZ"/>
        </w:rPr>
      </w:pPr>
    </w:p>
    <w:p w14:paraId="2A835C27" w14:textId="77777777" w:rsidR="009B0FE1" w:rsidRDefault="009B0FE1" w:rsidP="007619EF">
      <w:pPr>
        <w:suppressAutoHyphens/>
        <w:spacing w:after="0" w:line="276" w:lineRule="auto"/>
        <w:jc w:val="both"/>
        <w:rPr>
          <w:rFonts w:ascii="Simplified Arabic" w:eastAsia="Calibri" w:hAnsi="Simplified Arabic" w:cs="Simplified Arabic"/>
          <w:b/>
          <w:bCs/>
          <w:sz w:val="28"/>
          <w:szCs w:val="28"/>
          <w:rtl/>
          <w:lang w:val="fr-FR" w:bidi="ar-DZ"/>
        </w:rPr>
      </w:pPr>
    </w:p>
    <w:p w14:paraId="0C7316AB" w14:textId="77777777" w:rsidR="009B0FE1" w:rsidRDefault="009B0FE1" w:rsidP="007619EF">
      <w:pPr>
        <w:suppressAutoHyphens/>
        <w:spacing w:after="0" w:line="276" w:lineRule="auto"/>
        <w:jc w:val="both"/>
        <w:rPr>
          <w:rFonts w:ascii="Simplified Arabic" w:eastAsia="Calibri" w:hAnsi="Simplified Arabic" w:cs="Simplified Arabic"/>
          <w:b/>
          <w:bCs/>
          <w:sz w:val="28"/>
          <w:szCs w:val="28"/>
          <w:rtl/>
          <w:lang w:val="fr-FR" w:bidi="ar-DZ"/>
        </w:rPr>
      </w:pPr>
    </w:p>
    <w:p w14:paraId="36395113" w14:textId="77777777" w:rsidR="009B0FE1" w:rsidRDefault="009B0FE1" w:rsidP="007619EF">
      <w:pPr>
        <w:suppressAutoHyphens/>
        <w:spacing w:after="0" w:line="276" w:lineRule="auto"/>
        <w:jc w:val="both"/>
        <w:rPr>
          <w:rFonts w:ascii="Simplified Arabic" w:eastAsia="Calibri" w:hAnsi="Simplified Arabic" w:cs="Simplified Arabic"/>
          <w:b/>
          <w:bCs/>
          <w:sz w:val="28"/>
          <w:szCs w:val="28"/>
          <w:rtl/>
          <w:lang w:val="fr-FR" w:bidi="ar-DZ"/>
        </w:rPr>
      </w:pPr>
    </w:p>
    <w:p w14:paraId="4FE80D29" w14:textId="77777777" w:rsidR="009B0FE1" w:rsidRDefault="009B0FE1" w:rsidP="007619EF">
      <w:pPr>
        <w:suppressAutoHyphens/>
        <w:spacing w:after="0" w:line="276" w:lineRule="auto"/>
        <w:jc w:val="both"/>
        <w:rPr>
          <w:rFonts w:ascii="Simplified Arabic" w:eastAsia="Calibri" w:hAnsi="Simplified Arabic" w:cs="Simplified Arabic"/>
          <w:b/>
          <w:bCs/>
          <w:sz w:val="28"/>
          <w:szCs w:val="28"/>
          <w:rtl/>
          <w:lang w:val="fr-FR" w:bidi="ar-DZ"/>
        </w:rPr>
      </w:pPr>
    </w:p>
    <w:p w14:paraId="144DADC5" w14:textId="77777777" w:rsidR="009B0FE1" w:rsidRDefault="009B0FE1" w:rsidP="007619EF">
      <w:pPr>
        <w:suppressAutoHyphens/>
        <w:spacing w:after="0" w:line="276" w:lineRule="auto"/>
        <w:jc w:val="both"/>
        <w:rPr>
          <w:rFonts w:ascii="Simplified Arabic" w:eastAsia="Calibri" w:hAnsi="Simplified Arabic" w:cs="Simplified Arabic"/>
          <w:b/>
          <w:bCs/>
          <w:sz w:val="28"/>
          <w:szCs w:val="28"/>
          <w:rtl/>
          <w:lang w:val="fr-FR" w:bidi="ar-DZ"/>
        </w:rPr>
      </w:pPr>
    </w:p>
    <w:p w14:paraId="03102A2C" w14:textId="77777777" w:rsidR="009B0FE1" w:rsidRDefault="009B0FE1" w:rsidP="007619EF">
      <w:pPr>
        <w:suppressAutoHyphens/>
        <w:spacing w:after="0" w:line="276" w:lineRule="auto"/>
        <w:jc w:val="both"/>
        <w:rPr>
          <w:rFonts w:ascii="Simplified Arabic" w:eastAsia="Calibri" w:hAnsi="Simplified Arabic" w:cs="Simplified Arabic"/>
          <w:b/>
          <w:bCs/>
          <w:sz w:val="28"/>
          <w:szCs w:val="28"/>
          <w:rtl/>
          <w:lang w:val="fr-FR" w:bidi="ar-DZ"/>
        </w:rPr>
      </w:pPr>
    </w:p>
    <w:p w14:paraId="1E2E9807" w14:textId="77777777" w:rsidR="009B0FE1" w:rsidRDefault="009B0FE1" w:rsidP="007619EF">
      <w:pPr>
        <w:suppressAutoHyphens/>
        <w:spacing w:after="0" w:line="276" w:lineRule="auto"/>
        <w:jc w:val="both"/>
        <w:rPr>
          <w:rFonts w:ascii="Simplified Arabic" w:eastAsia="Calibri" w:hAnsi="Simplified Arabic" w:cs="Simplified Arabic"/>
          <w:b/>
          <w:bCs/>
          <w:sz w:val="28"/>
          <w:szCs w:val="28"/>
          <w:rtl/>
          <w:lang w:val="fr-FR" w:bidi="ar-DZ"/>
        </w:rPr>
      </w:pPr>
    </w:p>
    <w:p w14:paraId="7C8B074E" w14:textId="77777777" w:rsidR="009B0FE1" w:rsidRDefault="009B0FE1" w:rsidP="007619EF">
      <w:pPr>
        <w:suppressAutoHyphens/>
        <w:spacing w:after="0" w:line="276" w:lineRule="auto"/>
        <w:jc w:val="both"/>
        <w:rPr>
          <w:rFonts w:ascii="Simplified Arabic" w:eastAsia="Calibri" w:hAnsi="Simplified Arabic" w:cs="Simplified Arabic"/>
          <w:b/>
          <w:bCs/>
          <w:sz w:val="28"/>
          <w:szCs w:val="28"/>
          <w:rtl/>
          <w:lang w:val="fr-FR" w:bidi="ar-DZ"/>
        </w:rPr>
      </w:pPr>
    </w:p>
    <w:p w14:paraId="7CA4261B" w14:textId="77777777" w:rsidR="009B0FE1" w:rsidRDefault="009B0FE1" w:rsidP="007619EF">
      <w:pPr>
        <w:suppressAutoHyphens/>
        <w:spacing w:after="0" w:line="276" w:lineRule="auto"/>
        <w:jc w:val="both"/>
        <w:rPr>
          <w:rFonts w:ascii="Simplified Arabic" w:eastAsia="Calibri" w:hAnsi="Simplified Arabic" w:cs="Simplified Arabic"/>
          <w:b/>
          <w:bCs/>
          <w:sz w:val="28"/>
          <w:szCs w:val="28"/>
          <w:rtl/>
          <w:lang w:val="fr-FR" w:bidi="ar-DZ"/>
        </w:rPr>
      </w:pPr>
    </w:p>
    <w:p w14:paraId="49EE1DF8" w14:textId="77777777" w:rsidR="001B7346" w:rsidRDefault="001B7346" w:rsidP="00B36944">
      <w:pPr>
        <w:suppressAutoHyphens/>
        <w:spacing w:after="0" w:line="276" w:lineRule="auto"/>
        <w:jc w:val="both"/>
        <w:rPr>
          <w:rFonts w:ascii="Simplified Arabic" w:eastAsia="Calibri" w:hAnsi="Simplified Arabic" w:cs="Simplified Arabic"/>
          <w:b/>
          <w:bCs/>
          <w:sz w:val="32"/>
          <w:szCs w:val="32"/>
          <w:rtl/>
          <w:lang w:val="fr-FR" w:bidi="ar-DZ"/>
        </w:rPr>
      </w:pPr>
    </w:p>
    <w:p w14:paraId="55BF1FDF" w14:textId="77777777" w:rsidR="00AA4226" w:rsidRDefault="00AA4226" w:rsidP="009B0FE1">
      <w:pPr>
        <w:suppressAutoHyphens/>
        <w:spacing w:after="0" w:line="276" w:lineRule="auto"/>
        <w:ind w:firstLine="567"/>
        <w:jc w:val="both"/>
        <w:rPr>
          <w:rFonts w:ascii="Simplified Arabic" w:eastAsia="Calibri" w:hAnsi="Simplified Arabic" w:cs="Simplified Arabic"/>
          <w:b/>
          <w:bCs/>
          <w:sz w:val="32"/>
          <w:szCs w:val="32"/>
          <w:rtl/>
          <w:lang w:val="fr-FR" w:bidi="ar-DZ"/>
        </w:rPr>
      </w:pPr>
    </w:p>
    <w:p w14:paraId="20369E42" w14:textId="77777777" w:rsidR="00AA4226" w:rsidRDefault="00AA4226" w:rsidP="009B0FE1">
      <w:pPr>
        <w:suppressAutoHyphens/>
        <w:spacing w:after="0" w:line="276" w:lineRule="auto"/>
        <w:ind w:firstLine="567"/>
        <w:jc w:val="both"/>
        <w:rPr>
          <w:rFonts w:ascii="Simplified Arabic" w:eastAsia="Calibri" w:hAnsi="Simplified Arabic" w:cs="Simplified Arabic"/>
          <w:b/>
          <w:bCs/>
          <w:sz w:val="32"/>
          <w:szCs w:val="32"/>
          <w:rtl/>
          <w:lang w:val="fr-FR" w:bidi="ar-DZ"/>
        </w:rPr>
      </w:pPr>
    </w:p>
    <w:p w14:paraId="6A620132" w14:textId="77777777" w:rsidR="00AA4226" w:rsidRDefault="00AA4226" w:rsidP="009B0FE1">
      <w:pPr>
        <w:suppressAutoHyphens/>
        <w:spacing w:after="0" w:line="276" w:lineRule="auto"/>
        <w:ind w:firstLine="567"/>
        <w:jc w:val="both"/>
        <w:rPr>
          <w:rFonts w:ascii="Simplified Arabic" w:eastAsia="Calibri" w:hAnsi="Simplified Arabic" w:cs="Simplified Arabic"/>
          <w:b/>
          <w:bCs/>
          <w:sz w:val="32"/>
          <w:szCs w:val="32"/>
          <w:rtl/>
          <w:lang w:val="fr-FR" w:bidi="ar-DZ"/>
        </w:rPr>
      </w:pPr>
    </w:p>
    <w:p w14:paraId="4CD4D659" w14:textId="77777777" w:rsidR="00AA4226" w:rsidRDefault="00AA4226" w:rsidP="009B0FE1">
      <w:pPr>
        <w:suppressAutoHyphens/>
        <w:spacing w:after="0" w:line="276" w:lineRule="auto"/>
        <w:ind w:firstLine="567"/>
        <w:jc w:val="both"/>
        <w:rPr>
          <w:rFonts w:ascii="Simplified Arabic" w:eastAsia="Calibri" w:hAnsi="Simplified Arabic" w:cs="Simplified Arabic"/>
          <w:b/>
          <w:bCs/>
          <w:sz w:val="32"/>
          <w:szCs w:val="32"/>
          <w:rtl/>
          <w:lang w:val="fr-FR" w:bidi="ar-DZ"/>
        </w:rPr>
      </w:pPr>
    </w:p>
    <w:p w14:paraId="1C2FDF7D" w14:textId="77777777" w:rsidR="00AA4226" w:rsidRDefault="00AA4226" w:rsidP="009B0FE1">
      <w:pPr>
        <w:suppressAutoHyphens/>
        <w:spacing w:after="0" w:line="276" w:lineRule="auto"/>
        <w:ind w:firstLine="567"/>
        <w:jc w:val="both"/>
        <w:rPr>
          <w:rFonts w:ascii="Simplified Arabic" w:eastAsia="Calibri" w:hAnsi="Simplified Arabic" w:cs="Simplified Arabic"/>
          <w:b/>
          <w:bCs/>
          <w:sz w:val="32"/>
          <w:szCs w:val="32"/>
          <w:rtl/>
          <w:lang w:val="fr-FR" w:bidi="ar-DZ"/>
        </w:rPr>
      </w:pPr>
    </w:p>
    <w:p w14:paraId="739D7900" w14:textId="77777777" w:rsidR="00AA4226" w:rsidRDefault="00AA4226" w:rsidP="009B0FE1">
      <w:pPr>
        <w:suppressAutoHyphens/>
        <w:spacing w:after="0" w:line="276" w:lineRule="auto"/>
        <w:ind w:firstLine="567"/>
        <w:jc w:val="both"/>
        <w:rPr>
          <w:rFonts w:ascii="Simplified Arabic" w:eastAsia="Calibri" w:hAnsi="Simplified Arabic" w:cs="Simplified Arabic"/>
          <w:b/>
          <w:bCs/>
          <w:sz w:val="32"/>
          <w:szCs w:val="32"/>
          <w:rtl/>
          <w:lang w:val="fr-FR" w:bidi="ar-DZ"/>
        </w:rPr>
      </w:pPr>
    </w:p>
    <w:p w14:paraId="7B37F6D9" w14:textId="77777777" w:rsidR="00AA4226" w:rsidRDefault="00AA4226" w:rsidP="009B0FE1">
      <w:pPr>
        <w:suppressAutoHyphens/>
        <w:spacing w:after="0" w:line="276" w:lineRule="auto"/>
        <w:ind w:firstLine="567"/>
        <w:jc w:val="both"/>
        <w:rPr>
          <w:rFonts w:ascii="Simplified Arabic" w:eastAsia="Calibri" w:hAnsi="Simplified Arabic" w:cs="Simplified Arabic"/>
          <w:b/>
          <w:bCs/>
          <w:sz w:val="32"/>
          <w:szCs w:val="32"/>
          <w:rtl/>
          <w:lang w:val="fr-FR" w:bidi="ar-DZ"/>
        </w:rPr>
      </w:pPr>
    </w:p>
    <w:p w14:paraId="2D05DACB" w14:textId="77777777" w:rsidR="00AA4226" w:rsidRDefault="00AA4226" w:rsidP="009B0FE1">
      <w:pPr>
        <w:suppressAutoHyphens/>
        <w:spacing w:after="0" w:line="276" w:lineRule="auto"/>
        <w:ind w:firstLine="567"/>
        <w:jc w:val="both"/>
        <w:rPr>
          <w:rFonts w:ascii="Simplified Arabic" w:eastAsia="Calibri" w:hAnsi="Simplified Arabic" w:cs="Simplified Arabic"/>
          <w:b/>
          <w:bCs/>
          <w:sz w:val="32"/>
          <w:szCs w:val="32"/>
          <w:rtl/>
          <w:lang w:val="fr-FR" w:bidi="ar-DZ"/>
        </w:rPr>
      </w:pPr>
    </w:p>
    <w:p w14:paraId="6DFF7CDA" w14:textId="42F1EA87" w:rsidR="0071421C" w:rsidRPr="00043606" w:rsidRDefault="00E35832" w:rsidP="009B0FE1">
      <w:pPr>
        <w:suppressAutoHyphens/>
        <w:spacing w:after="0" w:line="276" w:lineRule="auto"/>
        <w:ind w:firstLine="567"/>
        <w:jc w:val="both"/>
        <w:rPr>
          <w:rFonts w:ascii="Simplified Arabic" w:eastAsia="Calibri" w:hAnsi="Simplified Arabic" w:cs="Simplified Arabic"/>
          <w:b/>
          <w:bCs/>
          <w:sz w:val="32"/>
          <w:szCs w:val="32"/>
          <w:rtl/>
          <w:lang w:val="fr-FR" w:bidi="ar-DZ"/>
        </w:rPr>
      </w:pPr>
      <w:r w:rsidRPr="00043606">
        <w:rPr>
          <w:rFonts w:ascii="Simplified Arabic" w:eastAsia="Calibri" w:hAnsi="Simplified Arabic" w:cs="Simplified Arabic" w:hint="cs"/>
          <w:b/>
          <w:bCs/>
          <w:sz w:val="32"/>
          <w:szCs w:val="32"/>
          <w:rtl/>
          <w:lang w:val="fr-FR" w:bidi="ar-DZ"/>
        </w:rPr>
        <w:lastRenderedPageBreak/>
        <w:t>خلاصة</w:t>
      </w:r>
      <w:r w:rsidR="007619EF" w:rsidRPr="00043606">
        <w:rPr>
          <w:rFonts w:ascii="Simplified Arabic" w:eastAsia="Calibri" w:hAnsi="Simplified Arabic" w:cs="Simplified Arabic"/>
          <w:b/>
          <w:bCs/>
          <w:sz w:val="32"/>
          <w:szCs w:val="32"/>
          <w:rtl/>
          <w:lang w:val="fr-FR" w:bidi="ar-DZ"/>
        </w:rPr>
        <w:t xml:space="preserve"> الفصل</w:t>
      </w:r>
      <w:r w:rsidR="00C8593D">
        <w:rPr>
          <w:rFonts w:ascii="Simplified Arabic" w:eastAsia="Calibri" w:hAnsi="Simplified Arabic" w:cs="Simplified Arabic" w:hint="cs"/>
          <w:b/>
          <w:bCs/>
          <w:sz w:val="32"/>
          <w:szCs w:val="32"/>
          <w:rtl/>
          <w:lang w:val="fr-FR" w:bidi="ar-DZ"/>
        </w:rPr>
        <w:t xml:space="preserve"> الثاني</w:t>
      </w:r>
    </w:p>
    <w:p w14:paraId="64FD298B" w14:textId="04BE43DA" w:rsidR="00E35832" w:rsidRPr="00E35832" w:rsidRDefault="007619EF" w:rsidP="00E35832">
      <w:pPr>
        <w:suppressAutoHyphens/>
        <w:spacing w:after="0" w:line="276" w:lineRule="auto"/>
        <w:ind w:firstLine="567"/>
        <w:jc w:val="both"/>
        <w:rPr>
          <w:rFonts w:ascii="Simplified Arabic" w:eastAsia="Calibri" w:hAnsi="Simplified Arabic" w:cs="Simplified Arabic"/>
          <w:b/>
          <w:bCs/>
          <w:sz w:val="28"/>
          <w:szCs w:val="28"/>
          <w:rtl/>
          <w:lang w:val="fr-FR" w:bidi="ar-DZ"/>
        </w:rPr>
      </w:pPr>
      <w:r w:rsidRPr="00E35832">
        <w:rPr>
          <w:rFonts w:ascii="Simplified Arabic" w:eastAsia="Calibri" w:hAnsi="Simplified Arabic" w:cs="Simplified Arabic"/>
          <w:sz w:val="28"/>
          <w:szCs w:val="28"/>
          <w:rtl/>
          <w:lang w:val="fr-FR" w:bidi="ar-DZ"/>
        </w:rPr>
        <w:t xml:space="preserve">تعد الموازنة التقديرية للإنتاج إحدى موازنات البرامج في المؤسسة فهي تقوم على تقدير الكمية المنتجة </w:t>
      </w:r>
      <w:r w:rsidR="00D04470" w:rsidRPr="00E35832">
        <w:rPr>
          <w:rFonts w:ascii="Simplified Arabic" w:eastAsia="Calibri" w:hAnsi="Simplified Arabic" w:cs="Simplified Arabic"/>
          <w:sz w:val="28"/>
          <w:szCs w:val="28"/>
          <w:rtl/>
          <w:lang w:val="fr-FR" w:bidi="ar-DZ"/>
        </w:rPr>
        <w:t xml:space="preserve">بناء </w:t>
      </w:r>
      <w:r w:rsidRPr="00E35832">
        <w:rPr>
          <w:rFonts w:ascii="Simplified Arabic" w:eastAsia="Calibri" w:hAnsi="Simplified Arabic" w:cs="Simplified Arabic"/>
          <w:sz w:val="28"/>
          <w:szCs w:val="28"/>
          <w:rtl/>
          <w:lang w:val="fr-FR" w:bidi="ar-DZ"/>
        </w:rPr>
        <w:t>على حجم المبيعات المقدرة، وتعد الأساس لمختلف الموازنات الأخرى فعلى أساس الكمية المقدر إنتاجها يتم تقدير باقي الموازنات الفرعية.</w:t>
      </w:r>
    </w:p>
    <w:p w14:paraId="5F2FA9D0" w14:textId="77777777" w:rsidR="007619EF" w:rsidRPr="00E35832" w:rsidRDefault="007619EF" w:rsidP="00E35832">
      <w:pPr>
        <w:suppressAutoHyphens/>
        <w:spacing w:after="0" w:line="276" w:lineRule="auto"/>
        <w:ind w:firstLine="567"/>
        <w:jc w:val="both"/>
        <w:rPr>
          <w:rFonts w:ascii="Simplified Arabic" w:eastAsia="Calibri" w:hAnsi="Simplified Arabic" w:cs="Simplified Arabic"/>
          <w:b/>
          <w:bCs/>
          <w:sz w:val="28"/>
          <w:szCs w:val="28"/>
          <w:lang w:val="fr-FR" w:bidi="ar-DZ"/>
        </w:rPr>
      </w:pPr>
      <w:r w:rsidRPr="00E35832">
        <w:rPr>
          <w:rFonts w:ascii="Simplified Arabic" w:eastAsia="Calibri" w:hAnsi="Simplified Arabic" w:cs="Simplified Arabic"/>
          <w:sz w:val="28"/>
          <w:szCs w:val="28"/>
          <w:rtl/>
          <w:lang w:val="fr-FR" w:bidi="ar-DZ"/>
        </w:rPr>
        <w:t>يجب أن يعتمد إنشاء الموازنة التقديرية للإنتاج على سيناريو واقعي، فكلما تمسكنا بواقع السوق والوضع، قل خطر وجود تناقضات بين الأهداف المحددة والنتائج التي تم تحقيقها. هذه الموازنة ليست مجرد أرقام متتالية وحسابات ثقيلة، بل يجب أن تؤدي إلى عمل حقيقي للتفكير في سياسة التطوير والتحسين. بالإضافة إلى ذلك فإن المعلومات التي يتم جمعها من خلال تحليل الثغرات ستسمح للشركة بالتحكم في نشاطها واتخاذ القرارات الإدارية المناسبة.</w:t>
      </w:r>
    </w:p>
    <w:p w14:paraId="4292751E" w14:textId="77777777" w:rsidR="00D53D4A" w:rsidRPr="007619EF" w:rsidRDefault="00D53D4A" w:rsidP="000778DC">
      <w:pPr>
        <w:spacing w:after="0" w:line="240" w:lineRule="auto"/>
        <w:jc w:val="both"/>
        <w:rPr>
          <w:rFonts w:ascii="Traditional Arabic" w:eastAsia="SimSun" w:hAnsi="Traditional Arabic" w:cs="Traditional Arabic"/>
          <w:b/>
          <w:bCs/>
          <w:sz w:val="36"/>
          <w:szCs w:val="36"/>
          <w:rtl/>
          <w:lang w:val="fr-FR" w:eastAsia="zh-CN" w:bidi="ar-DZ"/>
        </w:rPr>
      </w:pPr>
    </w:p>
    <w:p w14:paraId="07A3D09A" w14:textId="77777777" w:rsidR="00D53D4A" w:rsidRDefault="00D53D4A" w:rsidP="000778DC">
      <w:pPr>
        <w:spacing w:after="0" w:line="240" w:lineRule="auto"/>
        <w:jc w:val="both"/>
        <w:rPr>
          <w:rFonts w:ascii="Traditional Arabic" w:eastAsia="SimSun" w:hAnsi="Traditional Arabic" w:cs="Traditional Arabic"/>
          <w:b/>
          <w:bCs/>
          <w:sz w:val="36"/>
          <w:szCs w:val="36"/>
          <w:rtl/>
          <w:lang w:eastAsia="zh-CN" w:bidi="ar-DZ"/>
        </w:rPr>
      </w:pPr>
    </w:p>
    <w:p w14:paraId="3286491C" w14:textId="77777777" w:rsidR="00D53D4A" w:rsidRDefault="00D53D4A" w:rsidP="000778DC">
      <w:pPr>
        <w:spacing w:after="0" w:line="240" w:lineRule="auto"/>
        <w:jc w:val="both"/>
        <w:rPr>
          <w:rFonts w:ascii="Traditional Arabic" w:eastAsia="SimSun" w:hAnsi="Traditional Arabic" w:cs="Traditional Arabic"/>
          <w:b/>
          <w:bCs/>
          <w:sz w:val="36"/>
          <w:szCs w:val="36"/>
          <w:rtl/>
          <w:lang w:eastAsia="zh-CN" w:bidi="ar-DZ"/>
        </w:rPr>
      </w:pPr>
    </w:p>
    <w:p w14:paraId="64AF949B" w14:textId="77777777" w:rsidR="00D53D4A" w:rsidRDefault="00D53D4A" w:rsidP="000778DC">
      <w:pPr>
        <w:spacing w:after="0" w:line="240" w:lineRule="auto"/>
        <w:jc w:val="both"/>
        <w:rPr>
          <w:rFonts w:ascii="Traditional Arabic" w:eastAsia="SimSun" w:hAnsi="Traditional Arabic" w:cs="Traditional Arabic"/>
          <w:b/>
          <w:bCs/>
          <w:sz w:val="36"/>
          <w:szCs w:val="36"/>
          <w:rtl/>
          <w:lang w:eastAsia="zh-CN" w:bidi="ar-DZ"/>
        </w:rPr>
      </w:pPr>
    </w:p>
    <w:p w14:paraId="3EE4EB8E" w14:textId="77777777" w:rsidR="00D53D4A" w:rsidRDefault="00D53D4A" w:rsidP="000778DC">
      <w:pPr>
        <w:spacing w:after="0" w:line="240" w:lineRule="auto"/>
        <w:jc w:val="both"/>
        <w:rPr>
          <w:rFonts w:ascii="Traditional Arabic" w:eastAsia="SimSun" w:hAnsi="Traditional Arabic" w:cs="Traditional Arabic"/>
          <w:b/>
          <w:bCs/>
          <w:sz w:val="36"/>
          <w:szCs w:val="36"/>
          <w:rtl/>
          <w:lang w:eastAsia="zh-CN" w:bidi="ar-DZ"/>
        </w:rPr>
      </w:pPr>
    </w:p>
    <w:p w14:paraId="6F2D79FB" w14:textId="77777777" w:rsidR="00D53D4A" w:rsidRDefault="00D53D4A" w:rsidP="000778DC">
      <w:pPr>
        <w:spacing w:after="0" w:line="240" w:lineRule="auto"/>
        <w:jc w:val="both"/>
        <w:rPr>
          <w:rFonts w:ascii="Traditional Arabic" w:eastAsia="SimSun" w:hAnsi="Traditional Arabic" w:cs="Traditional Arabic"/>
          <w:b/>
          <w:bCs/>
          <w:sz w:val="36"/>
          <w:szCs w:val="36"/>
          <w:rtl/>
          <w:lang w:eastAsia="zh-CN" w:bidi="ar-DZ"/>
        </w:rPr>
      </w:pPr>
    </w:p>
    <w:p w14:paraId="3EAD7264" w14:textId="77777777" w:rsidR="00D53D4A" w:rsidRDefault="00D53D4A" w:rsidP="000778DC">
      <w:pPr>
        <w:spacing w:after="0" w:line="240" w:lineRule="auto"/>
        <w:jc w:val="both"/>
        <w:rPr>
          <w:rFonts w:ascii="Traditional Arabic" w:eastAsia="SimSun" w:hAnsi="Traditional Arabic" w:cs="Traditional Arabic"/>
          <w:b/>
          <w:bCs/>
          <w:sz w:val="36"/>
          <w:szCs w:val="36"/>
          <w:rtl/>
          <w:lang w:eastAsia="zh-CN" w:bidi="ar-DZ"/>
        </w:rPr>
      </w:pPr>
    </w:p>
    <w:p w14:paraId="1F0A48DC" w14:textId="77777777" w:rsidR="00D53D4A" w:rsidRDefault="00D53D4A" w:rsidP="000778DC">
      <w:pPr>
        <w:spacing w:after="0" w:line="240" w:lineRule="auto"/>
        <w:jc w:val="both"/>
        <w:rPr>
          <w:rFonts w:ascii="Traditional Arabic" w:eastAsia="SimSun" w:hAnsi="Traditional Arabic" w:cs="Traditional Arabic"/>
          <w:b/>
          <w:bCs/>
          <w:sz w:val="36"/>
          <w:szCs w:val="36"/>
          <w:rtl/>
          <w:lang w:eastAsia="zh-CN" w:bidi="ar-DZ"/>
        </w:rPr>
      </w:pPr>
    </w:p>
    <w:p w14:paraId="6899F44A" w14:textId="77777777" w:rsidR="000778DC" w:rsidRPr="000778DC" w:rsidRDefault="000778DC" w:rsidP="000778DC">
      <w:pPr>
        <w:spacing w:after="0" w:line="240" w:lineRule="auto"/>
        <w:jc w:val="both"/>
        <w:rPr>
          <w:rFonts w:ascii="Traditional Arabic" w:eastAsia="SimSun" w:hAnsi="Traditional Arabic" w:cs="Traditional Arabic"/>
          <w:sz w:val="32"/>
          <w:szCs w:val="32"/>
          <w:lang w:eastAsia="zh-CN" w:bidi="ar-DZ"/>
        </w:rPr>
      </w:pPr>
    </w:p>
    <w:p w14:paraId="753DA8F3" w14:textId="77777777" w:rsidR="000778DC" w:rsidRPr="000778DC" w:rsidRDefault="000778DC" w:rsidP="000778DC">
      <w:pPr>
        <w:bidi w:val="0"/>
        <w:rPr>
          <w:rFonts w:eastAsia="Calibri"/>
        </w:rPr>
      </w:pPr>
    </w:p>
    <w:p w14:paraId="59876BF6" w14:textId="77777777" w:rsidR="000778DC" w:rsidRPr="000778DC" w:rsidRDefault="000778DC" w:rsidP="000778DC">
      <w:pPr>
        <w:bidi w:val="0"/>
        <w:rPr>
          <w:rFonts w:eastAsia="Calibri"/>
          <w:rtl/>
        </w:rPr>
      </w:pPr>
    </w:p>
    <w:p w14:paraId="3B45959B" w14:textId="77777777" w:rsidR="000778DC" w:rsidRPr="000778DC" w:rsidRDefault="000778DC" w:rsidP="000778DC">
      <w:pPr>
        <w:bidi w:val="0"/>
        <w:rPr>
          <w:rFonts w:eastAsia="Calibri"/>
          <w:rtl/>
        </w:rPr>
      </w:pPr>
    </w:p>
    <w:p w14:paraId="778941F5" w14:textId="77777777" w:rsidR="000778DC" w:rsidRPr="000778DC" w:rsidRDefault="000778DC" w:rsidP="000778DC">
      <w:pPr>
        <w:bidi w:val="0"/>
        <w:rPr>
          <w:rFonts w:eastAsia="Calibri"/>
          <w:rtl/>
        </w:rPr>
      </w:pPr>
    </w:p>
    <w:p w14:paraId="67B44E5C" w14:textId="77777777" w:rsidR="000778DC" w:rsidRPr="000778DC" w:rsidRDefault="000778DC" w:rsidP="000778DC">
      <w:pPr>
        <w:bidi w:val="0"/>
        <w:rPr>
          <w:rFonts w:eastAsia="Calibri"/>
          <w:rtl/>
        </w:rPr>
      </w:pPr>
    </w:p>
    <w:p w14:paraId="0B2F1117" w14:textId="77777777" w:rsidR="000778DC" w:rsidRPr="000778DC" w:rsidRDefault="000778DC" w:rsidP="000778DC">
      <w:pPr>
        <w:bidi w:val="0"/>
        <w:rPr>
          <w:rFonts w:eastAsia="Calibri"/>
          <w:rtl/>
        </w:rPr>
      </w:pPr>
    </w:p>
    <w:p w14:paraId="27AF67E3" w14:textId="77777777" w:rsidR="00D822C3" w:rsidRPr="001A730C" w:rsidRDefault="00D822C3" w:rsidP="000778DC">
      <w:pPr>
        <w:spacing w:after="0" w:line="240" w:lineRule="auto"/>
        <w:ind w:firstLine="567"/>
        <w:jc w:val="both"/>
        <w:rPr>
          <w:rFonts w:ascii="Traditional Arabic" w:hAnsi="Traditional Arabic" w:cs="Traditional Arabic"/>
          <w:b/>
          <w:bCs/>
          <w:sz w:val="34"/>
          <w:szCs w:val="34"/>
        </w:rPr>
        <w:sectPr w:rsidR="00D822C3" w:rsidRPr="001A730C" w:rsidSect="008B605B">
          <w:headerReference w:type="default" r:id="rId34"/>
          <w:footerReference w:type="default" r:id="rId35"/>
          <w:headerReference w:type="first" r:id="rId36"/>
          <w:footerReference w:type="first" r:id="rId37"/>
          <w:footnotePr>
            <w:numRestart w:val="eachPage"/>
          </w:footnotePr>
          <w:type w:val="nextColumn"/>
          <w:pgSz w:w="11906" w:h="16838"/>
          <w:pgMar w:top="1134" w:right="1418" w:bottom="1134" w:left="851" w:header="709" w:footer="709" w:gutter="0"/>
          <w:pgNumType w:start="28"/>
          <w:cols w:space="708"/>
          <w:titlePg/>
          <w:docGrid w:linePitch="360"/>
        </w:sectPr>
      </w:pPr>
    </w:p>
    <w:p w14:paraId="0F3142B7" w14:textId="77777777" w:rsidR="00923440" w:rsidRDefault="00923440" w:rsidP="00923440">
      <w:pPr>
        <w:rPr>
          <w:rFonts w:ascii="ae_AlArabiya" w:hAnsi="ae_AlArabiya" w:cs="ae_AlArabiya"/>
          <w:sz w:val="96"/>
          <w:szCs w:val="96"/>
          <w:rtl/>
        </w:rPr>
      </w:pPr>
    </w:p>
    <w:p w14:paraId="6FD91263" w14:textId="77777777" w:rsidR="00CE7A95" w:rsidRDefault="00CE7A95" w:rsidP="002A3C73">
      <w:pPr>
        <w:spacing w:after="0" w:line="276" w:lineRule="auto"/>
        <w:ind w:firstLine="567"/>
        <w:jc w:val="both"/>
        <w:rPr>
          <w:rFonts w:ascii="ae_AlArabiya" w:hAnsi="ae_AlArabiya" w:cs="ae_AlArabiya"/>
          <w:sz w:val="96"/>
          <w:szCs w:val="96"/>
          <w:rtl/>
        </w:rPr>
      </w:pPr>
    </w:p>
    <w:p w14:paraId="75A34ABC" w14:textId="77777777" w:rsidR="007A56D8" w:rsidRDefault="007A56D8" w:rsidP="001B7346">
      <w:pPr>
        <w:spacing w:after="0" w:line="276" w:lineRule="auto"/>
        <w:jc w:val="both"/>
        <w:rPr>
          <w:rFonts w:ascii="ae_AlArabiya" w:hAnsi="ae_AlArabiya" w:cs="ae_AlArabiya"/>
          <w:sz w:val="96"/>
          <w:szCs w:val="96"/>
          <w:rtl/>
        </w:rPr>
      </w:pPr>
    </w:p>
    <w:p w14:paraId="4BF86436" w14:textId="77777777" w:rsidR="00CE7A95" w:rsidRPr="005F2C53" w:rsidRDefault="00CE7A95" w:rsidP="0099442B">
      <w:pPr>
        <w:spacing w:after="0" w:line="276" w:lineRule="auto"/>
        <w:jc w:val="both"/>
        <w:rPr>
          <w:rFonts w:ascii="Simplified Arabic" w:eastAsia="Calibri" w:hAnsi="Simplified Arabic" w:cs="Simplified Arabic"/>
          <w:b/>
          <w:bCs/>
          <w:sz w:val="28"/>
          <w:szCs w:val="28"/>
          <w:rtl/>
          <w:lang w:val="fr-FR"/>
        </w:rPr>
      </w:pPr>
    </w:p>
    <w:p w14:paraId="7FA7B387" w14:textId="54A7703E" w:rsidR="008A0938" w:rsidRDefault="00F0079C" w:rsidP="00AA4226">
      <w:pPr>
        <w:spacing w:after="0" w:line="276" w:lineRule="auto"/>
        <w:ind w:firstLine="567"/>
        <w:jc w:val="center"/>
        <w:rPr>
          <w:rFonts w:ascii="ae_AlArabiya" w:hAnsi="ae_AlArabiya" w:cs="ae_AlArabiya"/>
          <w:b/>
          <w:bCs/>
          <w:sz w:val="96"/>
          <w:szCs w:val="96"/>
          <w:rtl/>
          <w:lang w:val="fr-FR" w:eastAsia="fr-FR" w:bidi="ar-DZ"/>
        </w:rPr>
      </w:pPr>
      <w:r w:rsidRPr="005F2C53">
        <w:rPr>
          <w:rFonts w:ascii="ae_AlArabiya" w:hAnsi="ae_AlArabiya" w:cs="Times New Roman"/>
          <w:b/>
          <w:bCs/>
          <w:sz w:val="96"/>
          <w:szCs w:val="96"/>
          <w:rtl/>
          <w:lang w:val="fr-FR" w:eastAsia="fr-FR" w:bidi="ar-DZ"/>
        </w:rPr>
        <w:t xml:space="preserve">الفصل </w:t>
      </w:r>
      <w:r w:rsidR="00C63BEF">
        <w:rPr>
          <w:rFonts w:ascii="ae_AlArabiya" w:hAnsi="ae_AlArabiya" w:cs="Times New Roman" w:hint="cs"/>
          <w:b/>
          <w:bCs/>
          <w:sz w:val="96"/>
          <w:szCs w:val="96"/>
          <w:rtl/>
          <w:lang w:val="fr-FR" w:eastAsia="fr-FR" w:bidi="ar-DZ"/>
        </w:rPr>
        <w:t>الثالث</w:t>
      </w:r>
    </w:p>
    <w:p w14:paraId="13293D5E" w14:textId="5F9F3CC6" w:rsidR="00F0079C" w:rsidRPr="005F2C53" w:rsidRDefault="004B2370" w:rsidP="00AA4226">
      <w:pPr>
        <w:spacing w:after="0" w:line="276" w:lineRule="auto"/>
        <w:ind w:firstLine="567"/>
        <w:jc w:val="center"/>
        <w:rPr>
          <w:rFonts w:ascii="ae_AlArabiya" w:hAnsi="ae_AlArabiya" w:cs="ae_AlArabiya"/>
          <w:b/>
          <w:bCs/>
          <w:sz w:val="96"/>
          <w:szCs w:val="96"/>
          <w:rtl/>
          <w:lang w:val="fr-FR" w:eastAsia="fr-FR" w:bidi="ar-DZ"/>
        </w:rPr>
      </w:pPr>
      <w:r>
        <w:rPr>
          <w:rFonts w:ascii="ae_AlArabiya" w:hAnsi="ae_AlArabiya" w:cs="ae_AlArabiya" w:hint="cs"/>
          <w:b/>
          <w:bCs/>
          <w:sz w:val="96"/>
          <w:szCs w:val="96"/>
          <w:rtl/>
          <w:lang w:val="fr-FR" w:eastAsia="fr-FR" w:bidi="ar-DZ"/>
        </w:rPr>
        <w:t>دراسة حالة الشركة الجزائرية لإنتاج الكهرباء</w:t>
      </w:r>
    </w:p>
    <w:p w14:paraId="3023F925" w14:textId="77777777" w:rsidR="00CE7A95" w:rsidRPr="005F2C53" w:rsidRDefault="00CE7A95" w:rsidP="00AA4226">
      <w:pPr>
        <w:spacing w:after="0" w:line="276" w:lineRule="auto"/>
        <w:ind w:firstLine="567"/>
        <w:jc w:val="center"/>
        <w:rPr>
          <w:rFonts w:ascii="Simplified Arabic" w:eastAsia="Calibri" w:hAnsi="Simplified Arabic" w:cs="Simplified Arabic"/>
          <w:b/>
          <w:bCs/>
          <w:sz w:val="28"/>
          <w:szCs w:val="28"/>
          <w:rtl/>
          <w:lang w:val="fr-FR" w:bidi="ar-DZ"/>
        </w:rPr>
      </w:pPr>
    </w:p>
    <w:p w14:paraId="6F19CA8B" w14:textId="77777777" w:rsidR="000808BE" w:rsidRDefault="000808BE" w:rsidP="00AA4226">
      <w:pPr>
        <w:spacing w:after="0" w:line="360" w:lineRule="auto"/>
        <w:ind w:firstLine="567"/>
        <w:jc w:val="center"/>
        <w:rPr>
          <w:rFonts w:ascii="Simplified Arabic" w:eastAsia="Calibri" w:hAnsi="Simplified Arabic" w:cs="Simplified Arabic"/>
          <w:b/>
          <w:bCs/>
          <w:sz w:val="32"/>
          <w:szCs w:val="32"/>
          <w:lang w:val="fr-FR" w:bidi="ar-DZ"/>
        </w:rPr>
      </w:pPr>
    </w:p>
    <w:p w14:paraId="4B7C28FC" w14:textId="77777777" w:rsidR="000808BE" w:rsidRDefault="000808BE" w:rsidP="0022135A">
      <w:pPr>
        <w:spacing w:after="0" w:line="360" w:lineRule="auto"/>
        <w:ind w:firstLine="567"/>
        <w:jc w:val="both"/>
        <w:rPr>
          <w:rFonts w:ascii="Simplified Arabic" w:eastAsia="Calibri" w:hAnsi="Simplified Arabic" w:cs="Simplified Arabic"/>
          <w:b/>
          <w:bCs/>
          <w:sz w:val="32"/>
          <w:szCs w:val="32"/>
          <w:lang w:val="fr-FR" w:bidi="ar-DZ"/>
        </w:rPr>
      </w:pPr>
    </w:p>
    <w:p w14:paraId="753D3A5D" w14:textId="77777777" w:rsidR="000808BE" w:rsidRDefault="000808BE" w:rsidP="0022135A">
      <w:pPr>
        <w:spacing w:after="0" w:line="360" w:lineRule="auto"/>
        <w:ind w:firstLine="567"/>
        <w:jc w:val="both"/>
        <w:rPr>
          <w:rFonts w:ascii="Simplified Arabic" w:eastAsia="Calibri" w:hAnsi="Simplified Arabic" w:cs="Simplified Arabic"/>
          <w:b/>
          <w:bCs/>
          <w:sz w:val="32"/>
          <w:szCs w:val="32"/>
          <w:lang w:val="fr-FR" w:bidi="ar-DZ"/>
        </w:rPr>
      </w:pPr>
    </w:p>
    <w:p w14:paraId="48F4F46D" w14:textId="77777777" w:rsidR="00B94AB5" w:rsidRDefault="00B94AB5" w:rsidP="0022135A">
      <w:pPr>
        <w:spacing w:after="0" w:line="360" w:lineRule="auto"/>
        <w:ind w:firstLine="567"/>
        <w:jc w:val="both"/>
        <w:rPr>
          <w:rFonts w:ascii="Simplified Arabic" w:eastAsia="Calibri" w:hAnsi="Simplified Arabic" w:cs="Simplified Arabic"/>
          <w:b/>
          <w:bCs/>
          <w:sz w:val="32"/>
          <w:szCs w:val="32"/>
          <w:rtl/>
          <w:lang w:val="fr-FR" w:bidi="ar-DZ"/>
        </w:rPr>
      </w:pPr>
    </w:p>
    <w:p w14:paraId="7851D023" w14:textId="77777777" w:rsidR="007A56D8" w:rsidRDefault="007A56D8" w:rsidP="0022135A">
      <w:pPr>
        <w:spacing w:after="0" w:line="360" w:lineRule="auto"/>
        <w:ind w:firstLine="567"/>
        <w:jc w:val="both"/>
        <w:rPr>
          <w:rFonts w:ascii="Simplified Arabic" w:eastAsia="Calibri" w:hAnsi="Simplified Arabic" w:cs="Simplified Arabic"/>
          <w:b/>
          <w:bCs/>
          <w:sz w:val="32"/>
          <w:szCs w:val="32"/>
          <w:rtl/>
          <w:lang w:val="fr-FR" w:bidi="ar-DZ"/>
        </w:rPr>
      </w:pPr>
    </w:p>
    <w:p w14:paraId="75AAC70C" w14:textId="77777777" w:rsidR="00C63BEF" w:rsidRDefault="00C63BEF" w:rsidP="004B2370">
      <w:pPr>
        <w:spacing w:after="0" w:line="360" w:lineRule="auto"/>
        <w:jc w:val="both"/>
        <w:rPr>
          <w:rFonts w:ascii="Simplified Arabic" w:eastAsia="Calibri" w:hAnsi="Simplified Arabic" w:cs="Simplified Arabic"/>
          <w:b/>
          <w:bCs/>
          <w:sz w:val="32"/>
          <w:szCs w:val="32"/>
          <w:rtl/>
          <w:lang w:val="fr-FR" w:bidi="ar-DZ"/>
        </w:rPr>
      </w:pPr>
    </w:p>
    <w:p w14:paraId="19C1B3F6" w14:textId="77777777" w:rsidR="008A0938" w:rsidRDefault="008A0938" w:rsidP="00043606">
      <w:pPr>
        <w:spacing w:after="0" w:line="276" w:lineRule="auto"/>
        <w:ind w:firstLine="567"/>
        <w:jc w:val="both"/>
        <w:rPr>
          <w:rFonts w:ascii="Simplified Arabic" w:eastAsia="Calibri" w:hAnsi="Simplified Arabic" w:cs="Simplified Arabic"/>
          <w:b/>
          <w:bCs/>
          <w:sz w:val="32"/>
          <w:szCs w:val="32"/>
          <w:rtl/>
          <w:lang w:val="fr-FR" w:bidi="ar-DZ"/>
        </w:rPr>
      </w:pPr>
      <w:r>
        <w:rPr>
          <w:rFonts w:ascii="Simplified Arabic" w:eastAsia="Calibri" w:hAnsi="Simplified Arabic" w:cs="Simplified Arabic"/>
          <w:b/>
          <w:bCs/>
          <w:sz w:val="32"/>
          <w:szCs w:val="32"/>
          <w:rtl/>
          <w:lang w:val="fr-FR" w:bidi="ar-DZ"/>
        </w:rPr>
        <w:br w:type="page"/>
      </w:r>
    </w:p>
    <w:p w14:paraId="33A30CC6" w14:textId="3689D3D7" w:rsidR="00A529F1" w:rsidRPr="00043606" w:rsidRDefault="00A529F1" w:rsidP="00043606">
      <w:pPr>
        <w:spacing w:after="0" w:line="276" w:lineRule="auto"/>
        <w:ind w:firstLine="567"/>
        <w:jc w:val="both"/>
        <w:rPr>
          <w:rFonts w:ascii="Simplified Arabic" w:eastAsia="Calibri" w:hAnsi="Simplified Arabic" w:cs="Simplified Arabic"/>
          <w:b/>
          <w:bCs/>
          <w:sz w:val="32"/>
          <w:szCs w:val="32"/>
          <w:rtl/>
          <w:lang w:val="fr-FR" w:bidi="ar-DZ"/>
        </w:rPr>
      </w:pPr>
      <w:r w:rsidRPr="00043606">
        <w:rPr>
          <w:rFonts w:ascii="Simplified Arabic" w:eastAsia="Calibri" w:hAnsi="Simplified Arabic" w:cs="Simplified Arabic"/>
          <w:b/>
          <w:bCs/>
          <w:sz w:val="32"/>
          <w:szCs w:val="32"/>
          <w:rtl/>
          <w:lang w:val="fr-FR" w:bidi="ar-DZ"/>
        </w:rPr>
        <w:lastRenderedPageBreak/>
        <w:t>تمهيد</w:t>
      </w:r>
    </w:p>
    <w:p w14:paraId="112DD3AF" w14:textId="1CC6F1CE" w:rsidR="00A079E9" w:rsidRDefault="00A529F1" w:rsidP="005D4E0B">
      <w:pPr>
        <w:spacing w:after="0" w:line="276" w:lineRule="auto"/>
        <w:ind w:firstLine="567"/>
        <w:jc w:val="both"/>
        <w:rPr>
          <w:rFonts w:ascii="Simplified Arabic" w:eastAsia="Calibri" w:hAnsi="Simplified Arabic" w:cs="Simplified Arabic"/>
          <w:sz w:val="28"/>
          <w:szCs w:val="28"/>
          <w:rtl/>
          <w:lang w:val="fr-FR" w:bidi="ar-DZ"/>
        </w:rPr>
      </w:pPr>
      <w:r w:rsidRPr="00A529F1">
        <w:rPr>
          <w:rFonts w:ascii="Simplified Arabic" w:eastAsia="Calibri" w:hAnsi="Simplified Arabic" w:cs="Simplified Arabic"/>
          <w:sz w:val="28"/>
          <w:szCs w:val="28"/>
          <w:rtl/>
          <w:lang w:val="fr-FR" w:bidi="ar-DZ"/>
        </w:rPr>
        <w:t xml:space="preserve">بعد التطرق </w:t>
      </w:r>
      <w:r w:rsidR="009C3CB4">
        <w:rPr>
          <w:rFonts w:ascii="Simplified Arabic" w:eastAsia="Calibri" w:hAnsi="Simplified Arabic" w:cs="Simplified Arabic"/>
          <w:sz w:val="28"/>
          <w:szCs w:val="28"/>
          <w:rtl/>
          <w:lang w:val="fr-FR" w:bidi="ar-DZ"/>
        </w:rPr>
        <w:t>إلى ال</w:t>
      </w:r>
      <w:r w:rsidRPr="00A529F1">
        <w:rPr>
          <w:rFonts w:ascii="Simplified Arabic" w:eastAsia="Calibri" w:hAnsi="Simplified Arabic" w:cs="Simplified Arabic"/>
          <w:sz w:val="28"/>
          <w:szCs w:val="28"/>
          <w:rtl/>
          <w:lang w:val="fr-FR" w:bidi="ar-DZ"/>
        </w:rPr>
        <w:t>جانب النظري في الفص</w:t>
      </w:r>
      <w:r w:rsidR="008D1653">
        <w:rPr>
          <w:rFonts w:ascii="Simplified Arabic" w:eastAsia="Calibri" w:hAnsi="Simplified Arabic" w:cs="Simplified Arabic"/>
          <w:sz w:val="28"/>
          <w:szCs w:val="28"/>
          <w:rtl/>
          <w:lang w:val="fr-FR" w:bidi="ar-DZ"/>
        </w:rPr>
        <w:t>ل</w:t>
      </w:r>
      <w:r w:rsidR="00C42619">
        <w:rPr>
          <w:rFonts w:ascii="Simplified Arabic" w:eastAsia="Calibri" w:hAnsi="Simplified Arabic" w:cs="Simplified Arabic"/>
          <w:sz w:val="28"/>
          <w:szCs w:val="28"/>
          <w:rtl/>
          <w:lang w:val="fr-FR" w:bidi="ar-DZ"/>
        </w:rPr>
        <w:t>ين السابقين إلى ترش</w:t>
      </w:r>
      <w:r w:rsidR="005D4E0B">
        <w:rPr>
          <w:rFonts w:ascii="Simplified Arabic" w:eastAsia="Calibri" w:hAnsi="Simplified Arabic" w:cs="Simplified Arabic"/>
          <w:sz w:val="28"/>
          <w:szCs w:val="28"/>
          <w:rtl/>
          <w:lang w:val="fr-FR" w:bidi="ar-DZ"/>
        </w:rPr>
        <w:t>يد النفقات ومراقبة التسيير</w:t>
      </w:r>
      <w:r w:rsidR="001D7BC5">
        <w:rPr>
          <w:rFonts w:ascii="Simplified Arabic" w:eastAsia="Calibri" w:hAnsi="Simplified Arabic" w:cs="Simplified Arabic" w:hint="cs"/>
          <w:sz w:val="28"/>
          <w:szCs w:val="28"/>
          <w:rtl/>
          <w:lang w:val="fr-FR" w:bidi="ar-DZ"/>
        </w:rPr>
        <w:t xml:space="preserve"> إضافة لل</w:t>
      </w:r>
      <w:r w:rsidR="005D4E0B">
        <w:rPr>
          <w:rFonts w:ascii="Simplified Arabic" w:eastAsia="Calibri" w:hAnsi="Simplified Arabic" w:cs="Simplified Arabic" w:hint="cs"/>
          <w:sz w:val="28"/>
          <w:szCs w:val="28"/>
          <w:rtl/>
          <w:lang w:val="fr-FR" w:bidi="ar-DZ"/>
        </w:rPr>
        <w:t>تطرق إلى إحدى أهم أدواته والتي تتمثل في ال</w:t>
      </w:r>
      <w:r w:rsidR="008D1653">
        <w:rPr>
          <w:rFonts w:ascii="Simplified Arabic" w:eastAsia="Calibri" w:hAnsi="Simplified Arabic" w:cs="Simplified Arabic"/>
          <w:sz w:val="28"/>
          <w:szCs w:val="28"/>
          <w:rtl/>
          <w:lang w:val="fr-FR" w:bidi="ar-DZ"/>
        </w:rPr>
        <w:t xml:space="preserve">موازنة التقديرية بشكل عام والموازنة التقديرية للإنتاج بشكل </w:t>
      </w:r>
      <w:r w:rsidR="002014A2">
        <w:rPr>
          <w:rFonts w:ascii="Simplified Arabic" w:eastAsia="Calibri" w:hAnsi="Simplified Arabic" w:cs="Simplified Arabic"/>
          <w:sz w:val="28"/>
          <w:szCs w:val="28"/>
          <w:rtl/>
          <w:lang w:val="fr-FR" w:bidi="ar-DZ"/>
        </w:rPr>
        <w:t>خاص.</w:t>
      </w:r>
      <w:r w:rsidRPr="00A529F1">
        <w:rPr>
          <w:rFonts w:ascii="Simplified Arabic" w:eastAsia="Calibri" w:hAnsi="Simplified Arabic" w:cs="Simplified Arabic"/>
          <w:sz w:val="28"/>
          <w:szCs w:val="28"/>
          <w:rtl/>
          <w:lang w:val="fr-FR" w:bidi="ar-DZ"/>
        </w:rPr>
        <w:t xml:space="preserve"> جاء هذا الفصل كتكملة للدراسة النظرية حول الموضوع وصبها في الواقع التطبيقي من خلال دراسة </w:t>
      </w:r>
      <w:r w:rsidRPr="00A529F1">
        <w:rPr>
          <w:rFonts w:ascii="Simplified Arabic" w:eastAsia="Calibri" w:hAnsi="Simplified Arabic" w:cs="Simplified Arabic"/>
          <w:sz w:val="28"/>
          <w:szCs w:val="28"/>
          <w:rtl/>
          <w:lang w:bidi="ar-DZ"/>
        </w:rPr>
        <w:t>ميدانية</w:t>
      </w:r>
      <w:r w:rsidR="00C42619">
        <w:rPr>
          <w:rFonts w:ascii="Simplified Arabic" w:eastAsia="Calibri" w:hAnsi="Simplified Arabic" w:cs="Simplified Arabic" w:hint="cs"/>
          <w:sz w:val="28"/>
          <w:szCs w:val="28"/>
          <w:rtl/>
          <w:lang w:bidi="ar-DZ"/>
        </w:rPr>
        <w:t>.</w:t>
      </w:r>
      <w:r w:rsidRPr="00A529F1">
        <w:rPr>
          <w:rFonts w:ascii="Simplified Arabic" w:eastAsia="Calibri" w:hAnsi="Simplified Arabic" w:cs="Simplified Arabic"/>
          <w:sz w:val="28"/>
          <w:szCs w:val="28"/>
          <w:rtl/>
          <w:lang w:bidi="ar-DZ"/>
        </w:rPr>
        <w:t xml:space="preserve"> ووقع الاختي</w:t>
      </w:r>
      <w:r w:rsidR="00C42619">
        <w:rPr>
          <w:rFonts w:ascii="Simplified Arabic" w:eastAsia="Calibri" w:hAnsi="Simplified Arabic" w:cs="Simplified Arabic"/>
          <w:sz w:val="28"/>
          <w:szCs w:val="28"/>
          <w:rtl/>
          <w:lang w:bidi="ar-DZ"/>
        </w:rPr>
        <w:t xml:space="preserve">ار على إحدى المؤسسات </w:t>
      </w:r>
      <w:r w:rsidRPr="00A529F1">
        <w:rPr>
          <w:rFonts w:ascii="Simplified Arabic" w:eastAsia="Calibri" w:hAnsi="Simplified Arabic" w:cs="Simplified Arabic"/>
          <w:sz w:val="28"/>
          <w:szCs w:val="28"/>
          <w:rtl/>
          <w:lang w:bidi="ar-DZ"/>
        </w:rPr>
        <w:t>ال</w:t>
      </w:r>
      <w:r w:rsidR="0099442B">
        <w:rPr>
          <w:rFonts w:ascii="Simplified Arabic" w:eastAsia="Calibri" w:hAnsi="Simplified Arabic" w:cs="Simplified Arabic"/>
          <w:sz w:val="28"/>
          <w:szCs w:val="28"/>
          <w:rtl/>
          <w:lang w:bidi="ar-DZ"/>
        </w:rPr>
        <w:t>جزائرية، والتي لها مكانة أساسية</w:t>
      </w:r>
      <w:r w:rsidRPr="00A529F1">
        <w:rPr>
          <w:rFonts w:ascii="Simplified Arabic" w:eastAsia="Calibri" w:hAnsi="Simplified Arabic" w:cs="Simplified Arabic"/>
          <w:sz w:val="28"/>
          <w:szCs w:val="28"/>
          <w:rtl/>
          <w:lang w:bidi="ar-DZ"/>
        </w:rPr>
        <w:t>، ألا وهي شركة سونلغاز</w:t>
      </w:r>
      <w:r w:rsidR="00C42619">
        <w:rPr>
          <w:rFonts w:ascii="Simplified Arabic" w:eastAsia="Calibri" w:hAnsi="Simplified Arabic" w:cs="Simplified Arabic" w:hint="cs"/>
          <w:sz w:val="28"/>
          <w:szCs w:val="28"/>
          <w:rtl/>
          <w:lang w:bidi="ar-DZ"/>
        </w:rPr>
        <w:t>،</w:t>
      </w:r>
      <w:r w:rsidRPr="00A529F1">
        <w:rPr>
          <w:rFonts w:ascii="Simplified Arabic" w:eastAsia="Calibri" w:hAnsi="Simplified Arabic" w:cs="Simplified Arabic"/>
          <w:sz w:val="28"/>
          <w:szCs w:val="28"/>
          <w:rtl/>
          <w:lang w:bidi="ar-DZ"/>
        </w:rPr>
        <w:t xml:space="preserve"> وحدة إنتاج الكهرباء</w:t>
      </w:r>
      <w:r w:rsidR="00C42619">
        <w:rPr>
          <w:rFonts w:ascii="Simplified Arabic" w:eastAsia="Calibri" w:hAnsi="Simplified Arabic" w:cs="Simplified Arabic" w:hint="cs"/>
          <w:sz w:val="28"/>
          <w:szCs w:val="28"/>
          <w:rtl/>
          <w:lang w:bidi="ar-DZ"/>
        </w:rPr>
        <w:t>،</w:t>
      </w:r>
      <w:r w:rsidR="00C42619">
        <w:rPr>
          <w:rFonts w:ascii="Simplified Arabic" w:eastAsia="Calibri" w:hAnsi="Simplified Arabic" w:cs="Simplified Arabic"/>
          <w:sz w:val="28"/>
          <w:szCs w:val="28"/>
          <w:rtl/>
          <w:lang w:bidi="ar-DZ"/>
        </w:rPr>
        <w:t xml:space="preserve"> رأس جنات 2</w:t>
      </w:r>
      <w:r w:rsidR="00C42619">
        <w:rPr>
          <w:rFonts w:ascii="Simplified Arabic" w:eastAsia="Calibri" w:hAnsi="Simplified Arabic" w:cs="Simplified Arabic" w:hint="cs"/>
          <w:sz w:val="28"/>
          <w:szCs w:val="28"/>
          <w:rtl/>
          <w:lang w:bidi="ar-DZ"/>
        </w:rPr>
        <w:t>.</w:t>
      </w:r>
      <w:r w:rsidRPr="00A529F1">
        <w:rPr>
          <w:rFonts w:ascii="Simplified Arabic" w:eastAsia="Calibri" w:hAnsi="Simplified Arabic" w:cs="Simplified Arabic"/>
          <w:sz w:val="28"/>
          <w:szCs w:val="28"/>
          <w:rtl/>
          <w:lang w:bidi="ar-DZ"/>
        </w:rPr>
        <w:t xml:space="preserve"> سيتم في هذا الفصل التعرف عليها وعلى </w:t>
      </w:r>
      <w:bookmarkStart w:id="35" w:name="_Hlk81871749"/>
      <w:r w:rsidR="00A079E9">
        <w:rPr>
          <w:rFonts w:ascii="Simplified Arabic" w:eastAsia="Calibri" w:hAnsi="Simplified Arabic" w:cs="Simplified Arabic"/>
          <w:sz w:val="28"/>
          <w:szCs w:val="28"/>
          <w:rtl/>
          <w:lang w:val="fr-FR" w:bidi="ar-DZ"/>
        </w:rPr>
        <w:t>الموازنة التقديرية للإنتاج في المؤسسة.</w:t>
      </w:r>
    </w:p>
    <w:bookmarkEnd w:id="35"/>
    <w:p w14:paraId="261EAC8E" w14:textId="77777777" w:rsidR="00A529F1" w:rsidRPr="00A529F1" w:rsidRDefault="00A529F1" w:rsidP="00A529F1">
      <w:pPr>
        <w:spacing w:after="0" w:line="276" w:lineRule="auto"/>
        <w:jc w:val="both"/>
        <w:rPr>
          <w:rFonts w:ascii="Simplified Arabic" w:eastAsia="Calibri" w:hAnsi="Simplified Arabic" w:cs="Simplified Arabic"/>
          <w:sz w:val="28"/>
          <w:szCs w:val="28"/>
          <w:rtl/>
          <w:lang w:val="fr-FR" w:bidi="ar-DZ"/>
        </w:rPr>
      </w:pPr>
    </w:p>
    <w:p w14:paraId="01CE7E1C" w14:textId="77777777" w:rsidR="00A529F1" w:rsidRPr="00A529F1" w:rsidRDefault="00A529F1" w:rsidP="00A529F1">
      <w:pPr>
        <w:spacing w:after="0" w:line="276" w:lineRule="auto"/>
        <w:jc w:val="both"/>
        <w:rPr>
          <w:rFonts w:ascii="Simplified Arabic" w:eastAsia="Calibri" w:hAnsi="Simplified Arabic" w:cs="Simplified Arabic"/>
          <w:sz w:val="28"/>
          <w:szCs w:val="28"/>
          <w:rtl/>
          <w:lang w:val="fr-FR" w:bidi="ar-DZ"/>
        </w:rPr>
      </w:pPr>
    </w:p>
    <w:p w14:paraId="69C8A653" w14:textId="77777777" w:rsidR="00A529F1" w:rsidRPr="00A529F1" w:rsidRDefault="00A529F1" w:rsidP="00A529F1">
      <w:pPr>
        <w:spacing w:after="0" w:line="276" w:lineRule="auto"/>
        <w:jc w:val="both"/>
        <w:rPr>
          <w:rFonts w:ascii="Simplified Arabic" w:eastAsia="Calibri" w:hAnsi="Simplified Arabic" w:cs="Simplified Arabic"/>
          <w:sz w:val="28"/>
          <w:szCs w:val="28"/>
          <w:rtl/>
          <w:lang w:val="fr-FR" w:bidi="ar-DZ"/>
        </w:rPr>
      </w:pPr>
    </w:p>
    <w:p w14:paraId="51A1BA29" w14:textId="77777777" w:rsidR="00A529F1" w:rsidRDefault="00A529F1" w:rsidP="00A529F1">
      <w:pPr>
        <w:spacing w:after="0" w:line="276" w:lineRule="auto"/>
        <w:jc w:val="both"/>
        <w:rPr>
          <w:rFonts w:ascii="Simplified Arabic" w:eastAsia="Calibri" w:hAnsi="Simplified Arabic" w:cs="Simplified Arabic"/>
          <w:sz w:val="28"/>
          <w:szCs w:val="28"/>
          <w:rtl/>
          <w:lang w:val="fr-FR" w:bidi="ar-DZ"/>
        </w:rPr>
      </w:pPr>
    </w:p>
    <w:p w14:paraId="446F98FA" w14:textId="77777777" w:rsidR="00A529F1" w:rsidRDefault="00A529F1" w:rsidP="00A529F1">
      <w:pPr>
        <w:spacing w:after="0" w:line="276" w:lineRule="auto"/>
        <w:jc w:val="both"/>
        <w:rPr>
          <w:rFonts w:ascii="Simplified Arabic" w:eastAsia="Calibri" w:hAnsi="Simplified Arabic" w:cs="Simplified Arabic"/>
          <w:sz w:val="28"/>
          <w:szCs w:val="28"/>
          <w:rtl/>
          <w:lang w:val="fr-FR" w:bidi="ar-DZ"/>
        </w:rPr>
      </w:pPr>
    </w:p>
    <w:p w14:paraId="084C7FBF" w14:textId="77777777" w:rsidR="00A529F1" w:rsidRDefault="00A529F1" w:rsidP="00A529F1">
      <w:pPr>
        <w:spacing w:after="0" w:line="276" w:lineRule="auto"/>
        <w:jc w:val="both"/>
        <w:rPr>
          <w:rFonts w:ascii="Simplified Arabic" w:eastAsia="Calibri" w:hAnsi="Simplified Arabic" w:cs="Simplified Arabic"/>
          <w:sz w:val="28"/>
          <w:szCs w:val="28"/>
          <w:rtl/>
          <w:lang w:val="fr-FR" w:bidi="ar-DZ"/>
        </w:rPr>
      </w:pPr>
    </w:p>
    <w:p w14:paraId="79CD7C74" w14:textId="77777777" w:rsidR="00A529F1" w:rsidRDefault="00A529F1" w:rsidP="00A529F1">
      <w:pPr>
        <w:spacing w:after="0" w:line="276" w:lineRule="auto"/>
        <w:jc w:val="both"/>
        <w:rPr>
          <w:rFonts w:ascii="Simplified Arabic" w:eastAsia="Calibri" w:hAnsi="Simplified Arabic" w:cs="Simplified Arabic"/>
          <w:sz w:val="28"/>
          <w:szCs w:val="28"/>
          <w:rtl/>
          <w:lang w:val="fr-FR" w:bidi="ar-DZ"/>
        </w:rPr>
      </w:pPr>
    </w:p>
    <w:p w14:paraId="5B2C6593" w14:textId="77777777" w:rsidR="00A529F1" w:rsidRDefault="00A529F1" w:rsidP="00A529F1">
      <w:pPr>
        <w:spacing w:after="0" w:line="276" w:lineRule="auto"/>
        <w:jc w:val="both"/>
        <w:rPr>
          <w:rFonts w:ascii="Simplified Arabic" w:eastAsia="Calibri" w:hAnsi="Simplified Arabic" w:cs="Simplified Arabic"/>
          <w:sz w:val="28"/>
          <w:szCs w:val="28"/>
          <w:rtl/>
          <w:lang w:val="fr-FR" w:bidi="ar-DZ"/>
        </w:rPr>
      </w:pPr>
    </w:p>
    <w:p w14:paraId="5141A6EC" w14:textId="77777777" w:rsidR="00A529F1" w:rsidRDefault="00A529F1" w:rsidP="00A529F1">
      <w:pPr>
        <w:spacing w:after="0" w:line="276" w:lineRule="auto"/>
        <w:jc w:val="both"/>
        <w:rPr>
          <w:rFonts w:ascii="Simplified Arabic" w:eastAsia="Calibri" w:hAnsi="Simplified Arabic" w:cs="Simplified Arabic"/>
          <w:sz w:val="28"/>
          <w:szCs w:val="28"/>
          <w:rtl/>
          <w:lang w:val="fr-FR" w:bidi="ar-DZ"/>
        </w:rPr>
      </w:pPr>
    </w:p>
    <w:p w14:paraId="5EAD8280" w14:textId="77777777" w:rsidR="00A529F1" w:rsidRPr="00A529F1" w:rsidRDefault="00A529F1" w:rsidP="00A529F1">
      <w:pPr>
        <w:spacing w:after="0" w:line="276" w:lineRule="auto"/>
        <w:jc w:val="both"/>
        <w:rPr>
          <w:rFonts w:ascii="Simplified Arabic" w:eastAsia="Calibri" w:hAnsi="Simplified Arabic" w:cs="Simplified Arabic"/>
          <w:sz w:val="28"/>
          <w:szCs w:val="28"/>
          <w:rtl/>
          <w:lang w:val="fr-FR" w:bidi="ar-DZ"/>
        </w:rPr>
      </w:pPr>
    </w:p>
    <w:p w14:paraId="41744F60" w14:textId="77777777" w:rsidR="00A529F1" w:rsidRDefault="00A529F1" w:rsidP="00A529F1">
      <w:pPr>
        <w:spacing w:after="0" w:line="276" w:lineRule="auto"/>
        <w:contextualSpacing/>
        <w:jc w:val="both"/>
        <w:rPr>
          <w:rFonts w:ascii="Simplified Arabic" w:eastAsia="Calibri" w:hAnsi="Simplified Arabic" w:cs="Simplified Arabic"/>
          <w:sz w:val="28"/>
          <w:szCs w:val="28"/>
          <w:rtl/>
          <w:lang w:val="fr-FR" w:bidi="ar-DZ"/>
        </w:rPr>
      </w:pPr>
    </w:p>
    <w:p w14:paraId="2615FEC7" w14:textId="77777777" w:rsidR="00A529F1" w:rsidRDefault="00A529F1" w:rsidP="00A529F1">
      <w:pPr>
        <w:spacing w:after="0" w:line="276" w:lineRule="auto"/>
        <w:contextualSpacing/>
        <w:jc w:val="both"/>
        <w:rPr>
          <w:rFonts w:ascii="Simplified Arabic" w:eastAsia="Calibri" w:hAnsi="Simplified Arabic" w:cs="Simplified Arabic"/>
          <w:sz w:val="28"/>
          <w:szCs w:val="28"/>
          <w:rtl/>
          <w:lang w:val="fr-FR" w:bidi="ar-DZ"/>
        </w:rPr>
      </w:pPr>
    </w:p>
    <w:p w14:paraId="34DBD729" w14:textId="77777777" w:rsidR="00A529F1" w:rsidRDefault="00A529F1" w:rsidP="00A529F1">
      <w:pPr>
        <w:spacing w:after="0" w:line="276" w:lineRule="auto"/>
        <w:contextualSpacing/>
        <w:jc w:val="both"/>
        <w:rPr>
          <w:rFonts w:ascii="Simplified Arabic" w:eastAsia="Calibri" w:hAnsi="Simplified Arabic" w:cs="Simplified Arabic"/>
          <w:sz w:val="28"/>
          <w:szCs w:val="28"/>
          <w:rtl/>
          <w:lang w:val="fr-FR" w:bidi="ar-DZ"/>
        </w:rPr>
      </w:pPr>
    </w:p>
    <w:p w14:paraId="70DA0294" w14:textId="77777777" w:rsidR="00A529F1" w:rsidRDefault="00A529F1" w:rsidP="00A529F1">
      <w:pPr>
        <w:spacing w:after="0" w:line="276" w:lineRule="auto"/>
        <w:contextualSpacing/>
        <w:jc w:val="both"/>
        <w:rPr>
          <w:rFonts w:ascii="Simplified Arabic" w:eastAsia="Calibri" w:hAnsi="Simplified Arabic" w:cs="Simplified Arabic"/>
          <w:sz w:val="28"/>
          <w:szCs w:val="28"/>
          <w:rtl/>
          <w:lang w:val="fr-FR" w:bidi="ar-DZ"/>
        </w:rPr>
      </w:pPr>
    </w:p>
    <w:p w14:paraId="76A1DAED" w14:textId="77777777" w:rsidR="00A529F1" w:rsidRDefault="00A529F1" w:rsidP="00A529F1">
      <w:pPr>
        <w:spacing w:after="0" w:line="276" w:lineRule="auto"/>
        <w:contextualSpacing/>
        <w:jc w:val="both"/>
        <w:rPr>
          <w:rFonts w:ascii="Simplified Arabic" w:eastAsia="Calibri" w:hAnsi="Simplified Arabic" w:cs="Simplified Arabic"/>
          <w:sz w:val="28"/>
          <w:szCs w:val="28"/>
          <w:rtl/>
          <w:lang w:val="fr-FR" w:bidi="ar-DZ"/>
        </w:rPr>
      </w:pPr>
    </w:p>
    <w:p w14:paraId="3A58BD58" w14:textId="77777777" w:rsidR="00A529F1" w:rsidRDefault="00A529F1" w:rsidP="00A529F1">
      <w:pPr>
        <w:spacing w:after="0" w:line="276" w:lineRule="auto"/>
        <w:contextualSpacing/>
        <w:jc w:val="both"/>
        <w:rPr>
          <w:rFonts w:ascii="Simplified Arabic" w:eastAsia="Calibri" w:hAnsi="Simplified Arabic" w:cs="Simplified Arabic"/>
          <w:sz w:val="28"/>
          <w:szCs w:val="28"/>
          <w:rtl/>
          <w:lang w:val="fr-FR" w:bidi="ar-DZ"/>
        </w:rPr>
      </w:pPr>
    </w:p>
    <w:p w14:paraId="7964AD8F" w14:textId="77777777" w:rsidR="00A529F1" w:rsidRDefault="00A529F1" w:rsidP="00A529F1">
      <w:pPr>
        <w:spacing w:after="0" w:line="276" w:lineRule="auto"/>
        <w:contextualSpacing/>
        <w:jc w:val="both"/>
        <w:rPr>
          <w:rFonts w:ascii="Simplified Arabic" w:eastAsia="Calibri" w:hAnsi="Simplified Arabic" w:cs="Simplified Arabic"/>
          <w:sz w:val="28"/>
          <w:szCs w:val="28"/>
          <w:rtl/>
          <w:lang w:val="fr-FR" w:bidi="ar-DZ"/>
        </w:rPr>
      </w:pPr>
    </w:p>
    <w:p w14:paraId="266349ED" w14:textId="77777777" w:rsidR="00AE10C8" w:rsidRDefault="00AE10C8" w:rsidP="00043606">
      <w:pPr>
        <w:spacing w:after="0" w:line="276" w:lineRule="auto"/>
        <w:ind w:firstLine="567"/>
        <w:contextualSpacing/>
        <w:jc w:val="both"/>
        <w:rPr>
          <w:rFonts w:ascii="Simplified Arabic" w:eastAsia="Calibri" w:hAnsi="Simplified Arabic" w:cs="Simplified Arabic"/>
          <w:b/>
          <w:bCs/>
          <w:sz w:val="32"/>
          <w:szCs w:val="32"/>
          <w:rtl/>
          <w:lang w:val="fr-FR" w:bidi="ar-DZ"/>
        </w:rPr>
      </w:pPr>
    </w:p>
    <w:p w14:paraId="4A17D00E" w14:textId="77777777" w:rsidR="00AE10C8" w:rsidRDefault="00AE10C8" w:rsidP="00043606">
      <w:pPr>
        <w:spacing w:after="0" w:line="276" w:lineRule="auto"/>
        <w:ind w:firstLine="567"/>
        <w:contextualSpacing/>
        <w:jc w:val="both"/>
        <w:rPr>
          <w:rFonts w:ascii="Simplified Arabic" w:eastAsia="Calibri" w:hAnsi="Simplified Arabic" w:cs="Simplified Arabic"/>
          <w:b/>
          <w:bCs/>
          <w:sz w:val="32"/>
          <w:szCs w:val="32"/>
          <w:rtl/>
          <w:lang w:val="fr-FR" w:bidi="ar-DZ"/>
        </w:rPr>
      </w:pPr>
    </w:p>
    <w:p w14:paraId="0E958374" w14:textId="77777777" w:rsidR="00AE10C8" w:rsidRDefault="00AE10C8" w:rsidP="00043606">
      <w:pPr>
        <w:spacing w:after="0" w:line="276" w:lineRule="auto"/>
        <w:ind w:firstLine="567"/>
        <w:contextualSpacing/>
        <w:jc w:val="both"/>
        <w:rPr>
          <w:rFonts w:ascii="Simplified Arabic" w:eastAsia="Calibri" w:hAnsi="Simplified Arabic" w:cs="Simplified Arabic"/>
          <w:b/>
          <w:bCs/>
          <w:sz w:val="32"/>
          <w:szCs w:val="32"/>
          <w:rtl/>
          <w:lang w:val="fr-FR" w:bidi="ar-DZ"/>
        </w:rPr>
      </w:pPr>
    </w:p>
    <w:p w14:paraId="18E0AEDE" w14:textId="63C744B5" w:rsidR="00A529F1" w:rsidRPr="002006E2" w:rsidRDefault="00A529F1" w:rsidP="00AE10C8">
      <w:pPr>
        <w:spacing w:after="0" w:line="276" w:lineRule="auto"/>
        <w:ind w:firstLine="567"/>
        <w:contextualSpacing/>
        <w:jc w:val="both"/>
        <w:rPr>
          <w:rFonts w:ascii="Simplified Arabic" w:eastAsia="Calibri" w:hAnsi="Simplified Arabic" w:cs="Simplified Arabic"/>
          <w:b/>
          <w:bCs/>
          <w:sz w:val="36"/>
          <w:szCs w:val="36"/>
          <w:rtl/>
          <w:lang w:val="fr-FR" w:bidi="ar-DZ"/>
        </w:rPr>
      </w:pPr>
      <w:r w:rsidRPr="002006E2">
        <w:rPr>
          <w:rFonts w:ascii="Simplified Arabic" w:eastAsia="Calibri" w:hAnsi="Simplified Arabic" w:cs="Simplified Arabic"/>
          <w:b/>
          <w:bCs/>
          <w:sz w:val="36"/>
          <w:szCs w:val="36"/>
          <w:rtl/>
          <w:lang w:val="fr-FR" w:bidi="ar-DZ"/>
        </w:rPr>
        <w:lastRenderedPageBreak/>
        <w:t>المبحث الأ</w:t>
      </w:r>
      <w:r w:rsidR="00AA4226">
        <w:rPr>
          <w:rFonts w:ascii="Simplified Arabic" w:eastAsia="Calibri" w:hAnsi="Simplified Arabic" w:cs="Simplified Arabic"/>
          <w:b/>
          <w:bCs/>
          <w:sz w:val="36"/>
          <w:szCs w:val="36"/>
          <w:rtl/>
          <w:lang w:val="fr-FR" w:bidi="ar-DZ"/>
        </w:rPr>
        <w:t>ول</w:t>
      </w:r>
      <w:r w:rsidR="005664EA">
        <w:rPr>
          <w:rFonts w:ascii="Simplified Arabic" w:eastAsia="Calibri" w:hAnsi="Simplified Arabic" w:cs="Simplified Arabic" w:hint="cs"/>
          <w:b/>
          <w:bCs/>
          <w:sz w:val="36"/>
          <w:szCs w:val="36"/>
          <w:rtl/>
          <w:lang w:val="fr-FR" w:bidi="ar-DZ"/>
        </w:rPr>
        <w:t>:</w:t>
      </w:r>
      <w:r w:rsidR="00AE10C8" w:rsidRPr="002006E2">
        <w:rPr>
          <w:rFonts w:ascii="Simplified Arabic" w:eastAsia="Calibri" w:hAnsi="Simplified Arabic" w:cs="Simplified Arabic"/>
          <w:b/>
          <w:bCs/>
          <w:sz w:val="36"/>
          <w:szCs w:val="36"/>
          <w:rtl/>
          <w:lang w:val="fr-FR" w:bidi="ar-DZ"/>
        </w:rPr>
        <w:t xml:space="preserve"> تقديم مجمع سونلغاز ومؤسسة </w:t>
      </w:r>
      <w:r w:rsidR="00AE10C8" w:rsidRPr="002006E2">
        <w:rPr>
          <w:rFonts w:ascii="Simplified Arabic" w:eastAsia="Calibri" w:hAnsi="Simplified Arabic" w:cs="Simplified Arabic" w:hint="cs"/>
          <w:b/>
          <w:bCs/>
          <w:sz w:val="36"/>
          <w:szCs w:val="36"/>
          <w:rtl/>
          <w:lang w:val="fr-FR" w:bidi="ar-DZ"/>
        </w:rPr>
        <w:t xml:space="preserve">إنتاج </w:t>
      </w:r>
      <w:r w:rsidRPr="002006E2">
        <w:rPr>
          <w:rFonts w:ascii="Simplified Arabic" w:eastAsia="Calibri" w:hAnsi="Simplified Arabic" w:cs="Simplified Arabic"/>
          <w:b/>
          <w:bCs/>
          <w:sz w:val="36"/>
          <w:szCs w:val="36"/>
          <w:rtl/>
          <w:lang w:val="fr-FR" w:bidi="ar-DZ"/>
        </w:rPr>
        <w:t xml:space="preserve">الكهرباء راس جنات 2 </w:t>
      </w:r>
    </w:p>
    <w:p w14:paraId="7EA13730" w14:textId="77777777" w:rsidR="00A529F1" w:rsidRDefault="00A529F1" w:rsidP="00A529F1">
      <w:pPr>
        <w:spacing w:after="0" w:line="276" w:lineRule="auto"/>
        <w:ind w:firstLine="567"/>
        <w:contextualSpacing/>
        <w:jc w:val="both"/>
        <w:rPr>
          <w:rFonts w:ascii="Simplified Arabic" w:eastAsia="Calibri" w:hAnsi="Simplified Arabic" w:cs="Simplified Arabic"/>
          <w:b/>
          <w:bCs/>
          <w:sz w:val="28"/>
          <w:szCs w:val="28"/>
          <w:rtl/>
          <w:lang w:val="fr-FR" w:bidi="ar-DZ"/>
        </w:rPr>
      </w:pPr>
      <w:r w:rsidRPr="00A529F1">
        <w:rPr>
          <w:rFonts w:ascii="Simplified Arabic" w:eastAsia="Calibri" w:hAnsi="Simplified Arabic" w:cs="Simplified Arabic"/>
          <w:sz w:val="28"/>
          <w:szCs w:val="28"/>
          <w:rtl/>
          <w:lang w:val="fr-FR" w:bidi="ar-DZ"/>
        </w:rPr>
        <w:t>سنتطرق في هذا المبحث إلى تقديم لمحة عن تاريخ مجمع سونلغاز، ومؤسسة إنتاج الكهرباء</w:t>
      </w:r>
      <w:r w:rsidR="00AE10C8">
        <w:rPr>
          <w:rFonts w:ascii="Simplified Arabic" w:eastAsia="Calibri" w:hAnsi="Simplified Arabic" w:cs="Simplified Arabic" w:hint="cs"/>
          <w:sz w:val="28"/>
          <w:szCs w:val="28"/>
          <w:rtl/>
          <w:lang w:val="fr-FR" w:bidi="ar-DZ"/>
        </w:rPr>
        <w:t>،</w:t>
      </w:r>
      <w:r w:rsidRPr="00A529F1">
        <w:rPr>
          <w:rFonts w:ascii="Simplified Arabic" w:eastAsia="Calibri" w:hAnsi="Simplified Arabic" w:cs="Simplified Arabic"/>
          <w:sz w:val="28"/>
          <w:szCs w:val="28"/>
          <w:rtl/>
          <w:lang w:val="fr-FR" w:bidi="ar-DZ"/>
        </w:rPr>
        <w:t xml:space="preserve"> ثم الوحدة المستقبلة لدراستنا </w:t>
      </w:r>
      <w:r w:rsidR="00AE10C8">
        <w:rPr>
          <w:rFonts w:ascii="Simplified Arabic" w:eastAsia="Calibri" w:hAnsi="Simplified Arabic" w:cs="Simplified Arabic" w:hint="cs"/>
          <w:sz w:val="28"/>
          <w:szCs w:val="28"/>
          <w:rtl/>
          <w:lang w:val="fr-FR" w:bidi="ar-DZ"/>
        </w:rPr>
        <w:t xml:space="preserve">والتي كانت </w:t>
      </w:r>
      <w:r w:rsidRPr="00A529F1">
        <w:rPr>
          <w:rFonts w:ascii="Simplified Arabic" w:eastAsia="Calibri" w:hAnsi="Simplified Arabic" w:cs="Simplified Arabic"/>
          <w:sz w:val="28"/>
          <w:szCs w:val="28"/>
          <w:rtl/>
          <w:lang w:val="fr-FR" w:bidi="ar-DZ"/>
        </w:rPr>
        <w:t>مؤسسة إنتاج الكهرباء</w:t>
      </w:r>
      <w:r w:rsidR="00AE10C8">
        <w:rPr>
          <w:rFonts w:ascii="Simplified Arabic" w:eastAsia="Calibri" w:hAnsi="Simplified Arabic" w:cs="Simplified Arabic" w:hint="cs"/>
          <w:sz w:val="28"/>
          <w:szCs w:val="28"/>
          <w:rtl/>
          <w:lang w:val="fr-FR" w:bidi="ar-DZ"/>
        </w:rPr>
        <w:t>،</w:t>
      </w:r>
      <w:r w:rsidRPr="00A529F1">
        <w:rPr>
          <w:rFonts w:ascii="Simplified Arabic" w:eastAsia="Calibri" w:hAnsi="Simplified Arabic" w:cs="Simplified Arabic"/>
          <w:sz w:val="28"/>
          <w:szCs w:val="28"/>
          <w:rtl/>
          <w:lang w:val="fr-FR" w:bidi="ar-DZ"/>
        </w:rPr>
        <w:t xml:space="preserve"> رأس جنات 2</w:t>
      </w:r>
      <w:r w:rsidRPr="00A529F1">
        <w:rPr>
          <w:rFonts w:ascii="Simplified Arabic" w:eastAsia="Calibri" w:hAnsi="Simplified Arabic" w:cs="Simplified Arabic"/>
          <w:b/>
          <w:bCs/>
          <w:sz w:val="28"/>
          <w:szCs w:val="28"/>
          <w:rtl/>
          <w:lang w:val="fr-FR" w:bidi="ar-DZ"/>
        </w:rPr>
        <w:t xml:space="preserve">. </w:t>
      </w:r>
    </w:p>
    <w:p w14:paraId="09CF23A7" w14:textId="6EA3C292" w:rsidR="00A529F1" w:rsidRDefault="00AA4226" w:rsidP="00A529F1">
      <w:pPr>
        <w:spacing w:after="0" w:line="276" w:lineRule="auto"/>
        <w:ind w:firstLine="567"/>
        <w:contextualSpacing/>
        <w:jc w:val="both"/>
        <w:rPr>
          <w:rFonts w:ascii="Simplified Arabic" w:eastAsia="Calibri" w:hAnsi="Simplified Arabic" w:cs="Simplified Arabic"/>
          <w:b/>
          <w:bCs/>
          <w:sz w:val="32"/>
          <w:szCs w:val="32"/>
          <w:rtl/>
          <w:lang w:val="fr-FR" w:bidi="ar-DZ"/>
        </w:rPr>
      </w:pPr>
      <w:r>
        <w:rPr>
          <w:rFonts w:ascii="Simplified Arabic" w:eastAsia="Calibri" w:hAnsi="Simplified Arabic" w:cs="Simplified Arabic"/>
          <w:b/>
          <w:bCs/>
          <w:sz w:val="32"/>
          <w:szCs w:val="32"/>
          <w:rtl/>
          <w:lang w:val="fr-FR" w:bidi="ar-DZ"/>
        </w:rPr>
        <w:t>المطلب الأول</w:t>
      </w:r>
      <w:r w:rsidR="005664EA">
        <w:rPr>
          <w:rFonts w:ascii="Simplified Arabic" w:eastAsia="Calibri" w:hAnsi="Simplified Arabic" w:cs="Simplified Arabic" w:hint="cs"/>
          <w:b/>
          <w:bCs/>
          <w:sz w:val="32"/>
          <w:szCs w:val="32"/>
          <w:rtl/>
          <w:lang w:val="fr-FR" w:bidi="ar-DZ"/>
        </w:rPr>
        <w:t>:</w:t>
      </w:r>
      <w:r>
        <w:rPr>
          <w:rFonts w:ascii="Simplified Arabic" w:eastAsia="Calibri" w:hAnsi="Simplified Arabic" w:cs="Simplified Arabic" w:hint="cs"/>
          <w:b/>
          <w:bCs/>
          <w:sz w:val="32"/>
          <w:szCs w:val="32"/>
          <w:rtl/>
          <w:lang w:val="fr-FR" w:bidi="ar-DZ"/>
        </w:rPr>
        <w:t xml:space="preserve"> </w:t>
      </w:r>
      <w:r w:rsidR="00A529F1" w:rsidRPr="00292AD5">
        <w:rPr>
          <w:rFonts w:ascii="Simplified Arabic" w:eastAsia="Calibri" w:hAnsi="Simplified Arabic" w:cs="Simplified Arabic"/>
          <w:b/>
          <w:bCs/>
          <w:sz w:val="32"/>
          <w:szCs w:val="32"/>
          <w:rtl/>
          <w:lang w:val="fr-FR" w:bidi="ar-DZ"/>
        </w:rPr>
        <w:t xml:space="preserve">معلومات خاصة بمجمع سونلغاز </w:t>
      </w:r>
    </w:p>
    <w:p w14:paraId="6A9770D7" w14:textId="77777777" w:rsidR="00751772" w:rsidRPr="00751772" w:rsidRDefault="00751772" w:rsidP="00A529F1">
      <w:pPr>
        <w:spacing w:after="0" w:line="276" w:lineRule="auto"/>
        <w:ind w:firstLine="567"/>
        <w:contextualSpacing/>
        <w:jc w:val="both"/>
        <w:rPr>
          <w:rFonts w:ascii="Simplified Arabic" w:eastAsia="Calibri" w:hAnsi="Simplified Arabic" w:cs="Simplified Arabic"/>
          <w:sz w:val="28"/>
          <w:szCs w:val="28"/>
          <w:rtl/>
          <w:lang w:val="fr-FR" w:bidi="ar-DZ"/>
        </w:rPr>
      </w:pPr>
      <w:r>
        <w:rPr>
          <w:rFonts w:ascii="Simplified Arabic" w:eastAsia="Calibri" w:hAnsi="Simplified Arabic" w:cs="Simplified Arabic" w:hint="cs"/>
          <w:sz w:val="28"/>
          <w:szCs w:val="28"/>
          <w:rtl/>
          <w:lang w:val="fr-FR" w:bidi="ar-DZ"/>
        </w:rPr>
        <w:t>تمثل مؤسسة سونلغاز أحد أهم المؤسسات الاقتصادية الوطنية الحيوية، سواء على مستوى الأفراد أو على مستوى المؤسسات ككل، نظرا لدورها الهام على المستوى الاقتصادي، حيث تعمل هذه المؤسسة على إنتاج الكهرباء، ونقلها وتوزيعها في الجزائر، وكذلك نقل وتوزيع الغاز الطبيعي.</w:t>
      </w:r>
    </w:p>
    <w:p w14:paraId="4ED0EAA1" w14:textId="1B6C4DAF" w:rsidR="00A529F1" w:rsidRPr="00292AD5" w:rsidRDefault="00AA4226" w:rsidP="00A529F1">
      <w:pPr>
        <w:spacing w:after="0" w:line="276" w:lineRule="auto"/>
        <w:ind w:firstLine="567"/>
        <w:contextualSpacing/>
        <w:jc w:val="both"/>
        <w:rPr>
          <w:rFonts w:ascii="Simplified Arabic" w:eastAsia="Calibri" w:hAnsi="Simplified Arabic" w:cs="Simplified Arabic"/>
          <w:b/>
          <w:bCs/>
          <w:sz w:val="32"/>
          <w:szCs w:val="32"/>
          <w:rtl/>
          <w:lang w:val="fr-FR" w:bidi="ar-DZ"/>
        </w:rPr>
      </w:pPr>
      <w:r>
        <w:rPr>
          <w:rFonts w:ascii="Simplified Arabic" w:eastAsia="Calibri" w:hAnsi="Simplified Arabic" w:cs="Simplified Arabic"/>
          <w:b/>
          <w:bCs/>
          <w:sz w:val="32"/>
          <w:szCs w:val="32"/>
          <w:rtl/>
          <w:lang w:val="fr-FR" w:bidi="ar-DZ"/>
        </w:rPr>
        <w:t>أولا</w:t>
      </w:r>
      <w:r w:rsidR="005664EA">
        <w:rPr>
          <w:rFonts w:ascii="Simplified Arabic" w:eastAsia="Calibri" w:hAnsi="Simplified Arabic" w:cs="Simplified Arabic" w:hint="cs"/>
          <w:b/>
          <w:bCs/>
          <w:sz w:val="32"/>
          <w:szCs w:val="32"/>
          <w:rtl/>
          <w:lang w:val="fr-FR" w:bidi="ar-DZ"/>
        </w:rPr>
        <w:t>:</w:t>
      </w:r>
      <w:r w:rsidR="0054748A">
        <w:rPr>
          <w:rFonts w:ascii="Simplified Arabic" w:eastAsia="Calibri" w:hAnsi="Simplified Arabic" w:cs="Simplified Arabic"/>
          <w:b/>
          <w:bCs/>
          <w:sz w:val="32"/>
          <w:szCs w:val="32"/>
          <w:rtl/>
          <w:lang w:val="fr-FR" w:bidi="ar-DZ"/>
        </w:rPr>
        <w:t xml:space="preserve"> تعريف مجمع سونلغاز</w:t>
      </w:r>
    </w:p>
    <w:p w14:paraId="3FC60C5D" w14:textId="77777777" w:rsidR="00A529F1" w:rsidRDefault="00F0498A" w:rsidP="00A529F1">
      <w:pPr>
        <w:spacing w:after="0" w:line="276" w:lineRule="auto"/>
        <w:ind w:firstLine="567"/>
        <w:contextualSpacing/>
        <w:jc w:val="both"/>
        <w:rPr>
          <w:rFonts w:ascii="Simplified Arabic" w:eastAsia="Calibri" w:hAnsi="Simplified Arabic" w:cs="Simplified Arabic"/>
          <w:b/>
          <w:bCs/>
          <w:sz w:val="28"/>
          <w:szCs w:val="28"/>
          <w:rtl/>
          <w:lang w:val="fr-FR" w:bidi="ar-DZ"/>
        </w:rPr>
      </w:pPr>
      <w:r>
        <w:rPr>
          <w:rFonts w:ascii="Simplified Arabic" w:eastAsia="Calibri" w:hAnsi="Simplified Arabic" w:cs="Simplified Arabic" w:hint="cs"/>
          <w:b/>
          <w:bCs/>
          <w:sz w:val="28"/>
          <w:szCs w:val="28"/>
          <w:rtl/>
          <w:lang w:val="fr-FR" w:bidi="ar-DZ"/>
        </w:rPr>
        <w:t xml:space="preserve"> </w:t>
      </w:r>
      <w:r w:rsidR="00A529F1" w:rsidRPr="00A529F1">
        <w:rPr>
          <w:rFonts w:ascii="Simplified Arabic" w:eastAsia="Calibri" w:hAnsi="Simplified Arabic" w:cs="Simplified Arabic"/>
          <w:sz w:val="28"/>
          <w:szCs w:val="28"/>
          <w:rtl/>
          <w:lang w:val="fr-FR" w:bidi="ar-DZ"/>
        </w:rPr>
        <w:t xml:space="preserve">يعود إنشاء مؤسسة سونلغاز إلى سنة 1947 تحت تسمية </w:t>
      </w:r>
      <w:r w:rsidR="00A529F1" w:rsidRPr="00AA4226">
        <w:rPr>
          <w:rFonts w:ascii="Simplified Arabic" w:eastAsia="Calibri" w:hAnsi="Simplified Arabic" w:cs="Simplified Arabic"/>
          <w:sz w:val="28"/>
          <w:szCs w:val="28"/>
          <w:rtl/>
          <w:lang w:val="fr-FR" w:bidi="ar-DZ"/>
        </w:rPr>
        <w:t>" كهرباء وغاز الجزائر</w:t>
      </w:r>
      <w:r w:rsidR="00A529F1" w:rsidRPr="00A529F1">
        <w:rPr>
          <w:rFonts w:ascii="Simplified Arabic" w:eastAsia="Calibri" w:hAnsi="Simplified Arabic" w:cs="Simplified Arabic"/>
          <w:b/>
          <w:bCs/>
          <w:sz w:val="28"/>
          <w:szCs w:val="28"/>
          <w:rtl/>
          <w:lang w:val="fr-FR" w:bidi="ar-DZ"/>
        </w:rPr>
        <w:t xml:space="preserve"> "</w:t>
      </w:r>
      <w:r w:rsidR="00A529F1" w:rsidRPr="00A529F1">
        <w:rPr>
          <w:rFonts w:ascii="Simplified Arabic" w:eastAsia="Calibri" w:hAnsi="Simplified Arabic" w:cs="Simplified Arabic"/>
          <w:sz w:val="28"/>
          <w:szCs w:val="28"/>
          <w:rtl/>
          <w:lang w:val="fr-FR" w:bidi="ar-DZ"/>
        </w:rPr>
        <w:t xml:space="preserve"> من طرف الإدارة الاستعمارية , واستمرت على هذا الحال بعد الاستقلال بموجب قانون 21 ديسمبر 1962 القاضي باستمرار القانون الفرنسي , لكن في 28 جويلية 1969 وبموجب قانون 69-59 عوضت الشركة الفرنسية بالشركة الوطنية للكهرباء والغاز سونلغاز , وفي سنة 1991 ومع تغير الجزائر لوجهتها الاقتصادية قضى المرسوم 91-45 بتحويل الطبيعة القانونية للمؤسسة وهذا ما حدث فعلا سنة 1995 بموجب المرسوم 95- 250  لتصبح سونلغاز مؤسسة عمومية ذات طابع صناعي وتجاري.</w:t>
      </w:r>
    </w:p>
    <w:p w14:paraId="2BD51883" w14:textId="22C82F44" w:rsidR="00A529F1" w:rsidRDefault="00A529F1" w:rsidP="00A529F1">
      <w:pPr>
        <w:spacing w:after="0" w:line="276" w:lineRule="auto"/>
        <w:ind w:firstLine="567"/>
        <w:contextualSpacing/>
        <w:jc w:val="both"/>
        <w:rPr>
          <w:rFonts w:ascii="Simplified Arabic" w:eastAsia="Calibri" w:hAnsi="Simplified Arabic" w:cs="Simplified Arabic"/>
          <w:b/>
          <w:bCs/>
          <w:sz w:val="28"/>
          <w:szCs w:val="28"/>
          <w:rtl/>
          <w:lang w:val="fr-FR" w:bidi="ar-DZ"/>
        </w:rPr>
      </w:pPr>
      <w:r w:rsidRPr="00A529F1">
        <w:rPr>
          <w:rFonts w:ascii="Simplified Arabic" w:eastAsia="Calibri" w:hAnsi="Simplified Arabic" w:cs="Simplified Arabic"/>
          <w:sz w:val="28"/>
          <w:szCs w:val="28"/>
          <w:rtl/>
          <w:lang w:val="fr-FR" w:bidi="ar-DZ"/>
        </w:rPr>
        <w:t xml:space="preserve">ولكنها لم تبقى على هذا الشكل فمع صدور المرسوم الرئاسي 02-195 المؤرخ في 01 </w:t>
      </w:r>
      <w:r w:rsidR="00D04470" w:rsidRPr="00A529F1">
        <w:rPr>
          <w:rFonts w:ascii="Simplified Arabic" w:eastAsia="Calibri" w:hAnsi="Simplified Arabic" w:cs="Simplified Arabic" w:hint="cs"/>
          <w:sz w:val="28"/>
          <w:szCs w:val="28"/>
          <w:rtl/>
          <w:lang w:val="fr-FR" w:bidi="ar-DZ"/>
        </w:rPr>
        <w:t>جوان 200</w:t>
      </w:r>
      <w:r w:rsidR="00D04470" w:rsidRPr="00A529F1">
        <w:rPr>
          <w:rFonts w:ascii="Simplified Arabic" w:eastAsia="Calibri" w:hAnsi="Simplified Arabic" w:cs="Simplified Arabic"/>
          <w:sz w:val="28"/>
          <w:szCs w:val="28"/>
          <w:rtl/>
          <w:lang w:val="fr-FR" w:bidi="ar-DZ"/>
        </w:rPr>
        <w:t>2</w:t>
      </w:r>
      <w:r w:rsidRPr="00A529F1">
        <w:rPr>
          <w:rFonts w:ascii="Simplified Arabic" w:eastAsia="Calibri" w:hAnsi="Simplified Arabic" w:cs="Simplified Arabic"/>
          <w:sz w:val="28"/>
          <w:szCs w:val="28"/>
          <w:rtl/>
          <w:lang w:val="fr-FR" w:bidi="ar-DZ"/>
        </w:rPr>
        <w:t xml:space="preserve"> أخذت الشركة وجه العالمية الحديثة، أي شركة ذات أسهم (</w:t>
      </w:r>
      <w:r w:rsidRPr="00A529F1">
        <w:rPr>
          <w:rFonts w:ascii="Simplified Arabic" w:eastAsia="Calibri" w:hAnsi="Simplified Arabic" w:cs="Simplified Arabic"/>
          <w:sz w:val="28"/>
          <w:szCs w:val="28"/>
          <w:lang w:val="fr-FR" w:bidi="ar-DZ"/>
        </w:rPr>
        <w:t>SPA</w:t>
      </w:r>
      <w:r w:rsidRPr="00A529F1">
        <w:rPr>
          <w:rFonts w:ascii="Simplified Arabic" w:eastAsia="Calibri" w:hAnsi="Simplified Arabic" w:cs="Simplified Arabic"/>
          <w:sz w:val="28"/>
          <w:szCs w:val="28"/>
          <w:rtl/>
          <w:lang w:val="fr-FR" w:bidi="ar-DZ"/>
        </w:rPr>
        <w:t>) لها استقلالية تجارية تامة، حيث تتوفر على رأس مال يقدر ب 150 مليار دينار موزع على 150 ألف سهم قيمة كل سهم مليون دينار.</w:t>
      </w:r>
      <w:r w:rsidRPr="00A529F1">
        <w:rPr>
          <w:rFonts w:ascii="Simplified Arabic" w:eastAsia="Calibri" w:hAnsi="Simplified Arabic" w:cs="Simplified Arabic"/>
          <w:b/>
          <w:bCs/>
          <w:sz w:val="28"/>
          <w:szCs w:val="28"/>
          <w:vertAlign w:val="superscript"/>
          <w:rtl/>
          <w:lang w:val="fr-FR" w:bidi="ar-DZ"/>
        </w:rPr>
        <w:t xml:space="preserve"> </w:t>
      </w:r>
      <w:r w:rsidRPr="00A529F1">
        <w:rPr>
          <w:rFonts w:ascii="Simplified Arabic" w:eastAsia="Calibri" w:hAnsi="Simplified Arabic" w:cs="Simplified Arabic"/>
          <w:b/>
          <w:bCs/>
          <w:sz w:val="28"/>
          <w:szCs w:val="28"/>
          <w:vertAlign w:val="superscript"/>
          <w:rtl/>
          <w:lang w:val="fr-FR" w:bidi="ar-DZ"/>
        </w:rPr>
        <w:footnoteReference w:id="66"/>
      </w:r>
    </w:p>
    <w:p w14:paraId="291A336E" w14:textId="77777777" w:rsidR="00A529F1" w:rsidRPr="00A529F1" w:rsidRDefault="00A529F1" w:rsidP="00A529F1">
      <w:pPr>
        <w:spacing w:after="0" w:line="276" w:lineRule="auto"/>
        <w:ind w:firstLine="567"/>
        <w:contextualSpacing/>
        <w:jc w:val="both"/>
        <w:rPr>
          <w:rFonts w:ascii="Simplified Arabic" w:eastAsia="Calibri" w:hAnsi="Simplified Arabic" w:cs="Simplified Arabic"/>
          <w:b/>
          <w:bCs/>
          <w:sz w:val="28"/>
          <w:szCs w:val="28"/>
          <w:rtl/>
          <w:lang w:val="fr-FR" w:bidi="ar-DZ"/>
        </w:rPr>
      </w:pPr>
      <w:r w:rsidRPr="00A529F1">
        <w:rPr>
          <w:rFonts w:ascii="Simplified Arabic" w:eastAsia="Calibri" w:hAnsi="Simplified Arabic" w:cs="Simplified Arabic"/>
          <w:sz w:val="28"/>
          <w:szCs w:val="28"/>
          <w:lang w:val="fr-FR" w:bidi="ar-DZ"/>
        </w:rPr>
        <w:t xml:space="preserve"> </w:t>
      </w:r>
      <w:r w:rsidRPr="00A529F1">
        <w:rPr>
          <w:rFonts w:ascii="Simplified Arabic" w:eastAsia="Calibri" w:hAnsi="Simplified Arabic" w:cs="Simplified Arabic"/>
          <w:sz w:val="28"/>
          <w:szCs w:val="28"/>
          <w:rtl/>
          <w:lang w:val="fr-FR" w:bidi="ar-DZ"/>
        </w:rPr>
        <w:t>ومن أهم الفروع التابعة للمؤسسة الأم نجد:</w:t>
      </w:r>
    </w:p>
    <w:p w14:paraId="6D33D4A1" w14:textId="77777777" w:rsidR="00A529F1" w:rsidRDefault="00F0498A" w:rsidP="00C926F9">
      <w:pPr>
        <w:pStyle w:val="Paragraphedeliste"/>
        <w:numPr>
          <w:ilvl w:val="0"/>
          <w:numId w:val="20"/>
        </w:numPr>
        <w:spacing w:after="0" w:line="276" w:lineRule="auto"/>
        <w:jc w:val="both"/>
        <w:rPr>
          <w:rFonts w:ascii="Simplified Arabic" w:eastAsia="Calibri" w:hAnsi="Simplified Arabic" w:cs="Simplified Arabic"/>
          <w:sz w:val="28"/>
          <w:szCs w:val="28"/>
          <w:lang w:bidi="ar-DZ"/>
        </w:rPr>
      </w:pPr>
      <w:r>
        <w:rPr>
          <w:rFonts w:ascii="Simplified Arabic" w:eastAsia="Calibri" w:hAnsi="Simplified Arabic" w:cs="Simplified Arabic"/>
          <w:sz w:val="28"/>
          <w:szCs w:val="28"/>
          <w:rtl/>
          <w:lang w:val="fr-FR" w:bidi="ar-DZ"/>
        </w:rPr>
        <w:t>شركة إنتاج الكهرباء</w:t>
      </w:r>
      <w:r w:rsidR="00A529F1" w:rsidRPr="00A529F1">
        <w:rPr>
          <w:rFonts w:ascii="Simplified Arabic" w:eastAsia="Calibri" w:hAnsi="Simplified Arabic" w:cs="Simplified Arabic"/>
          <w:sz w:val="28"/>
          <w:szCs w:val="28"/>
          <w:rtl/>
          <w:lang w:val="fr-FR" w:bidi="ar-DZ"/>
        </w:rPr>
        <w:t xml:space="preserve"> </w:t>
      </w:r>
      <w:r w:rsidR="00A529F1" w:rsidRPr="00A529F1">
        <w:rPr>
          <w:rFonts w:ascii="Simplified Arabic" w:eastAsia="Calibri" w:hAnsi="Simplified Arabic" w:cs="Simplified Arabic"/>
          <w:sz w:val="28"/>
          <w:szCs w:val="28"/>
          <w:lang w:bidi="ar-DZ"/>
        </w:rPr>
        <w:t>SPE</w:t>
      </w:r>
      <w:r>
        <w:rPr>
          <w:rFonts w:ascii="Simplified Arabic" w:eastAsia="Calibri" w:hAnsi="Simplified Arabic" w:cs="Simplified Arabic" w:hint="cs"/>
          <w:sz w:val="28"/>
          <w:szCs w:val="28"/>
          <w:rtl/>
          <w:lang w:bidi="ar-DZ"/>
        </w:rPr>
        <w:t>.</w:t>
      </w:r>
    </w:p>
    <w:p w14:paraId="7871243D" w14:textId="77777777" w:rsidR="00A529F1" w:rsidRPr="00A529F1" w:rsidRDefault="0054748A" w:rsidP="00C926F9">
      <w:pPr>
        <w:pStyle w:val="Paragraphedeliste"/>
        <w:numPr>
          <w:ilvl w:val="0"/>
          <w:numId w:val="20"/>
        </w:numPr>
        <w:spacing w:after="0" w:line="276" w:lineRule="auto"/>
        <w:jc w:val="both"/>
        <w:rPr>
          <w:rFonts w:ascii="Simplified Arabic" w:eastAsia="Calibri" w:hAnsi="Simplified Arabic" w:cs="Simplified Arabic"/>
          <w:sz w:val="28"/>
          <w:szCs w:val="28"/>
          <w:lang w:bidi="ar-DZ"/>
        </w:rPr>
      </w:pPr>
      <w:r>
        <w:rPr>
          <w:rFonts w:ascii="Simplified Arabic" w:eastAsia="Calibri" w:hAnsi="Simplified Arabic" w:cs="Simplified Arabic"/>
          <w:sz w:val="28"/>
          <w:szCs w:val="28"/>
          <w:rtl/>
          <w:lang w:val="fr-FR" w:bidi="ar-DZ"/>
        </w:rPr>
        <w:t>شركة نقل وتسيير الكهرباء</w:t>
      </w:r>
      <w:r w:rsidR="00A529F1" w:rsidRPr="00A529F1">
        <w:rPr>
          <w:rFonts w:ascii="Simplified Arabic" w:eastAsia="Calibri" w:hAnsi="Simplified Arabic" w:cs="Simplified Arabic"/>
          <w:sz w:val="28"/>
          <w:szCs w:val="28"/>
          <w:rtl/>
          <w:lang w:val="fr-FR" w:bidi="ar-DZ"/>
        </w:rPr>
        <w:t>.</w:t>
      </w:r>
    </w:p>
    <w:p w14:paraId="27882CD3" w14:textId="77777777" w:rsidR="00A529F1" w:rsidRPr="00A529F1" w:rsidRDefault="0054748A" w:rsidP="00C926F9">
      <w:pPr>
        <w:pStyle w:val="Paragraphedeliste"/>
        <w:numPr>
          <w:ilvl w:val="0"/>
          <w:numId w:val="20"/>
        </w:numPr>
        <w:spacing w:after="0" w:line="276" w:lineRule="auto"/>
        <w:jc w:val="both"/>
        <w:rPr>
          <w:rFonts w:ascii="Simplified Arabic" w:eastAsia="Calibri" w:hAnsi="Simplified Arabic" w:cs="Simplified Arabic"/>
          <w:sz w:val="28"/>
          <w:szCs w:val="28"/>
          <w:lang w:bidi="ar-DZ"/>
        </w:rPr>
      </w:pPr>
      <w:r>
        <w:rPr>
          <w:rFonts w:ascii="Simplified Arabic" w:eastAsia="Calibri" w:hAnsi="Simplified Arabic" w:cs="Simplified Arabic"/>
          <w:sz w:val="28"/>
          <w:szCs w:val="28"/>
          <w:rtl/>
          <w:lang w:val="fr-FR" w:bidi="ar-DZ"/>
        </w:rPr>
        <w:t>شركة نقل وتسيير الغاز</w:t>
      </w:r>
      <w:r w:rsidR="00A529F1" w:rsidRPr="00A529F1">
        <w:rPr>
          <w:rFonts w:ascii="Simplified Arabic" w:eastAsia="Calibri" w:hAnsi="Simplified Arabic" w:cs="Simplified Arabic"/>
          <w:sz w:val="28"/>
          <w:szCs w:val="28"/>
          <w:rtl/>
          <w:lang w:val="fr-FR" w:bidi="ar-DZ"/>
        </w:rPr>
        <w:t>.</w:t>
      </w:r>
    </w:p>
    <w:p w14:paraId="2E2C6D73" w14:textId="77777777" w:rsidR="00A529F1" w:rsidRPr="00A529F1" w:rsidRDefault="00A529F1" w:rsidP="00C926F9">
      <w:pPr>
        <w:pStyle w:val="Paragraphedeliste"/>
        <w:numPr>
          <w:ilvl w:val="0"/>
          <w:numId w:val="20"/>
        </w:numPr>
        <w:spacing w:after="0" w:line="276" w:lineRule="auto"/>
        <w:jc w:val="both"/>
        <w:rPr>
          <w:rFonts w:ascii="Simplified Arabic" w:eastAsia="Calibri" w:hAnsi="Simplified Arabic" w:cs="Simplified Arabic"/>
          <w:sz w:val="28"/>
          <w:szCs w:val="28"/>
          <w:rtl/>
          <w:lang w:bidi="ar-DZ"/>
        </w:rPr>
      </w:pPr>
      <w:r w:rsidRPr="00A529F1">
        <w:rPr>
          <w:rFonts w:ascii="Simplified Arabic" w:eastAsia="Calibri" w:hAnsi="Simplified Arabic" w:cs="Simplified Arabic"/>
          <w:sz w:val="28"/>
          <w:szCs w:val="28"/>
          <w:rtl/>
          <w:lang w:val="fr-FR" w:bidi="ar-DZ"/>
        </w:rPr>
        <w:t>شركة توزيع</w:t>
      </w:r>
      <w:r w:rsidR="0054748A">
        <w:rPr>
          <w:rFonts w:ascii="Simplified Arabic" w:eastAsia="Calibri" w:hAnsi="Simplified Arabic" w:cs="Simplified Arabic"/>
          <w:sz w:val="28"/>
          <w:szCs w:val="28"/>
          <w:rtl/>
          <w:lang w:val="fr-FR" w:bidi="ar-DZ"/>
        </w:rPr>
        <w:t xml:space="preserve"> الكهرباء والغاز</w:t>
      </w:r>
      <w:r w:rsidRPr="00A529F1">
        <w:rPr>
          <w:rFonts w:ascii="Simplified Arabic" w:eastAsia="Calibri" w:hAnsi="Simplified Arabic" w:cs="Simplified Arabic"/>
          <w:sz w:val="28"/>
          <w:szCs w:val="28"/>
          <w:rtl/>
          <w:lang w:val="fr-FR" w:bidi="ar-DZ"/>
        </w:rPr>
        <w:t>.</w:t>
      </w:r>
    </w:p>
    <w:p w14:paraId="796FA399" w14:textId="77777777" w:rsidR="00A529F1" w:rsidRDefault="00A529F1" w:rsidP="00A529F1">
      <w:pPr>
        <w:spacing w:after="0" w:line="276" w:lineRule="auto"/>
        <w:ind w:firstLine="567"/>
        <w:jc w:val="both"/>
        <w:rPr>
          <w:rFonts w:ascii="Simplified Arabic" w:eastAsia="Calibri" w:hAnsi="Simplified Arabic" w:cs="Simplified Arabic"/>
          <w:sz w:val="28"/>
          <w:szCs w:val="28"/>
          <w:rtl/>
          <w:lang w:val="fr-FR" w:bidi="ar-DZ"/>
        </w:rPr>
      </w:pPr>
      <w:r w:rsidRPr="00A529F1">
        <w:rPr>
          <w:rFonts w:ascii="Simplified Arabic" w:eastAsia="Calibri" w:hAnsi="Simplified Arabic" w:cs="Simplified Arabic"/>
          <w:sz w:val="28"/>
          <w:szCs w:val="28"/>
          <w:rtl/>
          <w:lang w:val="fr-FR" w:bidi="ar-DZ"/>
        </w:rPr>
        <w:lastRenderedPageBreak/>
        <w:t>وتتألف مجموعة سونلغاز حاليا من 16 شركة تديرها الشركة القابضة مباشرة، و18 شركة مساهمة مع كيانات المجموعة، و10 شركات مساهمة مع أطراف ثالثة.</w:t>
      </w:r>
    </w:p>
    <w:p w14:paraId="4AE42815" w14:textId="46AF7E6B" w:rsidR="00A529F1" w:rsidRPr="00A529F1" w:rsidRDefault="00A529F1" w:rsidP="003A1AEA">
      <w:pPr>
        <w:spacing w:after="0" w:line="276" w:lineRule="auto"/>
        <w:ind w:firstLine="567"/>
        <w:jc w:val="both"/>
        <w:rPr>
          <w:rFonts w:ascii="Simplified Arabic" w:eastAsia="Calibri" w:hAnsi="Simplified Arabic" w:cs="Simplified Arabic"/>
          <w:sz w:val="28"/>
          <w:szCs w:val="28"/>
          <w:rtl/>
          <w:lang w:val="fr-FR" w:bidi="ar-DZ"/>
        </w:rPr>
      </w:pPr>
      <w:r w:rsidRPr="00A529F1">
        <w:rPr>
          <w:rFonts w:ascii="Simplified Arabic" w:eastAsia="Calibri" w:hAnsi="Simplified Arabic" w:cs="Simplified Arabic"/>
          <w:sz w:val="28"/>
          <w:szCs w:val="28"/>
          <w:rtl/>
          <w:lang w:val="fr-FR" w:bidi="ar-DZ"/>
        </w:rPr>
        <w:t xml:space="preserve">والشكل </w:t>
      </w:r>
      <w:r w:rsidR="003A1AEA">
        <w:rPr>
          <w:rFonts w:ascii="Simplified Arabic" w:eastAsia="Calibri" w:hAnsi="Simplified Arabic" w:cs="Simplified Arabic" w:hint="cs"/>
          <w:sz w:val="28"/>
          <w:szCs w:val="28"/>
          <w:rtl/>
          <w:lang w:val="fr-FR" w:bidi="ar-DZ"/>
        </w:rPr>
        <w:t xml:space="preserve">رقم 04 </w:t>
      </w:r>
      <w:r w:rsidRPr="00A529F1">
        <w:rPr>
          <w:rFonts w:ascii="Simplified Arabic" w:eastAsia="Calibri" w:hAnsi="Simplified Arabic" w:cs="Simplified Arabic"/>
          <w:sz w:val="28"/>
          <w:szCs w:val="28"/>
          <w:rtl/>
          <w:lang w:val="fr-FR" w:bidi="ar-DZ"/>
        </w:rPr>
        <w:t>يوضح مختلف فروع المؤسسة الأم.</w:t>
      </w:r>
    </w:p>
    <w:p w14:paraId="6531E6C0" w14:textId="67BE4500" w:rsidR="00A529F1" w:rsidRPr="00A529F1" w:rsidRDefault="00A529F1" w:rsidP="00AA4226">
      <w:pPr>
        <w:tabs>
          <w:tab w:val="left" w:pos="6052"/>
        </w:tabs>
        <w:spacing w:after="0" w:line="276" w:lineRule="auto"/>
        <w:jc w:val="center"/>
        <w:rPr>
          <w:rFonts w:ascii="Simplified Arabic" w:eastAsia="Calibri" w:hAnsi="Simplified Arabic" w:cs="Simplified Arabic"/>
          <w:b/>
          <w:bCs/>
          <w:sz w:val="28"/>
          <w:szCs w:val="28"/>
          <w:lang w:val="fr-FR" w:bidi="ar-DZ"/>
        </w:rPr>
      </w:pPr>
      <w:r w:rsidRPr="00A529F1">
        <w:rPr>
          <w:rFonts w:ascii="Simplified Arabic" w:eastAsia="Calibri" w:hAnsi="Simplified Arabic" w:cs="Simplified Arabic"/>
          <w:b/>
          <w:bCs/>
          <w:noProof/>
          <w:sz w:val="28"/>
          <w:szCs w:val="28"/>
          <w:lang w:val="fr-FR" w:eastAsia="fr-FR"/>
        </w:rPr>
        <w:drawing>
          <wp:anchor distT="0" distB="0" distL="114300" distR="114300" simplePos="0" relativeHeight="251661824" behindDoc="0" locked="0" layoutInCell="1" allowOverlap="1" wp14:anchorId="4AD44B9D" wp14:editId="3DE3319E">
            <wp:simplePos x="0" y="0"/>
            <wp:positionH relativeFrom="column">
              <wp:posOffset>681990</wp:posOffset>
            </wp:positionH>
            <wp:positionV relativeFrom="paragraph">
              <wp:posOffset>347345</wp:posOffset>
            </wp:positionV>
            <wp:extent cx="4678045" cy="3902075"/>
            <wp:effectExtent l="0" t="0" r="8255" b="3175"/>
            <wp:wrapTopAndBottom/>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78045" cy="3902075"/>
                    </a:xfrm>
                    <a:prstGeom prst="rect">
                      <a:avLst/>
                    </a:prstGeom>
                  </pic:spPr>
                </pic:pic>
              </a:graphicData>
            </a:graphic>
            <wp14:sizeRelH relativeFrom="margin">
              <wp14:pctWidth>0</wp14:pctWidth>
            </wp14:sizeRelH>
            <wp14:sizeRelV relativeFrom="margin">
              <wp14:pctHeight>0</wp14:pctHeight>
            </wp14:sizeRelV>
          </wp:anchor>
        </w:drawing>
      </w:r>
      <w:r w:rsidRPr="00A529F1">
        <w:rPr>
          <w:rFonts w:ascii="Simplified Arabic" w:eastAsia="Calibri" w:hAnsi="Simplified Arabic" w:cs="Simplified Arabic"/>
          <w:b/>
          <w:bCs/>
          <w:sz w:val="28"/>
          <w:szCs w:val="28"/>
          <w:rtl/>
          <w:lang w:val="fr-FR" w:bidi="ar-DZ"/>
        </w:rPr>
        <w:t>الشكل رقم (</w:t>
      </w:r>
      <w:r w:rsidR="0098705C">
        <w:rPr>
          <w:rFonts w:ascii="Simplified Arabic" w:eastAsia="Calibri" w:hAnsi="Simplified Arabic" w:cs="Simplified Arabic" w:hint="cs"/>
          <w:b/>
          <w:bCs/>
          <w:sz w:val="28"/>
          <w:szCs w:val="28"/>
          <w:rtl/>
          <w:lang w:val="fr-FR" w:bidi="ar-DZ"/>
        </w:rPr>
        <w:t>04</w:t>
      </w:r>
      <w:r w:rsidRPr="00A529F1">
        <w:rPr>
          <w:rFonts w:ascii="Simplified Arabic" w:eastAsia="Calibri" w:hAnsi="Simplified Arabic" w:cs="Simplified Arabic"/>
          <w:b/>
          <w:bCs/>
          <w:sz w:val="28"/>
          <w:szCs w:val="28"/>
          <w:rtl/>
          <w:lang w:val="fr-FR" w:bidi="ar-DZ"/>
        </w:rPr>
        <w:t>) : مخطط لفروع شركة سونلغاز</w:t>
      </w:r>
    </w:p>
    <w:p w14:paraId="466E2E57" w14:textId="3D8FFDFD" w:rsidR="00A529F1" w:rsidRPr="007B102F" w:rsidRDefault="00A529F1" w:rsidP="00F82AC8">
      <w:pPr>
        <w:spacing w:after="0" w:line="276" w:lineRule="auto"/>
        <w:jc w:val="center"/>
        <w:rPr>
          <w:rFonts w:ascii="Simplified Arabic" w:eastAsia="Calibri" w:hAnsi="Simplified Arabic" w:cs="Simplified Arabic" w:hint="cs"/>
          <w:sz w:val="24"/>
          <w:szCs w:val="24"/>
          <w:rtl/>
          <w:lang w:val="fr-FR" w:bidi="ar-DZ"/>
        </w:rPr>
      </w:pPr>
      <w:r w:rsidRPr="004C05F0">
        <w:rPr>
          <w:rFonts w:ascii="Simplified Arabic" w:eastAsia="Calibri" w:hAnsi="Simplified Arabic" w:cs="Simplified Arabic"/>
          <w:b/>
          <w:bCs/>
          <w:sz w:val="24"/>
          <w:szCs w:val="24"/>
          <w:rtl/>
          <w:lang w:val="fr-FR" w:bidi="ar-DZ"/>
        </w:rPr>
        <w:t xml:space="preserve">المصدر: </w:t>
      </w:r>
      <w:r w:rsidRPr="007B102F">
        <w:rPr>
          <w:rFonts w:ascii="Simplified Arabic" w:eastAsia="Calibri" w:hAnsi="Simplified Arabic" w:cs="Simplified Arabic"/>
          <w:sz w:val="24"/>
          <w:szCs w:val="24"/>
          <w:rtl/>
          <w:lang w:val="fr-FR" w:bidi="ar-DZ"/>
        </w:rPr>
        <w:t>موقع مجمع سونلغاز على الإنترنت</w:t>
      </w:r>
      <w:r w:rsidR="004C05F0" w:rsidRPr="007B102F">
        <w:rPr>
          <w:rFonts w:hint="cs"/>
          <w:sz w:val="24"/>
          <w:szCs w:val="24"/>
          <w:rtl/>
          <w:lang w:bidi="ar-DZ"/>
        </w:rPr>
        <w:t xml:space="preserve"> ا</w:t>
      </w:r>
      <w:hyperlink r:id="rId39" w:history="1">
        <w:r w:rsidR="004C05F0" w:rsidRPr="007B102F">
          <w:rPr>
            <w:rStyle w:val="Lienhypertexte"/>
            <w:color w:val="auto"/>
            <w:sz w:val="24"/>
            <w:szCs w:val="24"/>
            <w:u w:val="none"/>
            <w:lang w:bidi="ar-DZ"/>
          </w:rPr>
          <w:t>https://www.sonelgaz.dz/fr/category/qui-sommes-nous</w:t>
        </w:r>
      </w:hyperlink>
      <w:r w:rsidR="007B102F" w:rsidRPr="007B102F">
        <w:rPr>
          <w:rFonts w:ascii="Simplified Arabic" w:eastAsia="Calibri" w:hAnsi="Simplified Arabic" w:cs="Simplified Arabic" w:hint="cs"/>
          <w:sz w:val="24"/>
          <w:szCs w:val="24"/>
          <w:rtl/>
          <w:lang w:val="fr-FR" w:bidi="ar-DZ"/>
        </w:rPr>
        <w:t>، اطلع عليه يوم 27/05/2022، سا 15:50.</w:t>
      </w:r>
    </w:p>
    <w:p w14:paraId="0BF48A3D" w14:textId="77777777" w:rsidR="004C05F0" w:rsidRPr="004C05F0" w:rsidRDefault="004C05F0" w:rsidP="00A529F1">
      <w:pPr>
        <w:spacing w:after="0" w:line="276" w:lineRule="auto"/>
        <w:ind w:firstLine="567"/>
        <w:jc w:val="both"/>
        <w:rPr>
          <w:rFonts w:ascii="Simplified Arabic" w:eastAsia="Calibri" w:hAnsi="Simplified Arabic" w:cs="Simplified Arabic"/>
          <w:b/>
          <w:bCs/>
          <w:sz w:val="24"/>
          <w:szCs w:val="24"/>
          <w:rtl/>
          <w:lang w:val="fr-FR" w:bidi="ar-DZ"/>
        </w:rPr>
      </w:pPr>
    </w:p>
    <w:p w14:paraId="3F67F657" w14:textId="2EC3D816" w:rsidR="00292AD5" w:rsidRDefault="00AA4226" w:rsidP="00A529F1">
      <w:pPr>
        <w:spacing w:after="0" w:line="276" w:lineRule="auto"/>
        <w:ind w:firstLine="567"/>
        <w:jc w:val="both"/>
        <w:rPr>
          <w:rFonts w:ascii="Simplified Arabic" w:eastAsia="Calibri" w:hAnsi="Simplified Arabic" w:cs="Simplified Arabic"/>
          <w:b/>
          <w:bCs/>
          <w:sz w:val="32"/>
          <w:szCs w:val="32"/>
          <w:rtl/>
          <w:lang w:val="fr-FR" w:bidi="ar-DZ"/>
        </w:rPr>
      </w:pPr>
      <w:r>
        <w:rPr>
          <w:rFonts w:ascii="Simplified Arabic" w:eastAsia="Calibri" w:hAnsi="Simplified Arabic" w:cs="Simplified Arabic"/>
          <w:b/>
          <w:bCs/>
          <w:sz w:val="32"/>
          <w:szCs w:val="32"/>
          <w:rtl/>
          <w:lang w:val="fr-FR" w:bidi="ar-DZ"/>
        </w:rPr>
        <w:t>ثانيا</w:t>
      </w:r>
      <w:r w:rsidR="005664EA">
        <w:rPr>
          <w:rFonts w:ascii="Simplified Arabic" w:eastAsia="Calibri" w:hAnsi="Simplified Arabic" w:cs="Simplified Arabic" w:hint="cs"/>
          <w:b/>
          <w:bCs/>
          <w:sz w:val="32"/>
          <w:szCs w:val="32"/>
          <w:rtl/>
          <w:lang w:val="fr-FR" w:bidi="ar-DZ"/>
        </w:rPr>
        <w:t>:</w:t>
      </w:r>
      <w:r>
        <w:rPr>
          <w:rFonts w:ascii="Simplified Arabic" w:eastAsia="Calibri" w:hAnsi="Simplified Arabic" w:cs="Simplified Arabic"/>
          <w:b/>
          <w:bCs/>
          <w:sz w:val="32"/>
          <w:szCs w:val="32"/>
          <w:rtl/>
          <w:lang w:val="fr-FR" w:bidi="ar-DZ"/>
        </w:rPr>
        <w:t xml:space="preserve"> </w:t>
      </w:r>
      <w:r w:rsidR="00292AD5">
        <w:rPr>
          <w:rFonts w:ascii="Simplified Arabic" w:eastAsia="Calibri" w:hAnsi="Simplified Arabic" w:cs="Simplified Arabic"/>
          <w:b/>
          <w:bCs/>
          <w:sz w:val="32"/>
          <w:szCs w:val="32"/>
          <w:rtl/>
          <w:lang w:val="fr-FR" w:bidi="ar-DZ"/>
        </w:rPr>
        <w:t>مهام مجمع سونلغاز</w:t>
      </w:r>
    </w:p>
    <w:p w14:paraId="12623995" w14:textId="77777777" w:rsidR="00A529F1" w:rsidRPr="00A529F1" w:rsidRDefault="00A529F1" w:rsidP="00A529F1">
      <w:pPr>
        <w:spacing w:after="0" w:line="276" w:lineRule="auto"/>
        <w:ind w:firstLine="567"/>
        <w:jc w:val="both"/>
        <w:rPr>
          <w:rFonts w:ascii="Simplified Arabic" w:eastAsia="Calibri" w:hAnsi="Simplified Arabic" w:cs="Simplified Arabic"/>
          <w:sz w:val="28"/>
          <w:szCs w:val="28"/>
          <w:rtl/>
          <w:lang w:val="fr-FR" w:bidi="ar-DZ"/>
        </w:rPr>
      </w:pPr>
      <w:r w:rsidRPr="00A529F1">
        <w:rPr>
          <w:rFonts w:ascii="Simplified Arabic" w:eastAsia="Calibri" w:hAnsi="Simplified Arabic" w:cs="Simplified Arabic"/>
          <w:sz w:val="28"/>
          <w:szCs w:val="28"/>
          <w:rtl/>
          <w:lang w:val="fr-FR" w:bidi="ar-DZ"/>
        </w:rPr>
        <w:t xml:space="preserve"> تتمثل المهام الخاصة بمجمع سونلغاز في : </w:t>
      </w:r>
    </w:p>
    <w:p w14:paraId="5D47B1AA" w14:textId="77777777" w:rsidR="00A529F1" w:rsidRDefault="00A529F1" w:rsidP="00C926F9">
      <w:pPr>
        <w:pStyle w:val="Paragraphedeliste"/>
        <w:numPr>
          <w:ilvl w:val="0"/>
          <w:numId w:val="20"/>
        </w:numPr>
        <w:spacing w:after="0" w:line="276" w:lineRule="auto"/>
        <w:jc w:val="both"/>
        <w:rPr>
          <w:rFonts w:ascii="Simplified Arabic" w:eastAsia="Calibri" w:hAnsi="Simplified Arabic" w:cs="Simplified Arabic"/>
          <w:sz w:val="28"/>
          <w:szCs w:val="28"/>
          <w:lang w:val="fr-FR" w:bidi="ar-DZ"/>
        </w:rPr>
      </w:pPr>
      <w:r w:rsidRPr="00A529F1">
        <w:rPr>
          <w:rFonts w:ascii="Simplified Arabic" w:eastAsia="Calibri" w:hAnsi="Simplified Arabic" w:cs="Simplified Arabic"/>
          <w:sz w:val="28"/>
          <w:szCs w:val="28"/>
          <w:rtl/>
          <w:lang w:val="fr-FR" w:bidi="ar-DZ"/>
        </w:rPr>
        <w:t>تطبيق سياسة الاستثمار العامة ووضع السياسات المالية.</w:t>
      </w:r>
    </w:p>
    <w:p w14:paraId="2277AADD" w14:textId="77777777" w:rsidR="00A529F1" w:rsidRDefault="00A529F1" w:rsidP="00C926F9">
      <w:pPr>
        <w:pStyle w:val="Paragraphedeliste"/>
        <w:numPr>
          <w:ilvl w:val="0"/>
          <w:numId w:val="20"/>
        </w:numPr>
        <w:spacing w:after="0" w:line="276" w:lineRule="auto"/>
        <w:jc w:val="both"/>
        <w:rPr>
          <w:rFonts w:ascii="Simplified Arabic" w:eastAsia="Calibri" w:hAnsi="Simplified Arabic" w:cs="Simplified Arabic"/>
          <w:sz w:val="28"/>
          <w:szCs w:val="28"/>
          <w:lang w:val="fr-FR" w:bidi="ar-DZ"/>
        </w:rPr>
      </w:pPr>
      <w:r w:rsidRPr="00A529F1">
        <w:rPr>
          <w:rFonts w:ascii="Simplified Arabic" w:eastAsia="Calibri" w:hAnsi="Simplified Arabic" w:cs="Simplified Arabic"/>
          <w:sz w:val="28"/>
          <w:szCs w:val="28"/>
          <w:rtl/>
          <w:lang w:val="fr-FR" w:bidi="ar-DZ"/>
        </w:rPr>
        <w:t>إعداد الإستراتيجيات وقيادة المجمع.</w:t>
      </w:r>
    </w:p>
    <w:p w14:paraId="63E2AD89" w14:textId="77777777" w:rsidR="00A529F1" w:rsidRDefault="00A529F1" w:rsidP="00C926F9">
      <w:pPr>
        <w:pStyle w:val="Paragraphedeliste"/>
        <w:numPr>
          <w:ilvl w:val="0"/>
          <w:numId w:val="20"/>
        </w:numPr>
        <w:spacing w:after="0" w:line="276" w:lineRule="auto"/>
        <w:jc w:val="both"/>
        <w:rPr>
          <w:rFonts w:ascii="Simplified Arabic" w:eastAsia="Calibri" w:hAnsi="Simplified Arabic" w:cs="Simplified Arabic"/>
          <w:sz w:val="28"/>
          <w:szCs w:val="28"/>
          <w:lang w:val="fr-FR" w:bidi="ar-DZ"/>
        </w:rPr>
      </w:pPr>
      <w:r w:rsidRPr="00A529F1">
        <w:rPr>
          <w:rFonts w:ascii="Simplified Arabic" w:eastAsia="Calibri" w:hAnsi="Simplified Arabic" w:cs="Simplified Arabic"/>
          <w:sz w:val="28"/>
          <w:szCs w:val="28"/>
          <w:rtl/>
          <w:lang w:val="fr-FR" w:bidi="ar-DZ"/>
        </w:rPr>
        <w:t>تسويق الطاقة الكهربائية.</w:t>
      </w:r>
    </w:p>
    <w:p w14:paraId="0A284507" w14:textId="77777777" w:rsidR="00A529F1" w:rsidRDefault="00A529F1" w:rsidP="00C926F9">
      <w:pPr>
        <w:pStyle w:val="Paragraphedeliste"/>
        <w:numPr>
          <w:ilvl w:val="0"/>
          <w:numId w:val="20"/>
        </w:numPr>
        <w:spacing w:after="0" w:line="276" w:lineRule="auto"/>
        <w:jc w:val="both"/>
        <w:rPr>
          <w:rFonts w:ascii="Simplified Arabic" w:eastAsia="Calibri" w:hAnsi="Simplified Arabic" w:cs="Simplified Arabic"/>
          <w:sz w:val="28"/>
          <w:szCs w:val="28"/>
          <w:lang w:val="fr-FR" w:bidi="ar-DZ"/>
        </w:rPr>
      </w:pPr>
      <w:r w:rsidRPr="00A529F1">
        <w:rPr>
          <w:rFonts w:ascii="Simplified Arabic" w:eastAsia="Calibri" w:hAnsi="Simplified Arabic" w:cs="Simplified Arabic"/>
          <w:sz w:val="28"/>
          <w:szCs w:val="28"/>
          <w:rtl/>
          <w:lang w:val="fr-FR" w:bidi="ar-DZ"/>
        </w:rPr>
        <w:t>تنمية الموارد البشرية.</w:t>
      </w:r>
    </w:p>
    <w:p w14:paraId="45ECD25E" w14:textId="77777777" w:rsidR="00A529F1" w:rsidRDefault="00A529F1" w:rsidP="00C926F9">
      <w:pPr>
        <w:pStyle w:val="Paragraphedeliste"/>
        <w:numPr>
          <w:ilvl w:val="0"/>
          <w:numId w:val="20"/>
        </w:numPr>
        <w:spacing w:after="0" w:line="276" w:lineRule="auto"/>
        <w:jc w:val="both"/>
        <w:rPr>
          <w:rFonts w:ascii="Simplified Arabic" w:eastAsia="Calibri" w:hAnsi="Simplified Arabic" w:cs="Simplified Arabic"/>
          <w:sz w:val="28"/>
          <w:szCs w:val="28"/>
          <w:lang w:val="fr-FR" w:bidi="ar-DZ"/>
        </w:rPr>
      </w:pPr>
      <w:r w:rsidRPr="00A529F1">
        <w:rPr>
          <w:rFonts w:ascii="Simplified Arabic" w:eastAsia="Calibri" w:hAnsi="Simplified Arabic" w:cs="Simplified Arabic"/>
          <w:sz w:val="28"/>
          <w:szCs w:val="28"/>
          <w:rtl/>
          <w:lang w:val="fr-FR" w:bidi="ar-DZ"/>
        </w:rPr>
        <w:t>تطوير وسائل الإنتاج .</w:t>
      </w:r>
    </w:p>
    <w:p w14:paraId="294F3C29" w14:textId="77777777" w:rsidR="00A529F1" w:rsidRPr="00A529F1" w:rsidRDefault="00A529F1" w:rsidP="00C926F9">
      <w:pPr>
        <w:pStyle w:val="Paragraphedeliste"/>
        <w:numPr>
          <w:ilvl w:val="0"/>
          <w:numId w:val="20"/>
        </w:numPr>
        <w:spacing w:after="0" w:line="276" w:lineRule="auto"/>
        <w:jc w:val="both"/>
        <w:rPr>
          <w:rFonts w:ascii="Simplified Arabic" w:eastAsia="Calibri" w:hAnsi="Simplified Arabic" w:cs="Simplified Arabic"/>
          <w:sz w:val="28"/>
          <w:szCs w:val="28"/>
          <w:rtl/>
          <w:lang w:val="fr-FR" w:bidi="ar-DZ"/>
        </w:rPr>
      </w:pPr>
      <w:r w:rsidRPr="00A529F1">
        <w:rPr>
          <w:rFonts w:ascii="Simplified Arabic" w:eastAsia="Calibri" w:hAnsi="Simplified Arabic" w:cs="Simplified Arabic"/>
          <w:sz w:val="28"/>
          <w:szCs w:val="28"/>
          <w:rtl/>
          <w:lang w:val="fr-FR" w:bidi="ar-DZ"/>
        </w:rPr>
        <w:t>تنسيق الأنشطة مع شُعب الإنتاج.</w:t>
      </w:r>
    </w:p>
    <w:p w14:paraId="5FC3CCD4" w14:textId="77777777" w:rsidR="00A529F1" w:rsidRPr="00A529F1" w:rsidRDefault="00A529F1" w:rsidP="002006E2">
      <w:pPr>
        <w:spacing w:after="0" w:line="276" w:lineRule="auto"/>
        <w:ind w:firstLine="567"/>
        <w:jc w:val="both"/>
        <w:rPr>
          <w:rFonts w:ascii="Simplified Arabic" w:eastAsia="Calibri" w:hAnsi="Simplified Arabic" w:cs="Simplified Arabic"/>
          <w:sz w:val="28"/>
          <w:szCs w:val="28"/>
          <w:lang w:val="fr-FR" w:bidi="ar-DZ"/>
        </w:rPr>
      </w:pPr>
      <w:r w:rsidRPr="00A529F1">
        <w:rPr>
          <w:rFonts w:ascii="Simplified Arabic" w:eastAsia="Calibri" w:hAnsi="Simplified Arabic" w:cs="Simplified Arabic"/>
          <w:sz w:val="28"/>
          <w:szCs w:val="28"/>
          <w:rtl/>
          <w:lang w:val="fr-FR" w:bidi="ar-DZ"/>
        </w:rPr>
        <w:lastRenderedPageBreak/>
        <w:t>ولعبت دائما دورا رئيسيا في التنمية الاقتصادية والاجتماعية للبلد. وتتناسب مساهمتها في تحقيق سياسة الطاقة الوطنية مع البرامج الهامة التي تنفذ في مجال كهربة الريف وتوزيع الغاز، وقد مكن ذلك من رفع معدل التغطية بالكهرباء إلى 99.4 في المائ</w:t>
      </w:r>
      <w:r w:rsidR="002006E2">
        <w:rPr>
          <w:rFonts w:ascii="Simplified Arabic" w:eastAsia="Calibri" w:hAnsi="Simplified Arabic" w:cs="Simplified Arabic"/>
          <w:sz w:val="28"/>
          <w:szCs w:val="28"/>
          <w:rtl/>
          <w:lang w:val="fr-FR" w:bidi="ar-DZ"/>
        </w:rPr>
        <w:t>ة ومعدل الغاز إلى 62 في المائة</w:t>
      </w:r>
      <w:r w:rsidR="002006E2">
        <w:rPr>
          <w:rFonts w:ascii="Simplified Arabic" w:eastAsia="Calibri" w:hAnsi="Simplified Arabic" w:cs="Simplified Arabic" w:hint="cs"/>
          <w:sz w:val="28"/>
          <w:szCs w:val="28"/>
          <w:rtl/>
          <w:lang w:val="fr-FR" w:bidi="ar-DZ"/>
        </w:rPr>
        <w:t>.</w:t>
      </w:r>
    </w:p>
    <w:p w14:paraId="7595DC58" w14:textId="2A4592E5" w:rsidR="00A529F1" w:rsidRPr="00A529F1" w:rsidRDefault="00A529F1" w:rsidP="00A529F1">
      <w:pPr>
        <w:spacing w:after="0" w:line="276" w:lineRule="auto"/>
        <w:ind w:firstLine="567"/>
        <w:jc w:val="both"/>
        <w:rPr>
          <w:rFonts w:ascii="Simplified Arabic" w:eastAsia="Calibri" w:hAnsi="Simplified Arabic" w:cs="Simplified Arabic"/>
          <w:b/>
          <w:bCs/>
          <w:sz w:val="28"/>
          <w:szCs w:val="28"/>
          <w:rtl/>
          <w:lang w:val="fr-FR" w:bidi="ar-DZ"/>
        </w:rPr>
      </w:pPr>
      <w:r w:rsidRPr="002006E2">
        <w:rPr>
          <w:rFonts w:ascii="Simplified Arabic" w:eastAsia="Calibri" w:hAnsi="Simplified Arabic" w:cs="Simplified Arabic"/>
          <w:noProof/>
          <w:sz w:val="32"/>
          <w:szCs w:val="32"/>
          <w:rtl/>
          <w:lang w:val="fr-FR" w:eastAsia="fr-FR"/>
        </w:rPr>
        <mc:AlternateContent>
          <mc:Choice Requires="wps">
            <w:drawing>
              <wp:anchor distT="0" distB="0" distL="114300" distR="114300" simplePos="0" relativeHeight="251665920" behindDoc="0" locked="0" layoutInCell="1" allowOverlap="1" wp14:anchorId="4ED2C4A0" wp14:editId="4FF3421B">
                <wp:simplePos x="0" y="0"/>
                <wp:positionH relativeFrom="column">
                  <wp:posOffset>728980</wp:posOffset>
                </wp:positionH>
                <wp:positionV relativeFrom="paragraph">
                  <wp:posOffset>419735</wp:posOffset>
                </wp:positionV>
                <wp:extent cx="4358005" cy="455295"/>
                <wp:effectExtent l="1270" t="0" r="3175" b="3175"/>
                <wp:wrapNone/>
                <wp:docPr id="24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8005" cy="45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C5835" w14:textId="0969F94E" w:rsidR="00FE11CF" w:rsidRPr="007350D1" w:rsidRDefault="00FE11CF" w:rsidP="00AA4226">
                            <w:pPr>
                              <w:jc w:val="center"/>
                              <w:rPr>
                                <w:b/>
                                <w:bCs/>
                                <w:sz w:val="28"/>
                                <w:szCs w:val="28"/>
                                <w:lang w:bidi="ar-DZ"/>
                              </w:rPr>
                            </w:pPr>
                            <w:r w:rsidRPr="007350D1">
                              <w:rPr>
                                <w:rFonts w:hint="cs"/>
                                <w:b/>
                                <w:bCs/>
                                <w:sz w:val="28"/>
                                <w:szCs w:val="28"/>
                                <w:rtl/>
                                <w:lang w:bidi="ar-DZ"/>
                              </w:rPr>
                              <w:t>الشكل رقم (</w:t>
                            </w:r>
                            <w:r>
                              <w:rPr>
                                <w:rFonts w:hint="cs"/>
                                <w:b/>
                                <w:bCs/>
                                <w:sz w:val="28"/>
                                <w:szCs w:val="28"/>
                                <w:rtl/>
                                <w:lang w:bidi="ar-DZ"/>
                              </w:rPr>
                              <w:t>05</w:t>
                            </w:r>
                            <w:r w:rsidRPr="007350D1">
                              <w:rPr>
                                <w:rFonts w:hint="cs"/>
                                <w:b/>
                                <w:bCs/>
                                <w:sz w:val="28"/>
                                <w:szCs w:val="28"/>
                                <w:rtl/>
                                <w:lang w:bidi="ar-DZ"/>
                              </w:rPr>
                              <w:t>) : الهيكل التنظيمي لمجمع سونلغاز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2C4A0" id="_x0000_t202" coordsize="21600,21600" o:spt="202" path="m,l,21600r21600,l21600,xe">
                <v:stroke joinstyle="miter"/>
                <v:path gradientshapeok="t" o:connecttype="rect"/>
              </v:shapetype>
              <v:shape id="Text Box 319" o:spid="_x0000_s1061" type="#_x0000_t202" style="position:absolute;left:0;text-align:left;margin-left:57.4pt;margin-top:33.05pt;width:343.15pt;height:35.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pVbvQ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" filled="f" stroked="f">
                <v:textbox>
                  <w:txbxContent>
                    <w:p w14:paraId="6EAC5835" w14:textId="0969F94E" w:rsidR="00FE11CF" w:rsidRPr="007350D1" w:rsidRDefault="00FE11CF" w:rsidP="00AA4226">
                      <w:pPr>
                        <w:jc w:val="center"/>
                        <w:rPr>
                          <w:b/>
                          <w:bCs/>
                          <w:sz w:val="28"/>
                          <w:szCs w:val="28"/>
                          <w:lang w:bidi="ar-DZ"/>
                        </w:rPr>
                      </w:pPr>
                      <w:r w:rsidRPr="007350D1">
                        <w:rPr>
                          <w:rFonts w:hint="cs"/>
                          <w:b/>
                          <w:bCs/>
                          <w:sz w:val="28"/>
                          <w:szCs w:val="28"/>
                          <w:rtl/>
                          <w:lang w:bidi="ar-DZ"/>
                        </w:rPr>
                        <w:t>الشكل رقم (</w:t>
                      </w:r>
                      <w:r>
                        <w:rPr>
                          <w:rFonts w:hint="cs"/>
                          <w:b/>
                          <w:bCs/>
                          <w:sz w:val="28"/>
                          <w:szCs w:val="28"/>
                          <w:rtl/>
                          <w:lang w:bidi="ar-DZ"/>
                        </w:rPr>
                        <w:t>05</w:t>
                      </w:r>
                      <w:r w:rsidRPr="007350D1">
                        <w:rPr>
                          <w:rFonts w:hint="cs"/>
                          <w:b/>
                          <w:bCs/>
                          <w:sz w:val="28"/>
                          <w:szCs w:val="28"/>
                          <w:rtl/>
                          <w:lang w:bidi="ar-DZ"/>
                        </w:rPr>
                        <w:t>) : الهيكل التنظيمي لمجمع سونلغاز</w:t>
                      </w:r>
                    </w:p>
                  </w:txbxContent>
                </v:textbox>
              </v:shape>
            </w:pict>
          </mc:Fallback>
        </mc:AlternateContent>
      </w:r>
      <w:r w:rsidRPr="002006E2">
        <w:rPr>
          <w:rFonts w:ascii="Simplified Arabic" w:eastAsia="Calibri" w:hAnsi="Simplified Arabic" w:cs="Simplified Arabic"/>
          <w:b/>
          <w:bCs/>
          <w:sz w:val="32"/>
          <w:szCs w:val="32"/>
          <w:rtl/>
          <w:lang w:val="fr-FR" w:bidi="ar-DZ"/>
        </w:rPr>
        <w:t>ثالث</w:t>
      </w:r>
      <w:r w:rsidR="00AA4226">
        <w:rPr>
          <w:rFonts w:ascii="Simplified Arabic" w:eastAsia="Calibri" w:hAnsi="Simplified Arabic" w:cs="Simplified Arabic"/>
          <w:b/>
          <w:bCs/>
          <w:sz w:val="32"/>
          <w:szCs w:val="32"/>
          <w:rtl/>
          <w:lang w:val="fr-FR" w:bidi="ar-DZ"/>
        </w:rPr>
        <w:t>ا</w:t>
      </w:r>
      <w:r w:rsidR="005664EA">
        <w:rPr>
          <w:rFonts w:ascii="Simplified Arabic" w:eastAsia="Calibri" w:hAnsi="Simplified Arabic" w:cs="Simplified Arabic" w:hint="cs"/>
          <w:b/>
          <w:bCs/>
          <w:sz w:val="32"/>
          <w:szCs w:val="32"/>
          <w:rtl/>
          <w:lang w:val="fr-FR" w:bidi="ar-DZ"/>
        </w:rPr>
        <w:t>:</w:t>
      </w:r>
      <w:r w:rsidR="004C05F0">
        <w:rPr>
          <w:rFonts w:ascii="Simplified Arabic" w:eastAsia="Calibri" w:hAnsi="Simplified Arabic" w:cs="Simplified Arabic"/>
          <w:b/>
          <w:bCs/>
          <w:sz w:val="32"/>
          <w:szCs w:val="32"/>
          <w:rtl/>
          <w:lang w:val="fr-FR" w:bidi="ar-DZ"/>
        </w:rPr>
        <w:t xml:space="preserve"> الهيكل التنظيمي لمجمع سونلغا</w:t>
      </w:r>
      <w:r w:rsidR="004C05F0">
        <w:rPr>
          <w:rFonts w:ascii="Simplified Arabic" w:eastAsia="Calibri" w:hAnsi="Simplified Arabic" w:cs="Simplified Arabic" w:hint="cs"/>
          <w:b/>
          <w:bCs/>
          <w:sz w:val="32"/>
          <w:szCs w:val="32"/>
          <w:rtl/>
          <w:lang w:val="fr-FR" w:bidi="ar-DZ"/>
        </w:rPr>
        <w:t>ز</w:t>
      </w:r>
    </w:p>
    <w:p w14:paraId="11331B6D" w14:textId="77777777" w:rsidR="001B789A" w:rsidRDefault="001B789A" w:rsidP="00A529F1">
      <w:pPr>
        <w:spacing w:after="0" w:line="276" w:lineRule="auto"/>
        <w:jc w:val="both"/>
        <w:rPr>
          <w:rFonts w:ascii="Simplified Arabic" w:eastAsia="Calibri" w:hAnsi="Simplified Arabic" w:cs="Simplified Arabic"/>
          <w:b/>
          <w:bCs/>
          <w:sz w:val="28"/>
          <w:szCs w:val="28"/>
          <w:rtl/>
          <w:lang w:val="fr-FR" w:bidi="ar-DZ"/>
        </w:rPr>
      </w:pPr>
      <w:r w:rsidRPr="00A529F1">
        <w:rPr>
          <w:rFonts w:ascii="Simplified Arabic" w:eastAsia="Calibri" w:hAnsi="Simplified Arabic" w:cs="Simplified Arabic"/>
          <w:noProof/>
          <w:sz w:val="28"/>
          <w:szCs w:val="28"/>
          <w:rtl/>
          <w:lang w:val="fr-FR" w:eastAsia="fr-FR"/>
        </w:rPr>
        <mc:AlternateContent>
          <mc:Choice Requires="wpc">
            <w:drawing>
              <wp:anchor distT="0" distB="0" distL="114300" distR="114300" simplePos="0" relativeHeight="251663872" behindDoc="1" locked="0" layoutInCell="1" allowOverlap="1" wp14:anchorId="27F7CD35" wp14:editId="18535EB5">
                <wp:simplePos x="0" y="0"/>
                <wp:positionH relativeFrom="margin">
                  <wp:posOffset>-16510</wp:posOffset>
                </wp:positionH>
                <wp:positionV relativeFrom="paragraph">
                  <wp:posOffset>529070</wp:posOffset>
                </wp:positionV>
                <wp:extent cx="6120000" cy="5760000"/>
                <wp:effectExtent l="0" t="0" r="33655" b="31750"/>
                <wp:wrapTight wrapText="bothSides">
                  <wp:wrapPolygon edited="0">
                    <wp:start x="0" y="0"/>
                    <wp:lineTo x="0" y="21576"/>
                    <wp:lineTo x="605" y="21648"/>
                    <wp:lineTo x="21652" y="21648"/>
                    <wp:lineTo x="21652" y="0"/>
                    <wp:lineTo x="0" y="0"/>
                  </wp:wrapPolygon>
                </wp:wrapTight>
                <wp:docPr id="281" name="Zone de dessin 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250" name="Rectangle 3"/>
                        <wps:cNvSpPr>
                          <a:spLocks noChangeArrowheads="1"/>
                        </wps:cNvSpPr>
                        <wps:spPr bwMode="auto">
                          <a:xfrm>
                            <a:off x="2167291" y="6047"/>
                            <a:ext cx="1737341" cy="509189"/>
                          </a:xfrm>
                          <a:prstGeom prst="rect">
                            <a:avLst/>
                          </a:prstGeom>
                          <a:gradFill rotWithShape="1">
                            <a:gsLst>
                              <a:gs pos="0">
                                <a:srgbClr val="D2D2D2"/>
                              </a:gs>
                              <a:gs pos="50000">
                                <a:srgbClr val="C8C8C8"/>
                              </a:gs>
                              <a:gs pos="100000">
                                <a:srgbClr val="C0C0C0"/>
                              </a:gs>
                            </a:gsLst>
                            <a:lin ang="5400000"/>
                          </a:gradFill>
                          <a:ln w="6350">
                            <a:solidFill>
                              <a:srgbClr val="A5A5A5">
                                <a:lumMod val="100000"/>
                                <a:lumOff val="0"/>
                              </a:srgbClr>
                            </a:solidFill>
                            <a:miter lim="800000"/>
                            <a:headEnd/>
                            <a:tailEnd/>
                          </a:ln>
                          <a:effectLst>
                            <a:outerShdw dist="38100" dir="2700000" algn="tl" rotWithShape="0">
                              <a:srgbClr val="000000">
                                <a:alpha val="39998"/>
                              </a:srgbClr>
                            </a:outerShdw>
                          </a:effectLst>
                        </wps:spPr>
                        <wps:txbx>
                          <w:txbxContent>
                            <w:p w14:paraId="540BCA64" w14:textId="77777777" w:rsidR="00FE11CF" w:rsidRPr="002B46A2" w:rsidRDefault="00FE11CF" w:rsidP="00A529F1">
                              <w:pPr>
                                <w:jc w:val="center"/>
                                <w:rPr>
                                  <w:rFonts w:ascii="Arabic Transparent" w:hAnsi="Arabic Transparent" w:cs="Arabic Transparent"/>
                                  <w:b/>
                                  <w:bCs/>
                                  <w:color w:val="000000" w:themeColor="text1"/>
                                  <w:sz w:val="32"/>
                                  <w:szCs w:val="32"/>
                                  <w:lang w:bidi="ar-DZ"/>
                                </w:rPr>
                              </w:pPr>
                              <w:r w:rsidRPr="002B46A2">
                                <w:rPr>
                                  <w:rFonts w:ascii="Arabic Transparent" w:hAnsi="Arabic Transparent" w:cs="Arabic Transparent" w:hint="cs"/>
                                  <w:b/>
                                  <w:bCs/>
                                  <w:color w:val="000000" w:themeColor="text1"/>
                                  <w:sz w:val="32"/>
                                  <w:szCs w:val="32"/>
                                  <w:rtl/>
                                  <w:lang w:bidi="ar-DZ"/>
                                </w:rPr>
                                <w:t>المدير العام</w:t>
                              </w:r>
                            </w:p>
                          </w:txbxContent>
                        </wps:txbx>
                        <wps:bodyPr rot="0" vert="horz" wrap="square" lIns="91440" tIns="45720" rIns="91440" bIns="45720" anchor="ctr" anchorCtr="0" upright="1">
                          <a:noAutofit/>
                        </wps:bodyPr>
                      </wps:wsp>
                      <wps:wsp>
                        <wps:cNvPr id="251" name="Rectangle 5"/>
                        <wps:cNvSpPr>
                          <a:spLocks noChangeArrowheads="1"/>
                        </wps:cNvSpPr>
                        <wps:spPr bwMode="auto">
                          <a:xfrm>
                            <a:off x="4897632" y="2272325"/>
                            <a:ext cx="1189815" cy="508257"/>
                          </a:xfrm>
                          <a:prstGeom prst="rect">
                            <a:avLst/>
                          </a:prstGeom>
                          <a:gradFill rotWithShape="1">
                            <a:gsLst>
                              <a:gs pos="0">
                                <a:srgbClr val="D2D2D2"/>
                              </a:gs>
                              <a:gs pos="50000">
                                <a:srgbClr val="C8C8C8"/>
                              </a:gs>
                              <a:gs pos="100000">
                                <a:srgbClr val="C0C0C0"/>
                              </a:gs>
                            </a:gsLst>
                            <a:lin ang="5400000"/>
                          </a:gradFill>
                          <a:ln w="6350">
                            <a:solidFill>
                              <a:srgbClr val="A5A5A5">
                                <a:lumMod val="100000"/>
                                <a:lumOff val="0"/>
                              </a:srgbClr>
                            </a:solidFill>
                            <a:miter lim="800000"/>
                            <a:headEnd/>
                            <a:tailEnd/>
                          </a:ln>
                          <a:effectLst>
                            <a:outerShdw dist="38100" dir="2700000" algn="tl" rotWithShape="0">
                              <a:srgbClr val="000000">
                                <a:alpha val="39998"/>
                              </a:srgbClr>
                            </a:outerShdw>
                          </a:effectLst>
                        </wps:spPr>
                        <wps:txbx>
                          <w:txbxContent>
                            <w:p w14:paraId="7E0CB324" w14:textId="77777777" w:rsidR="00FE11CF" w:rsidRPr="002B46A2" w:rsidRDefault="00FE11CF" w:rsidP="00A529F1">
                              <w:pPr>
                                <w:jc w:val="center"/>
                                <w:rPr>
                                  <w:b/>
                                  <w:bCs/>
                                  <w:sz w:val="28"/>
                                  <w:szCs w:val="28"/>
                                  <w:lang w:bidi="ar-DZ"/>
                                </w:rPr>
                              </w:pPr>
                              <w:r w:rsidRPr="002B46A2">
                                <w:rPr>
                                  <w:rFonts w:hint="cs"/>
                                  <w:b/>
                                  <w:bCs/>
                                  <w:sz w:val="28"/>
                                  <w:szCs w:val="28"/>
                                  <w:rtl/>
                                  <w:lang w:bidi="ar-DZ"/>
                                </w:rPr>
                                <w:t xml:space="preserve">مديرية البحث والتطوير </w:t>
                              </w:r>
                            </w:p>
                          </w:txbxContent>
                        </wps:txbx>
                        <wps:bodyPr rot="0" vert="horz" wrap="square" lIns="91440" tIns="45720" rIns="91440" bIns="45720" anchor="ctr" anchorCtr="0" upright="1">
                          <a:noAutofit/>
                        </wps:bodyPr>
                      </wps:wsp>
                      <wps:wsp>
                        <wps:cNvPr id="252" name="Rectangle 6"/>
                        <wps:cNvSpPr>
                          <a:spLocks noChangeArrowheads="1"/>
                        </wps:cNvSpPr>
                        <wps:spPr bwMode="auto">
                          <a:xfrm>
                            <a:off x="3" y="979537"/>
                            <a:ext cx="1736200" cy="508257"/>
                          </a:xfrm>
                          <a:prstGeom prst="rect">
                            <a:avLst/>
                          </a:prstGeom>
                          <a:gradFill rotWithShape="1">
                            <a:gsLst>
                              <a:gs pos="0">
                                <a:srgbClr val="D2D2D2"/>
                              </a:gs>
                              <a:gs pos="50000">
                                <a:srgbClr val="C8C8C8"/>
                              </a:gs>
                              <a:gs pos="100000">
                                <a:srgbClr val="C0C0C0"/>
                              </a:gs>
                            </a:gsLst>
                            <a:lin ang="5400000"/>
                          </a:gradFill>
                          <a:ln w="6350">
                            <a:solidFill>
                              <a:srgbClr val="A5A5A5">
                                <a:lumMod val="100000"/>
                                <a:lumOff val="0"/>
                              </a:srgbClr>
                            </a:solidFill>
                            <a:miter lim="800000"/>
                            <a:headEnd/>
                            <a:tailEnd/>
                          </a:ln>
                          <a:effectLst>
                            <a:outerShdw dist="38100" dir="2700000" algn="tl" rotWithShape="0">
                              <a:srgbClr val="000000">
                                <a:alpha val="39998"/>
                              </a:srgbClr>
                            </a:outerShdw>
                          </a:effectLst>
                        </wps:spPr>
                        <wps:txbx>
                          <w:txbxContent>
                            <w:p w14:paraId="1228A938" w14:textId="77777777" w:rsidR="00FE11CF" w:rsidRPr="002B46A2" w:rsidRDefault="00FE11CF" w:rsidP="00A529F1">
                              <w:pPr>
                                <w:jc w:val="center"/>
                                <w:rPr>
                                  <w:rFonts w:ascii="Arabic Transparent" w:hAnsi="Arabic Transparent" w:cs="Arabic Transparent"/>
                                  <w:b/>
                                  <w:bCs/>
                                  <w:sz w:val="40"/>
                                  <w:szCs w:val="40"/>
                                  <w:lang w:bidi="ar-DZ"/>
                                </w:rPr>
                              </w:pPr>
                              <w:r w:rsidRPr="002B46A2">
                                <w:rPr>
                                  <w:rFonts w:ascii="Arabic Transparent" w:hAnsi="Arabic Transparent" w:cs="Arabic Transparent" w:hint="cs"/>
                                  <w:b/>
                                  <w:bCs/>
                                  <w:sz w:val="32"/>
                                  <w:szCs w:val="32"/>
                                  <w:rtl/>
                                  <w:lang w:bidi="ar-DZ"/>
                                </w:rPr>
                                <w:t>ممثلي الإدارة</w:t>
                              </w:r>
                            </w:p>
                          </w:txbxContent>
                        </wps:txbx>
                        <wps:bodyPr rot="0" vert="horz" wrap="square" lIns="91440" tIns="45720" rIns="91440" bIns="45720" anchor="ctr" anchorCtr="0" upright="1">
                          <a:noAutofit/>
                        </wps:bodyPr>
                      </wps:wsp>
                      <wps:wsp>
                        <wps:cNvPr id="253" name="Rectangle 7"/>
                        <wps:cNvSpPr>
                          <a:spLocks noChangeArrowheads="1"/>
                        </wps:cNvSpPr>
                        <wps:spPr bwMode="auto">
                          <a:xfrm>
                            <a:off x="2167554" y="979537"/>
                            <a:ext cx="1736200" cy="508257"/>
                          </a:xfrm>
                          <a:prstGeom prst="rect">
                            <a:avLst/>
                          </a:prstGeom>
                          <a:gradFill rotWithShape="1">
                            <a:gsLst>
                              <a:gs pos="0">
                                <a:srgbClr val="D2D2D2"/>
                              </a:gs>
                              <a:gs pos="50000">
                                <a:srgbClr val="C8C8C8"/>
                              </a:gs>
                              <a:gs pos="100000">
                                <a:srgbClr val="C0C0C0"/>
                              </a:gs>
                            </a:gsLst>
                            <a:lin ang="5400000"/>
                          </a:gradFill>
                          <a:ln w="6350">
                            <a:solidFill>
                              <a:srgbClr val="A5A5A5">
                                <a:lumMod val="100000"/>
                                <a:lumOff val="0"/>
                              </a:srgbClr>
                            </a:solidFill>
                            <a:miter lim="800000"/>
                            <a:headEnd/>
                            <a:tailEnd/>
                          </a:ln>
                          <a:effectLst>
                            <a:outerShdw dist="38100" dir="2700000" algn="tl" rotWithShape="0">
                              <a:srgbClr val="000000">
                                <a:alpha val="39998"/>
                              </a:srgbClr>
                            </a:outerShdw>
                          </a:effectLst>
                        </wps:spPr>
                        <wps:txbx>
                          <w:txbxContent>
                            <w:p w14:paraId="7013FFEB" w14:textId="77777777" w:rsidR="00FE11CF" w:rsidRPr="002B46A2" w:rsidRDefault="00FE11CF" w:rsidP="00A529F1">
                              <w:pPr>
                                <w:jc w:val="center"/>
                                <w:rPr>
                                  <w:rFonts w:ascii="Arabic Transparent" w:hAnsi="Arabic Transparent" w:cs="Arabic Transparent"/>
                                  <w:b/>
                                  <w:bCs/>
                                  <w:sz w:val="32"/>
                                  <w:szCs w:val="32"/>
                                  <w:lang w:bidi="ar-DZ"/>
                                </w:rPr>
                              </w:pPr>
                              <w:r>
                                <w:rPr>
                                  <w:rFonts w:ascii="Arabic Transparent" w:hAnsi="Arabic Transparent" w:cs="Arabic Transparent" w:hint="cs"/>
                                  <w:b/>
                                  <w:bCs/>
                                  <w:sz w:val="32"/>
                                  <w:szCs w:val="32"/>
                                  <w:rtl/>
                                  <w:lang w:bidi="ar-DZ"/>
                                </w:rPr>
                                <w:t>ال</w:t>
                              </w:r>
                              <w:r w:rsidRPr="002B46A2">
                                <w:rPr>
                                  <w:rFonts w:ascii="Arabic Transparent" w:hAnsi="Arabic Transparent" w:cs="Arabic Transparent" w:hint="cs"/>
                                  <w:b/>
                                  <w:bCs/>
                                  <w:sz w:val="32"/>
                                  <w:szCs w:val="32"/>
                                  <w:rtl/>
                                  <w:lang w:bidi="ar-DZ"/>
                                </w:rPr>
                                <w:t xml:space="preserve">فروع </w:t>
                              </w:r>
                              <w:r>
                                <w:rPr>
                                  <w:rFonts w:ascii="Arabic Transparent" w:hAnsi="Arabic Transparent" w:cs="Arabic Transparent" w:hint="cs"/>
                                  <w:b/>
                                  <w:bCs/>
                                  <w:sz w:val="32"/>
                                  <w:szCs w:val="32"/>
                                  <w:rtl/>
                                  <w:lang w:bidi="ar-DZ"/>
                                </w:rPr>
                                <w:t>و</w:t>
                              </w:r>
                              <w:r w:rsidRPr="002B46A2">
                                <w:rPr>
                                  <w:rFonts w:ascii="Arabic Transparent" w:hAnsi="Arabic Transparent" w:cs="Arabic Transparent" w:hint="cs"/>
                                  <w:b/>
                                  <w:bCs/>
                                  <w:sz w:val="32"/>
                                  <w:szCs w:val="32"/>
                                  <w:rtl/>
                                  <w:lang w:bidi="ar-DZ"/>
                                </w:rPr>
                                <w:t xml:space="preserve">المساهمين </w:t>
                              </w:r>
                            </w:p>
                          </w:txbxContent>
                        </wps:txbx>
                        <wps:bodyPr rot="0" vert="horz" wrap="square" lIns="91440" tIns="45720" rIns="91440" bIns="45720" anchor="ctr" anchorCtr="0" upright="1">
                          <a:noAutofit/>
                        </wps:bodyPr>
                      </wps:wsp>
                      <wps:wsp>
                        <wps:cNvPr id="254" name="Rectangle 8"/>
                        <wps:cNvSpPr>
                          <a:spLocks noChangeArrowheads="1"/>
                        </wps:cNvSpPr>
                        <wps:spPr bwMode="auto">
                          <a:xfrm>
                            <a:off x="4351250" y="979537"/>
                            <a:ext cx="1736200" cy="508257"/>
                          </a:xfrm>
                          <a:prstGeom prst="rect">
                            <a:avLst/>
                          </a:prstGeom>
                          <a:gradFill rotWithShape="1">
                            <a:gsLst>
                              <a:gs pos="0">
                                <a:srgbClr val="D2D2D2"/>
                              </a:gs>
                              <a:gs pos="50000">
                                <a:srgbClr val="C8C8C8"/>
                              </a:gs>
                              <a:gs pos="100000">
                                <a:srgbClr val="C0C0C0"/>
                              </a:gs>
                            </a:gsLst>
                            <a:lin ang="5400000"/>
                          </a:gradFill>
                          <a:ln w="6350">
                            <a:solidFill>
                              <a:srgbClr val="A5A5A5">
                                <a:lumMod val="100000"/>
                                <a:lumOff val="0"/>
                              </a:srgbClr>
                            </a:solidFill>
                            <a:miter lim="800000"/>
                            <a:headEnd/>
                            <a:tailEnd/>
                          </a:ln>
                          <a:effectLst>
                            <a:outerShdw dist="38100" dir="2700000" algn="tl" rotWithShape="0">
                              <a:srgbClr val="000000">
                                <a:alpha val="39998"/>
                              </a:srgbClr>
                            </a:outerShdw>
                          </a:effectLst>
                        </wps:spPr>
                        <wps:txbx>
                          <w:txbxContent>
                            <w:p w14:paraId="23859C17" w14:textId="77777777" w:rsidR="00FE11CF" w:rsidRPr="002B46A2" w:rsidRDefault="00FE11CF" w:rsidP="00A529F1">
                              <w:pPr>
                                <w:jc w:val="center"/>
                                <w:rPr>
                                  <w:rFonts w:ascii="Arabic Transparent" w:hAnsi="Arabic Transparent" w:cs="Arabic Transparent"/>
                                  <w:sz w:val="20"/>
                                  <w:szCs w:val="20"/>
                                </w:rPr>
                              </w:pPr>
                              <w:r w:rsidRPr="002B46A2">
                                <w:rPr>
                                  <w:rFonts w:ascii="Arabic Transparent" w:hAnsi="Arabic Transparent" w:cs="Arabic Transparent" w:hint="cs"/>
                                  <w:b/>
                                  <w:bCs/>
                                  <w:sz w:val="32"/>
                                  <w:szCs w:val="32"/>
                                  <w:rtl/>
                                  <w:lang w:bidi="ar-DZ"/>
                                </w:rPr>
                                <w:t xml:space="preserve">السكرتارية العامة </w:t>
                              </w:r>
                            </w:p>
                          </w:txbxContent>
                        </wps:txbx>
                        <wps:bodyPr rot="0" vert="horz" wrap="square" lIns="91440" tIns="45720" rIns="91440" bIns="45720" anchor="ctr" anchorCtr="0" upright="1">
                          <a:noAutofit/>
                        </wps:bodyPr>
                      </wps:wsp>
                      <wps:wsp>
                        <wps:cNvPr id="255" name="Rectangle 9"/>
                        <wps:cNvSpPr>
                          <a:spLocks noChangeArrowheads="1"/>
                        </wps:cNvSpPr>
                        <wps:spPr bwMode="auto">
                          <a:xfrm>
                            <a:off x="3324905" y="2272917"/>
                            <a:ext cx="1189551" cy="507664"/>
                          </a:xfrm>
                          <a:prstGeom prst="rect">
                            <a:avLst/>
                          </a:prstGeom>
                          <a:gradFill rotWithShape="1">
                            <a:gsLst>
                              <a:gs pos="0">
                                <a:srgbClr val="D2D2D2"/>
                              </a:gs>
                              <a:gs pos="50000">
                                <a:srgbClr val="C8C8C8"/>
                              </a:gs>
                              <a:gs pos="100000">
                                <a:srgbClr val="C0C0C0"/>
                              </a:gs>
                            </a:gsLst>
                            <a:lin ang="5400000"/>
                          </a:gradFill>
                          <a:ln w="6350">
                            <a:solidFill>
                              <a:srgbClr val="A5A5A5">
                                <a:lumMod val="100000"/>
                                <a:lumOff val="0"/>
                              </a:srgbClr>
                            </a:solidFill>
                            <a:miter lim="800000"/>
                            <a:headEnd/>
                            <a:tailEnd/>
                          </a:ln>
                          <a:effectLst>
                            <a:outerShdw dist="38100" dir="2700000" algn="tl" rotWithShape="0">
                              <a:srgbClr val="000000">
                                <a:alpha val="39998"/>
                              </a:srgbClr>
                            </a:outerShdw>
                          </a:effectLst>
                        </wps:spPr>
                        <wps:txbx>
                          <w:txbxContent>
                            <w:p w14:paraId="45A39B9F" w14:textId="77777777" w:rsidR="00FE11CF" w:rsidRPr="002B46A2" w:rsidRDefault="00FE11CF" w:rsidP="00A529F1">
                              <w:pPr>
                                <w:jc w:val="center"/>
                                <w:rPr>
                                  <w:rFonts w:ascii="Arial" w:eastAsia="Calibri" w:hAnsi="Arial"/>
                                  <w:b/>
                                  <w:bCs/>
                                  <w:sz w:val="28"/>
                                  <w:szCs w:val="28"/>
                                  <w:lang w:bidi="ar-DZ"/>
                                </w:rPr>
                              </w:pPr>
                              <w:r w:rsidRPr="002B46A2">
                                <w:rPr>
                                  <w:rFonts w:ascii="Arial" w:eastAsia="Calibri" w:hAnsi="Arial" w:hint="cs"/>
                                  <w:b/>
                                  <w:bCs/>
                                  <w:sz w:val="28"/>
                                  <w:szCs w:val="28"/>
                                  <w:rtl/>
                                  <w:lang w:bidi="ar-DZ"/>
                                </w:rPr>
                                <w:t xml:space="preserve">مديرية المراقبة </w:t>
                              </w:r>
                            </w:p>
                          </w:txbxContent>
                        </wps:txbx>
                        <wps:bodyPr rot="0" vert="horz" wrap="square" lIns="91440" tIns="45720" rIns="91440" bIns="45720" anchor="ctr" anchorCtr="0" upright="1">
                          <a:noAutofit/>
                        </wps:bodyPr>
                      </wps:wsp>
                      <wps:wsp>
                        <wps:cNvPr id="64" name="Rectangle 13"/>
                        <wps:cNvSpPr>
                          <a:spLocks noChangeArrowheads="1"/>
                        </wps:cNvSpPr>
                        <wps:spPr bwMode="auto">
                          <a:xfrm>
                            <a:off x="191287" y="2272324"/>
                            <a:ext cx="1189551" cy="507664"/>
                          </a:xfrm>
                          <a:prstGeom prst="rect">
                            <a:avLst/>
                          </a:prstGeom>
                          <a:gradFill rotWithShape="1">
                            <a:gsLst>
                              <a:gs pos="0">
                                <a:srgbClr val="D2D2D2"/>
                              </a:gs>
                              <a:gs pos="50000">
                                <a:srgbClr val="C8C8C8"/>
                              </a:gs>
                              <a:gs pos="100000">
                                <a:srgbClr val="C0C0C0"/>
                              </a:gs>
                            </a:gsLst>
                            <a:lin ang="5400000"/>
                          </a:gradFill>
                          <a:ln w="6350">
                            <a:solidFill>
                              <a:srgbClr val="A5A5A5">
                                <a:lumMod val="100000"/>
                                <a:lumOff val="0"/>
                              </a:srgbClr>
                            </a:solidFill>
                            <a:miter lim="800000"/>
                            <a:headEnd/>
                            <a:tailEnd/>
                          </a:ln>
                          <a:effectLst>
                            <a:outerShdw dist="38100" dir="2700000" algn="tl" rotWithShape="0">
                              <a:srgbClr val="000000">
                                <a:alpha val="39998"/>
                              </a:srgbClr>
                            </a:outerShdw>
                          </a:effectLst>
                        </wps:spPr>
                        <wps:txbx>
                          <w:txbxContent>
                            <w:p w14:paraId="0778358F" w14:textId="77777777" w:rsidR="00FE11CF" w:rsidRPr="002B46A2" w:rsidRDefault="00FE11CF" w:rsidP="00A529F1">
                              <w:pPr>
                                <w:jc w:val="center"/>
                                <w:rPr>
                                  <w:rFonts w:ascii="Arabic Transparent" w:eastAsia="Calibri" w:hAnsi="Arabic Transparent" w:cs="Arabic Transparent"/>
                                  <w:b/>
                                  <w:bCs/>
                                  <w:sz w:val="32"/>
                                  <w:szCs w:val="32"/>
                                  <w:lang w:bidi="ar-DZ"/>
                                </w:rPr>
                              </w:pPr>
                              <w:r>
                                <w:rPr>
                                  <w:rFonts w:ascii="Arabic Transparent" w:eastAsia="Calibri" w:hAnsi="Arabic Transparent" w:cs="Arabic Transparent" w:hint="cs"/>
                                  <w:b/>
                                  <w:bCs/>
                                  <w:sz w:val="32"/>
                                  <w:szCs w:val="32"/>
                                  <w:rtl/>
                                  <w:lang w:bidi="ar-DZ"/>
                                </w:rPr>
                                <w:t xml:space="preserve">مديرية المالية </w:t>
                              </w:r>
                            </w:p>
                          </w:txbxContent>
                        </wps:txbx>
                        <wps:bodyPr rot="0" vert="horz" wrap="square" lIns="91440" tIns="45720" rIns="91440" bIns="45720" anchor="ctr" anchorCtr="0" upright="1">
                          <a:noAutofit/>
                        </wps:bodyPr>
                      </wps:wsp>
                      <wps:wsp>
                        <wps:cNvPr id="65" name="Rectangle 14"/>
                        <wps:cNvSpPr>
                          <a:spLocks noChangeArrowheads="1"/>
                        </wps:cNvSpPr>
                        <wps:spPr bwMode="auto">
                          <a:xfrm>
                            <a:off x="2270915" y="3191102"/>
                            <a:ext cx="1903176" cy="507749"/>
                          </a:xfrm>
                          <a:prstGeom prst="rect">
                            <a:avLst/>
                          </a:prstGeom>
                          <a:gradFill rotWithShape="1">
                            <a:gsLst>
                              <a:gs pos="0">
                                <a:srgbClr val="D2D2D2"/>
                              </a:gs>
                              <a:gs pos="50000">
                                <a:srgbClr val="C8C8C8"/>
                              </a:gs>
                              <a:gs pos="100000">
                                <a:srgbClr val="C0C0C0"/>
                              </a:gs>
                            </a:gsLst>
                            <a:lin ang="5400000"/>
                          </a:gradFill>
                          <a:ln w="6350">
                            <a:solidFill>
                              <a:srgbClr val="A5A5A5">
                                <a:lumMod val="100000"/>
                                <a:lumOff val="0"/>
                              </a:srgbClr>
                            </a:solidFill>
                            <a:miter lim="800000"/>
                            <a:headEnd/>
                            <a:tailEnd/>
                          </a:ln>
                          <a:effectLst>
                            <a:outerShdw dist="38100" dir="2700000" algn="tl" rotWithShape="0">
                              <a:srgbClr val="000000">
                                <a:alpha val="39998"/>
                              </a:srgbClr>
                            </a:outerShdw>
                          </a:effectLst>
                        </wps:spPr>
                        <wps:txbx>
                          <w:txbxContent>
                            <w:p w14:paraId="2D11769C" w14:textId="77777777" w:rsidR="00FE11CF" w:rsidRPr="002B46A2" w:rsidRDefault="00FE11CF" w:rsidP="00A529F1">
                              <w:pPr>
                                <w:jc w:val="center"/>
                                <w:rPr>
                                  <w:rFonts w:ascii="Arabic Transparent" w:eastAsia="Calibri" w:hAnsi="Arabic Transparent" w:cs="Arabic Transparent"/>
                                  <w:b/>
                                  <w:bCs/>
                                  <w:sz w:val="28"/>
                                  <w:szCs w:val="28"/>
                                  <w:lang w:bidi="ar-DZ"/>
                                </w:rPr>
                              </w:pPr>
                              <w:r>
                                <w:rPr>
                                  <w:rFonts w:ascii="Arabic Transparent" w:eastAsia="Calibri" w:hAnsi="Arabic Transparent" w:cs="Arabic Transparent" w:hint="cs"/>
                                  <w:b/>
                                  <w:bCs/>
                                  <w:sz w:val="28"/>
                                  <w:szCs w:val="28"/>
                                  <w:rtl/>
                                  <w:lang w:bidi="ar-DZ"/>
                                </w:rPr>
                                <w:t xml:space="preserve">المديرية العامة للتطوير ومديري الأنظمة </w:t>
                              </w:r>
                            </w:p>
                          </w:txbxContent>
                        </wps:txbx>
                        <wps:bodyPr rot="0" vert="horz" wrap="square" lIns="91440" tIns="45720" rIns="91440" bIns="45720" anchor="ctr" anchorCtr="0" upright="1">
                          <a:noAutofit/>
                        </wps:bodyPr>
                      </wps:wsp>
                      <wps:wsp>
                        <wps:cNvPr id="66" name="Rectangle 15"/>
                        <wps:cNvSpPr>
                          <a:spLocks noChangeArrowheads="1"/>
                        </wps:cNvSpPr>
                        <wps:spPr bwMode="auto">
                          <a:xfrm>
                            <a:off x="1764107" y="2272832"/>
                            <a:ext cx="1189551" cy="507664"/>
                          </a:xfrm>
                          <a:prstGeom prst="rect">
                            <a:avLst/>
                          </a:prstGeom>
                          <a:gradFill rotWithShape="1">
                            <a:gsLst>
                              <a:gs pos="0">
                                <a:srgbClr val="D2D2D2"/>
                              </a:gs>
                              <a:gs pos="50000">
                                <a:srgbClr val="C8C8C8"/>
                              </a:gs>
                              <a:gs pos="100000">
                                <a:srgbClr val="C0C0C0"/>
                              </a:gs>
                            </a:gsLst>
                            <a:lin ang="5400000"/>
                          </a:gradFill>
                          <a:ln w="6350">
                            <a:solidFill>
                              <a:srgbClr val="A5A5A5">
                                <a:lumMod val="100000"/>
                                <a:lumOff val="0"/>
                              </a:srgbClr>
                            </a:solidFill>
                            <a:miter lim="800000"/>
                            <a:headEnd/>
                            <a:tailEnd/>
                          </a:ln>
                          <a:effectLst>
                            <a:outerShdw dist="38100" dir="2700000" algn="tl" rotWithShape="0">
                              <a:srgbClr val="000000">
                                <a:alpha val="39998"/>
                              </a:srgbClr>
                            </a:outerShdw>
                          </a:effectLst>
                        </wps:spPr>
                        <wps:txbx>
                          <w:txbxContent>
                            <w:p w14:paraId="27129E46" w14:textId="77777777" w:rsidR="00FE11CF" w:rsidRPr="002B46A2" w:rsidRDefault="00FE11CF" w:rsidP="00A529F1">
                              <w:pPr>
                                <w:jc w:val="center"/>
                                <w:rPr>
                                  <w:rFonts w:ascii="Arial" w:eastAsia="Calibri" w:hAnsi="Arial"/>
                                  <w:b/>
                                  <w:bCs/>
                                  <w:sz w:val="28"/>
                                  <w:szCs w:val="28"/>
                                  <w:lang w:bidi="ar-DZ"/>
                                </w:rPr>
                              </w:pPr>
                              <w:r w:rsidRPr="002B46A2">
                                <w:rPr>
                                  <w:rFonts w:ascii="Arial" w:eastAsia="Calibri" w:hAnsi="Arial" w:hint="cs"/>
                                  <w:b/>
                                  <w:bCs/>
                                  <w:sz w:val="28"/>
                                  <w:szCs w:val="28"/>
                                  <w:rtl/>
                                  <w:lang w:bidi="ar-DZ"/>
                                </w:rPr>
                                <w:t xml:space="preserve">مديرية الموارد البشرية </w:t>
                              </w:r>
                            </w:p>
                          </w:txbxContent>
                        </wps:txbx>
                        <wps:bodyPr rot="0" vert="horz" wrap="square" lIns="91440" tIns="45720" rIns="91440" bIns="45720" anchor="ctr" anchorCtr="0" upright="1">
                          <a:noAutofit/>
                        </wps:bodyPr>
                      </wps:wsp>
                      <wps:wsp>
                        <wps:cNvPr id="67" name="Rectangle 16"/>
                        <wps:cNvSpPr>
                          <a:spLocks noChangeArrowheads="1"/>
                        </wps:cNvSpPr>
                        <wps:spPr bwMode="auto">
                          <a:xfrm>
                            <a:off x="4897811" y="4156542"/>
                            <a:ext cx="1189551" cy="507664"/>
                          </a:xfrm>
                          <a:prstGeom prst="rect">
                            <a:avLst/>
                          </a:prstGeom>
                          <a:gradFill rotWithShape="1">
                            <a:gsLst>
                              <a:gs pos="0">
                                <a:srgbClr val="D2D2D2"/>
                              </a:gs>
                              <a:gs pos="50000">
                                <a:srgbClr val="C8C8C8"/>
                              </a:gs>
                              <a:gs pos="100000">
                                <a:srgbClr val="C0C0C0"/>
                              </a:gs>
                            </a:gsLst>
                            <a:lin ang="5400000"/>
                          </a:gradFill>
                          <a:ln w="6350">
                            <a:solidFill>
                              <a:srgbClr val="A5A5A5">
                                <a:lumMod val="100000"/>
                                <a:lumOff val="0"/>
                              </a:srgbClr>
                            </a:solidFill>
                            <a:miter lim="800000"/>
                            <a:headEnd/>
                            <a:tailEnd/>
                          </a:ln>
                          <a:effectLst>
                            <a:outerShdw dist="38100" dir="2700000" algn="tl" rotWithShape="0">
                              <a:srgbClr val="000000">
                                <a:alpha val="39998"/>
                              </a:srgbClr>
                            </a:outerShdw>
                          </a:effectLst>
                        </wps:spPr>
                        <wps:txbx>
                          <w:txbxContent>
                            <w:p w14:paraId="367B005A" w14:textId="77777777" w:rsidR="00FE11CF" w:rsidRPr="002B46A2" w:rsidRDefault="00FE11CF" w:rsidP="00A529F1">
                              <w:pPr>
                                <w:jc w:val="center"/>
                                <w:rPr>
                                  <w:rFonts w:ascii="Arabic Transparent" w:eastAsia="Calibri" w:hAnsi="Arabic Transparent" w:cs="Arabic Transparent"/>
                                  <w:b/>
                                  <w:bCs/>
                                  <w:sz w:val="28"/>
                                  <w:szCs w:val="28"/>
                                  <w:lang w:bidi="ar-DZ"/>
                                </w:rPr>
                              </w:pPr>
                              <w:r w:rsidRPr="002B46A2">
                                <w:rPr>
                                  <w:rFonts w:ascii="Arabic Transparent" w:eastAsia="Calibri" w:hAnsi="Arabic Transparent" w:cs="Arabic Transparent" w:hint="cs"/>
                                  <w:b/>
                                  <w:bCs/>
                                  <w:sz w:val="28"/>
                                  <w:szCs w:val="28"/>
                                  <w:rtl/>
                                  <w:lang w:bidi="ar-DZ"/>
                                </w:rPr>
                                <w:t xml:space="preserve">فرع التوزيع </w:t>
                              </w:r>
                              <w:r>
                                <w:rPr>
                                  <w:rFonts w:ascii="Arabic Transparent" w:eastAsia="Calibri" w:hAnsi="Arabic Transparent" w:cs="Arabic Transparent" w:hint="cs"/>
                                  <w:b/>
                                  <w:bCs/>
                                  <w:sz w:val="28"/>
                                  <w:szCs w:val="28"/>
                                  <w:rtl/>
                                  <w:lang w:bidi="ar-DZ"/>
                                </w:rPr>
                                <w:t>شرق</w:t>
                              </w:r>
                              <w:r w:rsidRPr="002B46A2">
                                <w:rPr>
                                  <w:rFonts w:ascii="Arabic Transparent" w:eastAsia="Calibri" w:hAnsi="Arabic Transparent" w:cs="Arabic Transparent" w:hint="cs"/>
                                  <w:b/>
                                  <w:bCs/>
                                  <w:sz w:val="28"/>
                                  <w:szCs w:val="28"/>
                                  <w:rtl/>
                                  <w:lang w:bidi="ar-DZ"/>
                                </w:rPr>
                                <w:t xml:space="preserve"> </w:t>
                              </w:r>
                            </w:p>
                          </w:txbxContent>
                        </wps:txbx>
                        <wps:bodyPr rot="0" vert="horz" wrap="square" lIns="91440" tIns="45720" rIns="91440" bIns="45720" anchor="ctr" anchorCtr="0" upright="1">
                          <a:noAutofit/>
                        </wps:bodyPr>
                      </wps:wsp>
                      <wps:wsp>
                        <wps:cNvPr id="68" name="Rectangle 17"/>
                        <wps:cNvSpPr>
                          <a:spLocks noChangeArrowheads="1"/>
                        </wps:cNvSpPr>
                        <wps:spPr bwMode="auto">
                          <a:xfrm>
                            <a:off x="3324905" y="4157050"/>
                            <a:ext cx="1189551" cy="507156"/>
                          </a:xfrm>
                          <a:prstGeom prst="rect">
                            <a:avLst/>
                          </a:prstGeom>
                          <a:gradFill rotWithShape="1">
                            <a:gsLst>
                              <a:gs pos="0">
                                <a:srgbClr val="D2D2D2"/>
                              </a:gs>
                              <a:gs pos="50000">
                                <a:srgbClr val="C8C8C8"/>
                              </a:gs>
                              <a:gs pos="100000">
                                <a:srgbClr val="C0C0C0"/>
                              </a:gs>
                            </a:gsLst>
                            <a:lin ang="5400000"/>
                          </a:gradFill>
                          <a:ln w="6350">
                            <a:solidFill>
                              <a:srgbClr val="A5A5A5">
                                <a:lumMod val="100000"/>
                                <a:lumOff val="0"/>
                              </a:srgbClr>
                            </a:solidFill>
                            <a:miter lim="800000"/>
                            <a:headEnd/>
                            <a:tailEnd/>
                          </a:ln>
                          <a:effectLst>
                            <a:outerShdw dist="38100" dir="2700000" algn="tl" rotWithShape="0">
                              <a:srgbClr val="000000">
                                <a:alpha val="39998"/>
                              </a:srgbClr>
                            </a:outerShdw>
                          </a:effectLst>
                        </wps:spPr>
                        <wps:txbx>
                          <w:txbxContent>
                            <w:p w14:paraId="72C46F08" w14:textId="77777777" w:rsidR="00FE11CF" w:rsidRPr="002B46A2" w:rsidRDefault="00FE11CF" w:rsidP="00A529F1">
                              <w:pPr>
                                <w:jc w:val="center"/>
                                <w:rPr>
                                  <w:rFonts w:ascii="Arabic Transparent" w:eastAsia="Calibri" w:hAnsi="Arabic Transparent" w:cs="Arabic Transparent"/>
                                  <w:b/>
                                  <w:bCs/>
                                  <w:sz w:val="28"/>
                                  <w:szCs w:val="28"/>
                                  <w:lang w:bidi="ar-DZ"/>
                                </w:rPr>
                              </w:pPr>
                              <w:r w:rsidRPr="002B46A2">
                                <w:rPr>
                                  <w:rFonts w:ascii="Arabic Transparent" w:eastAsia="Calibri" w:hAnsi="Arabic Transparent" w:cs="Arabic Transparent" w:hint="cs"/>
                                  <w:b/>
                                  <w:bCs/>
                                  <w:sz w:val="28"/>
                                  <w:szCs w:val="28"/>
                                  <w:rtl/>
                                  <w:lang w:bidi="ar-DZ"/>
                                </w:rPr>
                                <w:t xml:space="preserve">فرع التوزيع الجزائر </w:t>
                              </w:r>
                            </w:p>
                          </w:txbxContent>
                        </wps:txbx>
                        <wps:bodyPr rot="0" vert="horz" wrap="square" lIns="91440" tIns="45720" rIns="91440" bIns="45720" anchor="ctr" anchorCtr="0" upright="1">
                          <a:noAutofit/>
                        </wps:bodyPr>
                      </wps:wsp>
                      <wps:wsp>
                        <wps:cNvPr id="69" name="Rectangle 18"/>
                        <wps:cNvSpPr>
                          <a:spLocks noChangeArrowheads="1"/>
                        </wps:cNvSpPr>
                        <wps:spPr bwMode="auto">
                          <a:xfrm>
                            <a:off x="191287" y="4156542"/>
                            <a:ext cx="1189551" cy="507156"/>
                          </a:xfrm>
                          <a:prstGeom prst="rect">
                            <a:avLst/>
                          </a:prstGeom>
                          <a:gradFill rotWithShape="1">
                            <a:gsLst>
                              <a:gs pos="0">
                                <a:srgbClr val="D2D2D2"/>
                              </a:gs>
                              <a:gs pos="50000">
                                <a:srgbClr val="C8C8C8"/>
                              </a:gs>
                              <a:gs pos="100000">
                                <a:srgbClr val="C0C0C0"/>
                              </a:gs>
                            </a:gsLst>
                            <a:lin ang="5400000"/>
                          </a:gradFill>
                          <a:ln w="6350">
                            <a:solidFill>
                              <a:srgbClr val="A5A5A5">
                                <a:lumMod val="100000"/>
                                <a:lumOff val="0"/>
                              </a:srgbClr>
                            </a:solidFill>
                            <a:miter lim="800000"/>
                            <a:headEnd/>
                            <a:tailEnd/>
                          </a:ln>
                          <a:effectLst>
                            <a:outerShdw dist="38100" dir="2700000" algn="tl" rotWithShape="0">
                              <a:srgbClr val="000000">
                                <a:alpha val="39998"/>
                              </a:srgbClr>
                            </a:outerShdw>
                          </a:effectLst>
                        </wps:spPr>
                        <wps:txbx>
                          <w:txbxContent>
                            <w:p w14:paraId="7E02519A" w14:textId="77777777" w:rsidR="00FE11CF" w:rsidRDefault="00FE11CF" w:rsidP="00A529F1">
                              <w:pPr>
                                <w:jc w:val="center"/>
                                <w:rPr>
                                  <w:rFonts w:ascii="Arial" w:eastAsia="Calibri" w:hAnsi="Arial"/>
                                  <w:lang w:bidi="ar-DZ"/>
                                </w:rPr>
                              </w:pPr>
                              <w:r w:rsidRPr="002B46A2">
                                <w:rPr>
                                  <w:rFonts w:ascii="Arabic Transparent" w:eastAsia="Calibri" w:hAnsi="Arabic Transparent" w:cs="Arabic Transparent" w:hint="cs"/>
                                  <w:b/>
                                  <w:bCs/>
                                  <w:sz w:val="28"/>
                                  <w:szCs w:val="28"/>
                                  <w:rtl/>
                                  <w:lang w:bidi="ar-DZ"/>
                                </w:rPr>
                                <w:t>فرع التوزيع</w:t>
                              </w:r>
                              <w:r>
                                <w:rPr>
                                  <w:rFonts w:ascii="Arabic Transparent" w:eastAsia="Calibri" w:hAnsi="Arabic Transparent" w:cs="Arabic Transparent" w:hint="cs"/>
                                  <w:b/>
                                  <w:bCs/>
                                  <w:sz w:val="28"/>
                                  <w:szCs w:val="28"/>
                                  <w:rtl/>
                                  <w:lang w:bidi="ar-DZ"/>
                                </w:rPr>
                                <w:t xml:space="preserve"> غرب</w:t>
                              </w:r>
                            </w:p>
                          </w:txbxContent>
                        </wps:txbx>
                        <wps:bodyPr rot="0" vert="horz" wrap="square" lIns="91440" tIns="45720" rIns="91440" bIns="45720" anchor="ctr" anchorCtr="0" upright="1">
                          <a:noAutofit/>
                        </wps:bodyPr>
                      </wps:wsp>
                      <wps:wsp>
                        <wps:cNvPr id="70" name="Rectangle 19"/>
                        <wps:cNvSpPr>
                          <a:spLocks noChangeArrowheads="1"/>
                        </wps:cNvSpPr>
                        <wps:spPr bwMode="auto">
                          <a:xfrm>
                            <a:off x="1764194" y="4157050"/>
                            <a:ext cx="1189640" cy="507156"/>
                          </a:xfrm>
                          <a:prstGeom prst="rect">
                            <a:avLst/>
                          </a:prstGeom>
                          <a:gradFill rotWithShape="1">
                            <a:gsLst>
                              <a:gs pos="0">
                                <a:srgbClr val="D2D2D2"/>
                              </a:gs>
                              <a:gs pos="50000">
                                <a:srgbClr val="C8C8C8"/>
                              </a:gs>
                              <a:gs pos="100000">
                                <a:srgbClr val="C0C0C0"/>
                              </a:gs>
                            </a:gsLst>
                            <a:lin ang="5400000"/>
                          </a:gradFill>
                          <a:ln w="6350">
                            <a:solidFill>
                              <a:srgbClr val="A5A5A5">
                                <a:lumMod val="100000"/>
                                <a:lumOff val="0"/>
                              </a:srgbClr>
                            </a:solidFill>
                            <a:miter lim="800000"/>
                            <a:headEnd/>
                            <a:tailEnd/>
                          </a:ln>
                          <a:effectLst>
                            <a:outerShdw dist="38100" dir="2700000" algn="tl" rotWithShape="0">
                              <a:srgbClr val="000000">
                                <a:alpha val="39998"/>
                              </a:srgbClr>
                            </a:outerShdw>
                          </a:effectLst>
                        </wps:spPr>
                        <wps:txbx>
                          <w:txbxContent>
                            <w:p w14:paraId="66F25E7B" w14:textId="77777777" w:rsidR="00FE11CF" w:rsidRDefault="00FE11CF" w:rsidP="00A529F1">
                              <w:pPr>
                                <w:jc w:val="center"/>
                                <w:rPr>
                                  <w:rFonts w:ascii="Arial" w:eastAsia="Calibri" w:hAnsi="Arial"/>
                                  <w:lang w:bidi="ar-DZ"/>
                                </w:rPr>
                              </w:pPr>
                              <w:r w:rsidRPr="002B46A2">
                                <w:rPr>
                                  <w:rFonts w:ascii="Arabic Transparent" w:eastAsia="Calibri" w:hAnsi="Arabic Transparent" w:cs="Arabic Transparent" w:hint="cs"/>
                                  <w:b/>
                                  <w:bCs/>
                                  <w:sz w:val="28"/>
                                  <w:szCs w:val="28"/>
                                  <w:rtl/>
                                  <w:lang w:bidi="ar-DZ"/>
                                </w:rPr>
                                <w:t>فرع التوزيع</w:t>
                              </w:r>
                              <w:r>
                                <w:rPr>
                                  <w:rFonts w:ascii="Arabic Transparent" w:eastAsia="Calibri" w:hAnsi="Arabic Transparent" w:cs="Arabic Transparent" w:hint="cs"/>
                                  <w:b/>
                                  <w:bCs/>
                                  <w:sz w:val="28"/>
                                  <w:szCs w:val="28"/>
                                  <w:rtl/>
                                  <w:lang w:bidi="ar-DZ"/>
                                </w:rPr>
                                <w:t xml:space="preserve"> وسط </w:t>
                              </w:r>
                            </w:p>
                          </w:txbxContent>
                        </wps:txbx>
                        <wps:bodyPr rot="0" vert="horz" wrap="square" lIns="91440" tIns="45720" rIns="91440" bIns="45720" anchor="ctr" anchorCtr="0" upright="1">
                          <a:noAutofit/>
                        </wps:bodyPr>
                      </wps:wsp>
                      <wps:wsp>
                        <wps:cNvPr id="71" name="Rectangle 20"/>
                        <wps:cNvSpPr>
                          <a:spLocks noChangeArrowheads="1"/>
                        </wps:cNvSpPr>
                        <wps:spPr bwMode="auto">
                          <a:xfrm>
                            <a:off x="4657038" y="5056603"/>
                            <a:ext cx="1430321" cy="678919"/>
                          </a:xfrm>
                          <a:prstGeom prst="rect">
                            <a:avLst/>
                          </a:prstGeom>
                          <a:gradFill rotWithShape="1">
                            <a:gsLst>
                              <a:gs pos="0">
                                <a:srgbClr val="D2D2D2"/>
                              </a:gs>
                              <a:gs pos="50000">
                                <a:srgbClr val="C8C8C8"/>
                              </a:gs>
                              <a:gs pos="100000">
                                <a:srgbClr val="C0C0C0"/>
                              </a:gs>
                            </a:gsLst>
                            <a:lin ang="5400000"/>
                          </a:gradFill>
                          <a:ln w="6350">
                            <a:solidFill>
                              <a:srgbClr val="A5A5A5">
                                <a:lumMod val="100000"/>
                                <a:lumOff val="0"/>
                              </a:srgbClr>
                            </a:solidFill>
                            <a:miter lim="800000"/>
                            <a:headEnd/>
                            <a:tailEnd/>
                          </a:ln>
                          <a:effectLst>
                            <a:outerShdw dist="38100" dir="2700000" algn="tl" rotWithShape="0">
                              <a:srgbClr val="000000">
                                <a:alpha val="39998"/>
                              </a:srgbClr>
                            </a:outerShdw>
                          </a:effectLst>
                        </wps:spPr>
                        <wps:txbx>
                          <w:txbxContent>
                            <w:p w14:paraId="0277DE7B" w14:textId="77777777" w:rsidR="00FE11CF" w:rsidRPr="005A7BD6" w:rsidRDefault="00FE11CF" w:rsidP="00A529F1">
                              <w:pPr>
                                <w:spacing w:line="360" w:lineRule="auto"/>
                                <w:jc w:val="center"/>
                                <w:rPr>
                                  <w:rFonts w:ascii="Arabic Transparent" w:eastAsia="Calibri" w:hAnsi="Arabic Transparent" w:cs="Arabic Transparent"/>
                                  <w:b/>
                                  <w:bCs/>
                                  <w:sz w:val="24"/>
                                  <w:szCs w:val="24"/>
                                  <w:lang w:bidi="ar-DZ"/>
                                </w:rPr>
                              </w:pPr>
                              <w:r w:rsidRPr="005A7BD6">
                                <w:rPr>
                                  <w:rFonts w:ascii="Arabic Transparent" w:eastAsia="Calibri" w:hAnsi="Arabic Transparent" w:cs="Arabic Transparent" w:hint="cs"/>
                                  <w:b/>
                                  <w:bCs/>
                                  <w:sz w:val="24"/>
                                  <w:szCs w:val="24"/>
                                  <w:rtl/>
                                  <w:lang w:bidi="ar-DZ"/>
                                </w:rPr>
                                <w:t xml:space="preserve">فرع توزيع الكهرباء والغاز </w:t>
                              </w:r>
                              <w:r w:rsidRPr="005A7BD6">
                                <w:rPr>
                                  <w:rFonts w:ascii="Arabic Transparent" w:eastAsia="Calibri" w:hAnsi="Arabic Transparent" w:cs="Arabic Transparent" w:hint="cs"/>
                                  <w:b/>
                                  <w:bCs/>
                                  <w:sz w:val="24"/>
                                  <w:szCs w:val="24"/>
                                  <w:lang w:bidi="ar-DZ"/>
                                </w:rPr>
                                <w:t xml:space="preserve"> </w:t>
                              </w:r>
                            </w:p>
                            <w:p w14:paraId="4B9ECEE7" w14:textId="77777777" w:rsidR="00FE11CF" w:rsidRPr="005A7BD6" w:rsidRDefault="00FE11CF" w:rsidP="00A529F1">
                              <w:pPr>
                                <w:jc w:val="center"/>
                                <w:rPr>
                                  <w:rFonts w:ascii="Arabic Transparent" w:eastAsia="Calibri" w:hAnsi="Arabic Transparent" w:cs="Arabic Transparent"/>
                                  <w:b/>
                                  <w:bCs/>
                                  <w:sz w:val="28"/>
                                  <w:szCs w:val="28"/>
                                  <w:lang w:bidi="ar-DZ"/>
                                </w:rPr>
                              </w:pPr>
                              <w:r w:rsidRPr="005A7BD6">
                                <w:rPr>
                                  <w:rFonts w:ascii="Arabic Transparent" w:eastAsia="Calibri" w:hAnsi="Arabic Transparent" w:cs="Arabic Transparent" w:hint="cs"/>
                                  <w:b/>
                                  <w:bCs/>
                                  <w:sz w:val="28"/>
                                  <w:szCs w:val="28"/>
                                  <w:lang w:bidi="ar-DZ"/>
                                </w:rPr>
                                <w:t>SD</w:t>
                              </w:r>
                            </w:p>
                          </w:txbxContent>
                        </wps:txbx>
                        <wps:bodyPr rot="0" vert="horz" wrap="square" lIns="91440" tIns="45720" rIns="91440" bIns="45720" anchor="ctr" anchorCtr="0" upright="1">
                          <a:noAutofit/>
                        </wps:bodyPr>
                      </wps:wsp>
                      <wps:wsp>
                        <wps:cNvPr id="75" name="Rectangle 21"/>
                        <wps:cNvSpPr>
                          <a:spLocks noChangeArrowheads="1"/>
                        </wps:cNvSpPr>
                        <wps:spPr bwMode="auto">
                          <a:xfrm>
                            <a:off x="3324905" y="5058128"/>
                            <a:ext cx="1189551" cy="677563"/>
                          </a:xfrm>
                          <a:prstGeom prst="rect">
                            <a:avLst/>
                          </a:prstGeom>
                          <a:gradFill rotWithShape="1">
                            <a:gsLst>
                              <a:gs pos="0">
                                <a:srgbClr val="D2D2D2"/>
                              </a:gs>
                              <a:gs pos="50000">
                                <a:srgbClr val="C8C8C8"/>
                              </a:gs>
                              <a:gs pos="100000">
                                <a:srgbClr val="C0C0C0"/>
                              </a:gs>
                            </a:gsLst>
                            <a:lin ang="5400000"/>
                          </a:gradFill>
                          <a:ln w="6350">
                            <a:solidFill>
                              <a:srgbClr val="A5A5A5">
                                <a:lumMod val="100000"/>
                                <a:lumOff val="0"/>
                              </a:srgbClr>
                            </a:solidFill>
                            <a:miter lim="800000"/>
                            <a:headEnd/>
                            <a:tailEnd/>
                          </a:ln>
                          <a:effectLst>
                            <a:outerShdw dist="38100" dir="2700000" algn="tl" rotWithShape="0">
                              <a:srgbClr val="000000">
                                <a:alpha val="39998"/>
                              </a:srgbClr>
                            </a:outerShdw>
                          </a:effectLst>
                        </wps:spPr>
                        <wps:txbx>
                          <w:txbxContent>
                            <w:p w14:paraId="579E4B3A" w14:textId="77777777" w:rsidR="00FE11CF" w:rsidRPr="005A7BD6" w:rsidRDefault="00FE11CF" w:rsidP="00A529F1">
                              <w:pPr>
                                <w:jc w:val="center"/>
                                <w:rPr>
                                  <w:rFonts w:ascii="Arabic Transparent" w:eastAsia="Calibri" w:hAnsi="Arabic Transparent" w:cs="Arabic Transparent"/>
                                  <w:b/>
                                  <w:bCs/>
                                  <w:sz w:val="28"/>
                                  <w:szCs w:val="28"/>
                                  <w:lang w:bidi="ar-DZ"/>
                                </w:rPr>
                              </w:pPr>
                              <w:r w:rsidRPr="005A7BD6">
                                <w:rPr>
                                  <w:rFonts w:ascii="Arabic Transparent" w:eastAsia="Calibri" w:hAnsi="Arabic Transparent" w:cs="Arabic Transparent" w:hint="cs"/>
                                  <w:b/>
                                  <w:bCs/>
                                  <w:sz w:val="28"/>
                                  <w:szCs w:val="28"/>
                                  <w:rtl/>
                                  <w:lang w:bidi="ar-DZ"/>
                                </w:rPr>
                                <w:t xml:space="preserve">فرع الإنتاج </w:t>
                              </w:r>
                            </w:p>
                            <w:p w14:paraId="6EB8D6F2" w14:textId="77777777" w:rsidR="00FE11CF" w:rsidRPr="005A7BD6" w:rsidRDefault="00FE11CF" w:rsidP="00A529F1">
                              <w:pPr>
                                <w:jc w:val="center"/>
                                <w:rPr>
                                  <w:rFonts w:ascii="Arial" w:eastAsia="Calibri" w:hAnsi="Arial"/>
                                  <w:b/>
                                  <w:bCs/>
                                  <w:sz w:val="28"/>
                                  <w:szCs w:val="28"/>
                                  <w:rtl/>
                                  <w:lang w:bidi="ar-DZ"/>
                                </w:rPr>
                              </w:pPr>
                              <w:r w:rsidRPr="005A7BD6">
                                <w:rPr>
                                  <w:rFonts w:ascii="Arial" w:eastAsia="Calibri" w:hAnsi="Arial"/>
                                  <w:b/>
                                  <w:bCs/>
                                  <w:sz w:val="28"/>
                                  <w:szCs w:val="28"/>
                                  <w:lang w:bidi="ar-DZ"/>
                                </w:rPr>
                                <w:t>SPE</w:t>
                              </w:r>
                            </w:p>
                          </w:txbxContent>
                        </wps:txbx>
                        <wps:bodyPr rot="0" vert="horz" wrap="square" lIns="91440" tIns="45720" rIns="91440" bIns="45720" anchor="ctr" anchorCtr="0" upright="1">
                          <a:noAutofit/>
                        </wps:bodyPr>
                      </wps:wsp>
                      <wps:wsp>
                        <wps:cNvPr id="76" name="Rectangle 22"/>
                        <wps:cNvSpPr>
                          <a:spLocks noChangeArrowheads="1"/>
                        </wps:cNvSpPr>
                        <wps:spPr bwMode="auto">
                          <a:xfrm>
                            <a:off x="191287" y="5057620"/>
                            <a:ext cx="1189551" cy="677563"/>
                          </a:xfrm>
                          <a:prstGeom prst="rect">
                            <a:avLst/>
                          </a:prstGeom>
                          <a:gradFill rotWithShape="1">
                            <a:gsLst>
                              <a:gs pos="0">
                                <a:srgbClr val="D2D2D2"/>
                              </a:gs>
                              <a:gs pos="50000">
                                <a:srgbClr val="C8C8C8"/>
                              </a:gs>
                              <a:gs pos="100000">
                                <a:srgbClr val="C0C0C0"/>
                              </a:gs>
                            </a:gsLst>
                            <a:lin ang="5400000"/>
                          </a:gradFill>
                          <a:ln w="6350">
                            <a:solidFill>
                              <a:srgbClr val="A5A5A5">
                                <a:lumMod val="100000"/>
                                <a:lumOff val="0"/>
                              </a:srgbClr>
                            </a:solidFill>
                            <a:miter lim="800000"/>
                            <a:headEnd/>
                            <a:tailEnd/>
                          </a:ln>
                          <a:effectLst>
                            <a:outerShdw dist="38100" dir="2700000" algn="tl" rotWithShape="0">
                              <a:srgbClr val="000000">
                                <a:alpha val="39998"/>
                              </a:srgbClr>
                            </a:outerShdw>
                          </a:effectLst>
                        </wps:spPr>
                        <wps:txbx>
                          <w:txbxContent>
                            <w:p w14:paraId="57AF12CA" w14:textId="77777777" w:rsidR="00FE11CF" w:rsidRPr="005A7BD6" w:rsidRDefault="00FE11CF" w:rsidP="00A529F1">
                              <w:pPr>
                                <w:jc w:val="center"/>
                                <w:rPr>
                                  <w:rFonts w:ascii="Arabic Transparent" w:eastAsia="Calibri" w:hAnsi="Arabic Transparent" w:cs="Arabic Transparent"/>
                                  <w:b/>
                                  <w:bCs/>
                                  <w:sz w:val="28"/>
                                  <w:szCs w:val="28"/>
                                  <w:rtl/>
                                  <w:lang w:bidi="ar-DZ"/>
                                </w:rPr>
                              </w:pPr>
                              <w:r w:rsidRPr="005A7BD6">
                                <w:rPr>
                                  <w:rFonts w:ascii="Arabic Transparent" w:eastAsia="Calibri" w:hAnsi="Arabic Transparent" w:cs="Arabic Transparent" w:hint="cs"/>
                                  <w:b/>
                                  <w:bCs/>
                                  <w:sz w:val="28"/>
                                  <w:szCs w:val="28"/>
                                  <w:rtl/>
                                  <w:lang w:bidi="ar-DZ"/>
                                </w:rPr>
                                <w:t xml:space="preserve">فرع نقل الغاز </w:t>
                              </w:r>
                            </w:p>
                            <w:p w14:paraId="7270B86E" w14:textId="77777777" w:rsidR="00FE11CF" w:rsidRPr="005A7BD6" w:rsidRDefault="00FE11CF" w:rsidP="00A529F1">
                              <w:pPr>
                                <w:jc w:val="center"/>
                                <w:rPr>
                                  <w:rFonts w:ascii="Arabic Transparent" w:eastAsia="Calibri" w:hAnsi="Arabic Transparent" w:cs="Arabic Transparent"/>
                                  <w:b/>
                                  <w:bCs/>
                                  <w:sz w:val="28"/>
                                  <w:szCs w:val="28"/>
                                  <w:lang w:bidi="ar-DZ"/>
                                </w:rPr>
                              </w:pPr>
                              <w:r w:rsidRPr="005A7BD6">
                                <w:rPr>
                                  <w:rFonts w:ascii="Arabic Transparent" w:eastAsia="Calibri" w:hAnsi="Arabic Transparent" w:cs="Arabic Transparent" w:hint="cs"/>
                                  <w:b/>
                                  <w:bCs/>
                                  <w:sz w:val="28"/>
                                  <w:szCs w:val="28"/>
                                  <w:lang w:bidi="ar-DZ"/>
                                </w:rPr>
                                <w:t>GRTG</w:t>
                              </w:r>
                            </w:p>
                          </w:txbxContent>
                        </wps:txbx>
                        <wps:bodyPr rot="0" vert="horz" wrap="square" lIns="91440" tIns="45720" rIns="91440" bIns="45720" anchor="ctr" anchorCtr="0" upright="1">
                          <a:noAutofit/>
                        </wps:bodyPr>
                      </wps:wsp>
                      <wps:wsp>
                        <wps:cNvPr id="77" name="Rectangle 23"/>
                        <wps:cNvSpPr>
                          <a:spLocks noChangeArrowheads="1"/>
                        </wps:cNvSpPr>
                        <wps:spPr bwMode="auto">
                          <a:xfrm>
                            <a:off x="1764194" y="5058128"/>
                            <a:ext cx="1189640" cy="677309"/>
                          </a:xfrm>
                          <a:prstGeom prst="rect">
                            <a:avLst/>
                          </a:prstGeom>
                          <a:gradFill rotWithShape="1">
                            <a:gsLst>
                              <a:gs pos="0">
                                <a:srgbClr val="D2D2D2"/>
                              </a:gs>
                              <a:gs pos="50000">
                                <a:srgbClr val="C8C8C8"/>
                              </a:gs>
                              <a:gs pos="100000">
                                <a:srgbClr val="C0C0C0"/>
                              </a:gs>
                            </a:gsLst>
                            <a:lin ang="5400000"/>
                          </a:gradFill>
                          <a:ln w="6350">
                            <a:solidFill>
                              <a:srgbClr val="A5A5A5">
                                <a:lumMod val="100000"/>
                                <a:lumOff val="0"/>
                              </a:srgbClr>
                            </a:solidFill>
                            <a:miter lim="800000"/>
                            <a:headEnd/>
                            <a:tailEnd/>
                          </a:ln>
                          <a:effectLst>
                            <a:outerShdw dist="38100" dir="2700000" algn="tl" rotWithShape="0">
                              <a:srgbClr val="000000">
                                <a:alpha val="39998"/>
                              </a:srgbClr>
                            </a:outerShdw>
                          </a:effectLst>
                        </wps:spPr>
                        <wps:txbx>
                          <w:txbxContent>
                            <w:p w14:paraId="2D957782" w14:textId="77777777" w:rsidR="00FE11CF" w:rsidRPr="005A7BD6" w:rsidRDefault="00FE11CF" w:rsidP="00A529F1">
                              <w:pPr>
                                <w:jc w:val="center"/>
                                <w:rPr>
                                  <w:rFonts w:ascii="Arabic Transparent" w:eastAsia="Calibri" w:hAnsi="Arabic Transparent" w:cs="Arabic Transparent"/>
                                  <w:b/>
                                  <w:bCs/>
                                  <w:sz w:val="28"/>
                                  <w:szCs w:val="28"/>
                                  <w:lang w:bidi="ar-DZ"/>
                                </w:rPr>
                              </w:pPr>
                              <w:r w:rsidRPr="005A7BD6">
                                <w:rPr>
                                  <w:rFonts w:ascii="Arabic Transparent" w:eastAsia="Calibri" w:hAnsi="Arabic Transparent" w:cs="Arabic Transparent" w:hint="cs"/>
                                  <w:b/>
                                  <w:bCs/>
                                  <w:sz w:val="28"/>
                                  <w:szCs w:val="28"/>
                                  <w:rtl/>
                                  <w:lang w:bidi="ar-DZ"/>
                                </w:rPr>
                                <w:t xml:space="preserve">فرع نقل الكهرباء </w:t>
                              </w:r>
                            </w:p>
                            <w:p w14:paraId="5A168ABF" w14:textId="77777777" w:rsidR="00FE11CF" w:rsidRPr="005A7BD6" w:rsidRDefault="00FE11CF" w:rsidP="00A529F1">
                              <w:pPr>
                                <w:jc w:val="center"/>
                                <w:rPr>
                                  <w:rFonts w:ascii="Arabic Transparent" w:eastAsia="Calibri" w:hAnsi="Arabic Transparent" w:cs="Arabic Transparent"/>
                                  <w:b/>
                                  <w:bCs/>
                                  <w:sz w:val="28"/>
                                  <w:szCs w:val="28"/>
                                  <w:lang w:bidi="ar-DZ"/>
                                </w:rPr>
                              </w:pPr>
                              <w:r w:rsidRPr="005A7BD6">
                                <w:rPr>
                                  <w:rFonts w:ascii="Arabic Transparent" w:eastAsia="Calibri" w:hAnsi="Arabic Transparent" w:cs="Arabic Transparent" w:hint="cs"/>
                                  <w:b/>
                                  <w:bCs/>
                                  <w:sz w:val="28"/>
                                  <w:szCs w:val="28"/>
                                  <w:lang w:bidi="ar-DZ"/>
                                </w:rPr>
                                <w:t>GRTE</w:t>
                              </w:r>
                            </w:p>
                          </w:txbxContent>
                        </wps:txbx>
                        <wps:bodyPr rot="0" vert="horz" wrap="square" lIns="91440" tIns="45720" rIns="91440" bIns="45720" anchor="ctr" anchorCtr="0" upright="1">
                          <a:noAutofit/>
                        </wps:bodyPr>
                      </wps:wsp>
                      <wps:wsp>
                        <wps:cNvPr id="78" name="Connecteur droit 24"/>
                        <wps:cNvCnPr>
                          <a:cxnSpLocks noChangeShapeType="1"/>
                          <a:stCxn id="250" idx="2"/>
                          <a:endCxn id="253" idx="0"/>
                        </wps:cNvCnPr>
                        <wps:spPr bwMode="auto">
                          <a:xfrm flipH="1">
                            <a:off x="3035610" y="515235"/>
                            <a:ext cx="350" cy="464216"/>
                          </a:xfrm>
                          <a:prstGeom prst="line">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79" name="Connecteur : en angle 25"/>
                        <wps:cNvCnPr>
                          <a:cxnSpLocks noChangeShapeType="1"/>
                          <a:stCxn id="252" idx="0"/>
                          <a:endCxn id="250" idx="2"/>
                        </wps:cNvCnPr>
                        <wps:spPr bwMode="auto">
                          <a:xfrm rot="16200000">
                            <a:off x="1720161" y="-336524"/>
                            <a:ext cx="464130" cy="2167990"/>
                          </a:xfrm>
                          <a:prstGeom prst="bentConnector3">
                            <a:avLst>
                              <a:gd name="adj1" fmla="val 50060"/>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80" name="Connecteur : en angle 26"/>
                        <wps:cNvCnPr>
                          <a:cxnSpLocks noChangeShapeType="1"/>
                        </wps:cNvCnPr>
                        <wps:spPr bwMode="auto">
                          <a:xfrm rot="5400000" flipH="1">
                            <a:off x="3895697" y="-344025"/>
                            <a:ext cx="464130" cy="2182994"/>
                          </a:xfrm>
                          <a:prstGeom prst="bentConnector3">
                            <a:avLst>
                              <a:gd name="adj1" fmla="val 50060"/>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81" name="Connecteur : en angle 29"/>
                        <wps:cNvCnPr>
                          <a:cxnSpLocks noChangeShapeType="1"/>
                        </wps:cNvCnPr>
                        <wps:spPr bwMode="auto">
                          <a:xfrm rot="5400000" flipH="1" flipV="1">
                            <a:off x="1227640" y="1033386"/>
                            <a:ext cx="1696616" cy="152236"/>
                          </a:xfrm>
                          <a:prstGeom prst="bentConnector3">
                            <a:avLst>
                              <a:gd name="adj1" fmla="val 100389"/>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82" name="Connecteur : en angle 30"/>
                        <wps:cNvCnPr>
                          <a:cxnSpLocks noChangeShapeType="1"/>
                          <a:stCxn id="251" idx="0"/>
                        </wps:cNvCnPr>
                        <wps:spPr bwMode="auto">
                          <a:xfrm rot="16200000" flipV="1">
                            <a:off x="3589138" y="369004"/>
                            <a:ext cx="314136" cy="3492931"/>
                          </a:xfrm>
                          <a:prstGeom prst="bentConnector2">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83" name="Connecteur : en angle 31"/>
                        <wps:cNvCnPr>
                          <a:cxnSpLocks noChangeShapeType="1"/>
                          <a:stCxn id="255" idx="0"/>
                        </wps:cNvCnPr>
                        <wps:spPr bwMode="auto">
                          <a:xfrm rot="16200000" flipV="1">
                            <a:off x="2802519" y="1155712"/>
                            <a:ext cx="314643" cy="1920025"/>
                          </a:xfrm>
                          <a:prstGeom prst="bentConnector2">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84" name="Connecteur : en angle 32"/>
                        <wps:cNvCnPr>
                          <a:cxnSpLocks noChangeShapeType="1"/>
                          <a:stCxn id="66" idx="0"/>
                        </wps:cNvCnPr>
                        <wps:spPr bwMode="auto">
                          <a:xfrm rot="16200000" flipV="1">
                            <a:off x="2022385" y="1936288"/>
                            <a:ext cx="314643" cy="358875"/>
                          </a:xfrm>
                          <a:prstGeom prst="bentConnector2">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85" name="Connecteur : en angle 33"/>
                        <wps:cNvCnPr>
                          <a:cxnSpLocks noChangeShapeType="1"/>
                        </wps:cNvCnPr>
                        <wps:spPr bwMode="auto">
                          <a:xfrm rot="5400000">
                            <a:off x="-397736" y="2437097"/>
                            <a:ext cx="2866768" cy="1928097"/>
                          </a:xfrm>
                          <a:prstGeom prst="bentConnector3">
                            <a:avLst>
                              <a:gd name="adj1" fmla="val -523"/>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86" name="Connecteur : en angle 34"/>
                        <wps:cNvCnPr>
                          <a:cxnSpLocks noChangeShapeType="1"/>
                          <a:endCxn id="71" idx="0"/>
                        </wps:cNvCnPr>
                        <wps:spPr bwMode="auto">
                          <a:xfrm>
                            <a:off x="71688" y="4823263"/>
                            <a:ext cx="5300555" cy="233336"/>
                          </a:xfrm>
                          <a:prstGeom prst="bentConnector2">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87" name="Connecteur : en angle 36"/>
                        <wps:cNvCnPr>
                          <a:cxnSpLocks noChangeShapeType="1"/>
                          <a:endCxn id="67" idx="0"/>
                        </wps:cNvCnPr>
                        <wps:spPr bwMode="auto">
                          <a:xfrm>
                            <a:off x="71692" y="3888481"/>
                            <a:ext cx="5420851" cy="267806"/>
                          </a:xfrm>
                          <a:prstGeom prst="bentConnector2">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88" name="Connecteur droit 37"/>
                        <wps:cNvCnPr>
                          <a:cxnSpLocks noChangeShapeType="1"/>
                          <a:stCxn id="69" idx="0"/>
                        </wps:cNvCnPr>
                        <wps:spPr bwMode="auto">
                          <a:xfrm flipV="1">
                            <a:off x="786102" y="3888312"/>
                            <a:ext cx="0" cy="267976"/>
                          </a:xfrm>
                          <a:prstGeom prst="line">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89" name="Connecteur droit 38"/>
                        <wps:cNvCnPr>
                          <a:cxnSpLocks noChangeShapeType="1"/>
                          <a:stCxn id="70" idx="0"/>
                        </wps:cNvCnPr>
                        <wps:spPr bwMode="auto">
                          <a:xfrm flipH="1" flipV="1">
                            <a:off x="2358834" y="3888312"/>
                            <a:ext cx="176" cy="268568"/>
                          </a:xfrm>
                          <a:prstGeom prst="line">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90" name="Connecteur droit 39"/>
                        <wps:cNvCnPr>
                          <a:cxnSpLocks noChangeShapeType="1"/>
                          <a:stCxn id="68" idx="0"/>
                        </wps:cNvCnPr>
                        <wps:spPr bwMode="auto">
                          <a:xfrm flipH="1" flipV="1">
                            <a:off x="3919632" y="3888312"/>
                            <a:ext cx="0" cy="268568"/>
                          </a:xfrm>
                          <a:prstGeom prst="line">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91" name="Connecteur droit 40"/>
                        <wps:cNvCnPr>
                          <a:cxnSpLocks noChangeShapeType="1"/>
                          <a:stCxn id="76" idx="0"/>
                        </wps:cNvCnPr>
                        <wps:spPr bwMode="auto">
                          <a:xfrm flipH="1" flipV="1">
                            <a:off x="786102" y="4824026"/>
                            <a:ext cx="0" cy="233590"/>
                          </a:xfrm>
                          <a:prstGeom prst="line">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92" name="Connecteur droit 41"/>
                        <wps:cNvCnPr>
                          <a:cxnSpLocks noChangeShapeType="1"/>
                          <a:stCxn id="77" idx="0"/>
                        </wps:cNvCnPr>
                        <wps:spPr bwMode="auto">
                          <a:xfrm flipV="1">
                            <a:off x="2359009" y="4824026"/>
                            <a:ext cx="0" cy="234098"/>
                          </a:xfrm>
                          <a:prstGeom prst="line">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93" name="Connecteur droit 42"/>
                        <wps:cNvCnPr>
                          <a:cxnSpLocks noChangeShapeType="1"/>
                          <a:stCxn id="75" idx="0"/>
                        </wps:cNvCnPr>
                        <wps:spPr bwMode="auto">
                          <a:xfrm flipH="1" flipV="1">
                            <a:off x="3919632" y="4824026"/>
                            <a:ext cx="0" cy="234098"/>
                          </a:xfrm>
                          <a:prstGeom prst="line">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94" name="Connecteur droit 43"/>
                        <wps:cNvCnPr>
                          <a:cxnSpLocks noChangeShapeType="1"/>
                          <a:stCxn id="65" idx="1"/>
                        </wps:cNvCnPr>
                        <wps:spPr bwMode="auto">
                          <a:xfrm flipH="1">
                            <a:off x="71690" y="3444931"/>
                            <a:ext cx="2199227" cy="508"/>
                          </a:xfrm>
                          <a:prstGeom prst="line">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95" name="Connecteur droit 44"/>
                        <wps:cNvCnPr>
                          <a:cxnSpLocks noChangeShapeType="1"/>
                          <a:stCxn id="64" idx="0"/>
                        </wps:cNvCnPr>
                        <wps:spPr bwMode="auto">
                          <a:xfrm flipV="1">
                            <a:off x="786102" y="1957935"/>
                            <a:ext cx="0" cy="314304"/>
                          </a:xfrm>
                          <a:prstGeom prst="line">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c:wpc>
                  </a:graphicData>
                </a:graphic>
                <wp14:sizeRelH relativeFrom="margin">
                  <wp14:pctWidth>0</wp14:pctWidth>
                </wp14:sizeRelH>
                <wp14:sizeRelV relativeFrom="margin">
                  <wp14:pctHeight>0</wp14:pctHeight>
                </wp14:sizeRelV>
              </wp:anchor>
            </w:drawing>
          </mc:Choice>
          <mc:Fallback>
            <w:pict>
              <v:group w14:anchorId="27F7CD35" id="Zone de dessin 2" o:spid="_x0000_s1062" editas="canvas" style="position:absolute;left:0;text-align:left;margin-left:-1.3pt;margin-top:41.65pt;width:481.9pt;height:453.55pt;z-index:-251652608;mso-position-horizontal-relative:margin;mso-width-relative:margin;mso-height-relative:margin" coordsize="61194,57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3" type="#_x0000_t75" style="position:absolute;width:61194;height:57594;visibility:visible;mso-wrap-style:square" filled="t">
                  <v:fill o:detectmouseclick="t"/>
                  <v:path o:connecttype="none"/>
                </v:shape>
                <v:rect id="_x0000_s1064" style="position:absolute;left:21672;top:60;width:17374;height:5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kW5sEA&#10;AADcAAAADwAAAGRycy9kb3ducmV2LnhtbERPTWsCMRC9F/ofwhS81ayLrrI1ihQEEXqoevE2bKab&#10;xc0kJqmu/745CD0+3vdyPdhe3CjEzrGCybgAQdw43XGr4HTcvi9AxISssXdMCh4UYb16fVlird2d&#10;v+l2SK3IIRxrVGBS8rWUsTFkMY6dJ87cjwsWU4ahlTrgPYfbXpZFUUmLHecGg54+DTWXw69VMP/y&#10;VzMtK33pTaj2TXWe7LZeqdHbsPkAkWhI/+Kne6cVlLM8P5/JR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FubBAAAA3AAAAA8AAAAAAAAAAAAAAAAAmAIAAGRycy9kb3du&#10;cmV2LnhtbFBLBQYAAAAABAAEAPUAAACGAwAAAAA=&#10;" fillcolor="#d2d2d2" strokecolor="#a5a5a5" strokeweight=".5pt">
                  <v:fill color2="silver" rotate="t" colors="0 #d2d2d2;.5 #c8c8c8;1 silver" focus="100%" type="gradient">
                    <o:fill v:ext="view" type="gradientUnscaled"/>
                  </v:fill>
                  <v:shadow on="t" color="black" opacity="26213f" origin="-.5,-.5" offset=".74836mm,.74836mm"/>
                  <v:textbox>
                    <w:txbxContent>
                      <w:p w14:paraId="540BCA64" w14:textId="77777777" w:rsidR="00FE11CF" w:rsidRPr="002B46A2" w:rsidRDefault="00FE11CF" w:rsidP="00A529F1">
                        <w:pPr>
                          <w:jc w:val="center"/>
                          <w:rPr>
                            <w:rFonts w:ascii="Arabic Transparent" w:hAnsi="Arabic Transparent" w:cs="Arabic Transparent"/>
                            <w:b/>
                            <w:bCs/>
                            <w:color w:val="000000" w:themeColor="text1"/>
                            <w:sz w:val="32"/>
                            <w:szCs w:val="32"/>
                            <w:lang w:bidi="ar-DZ"/>
                          </w:rPr>
                        </w:pPr>
                        <w:r w:rsidRPr="002B46A2">
                          <w:rPr>
                            <w:rFonts w:ascii="Arabic Transparent" w:hAnsi="Arabic Transparent" w:cs="Arabic Transparent" w:hint="cs"/>
                            <w:b/>
                            <w:bCs/>
                            <w:color w:val="000000" w:themeColor="text1"/>
                            <w:sz w:val="32"/>
                            <w:szCs w:val="32"/>
                            <w:rtl/>
                            <w:lang w:bidi="ar-DZ"/>
                          </w:rPr>
                          <w:t>المدير العام</w:t>
                        </w:r>
                      </w:p>
                    </w:txbxContent>
                  </v:textbox>
                </v:rect>
                <v:rect id="Rectangle 5" o:spid="_x0000_s1065" style="position:absolute;left:48976;top:22723;width:11898;height:50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zfcQA&#10;AADcAAAADwAAAGRycy9kb3ducmV2LnhtbESPQWsCMRSE7wX/Q3iCt5rdxa5lNUopCFLoobYXb4/N&#10;62Zx8xKTqOu/bwqFHoeZ+YZZb0c7iCuF2DtWUM4LEMSt0z13Cr4+d4/PIGJC1jg4JgV3irDdTB7W&#10;2Gh34w+6HlInMoRjgwpMSr6RMraGLMa588TZ+3bBYsoydFIHvGW4HWRVFLW02HNeMOjp1VB7Olys&#10;guW7P5tFVevTYEL91tbHcr/zSs2m48sKRKIx/Yf/2nutoHoq4fdMP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Vs33EAAAA3AAAAA8AAAAAAAAAAAAAAAAAmAIAAGRycy9k&#10;b3ducmV2LnhtbFBLBQYAAAAABAAEAPUAAACJAwAAAAA=&#10;" fillcolor="#d2d2d2" strokecolor="#a5a5a5" strokeweight=".5pt">
                  <v:fill color2="silver" rotate="t" colors="0 #d2d2d2;.5 #c8c8c8;1 silver" focus="100%" type="gradient">
                    <o:fill v:ext="view" type="gradientUnscaled"/>
                  </v:fill>
                  <v:shadow on="t" color="black" opacity="26213f" origin="-.5,-.5" offset=".74836mm,.74836mm"/>
                  <v:textbox>
                    <w:txbxContent>
                      <w:p w14:paraId="7E0CB324" w14:textId="77777777" w:rsidR="00FE11CF" w:rsidRPr="002B46A2" w:rsidRDefault="00FE11CF" w:rsidP="00A529F1">
                        <w:pPr>
                          <w:jc w:val="center"/>
                          <w:rPr>
                            <w:b/>
                            <w:bCs/>
                            <w:sz w:val="28"/>
                            <w:szCs w:val="28"/>
                            <w:lang w:bidi="ar-DZ"/>
                          </w:rPr>
                        </w:pPr>
                        <w:r w:rsidRPr="002B46A2">
                          <w:rPr>
                            <w:rFonts w:hint="cs"/>
                            <w:b/>
                            <w:bCs/>
                            <w:sz w:val="28"/>
                            <w:szCs w:val="28"/>
                            <w:rtl/>
                            <w:lang w:bidi="ar-DZ"/>
                          </w:rPr>
                          <w:t xml:space="preserve">مديرية البحث والتطوير </w:t>
                        </w:r>
                      </w:p>
                    </w:txbxContent>
                  </v:textbox>
                </v:rect>
                <v:rect id="Rectangle 6" o:spid="_x0000_s1066" style="position:absolute;top:9795;width:17362;height:50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ctCsQA&#10;AADcAAAADwAAAGRycy9kb3ducmV2LnhtbESPQWsCMRSE7wX/Q3gFb92si92WrVFEEKTQQ9VLb4/N&#10;62Zx8xKTqOu/bwqFHoeZ+YZZrEY7iCuF2DtWMCtKEMSt0z13Co6H7dMriJiQNQ6OScGdIqyWk4cF&#10;Ntrd+JOu+9SJDOHYoAKTkm+kjK0hi7Fwnjh73y5YTFmGTuqAtwy3g6zKspYWe84LBj1tDLWn/cUq&#10;ePnwZzOvan0aTKjf2/prttt6paaP4/oNRKIx/Yf/2jutoHqu4PdMP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HLQrEAAAA3AAAAA8AAAAAAAAAAAAAAAAAmAIAAGRycy9k&#10;b3ducmV2LnhtbFBLBQYAAAAABAAEAPUAAACJAwAAAAA=&#10;" fillcolor="#d2d2d2" strokecolor="#a5a5a5" strokeweight=".5pt">
                  <v:fill color2="silver" rotate="t" colors="0 #d2d2d2;.5 #c8c8c8;1 silver" focus="100%" type="gradient">
                    <o:fill v:ext="view" type="gradientUnscaled"/>
                  </v:fill>
                  <v:shadow on="t" color="black" opacity="26213f" origin="-.5,-.5" offset=".74836mm,.74836mm"/>
                  <v:textbox>
                    <w:txbxContent>
                      <w:p w14:paraId="1228A938" w14:textId="77777777" w:rsidR="00FE11CF" w:rsidRPr="002B46A2" w:rsidRDefault="00FE11CF" w:rsidP="00A529F1">
                        <w:pPr>
                          <w:jc w:val="center"/>
                          <w:rPr>
                            <w:rFonts w:ascii="Arabic Transparent" w:hAnsi="Arabic Transparent" w:cs="Arabic Transparent"/>
                            <w:b/>
                            <w:bCs/>
                            <w:sz w:val="40"/>
                            <w:szCs w:val="40"/>
                            <w:lang w:bidi="ar-DZ"/>
                          </w:rPr>
                        </w:pPr>
                        <w:r w:rsidRPr="002B46A2">
                          <w:rPr>
                            <w:rFonts w:ascii="Arabic Transparent" w:hAnsi="Arabic Transparent" w:cs="Arabic Transparent" w:hint="cs"/>
                            <w:b/>
                            <w:bCs/>
                            <w:sz w:val="32"/>
                            <w:szCs w:val="32"/>
                            <w:rtl/>
                            <w:lang w:bidi="ar-DZ"/>
                          </w:rPr>
                          <w:t>ممثلي الإدارة</w:t>
                        </w:r>
                      </w:p>
                    </w:txbxContent>
                  </v:textbox>
                </v:rect>
                <v:rect id="Rectangle 7" o:spid="_x0000_s1067" style="position:absolute;left:21675;top:9795;width:17362;height:50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IkcQA&#10;AADcAAAADwAAAGRycy9kb3ducmV2LnhtbESPQWsCMRSE74X+h/AK3mrW1W7LapRSEETwUO2lt8fm&#10;uVncvKRJqtt/3wiCx2FmvmEWq8H24kwhdo4VTMYFCOLG6Y5bBV+H9fMbiJiQNfaOScEfRVgtHx8W&#10;WGt34U8671MrMoRjjQpMSr6WMjaGLMax88TZO7pgMWUZWqkDXjLc9rIsikpa7DgvGPT0Yag57X+t&#10;gted/zGzstKn3oRq21Tfk83aKzV6Gt7nIBIN6R6+tTdaQfkyheuZf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LiJHEAAAA3AAAAA8AAAAAAAAAAAAAAAAAmAIAAGRycy9k&#10;b3ducmV2LnhtbFBLBQYAAAAABAAEAPUAAACJAwAAAAA=&#10;" fillcolor="#d2d2d2" strokecolor="#a5a5a5" strokeweight=".5pt">
                  <v:fill color2="silver" rotate="t" colors="0 #d2d2d2;.5 #c8c8c8;1 silver" focus="100%" type="gradient">
                    <o:fill v:ext="view" type="gradientUnscaled"/>
                  </v:fill>
                  <v:shadow on="t" color="black" opacity="26213f" origin="-.5,-.5" offset=".74836mm,.74836mm"/>
                  <v:textbox>
                    <w:txbxContent>
                      <w:p w14:paraId="7013FFEB" w14:textId="77777777" w:rsidR="00FE11CF" w:rsidRPr="002B46A2" w:rsidRDefault="00FE11CF" w:rsidP="00A529F1">
                        <w:pPr>
                          <w:jc w:val="center"/>
                          <w:rPr>
                            <w:rFonts w:ascii="Arabic Transparent" w:hAnsi="Arabic Transparent" w:cs="Arabic Transparent"/>
                            <w:b/>
                            <w:bCs/>
                            <w:sz w:val="32"/>
                            <w:szCs w:val="32"/>
                            <w:lang w:bidi="ar-DZ"/>
                          </w:rPr>
                        </w:pPr>
                        <w:r>
                          <w:rPr>
                            <w:rFonts w:ascii="Arabic Transparent" w:hAnsi="Arabic Transparent" w:cs="Arabic Transparent" w:hint="cs"/>
                            <w:b/>
                            <w:bCs/>
                            <w:sz w:val="32"/>
                            <w:szCs w:val="32"/>
                            <w:rtl/>
                            <w:lang w:bidi="ar-DZ"/>
                          </w:rPr>
                          <w:t>ال</w:t>
                        </w:r>
                        <w:r w:rsidRPr="002B46A2">
                          <w:rPr>
                            <w:rFonts w:ascii="Arabic Transparent" w:hAnsi="Arabic Transparent" w:cs="Arabic Transparent" w:hint="cs"/>
                            <w:b/>
                            <w:bCs/>
                            <w:sz w:val="32"/>
                            <w:szCs w:val="32"/>
                            <w:rtl/>
                            <w:lang w:bidi="ar-DZ"/>
                          </w:rPr>
                          <w:t xml:space="preserve">فروع </w:t>
                        </w:r>
                        <w:r>
                          <w:rPr>
                            <w:rFonts w:ascii="Arabic Transparent" w:hAnsi="Arabic Transparent" w:cs="Arabic Transparent" w:hint="cs"/>
                            <w:b/>
                            <w:bCs/>
                            <w:sz w:val="32"/>
                            <w:szCs w:val="32"/>
                            <w:rtl/>
                            <w:lang w:bidi="ar-DZ"/>
                          </w:rPr>
                          <w:t>و</w:t>
                        </w:r>
                        <w:r w:rsidRPr="002B46A2">
                          <w:rPr>
                            <w:rFonts w:ascii="Arabic Transparent" w:hAnsi="Arabic Transparent" w:cs="Arabic Transparent" w:hint="cs"/>
                            <w:b/>
                            <w:bCs/>
                            <w:sz w:val="32"/>
                            <w:szCs w:val="32"/>
                            <w:rtl/>
                            <w:lang w:bidi="ar-DZ"/>
                          </w:rPr>
                          <w:t xml:space="preserve">المساهمين </w:t>
                        </w:r>
                      </w:p>
                    </w:txbxContent>
                  </v:textbox>
                </v:rect>
                <v:rect id="_x0000_s1068" style="position:absolute;left:43512;top:9795;width:17362;height:50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IQ5cQA&#10;AADcAAAADwAAAGRycy9kb3ducmV2LnhtbESPQWsCMRSE7wX/Q3hCbzXrYreyGqUUBCn0oPbi7bF5&#10;bhY3L2mS6vbfN4LgcZiZb5jlerC9uFCInWMF00kBgrhxuuNWwfdh8zIHEROyxt4xKfijCOvV6GmJ&#10;tXZX3tFln1qRIRxrVGBS8rWUsTFkMU6cJ87eyQWLKcvQSh3wmuG2l2VRVNJix3nBoKcPQ815/2sV&#10;vH35HzMrK33uTag+m+o43W68Us/j4X0BItGQHuF7e6sVlK8zuJ3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iEOXEAAAA3AAAAA8AAAAAAAAAAAAAAAAAmAIAAGRycy9k&#10;b3ducmV2LnhtbFBLBQYAAAAABAAEAPUAAACJAwAAAAA=&#10;" fillcolor="#d2d2d2" strokecolor="#a5a5a5" strokeweight=".5pt">
                  <v:fill color2="silver" rotate="t" colors="0 #d2d2d2;.5 #c8c8c8;1 silver" focus="100%" type="gradient">
                    <o:fill v:ext="view" type="gradientUnscaled"/>
                  </v:fill>
                  <v:shadow on="t" color="black" opacity="26213f" origin="-.5,-.5" offset=".74836mm,.74836mm"/>
                  <v:textbox>
                    <w:txbxContent>
                      <w:p w14:paraId="23859C17" w14:textId="77777777" w:rsidR="00FE11CF" w:rsidRPr="002B46A2" w:rsidRDefault="00FE11CF" w:rsidP="00A529F1">
                        <w:pPr>
                          <w:jc w:val="center"/>
                          <w:rPr>
                            <w:rFonts w:ascii="Arabic Transparent" w:hAnsi="Arabic Transparent" w:cs="Arabic Transparent"/>
                            <w:sz w:val="20"/>
                            <w:szCs w:val="20"/>
                          </w:rPr>
                        </w:pPr>
                        <w:r w:rsidRPr="002B46A2">
                          <w:rPr>
                            <w:rFonts w:ascii="Arabic Transparent" w:hAnsi="Arabic Transparent" w:cs="Arabic Transparent" w:hint="cs"/>
                            <w:b/>
                            <w:bCs/>
                            <w:sz w:val="32"/>
                            <w:szCs w:val="32"/>
                            <w:rtl/>
                            <w:lang w:bidi="ar-DZ"/>
                          </w:rPr>
                          <w:t xml:space="preserve">السكرتارية العامة </w:t>
                        </w:r>
                      </w:p>
                    </w:txbxContent>
                  </v:textbox>
                </v:rect>
                <v:rect id="_x0000_s1069" style="position:absolute;left:33249;top:22729;width:11895;height:5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61fsQA&#10;AADcAAAADwAAAGRycy9kb3ducmV2LnhtbESPQWsCMRSE7wX/Q3hCbzXrUreyGqUUBCn0oPbi7bF5&#10;bhY3L2mS6vbfN4LgcZiZb5jlerC9uFCInWMF00kBgrhxuuNWwfdh8zIHEROyxt4xKfijCOvV6GmJ&#10;tXZX3tFln1qRIRxrVGBS8rWUsTFkMU6cJ87eyQWLKcvQSh3wmuG2l2VRVNJix3nBoKcPQ815/2sV&#10;vH35H/NaVvrcm1B9NtVxut14pZ7Hw/sCRKIhPcL39lYrKGczuJ3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tX7EAAAA3AAAAA8AAAAAAAAAAAAAAAAAmAIAAGRycy9k&#10;b3ducmV2LnhtbFBLBQYAAAAABAAEAPUAAACJAwAAAAA=&#10;" fillcolor="#d2d2d2" strokecolor="#a5a5a5" strokeweight=".5pt">
                  <v:fill color2="silver" rotate="t" colors="0 #d2d2d2;.5 #c8c8c8;1 silver" focus="100%" type="gradient">
                    <o:fill v:ext="view" type="gradientUnscaled"/>
                  </v:fill>
                  <v:shadow on="t" color="black" opacity="26213f" origin="-.5,-.5" offset=".74836mm,.74836mm"/>
                  <v:textbox>
                    <w:txbxContent>
                      <w:p w14:paraId="45A39B9F" w14:textId="77777777" w:rsidR="00FE11CF" w:rsidRPr="002B46A2" w:rsidRDefault="00FE11CF" w:rsidP="00A529F1">
                        <w:pPr>
                          <w:jc w:val="center"/>
                          <w:rPr>
                            <w:rFonts w:ascii="Arial" w:eastAsia="Calibri" w:hAnsi="Arial"/>
                            <w:b/>
                            <w:bCs/>
                            <w:sz w:val="28"/>
                            <w:szCs w:val="28"/>
                            <w:lang w:bidi="ar-DZ"/>
                          </w:rPr>
                        </w:pPr>
                        <w:r w:rsidRPr="002B46A2">
                          <w:rPr>
                            <w:rFonts w:ascii="Arial" w:eastAsia="Calibri" w:hAnsi="Arial" w:hint="cs"/>
                            <w:b/>
                            <w:bCs/>
                            <w:sz w:val="28"/>
                            <w:szCs w:val="28"/>
                            <w:rtl/>
                            <w:lang w:bidi="ar-DZ"/>
                          </w:rPr>
                          <w:t xml:space="preserve">مديرية المراقبة </w:t>
                        </w:r>
                      </w:p>
                    </w:txbxContent>
                  </v:textbox>
                </v:rect>
                <v:rect id="_x0000_s1070" style="position:absolute;left:1912;top:22723;width:11896;height:5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r1HcIA&#10;AADbAAAADwAAAGRycy9kb3ducmV2LnhtbESPQWsCMRSE7wX/Q3hCbzWrSCqrUaQgiNBDbS+9PTbP&#10;zeLmJU2ibv99UxA8DjPzDbPaDK4XV4qp86xhOqlAEDfedNxq+PrcvSxApIxssPdMGn4pwWY9elph&#10;bfyNP+h6zK0oEE41arA5h1rK1FhymCY+EBfv5KPDXGRspYl4K3DXy1lVKemw47JgMdCbpeZ8vDgN&#10;r+/hx85nypx7G9WhUd/T/S5o/TwetksQmYb8CN/be6NBzeH/S/k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CvUdwgAAANsAAAAPAAAAAAAAAAAAAAAAAJgCAABkcnMvZG93&#10;bnJldi54bWxQSwUGAAAAAAQABAD1AAAAhwMAAAAA&#10;" fillcolor="#d2d2d2" strokecolor="#a5a5a5" strokeweight=".5pt">
                  <v:fill color2="silver" rotate="t" colors="0 #d2d2d2;.5 #c8c8c8;1 silver" focus="100%" type="gradient">
                    <o:fill v:ext="view" type="gradientUnscaled"/>
                  </v:fill>
                  <v:shadow on="t" color="black" opacity="26213f" origin="-.5,-.5" offset=".74836mm,.74836mm"/>
                  <v:textbox>
                    <w:txbxContent>
                      <w:p w14:paraId="0778358F" w14:textId="77777777" w:rsidR="00FE11CF" w:rsidRPr="002B46A2" w:rsidRDefault="00FE11CF" w:rsidP="00A529F1">
                        <w:pPr>
                          <w:jc w:val="center"/>
                          <w:rPr>
                            <w:rFonts w:ascii="Arabic Transparent" w:eastAsia="Calibri" w:hAnsi="Arabic Transparent" w:cs="Arabic Transparent"/>
                            <w:b/>
                            <w:bCs/>
                            <w:sz w:val="32"/>
                            <w:szCs w:val="32"/>
                            <w:lang w:bidi="ar-DZ"/>
                          </w:rPr>
                        </w:pPr>
                        <w:r>
                          <w:rPr>
                            <w:rFonts w:ascii="Arabic Transparent" w:eastAsia="Calibri" w:hAnsi="Arabic Transparent" w:cs="Arabic Transparent" w:hint="cs"/>
                            <w:b/>
                            <w:bCs/>
                            <w:sz w:val="32"/>
                            <w:szCs w:val="32"/>
                            <w:rtl/>
                            <w:lang w:bidi="ar-DZ"/>
                          </w:rPr>
                          <w:t xml:space="preserve">مديرية المالية </w:t>
                        </w:r>
                      </w:p>
                    </w:txbxContent>
                  </v:textbox>
                </v:rect>
                <v:rect id="Rectangle 14" o:spid="_x0000_s1071" style="position:absolute;left:22709;top:31911;width:19031;height:5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ZQhsMA&#10;AADbAAAADwAAAGRycy9kb3ducmV2LnhtbESPQWsCMRSE74X+h/CE3mpWqamsRikFQQQP2l56e2ye&#10;m8XNS5qkuv33plDwOMzMN8xyPbheXCimzrOGybgCQdx403Gr4fNj8zwHkTKywd4zafilBOvV48MS&#10;a+OvfKDLMbeiQDjVqMHmHGopU2PJYRr7QFy8k48Oc5GxlSbitcBdL6dVpaTDjsuCxUDvlprz8cdp&#10;eN2Hb/syVebc26h2jfqabDdB66fR8LYAkWnI9/B/e2s0qBn8fS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ZQhsMAAADbAAAADwAAAAAAAAAAAAAAAACYAgAAZHJzL2Rv&#10;d25yZXYueG1sUEsFBgAAAAAEAAQA9QAAAIgDAAAAAA==&#10;" fillcolor="#d2d2d2" strokecolor="#a5a5a5" strokeweight=".5pt">
                  <v:fill color2="silver" rotate="t" colors="0 #d2d2d2;.5 #c8c8c8;1 silver" focus="100%" type="gradient">
                    <o:fill v:ext="view" type="gradientUnscaled"/>
                  </v:fill>
                  <v:shadow on="t" color="black" opacity="26213f" origin="-.5,-.5" offset=".74836mm,.74836mm"/>
                  <v:textbox>
                    <w:txbxContent>
                      <w:p w14:paraId="2D11769C" w14:textId="77777777" w:rsidR="00FE11CF" w:rsidRPr="002B46A2" w:rsidRDefault="00FE11CF" w:rsidP="00A529F1">
                        <w:pPr>
                          <w:jc w:val="center"/>
                          <w:rPr>
                            <w:rFonts w:ascii="Arabic Transparent" w:eastAsia="Calibri" w:hAnsi="Arabic Transparent" w:cs="Arabic Transparent"/>
                            <w:b/>
                            <w:bCs/>
                            <w:sz w:val="28"/>
                            <w:szCs w:val="28"/>
                            <w:lang w:bidi="ar-DZ"/>
                          </w:rPr>
                        </w:pPr>
                        <w:r>
                          <w:rPr>
                            <w:rFonts w:ascii="Arabic Transparent" w:eastAsia="Calibri" w:hAnsi="Arabic Transparent" w:cs="Arabic Transparent" w:hint="cs"/>
                            <w:b/>
                            <w:bCs/>
                            <w:sz w:val="28"/>
                            <w:szCs w:val="28"/>
                            <w:rtl/>
                            <w:lang w:bidi="ar-DZ"/>
                          </w:rPr>
                          <w:t xml:space="preserve">المديرية العامة للتطوير ومديري الأنظمة </w:t>
                        </w:r>
                      </w:p>
                    </w:txbxContent>
                  </v:textbox>
                </v:rect>
                <v:rect id="_x0000_s1072" style="position:absolute;left:17641;top:22728;width:11895;height:5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TO8cIA&#10;AADbAAAADwAAAGRycy9kb3ducmV2LnhtbESPQWsCMRSE74X+h/CE3mpWKbGsRpGCIAUPVS+9PTbP&#10;zeLmJU1S3f57UxA8DjPzDbNYDa4XF4qp86xhMq5AEDfedNxqOB42r+8gUkY22HsmDX+UYLV8flpg&#10;bfyVv+iyz60oEE41arA5h1rK1FhymMY+EBfv5KPDXGRspYl4LXDXy2lVKemw47JgMdCHpea8/3Ua&#10;ZrvwY9+mypx7G9Vno74n203Q+mU0rOcgMg35Eb63t0aDUvD/pfwA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M7xwgAAANsAAAAPAAAAAAAAAAAAAAAAAJgCAABkcnMvZG93&#10;bnJldi54bWxQSwUGAAAAAAQABAD1AAAAhwMAAAAA&#10;" fillcolor="#d2d2d2" strokecolor="#a5a5a5" strokeweight=".5pt">
                  <v:fill color2="silver" rotate="t" colors="0 #d2d2d2;.5 #c8c8c8;1 silver" focus="100%" type="gradient">
                    <o:fill v:ext="view" type="gradientUnscaled"/>
                  </v:fill>
                  <v:shadow on="t" color="black" opacity="26213f" origin="-.5,-.5" offset=".74836mm,.74836mm"/>
                  <v:textbox>
                    <w:txbxContent>
                      <w:p w14:paraId="27129E46" w14:textId="77777777" w:rsidR="00FE11CF" w:rsidRPr="002B46A2" w:rsidRDefault="00FE11CF" w:rsidP="00A529F1">
                        <w:pPr>
                          <w:jc w:val="center"/>
                          <w:rPr>
                            <w:rFonts w:ascii="Arial" w:eastAsia="Calibri" w:hAnsi="Arial"/>
                            <w:b/>
                            <w:bCs/>
                            <w:sz w:val="28"/>
                            <w:szCs w:val="28"/>
                            <w:lang w:bidi="ar-DZ"/>
                          </w:rPr>
                        </w:pPr>
                        <w:r w:rsidRPr="002B46A2">
                          <w:rPr>
                            <w:rFonts w:ascii="Arial" w:eastAsia="Calibri" w:hAnsi="Arial" w:hint="cs"/>
                            <w:b/>
                            <w:bCs/>
                            <w:sz w:val="28"/>
                            <w:szCs w:val="28"/>
                            <w:rtl/>
                            <w:lang w:bidi="ar-DZ"/>
                          </w:rPr>
                          <w:t xml:space="preserve">مديرية الموارد البشرية </w:t>
                        </w:r>
                      </w:p>
                    </w:txbxContent>
                  </v:textbox>
                </v:rect>
                <v:rect id="Rectangle 16" o:spid="_x0000_s1073" style="position:absolute;left:48978;top:41565;width:11895;height:5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hrasIA&#10;AADbAAAADwAAAGRycy9kb3ducmV2LnhtbESPQWsCMRSE7wX/Q3hCbzWrlFi2RpGCIEIPai+9PTbP&#10;zeLmJU2ibv99UxA8DjPzDbNYDa4XV4qp86xhOqlAEDfedNxq+DpuXt5ApIxssPdMGn4pwWo5elpg&#10;bfyN93Q95FYUCKcaNdicQy1laiw5TBMfiIt38tFhLjK20kS8Fbjr5ayqlHTYcVmwGOjDUnM+XJyG&#10;+Wf4sa8zZc69jWrXqO/pdhO0fh4P63cQmYb8CN/bW6NBzeH/S/k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2GtqwgAAANsAAAAPAAAAAAAAAAAAAAAAAJgCAABkcnMvZG93&#10;bnJldi54bWxQSwUGAAAAAAQABAD1AAAAhwMAAAAA&#10;" fillcolor="#d2d2d2" strokecolor="#a5a5a5" strokeweight=".5pt">
                  <v:fill color2="silver" rotate="t" colors="0 #d2d2d2;.5 #c8c8c8;1 silver" focus="100%" type="gradient">
                    <o:fill v:ext="view" type="gradientUnscaled"/>
                  </v:fill>
                  <v:shadow on="t" color="black" opacity="26213f" origin="-.5,-.5" offset=".74836mm,.74836mm"/>
                  <v:textbox>
                    <w:txbxContent>
                      <w:p w14:paraId="367B005A" w14:textId="77777777" w:rsidR="00FE11CF" w:rsidRPr="002B46A2" w:rsidRDefault="00FE11CF" w:rsidP="00A529F1">
                        <w:pPr>
                          <w:jc w:val="center"/>
                          <w:rPr>
                            <w:rFonts w:ascii="Arabic Transparent" w:eastAsia="Calibri" w:hAnsi="Arabic Transparent" w:cs="Arabic Transparent"/>
                            <w:b/>
                            <w:bCs/>
                            <w:sz w:val="28"/>
                            <w:szCs w:val="28"/>
                            <w:lang w:bidi="ar-DZ"/>
                          </w:rPr>
                        </w:pPr>
                        <w:r w:rsidRPr="002B46A2">
                          <w:rPr>
                            <w:rFonts w:ascii="Arabic Transparent" w:eastAsia="Calibri" w:hAnsi="Arabic Transparent" w:cs="Arabic Transparent" w:hint="cs"/>
                            <w:b/>
                            <w:bCs/>
                            <w:sz w:val="28"/>
                            <w:szCs w:val="28"/>
                            <w:rtl/>
                            <w:lang w:bidi="ar-DZ"/>
                          </w:rPr>
                          <w:t xml:space="preserve">فرع التوزيع </w:t>
                        </w:r>
                        <w:r>
                          <w:rPr>
                            <w:rFonts w:ascii="Arabic Transparent" w:eastAsia="Calibri" w:hAnsi="Arabic Transparent" w:cs="Arabic Transparent" w:hint="cs"/>
                            <w:b/>
                            <w:bCs/>
                            <w:sz w:val="28"/>
                            <w:szCs w:val="28"/>
                            <w:rtl/>
                            <w:lang w:bidi="ar-DZ"/>
                          </w:rPr>
                          <w:t>شرق</w:t>
                        </w:r>
                        <w:r w:rsidRPr="002B46A2">
                          <w:rPr>
                            <w:rFonts w:ascii="Arabic Transparent" w:eastAsia="Calibri" w:hAnsi="Arabic Transparent" w:cs="Arabic Transparent" w:hint="cs"/>
                            <w:b/>
                            <w:bCs/>
                            <w:sz w:val="28"/>
                            <w:szCs w:val="28"/>
                            <w:rtl/>
                            <w:lang w:bidi="ar-DZ"/>
                          </w:rPr>
                          <w:t xml:space="preserve"> </w:t>
                        </w:r>
                      </w:p>
                    </w:txbxContent>
                  </v:textbox>
                </v:rect>
                <v:rect id="Rectangle 17" o:spid="_x0000_s1074" style="position:absolute;left:33249;top:41570;width:11895;height:5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GL8A&#10;AADbAAAADwAAAGRycy9kb3ducmV2LnhtbERPTWsCMRC9C/0PYQq9aVYpUVajFEEQoYeqF2/DZrpZ&#10;3ExiEnX775tDocfH+15tBteLB8XUedYwnVQgiBtvOm41nE+78QJEysgGe8+k4YcSbNYvoxXWxj/5&#10;ix7H3IoSwqlGDTbnUEuZGksO08QH4sJ9++gwFxhbaSI+S7jr5ayqlHTYcWmwGGhrqbke707D/DPc&#10;7PtMmWtvozo06jLd74LWb6/DxxJEpiH/i//ce6NBlbHlS/kBcv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R/8YvwAAANsAAAAPAAAAAAAAAAAAAAAAAJgCAABkcnMvZG93bnJl&#10;di54bWxQSwUGAAAAAAQABAD1AAAAhAMAAAAA&#10;" fillcolor="#d2d2d2" strokecolor="#a5a5a5" strokeweight=".5pt">
                  <v:fill color2="silver" rotate="t" colors="0 #d2d2d2;.5 #c8c8c8;1 silver" focus="100%" type="gradient">
                    <o:fill v:ext="view" type="gradientUnscaled"/>
                  </v:fill>
                  <v:shadow on="t" color="black" opacity="26213f" origin="-.5,-.5" offset=".74836mm,.74836mm"/>
                  <v:textbox>
                    <w:txbxContent>
                      <w:p w14:paraId="72C46F08" w14:textId="77777777" w:rsidR="00FE11CF" w:rsidRPr="002B46A2" w:rsidRDefault="00FE11CF" w:rsidP="00A529F1">
                        <w:pPr>
                          <w:jc w:val="center"/>
                          <w:rPr>
                            <w:rFonts w:ascii="Arabic Transparent" w:eastAsia="Calibri" w:hAnsi="Arabic Transparent" w:cs="Arabic Transparent"/>
                            <w:b/>
                            <w:bCs/>
                            <w:sz w:val="28"/>
                            <w:szCs w:val="28"/>
                            <w:lang w:bidi="ar-DZ"/>
                          </w:rPr>
                        </w:pPr>
                        <w:r w:rsidRPr="002B46A2">
                          <w:rPr>
                            <w:rFonts w:ascii="Arabic Transparent" w:eastAsia="Calibri" w:hAnsi="Arabic Transparent" w:cs="Arabic Transparent" w:hint="cs"/>
                            <w:b/>
                            <w:bCs/>
                            <w:sz w:val="28"/>
                            <w:szCs w:val="28"/>
                            <w:rtl/>
                            <w:lang w:bidi="ar-DZ"/>
                          </w:rPr>
                          <w:t xml:space="preserve">فرع التوزيع الجزائر </w:t>
                        </w:r>
                      </w:p>
                    </w:txbxContent>
                  </v:textbox>
                </v:rect>
                <v:rect id="_x0000_s1075" style="position:absolute;left:1912;top:41565;width:11896;height:50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tag8MA&#10;AADbAAAADwAAAGRycy9kb3ducmV2LnhtbESPQWsCMRSE70L/Q3hCb5pVSlpXo5SCIIKH2l56e2ye&#10;m8XNS5qkuv33Rij0OMzMN8xqM7heXCimzrOG2bQCQdx403Gr4fNjO3kBkTKywd4zafilBJv1w2iF&#10;tfFXfqfLMbeiQDjVqMHmHGopU2PJYZr6QFy8k48Oc5GxlSbitcBdL+dVpaTDjsuCxUBvlprz8cdp&#10;eD6Eb/s0V+bc26j2jfqa7bZB68fx8LoEkWnI/+G/9s5oUAu4fyk/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tag8MAAADbAAAADwAAAAAAAAAAAAAAAACYAgAAZHJzL2Rv&#10;d25yZXYueG1sUEsFBgAAAAAEAAQA9QAAAIgDAAAAAA==&#10;" fillcolor="#d2d2d2" strokecolor="#a5a5a5" strokeweight=".5pt">
                  <v:fill color2="silver" rotate="t" colors="0 #d2d2d2;.5 #c8c8c8;1 silver" focus="100%" type="gradient">
                    <o:fill v:ext="view" type="gradientUnscaled"/>
                  </v:fill>
                  <v:shadow on="t" color="black" opacity="26213f" origin="-.5,-.5" offset=".74836mm,.74836mm"/>
                  <v:textbox>
                    <w:txbxContent>
                      <w:p w14:paraId="7E02519A" w14:textId="77777777" w:rsidR="00FE11CF" w:rsidRDefault="00FE11CF" w:rsidP="00A529F1">
                        <w:pPr>
                          <w:jc w:val="center"/>
                          <w:rPr>
                            <w:rFonts w:ascii="Arial" w:eastAsia="Calibri" w:hAnsi="Arial"/>
                            <w:lang w:bidi="ar-DZ"/>
                          </w:rPr>
                        </w:pPr>
                        <w:r w:rsidRPr="002B46A2">
                          <w:rPr>
                            <w:rFonts w:ascii="Arabic Transparent" w:eastAsia="Calibri" w:hAnsi="Arabic Transparent" w:cs="Arabic Transparent" w:hint="cs"/>
                            <w:b/>
                            <w:bCs/>
                            <w:sz w:val="28"/>
                            <w:szCs w:val="28"/>
                            <w:rtl/>
                            <w:lang w:bidi="ar-DZ"/>
                          </w:rPr>
                          <w:t>فرع التوزيع</w:t>
                        </w:r>
                        <w:r>
                          <w:rPr>
                            <w:rFonts w:ascii="Arabic Transparent" w:eastAsia="Calibri" w:hAnsi="Arabic Transparent" w:cs="Arabic Transparent" w:hint="cs"/>
                            <w:b/>
                            <w:bCs/>
                            <w:sz w:val="28"/>
                            <w:szCs w:val="28"/>
                            <w:rtl/>
                            <w:lang w:bidi="ar-DZ"/>
                          </w:rPr>
                          <w:t xml:space="preserve"> غرب</w:t>
                        </w:r>
                      </w:p>
                    </w:txbxContent>
                  </v:textbox>
                </v:rect>
                <v:rect id="Rectangle 19" o:spid="_x0000_s1076" style="position:absolute;left:17641;top:41570;width:11897;height:5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lw8AA&#10;AADbAAAADwAAAGRycy9kb3ducmV2LnhtbERPTWsCMRC9C/0PYQreNKvIWrZGKQVBCj2ovfQ2bKab&#10;xc0kTVLd/vvOoeDx8b43u9EP6kop94ENLOYVKOI22J47Ax/n/ewJVC7IFofAZOCXMuy2D5MNNjbc&#10;+EjXU+mUhHBu0IArJTZa59aRxzwPkVi4r5A8FoGp0zbhTcL9oJdVVWuPPUuDw0ivjtrL6ccbWL/H&#10;b7da1vYyuFS/tfXn4rCPxkwfx5dnUIXGchf/uw9WfLJevsgP0N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uhlw8AAAADbAAAADwAAAAAAAAAAAAAAAACYAgAAZHJzL2Rvd25y&#10;ZXYueG1sUEsFBgAAAAAEAAQA9QAAAIUDAAAAAA==&#10;" fillcolor="#d2d2d2" strokecolor="#a5a5a5" strokeweight=".5pt">
                  <v:fill color2="silver" rotate="t" colors="0 #d2d2d2;.5 #c8c8c8;1 silver" focus="100%" type="gradient">
                    <o:fill v:ext="view" type="gradientUnscaled"/>
                  </v:fill>
                  <v:shadow on="t" color="black" opacity="26213f" origin="-.5,-.5" offset=".74836mm,.74836mm"/>
                  <v:textbox>
                    <w:txbxContent>
                      <w:p w14:paraId="66F25E7B" w14:textId="77777777" w:rsidR="00FE11CF" w:rsidRDefault="00FE11CF" w:rsidP="00A529F1">
                        <w:pPr>
                          <w:jc w:val="center"/>
                          <w:rPr>
                            <w:rFonts w:ascii="Arial" w:eastAsia="Calibri" w:hAnsi="Arial"/>
                            <w:lang w:bidi="ar-DZ"/>
                          </w:rPr>
                        </w:pPr>
                        <w:r w:rsidRPr="002B46A2">
                          <w:rPr>
                            <w:rFonts w:ascii="Arabic Transparent" w:eastAsia="Calibri" w:hAnsi="Arabic Transparent" w:cs="Arabic Transparent" w:hint="cs"/>
                            <w:b/>
                            <w:bCs/>
                            <w:sz w:val="28"/>
                            <w:szCs w:val="28"/>
                            <w:rtl/>
                            <w:lang w:bidi="ar-DZ"/>
                          </w:rPr>
                          <w:t>فرع التوزيع</w:t>
                        </w:r>
                        <w:r>
                          <w:rPr>
                            <w:rFonts w:ascii="Arabic Transparent" w:eastAsia="Calibri" w:hAnsi="Arabic Transparent" w:cs="Arabic Transparent" w:hint="cs"/>
                            <w:b/>
                            <w:bCs/>
                            <w:sz w:val="28"/>
                            <w:szCs w:val="28"/>
                            <w:rtl/>
                            <w:lang w:bidi="ar-DZ"/>
                          </w:rPr>
                          <w:t xml:space="preserve"> وسط </w:t>
                        </w:r>
                      </w:p>
                    </w:txbxContent>
                  </v:textbox>
                </v:rect>
                <v:rect id="_x0000_s1077" style="position:absolute;left:46570;top:50566;width:14303;height:6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TAWMMA&#10;AADbAAAADwAAAGRycy9kb3ducmV2LnhtbESPwWrDMBBE74H8g9hCb4nsENziRg4lEAiBHprm0tti&#10;bS1ja6VISuL+fVUo9DjMvBlms53sKG4UYu9YQbksQBC3TvfcKTh/7BfPIGJC1jg6JgXfFGHbzGcb&#10;rLW78zvdTqkTuYRjjQpMSr6WMraGLMal88TZ+3LBYsoydFIHvOdyO8pVUVTSYs95waCnnaF2OF2t&#10;gqc3fzHrVaWH0YTq2Faf5WHvlXp8mF5fQCSa0n/4jz7ozJXw+yX/AN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TAWMMAAADbAAAADwAAAAAAAAAAAAAAAACYAgAAZHJzL2Rv&#10;d25yZXYueG1sUEsFBgAAAAAEAAQA9QAAAIgDAAAAAA==&#10;" fillcolor="#d2d2d2" strokecolor="#a5a5a5" strokeweight=".5pt">
                  <v:fill color2="silver" rotate="t" colors="0 #d2d2d2;.5 #c8c8c8;1 silver" focus="100%" type="gradient">
                    <o:fill v:ext="view" type="gradientUnscaled"/>
                  </v:fill>
                  <v:shadow on="t" color="black" opacity="26213f" origin="-.5,-.5" offset=".74836mm,.74836mm"/>
                  <v:textbox>
                    <w:txbxContent>
                      <w:p w14:paraId="0277DE7B" w14:textId="77777777" w:rsidR="00FE11CF" w:rsidRPr="005A7BD6" w:rsidRDefault="00FE11CF" w:rsidP="00A529F1">
                        <w:pPr>
                          <w:spacing w:line="360" w:lineRule="auto"/>
                          <w:jc w:val="center"/>
                          <w:rPr>
                            <w:rFonts w:ascii="Arabic Transparent" w:eastAsia="Calibri" w:hAnsi="Arabic Transparent" w:cs="Arabic Transparent"/>
                            <w:b/>
                            <w:bCs/>
                            <w:sz w:val="24"/>
                            <w:szCs w:val="24"/>
                            <w:lang w:bidi="ar-DZ"/>
                          </w:rPr>
                        </w:pPr>
                        <w:r w:rsidRPr="005A7BD6">
                          <w:rPr>
                            <w:rFonts w:ascii="Arabic Transparent" w:eastAsia="Calibri" w:hAnsi="Arabic Transparent" w:cs="Arabic Transparent" w:hint="cs"/>
                            <w:b/>
                            <w:bCs/>
                            <w:sz w:val="24"/>
                            <w:szCs w:val="24"/>
                            <w:rtl/>
                            <w:lang w:bidi="ar-DZ"/>
                          </w:rPr>
                          <w:t xml:space="preserve">فرع توزيع الكهرباء والغاز </w:t>
                        </w:r>
                        <w:r w:rsidRPr="005A7BD6">
                          <w:rPr>
                            <w:rFonts w:ascii="Arabic Transparent" w:eastAsia="Calibri" w:hAnsi="Arabic Transparent" w:cs="Arabic Transparent" w:hint="cs"/>
                            <w:b/>
                            <w:bCs/>
                            <w:sz w:val="24"/>
                            <w:szCs w:val="24"/>
                            <w:lang w:bidi="ar-DZ"/>
                          </w:rPr>
                          <w:t xml:space="preserve"> </w:t>
                        </w:r>
                      </w:p>
                      <w:p w14:paraId="4B9ECEE7" w14:textId="77777777" w:rsidR="00FE11CF" w:rsidRPr="005A7BD6" w:rsidRDefault="00FE11CF" w:rsidP="00A529F1">
                        <w:pPr>
                          <w:jc w:val="center"/>
                          <w:rPr>
                            <w:rFonts w:ascii="Arabic Transparent" w:eastAsia="Calibri" w:hAnsi="Arabic Transparent" w:cs="Arabic Transparent"/>
                            <w:b/>
                            <w:bCs/>
                            <w:sz w:val="28"/>
                            <w:szCs w:val="28"/>
                            <w:lang w:bidi="ar-DZ"/>
                          </w:rPr>
                        </w:pPr>
                        <w:r w:rsidRPr="005A7BD6">
                          <w:rPr>
                            <w:rFonts w:ascii="Arabic Transparent" w:eastAsia="Calibri" w:hAnsi="Arabic Transparent" w:cs="Arabic Transparent" w:hint="cs"/>
                            <w:b/>
                            <w:bCs/>
                            <w:sz w:val="28"/>
                            <w:szCs w:val="28"/>
                            <w:lang w:bidi="ar-DZ"/>
                          </w:rPr>
                          <w:t>SD</w:t>
                        </w:r>
                      </w:p>
                    </w:txbxContent>
                  </v:textbox>
                </v:rect>
                <v:rect id="_x0000_s1078" style="position:absolute;left:33249;top:50581;width:11895;height:6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GW8MA&#10;AADbAAAADwAAAGRycy9kb3ducmV2LnhtbESPT2sCMRTE74V+h/AEbzWr6LasRikFQQoe/HPp7bF5&#10;3SxuXtIk6vrtG0HwOMz8ZpjFqreduFCIrWMF41EBgrh2uuVGwfGwfvsAEROyxs4xKbhRhNXy9WWB&#10;lXZX3tFlnxqRSzhWqMCk5CspY23IYhw5T5y9XxcspixDI3XAay63nZwURSkttpwXDHr6MlSf9mer&#10;4H3r/8x0UupTZ0L5XZc/483aKzUc9J9zEIn69Aw/6I3O3AzuX/I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GW8MAAADbAAAADwAAAAAAAAAAAAAAAACYAgAAZHJzL2Rv&#10;d25yZXYueG1sUEsFBgAAAAAEAAQA9QAAAIgDAAAAAA==&#10;" fillcolor="#d2d2d2" strokecolor="#a5a5a5" strokeweight=".5pt">
                  <v:fill color2="silver" rotate="t" colors="0 #d2d2d2;.5 #c8c8c8;1 silver" focus="100%" type="gradient">
                    <o:fill v:ext="view" type="gradientUnscaled"/>
                  </v:fill>
                  <v:shadow on="t" color="black" opacity="26213f" origin="-.5,-.5" offset=".74836mm,.74836mm"/>
                  <v:textbox>
                    <w:txbxContent>
                      <w:p w14:paraId="579E4B3A" w14:textId="77777777" w:rsidR="00FE11CF" w:rsidRPr="005A7BD6" w:rsidRDefault="00FE11CF" w:rsidP="00A529F1">
                        <w:pPr>
                          <w:jc w:val="center"/>
                          <w:rPr>
                            <w:rFonts w:ascii="Arabic Transparent" w:eastAsia="Calibri" w:hAnsi="Arabic Transparent" w:cs="Arabic Transparent"/>
                            <w:b/>
                            <w:bCs/>
                            <w:sz w:val="28"/>
                            <w:szCs w:val="28"/>
                            <w:lang w:bidi="ar-DZ"/>
                          </w:rPr>
                        </w:pPr>
                        <w:r w:rsidRPr="005A7BD6">
                          <w:rPr>
                            <w:rFonts w:ascii="Arabic Transparent" w:eastAsia="Calibri" w:hAnsi="Arabic Transparent" w:cs="Arabic Transparent" w:hint="cs"/>
                            <w:b/>
                            <w:bCs/>
                            <w:sz w:val="28"/>
                            <w:szCs w:val="28"/>
                            <w:rtl/>
                            <w:lang w:bidi="ar-DZ"/>
                          </w:rPr>
                          <w:t xml:space="preserve">فرع الإنتاج </w:t>
                        </w:r>
                      </w:p>
                      <w:p w14:paraId="6EB8D6F2" w14:textId="77777777" w:rsidR="00FE11CF" w:rsidRPr="005A7BD6" w:rsidRDefault="00FE11CF" w:rsidP="00A529F1">
                        <w:pPr>
                          <w:jc w:val="center"/>
                          <w:rPr>
                            <w:rFonts w:ascii="Arial" w:eastAsia="Calibri" w:hAnsi="Arial"/>
                            <w:b/>
                            <w:bCs/>
                            <w:sz w:val="28"/>
                            <w:szCs w:val="28"/>
                            <w:rtl/>
                            <w:lang w:bidi="ar-DZ"/>
                          </w:rPr>
                        </w:pPr>
                        <w:r w:rsidRPr="005A7BD6">
                          <w:rPr>
                            <w:rFonts w:ascii="Arial" w:eastAsia="Calibri" w:hAnsi="Arial"/>
                            <w:b/>
                            <w:bCs/>
                            <w:sz w:val="28"/>
                            <w:szCs w:val="28"/>
                            <w:lang w:bidi="ar-DZ"/>
                          </w:rPr>
                          <w:t>SPE</w:t>
                        </w:r>
                      </w:p>
                    </w:txbxContent>
                  </v:textbox>
                </v:rect>
                <v:rect id="_x0000_s1079" style="position:absolute;left:1912;top:50576;width:11896;height:6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YLMIA&#10;AADbAAAADwAAAGRycy9kb3ducmV2LnhtbESPQWsCMRSE74X+h/CE3mpWKbGsRpGCIAUPVS+9PTbP&#10;zeLmJU1S3f57UxA8DjPfDLNYDa4XF4qp86xhMq5AEDfedNxqOB42r+8gUkY22HsmDX+UYLV8flpg&#10;bfyVv+iyz60oJZxq1GBzDrWUqbHkMI19IC7eyUeHucjYShPxWspdL6dVpaTDjsuCxUAflprz/tdp&#10;mO3Cj32bKnPubVSfjfqebDdB65fRsJ6DyDTkR/hOb03hFPx/KT9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TVgswgAAANsAAAAPAAAAAAAAAAAAAAAAAJgCAABkcnMvZG93&#10;bnJldi54bWxQSwUGAAAAAAQABAD1AAAAhwMAAAAA&#10;" fillcolor="#d2d2d2" strokecolor="#a5a5a5" strokeweight=".5pt">
                  <v:fill color2="silver" rotate="t" colors="0 #d2d2d2;.5 #c8c8c8;1 silver" focus="100%" type="gradient">
                    <o:fill v:ext="view" type="gradientUnscaled"/>
                  </v:fill>
                  <v:shadow on="t" color="black" opacity="26213f" origin="-.5,-.5" offset=".74836mm,.74836mm"/>
                  <v:textbox>
                    <w:txbxContent>
                      <w:p w14:paraId="57AF12CA" w14:textId="77777777" w:rsidR="00FE11CF" w:rsidRPr="005A7BD6" w:rsidRDefault="00FE11CF" w:rsidP="00A529F1">
                        <w:pPr>
                          <w:jc w:val="center"/>
                          <w:rPr>
                            <w:rFonts w:ascii="Arabic Transparent" w:eastAsia="Calibri" w:hAnsi="Arabic Transparent" w:cs="Arabic Transparent"/>
                            <w:b/>
                            <w:bCs/>
                            <w:sz w:val="28"/>
                            <w:szCs w:val="28"/>
                            <w:rtl/>
                            <w:lang w:bidi="ar-DZ"/>
                          </w:rPr>
                        </w:pPr>
                        <w:r w:rsidRPr="005A7BD6">
                          <w:rPr>
                            <w:rFonts w:ascii="Arabic Transparent" w:eastAsia="Calibri" w:hAnsi="Arabic Transparent" w:cs="Arabic Transparent" w:hint="cs"/>
                            <w:b/>
                            <w:bCs/>
                            <w:sz w:val="28"/>
                            <w:szCs w:val="28"/>
                            <w:rtl/>
                            <w:lang w:bidi="ar-DZ"/>
                          </w:rPr>
                          <w:t xml:space="preserve">فرع نقل الغاز </w:t>
                        </w:r>
                      </w:p>
                      <w:p w14:paraId="7270B86E" w14:textId="77777777" w:rsidR="00FE11CF" w:rsidRPr="005A7BD6" w:rsidRDefault="00FE11CF" w:rsidP="00A529F1">
                        <w:pPr>
                          <w:jc w:val="center"/>
                          <w:rPr>
                            <w:rFonts w:ascii="Arabic Transparent" w:eastAsia="Calibri" w:hAnsi="Arabic Transparent" w:cs="Arabic Transparent"/>
                            <w:b/>
                            <w:bCs/>
                            <w:sz w:val="28"/>
                            <w:szCs w:val="28"/>
                            <w:lang w:bidi="ar-DZ"/>
                          </w:rPr>
                        </w:pPr>
                        <w:r w:rsidRPr="005A7BD6">
                          <w:rPr>
                            <w:rFonts w:ascii="Arabic Transparent" w:eastAsia="Calibri" w:hAnsi="Arabic Transparent" w:cs="Arabic Transparent" w:hint="cs"/>
                            <w:b/>
                            <w:bCs/>
                            <w:sz w:val="28"/>
                            <w:szCs w:val="28"/>
                            <w:lang w:bidi="ar-DZ"/>
                          </w:rPr>
                          <w:t>GRTG</w:t>
                        </w:r>
                      </w:p>
                    </w:txbxContent>
                  </v:textbox>
                </v:rect>
                <v:rect id="_x0000_s1080" style="position:absolute;left:17641;top:50581;width:11897;height:67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H9t8MA&#10;AADbAAAADwAAAGRycy9kb3ducmV2LnhtbESPT2sCMRTE74V+h/AKvXWzSlllNUopCCL04J+Lt8fm&#10;dbO4eUmTqOu3NwXB4zDzm2Hmy8H24kIhdo4VjIoSBHHjdMetgsN+9TEFEROyxt4xKbhRhOXi9WWO&#10;tXZX3tJll1qRSzjWqMCk5GspY2PIYiycJ87erwsWU5ahlTrgNZfbXo7LspIWO84LBj19G2pOu7NV&#10;MPnxf+ZzXOlTb0K1aarjaL3ySr2/DV8zEImG9Aw/6LXO3AT+v+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H9t8MAAADbAAAADwAAAAAAAAAAAAAAAACYAgAAZHJzL2Rv&#10;d25yZXYueG1sUEsFBgAAAAAEAAQA9QAAAIgDAAAAAA==&#10;" fillcolor="#d2d2d2" strokecolor="#a5a5a5" strokeweight=".5pt">
                  <v:fill color2="silver" rotate="t" colors="0 #d2d2d2;.5 #c8c8c8;1 silver" focus="100%" type="gradient">
                    <o:fill v:ext="view" type="gradientUnscaled"/>
                  </v:fill>
                  <v:shadow on="t" color="black" opacity="26213f" origin="-.5,-.5" offset=".74836mm,.74836mm"/>
                  <v:textbox>
                    <w:txbxContent>
                      <w:p w14:paraId="2D957782" w14:textId="77777777" w:rsidR="00FE11CF" w:rsidRPr="005A7BD6" w:rsidRDefault="00FE11CF" w:rsidP="00A529F1">
                        <w:pPr>
                          <w:jc w:val="center"/>
                          <w:rPr>
                            <w:rFonts w:ascii="Arabic Transparent" w:eastAsia="Calibri" w:hAnsi="Arabic Transparent" w:cs="Arabic Transparent"/>
                            <w:b/>
                            <w:bCs/>
                            <w:sz w:val="28"/>
                            <w:szCs w:val="28"/>
                            <w:lang w:bidi="ar-DZ"/>
                          </w:rPr>
                        </w:pPr>
                        <w:r w:rsidRPr="005A7BD6">
                          <w:rPr>
                            <w:rFonts w:ascii="Arabic Transparent" w:eastAsia="Calibri" w:hAnsi="Arabic Transparent" w:cs="Arabic Transparent" w:hint="cs"/>
                            <w:b/>
                            <w:bCs/>
                            <w:sz w:val="28"/>
                            <w:szCs w:val="28"/>
                            <w:rtl/>
                            <w:lang w:bidi="ar-DZ"/>
                          </w:rPr>
                          <w:t xml:space="preserve">فرع نقل الكهرباء </w:t>
                        </w:r>
                      </w:p>
                      <w:p w14:paraId="5A168ABF" w14:textId="77777777" w:rsidR="00FE11CF" w:rsidRPr="005A7BD6" w:rsidRDefault="00FE11CF" w:rsidP="00A529F1">
                        <w:pPr>
                          <w:jc w:val="center"/>
                          <w:rPr>
                            <w:rFonts w:ascii="Arabic Transparent" w:eastAsia="Calibri" w:hAnsi="Arabic Transparent" w:cs="Arabic Transparent"/>
                            <w:b/>
                            <w:bCs/>
                            <w:sz w:val="28"/>
                            <w:szCs w:val="28"/>
                            <w:lang w:bidi="ar-DZ"/>
                          </w:rPr>
                        </w:pPr>
                        <w:r w:rsidRPr="005A7BD6">
                          <w:rPr>
                            <w:rFonts w:ascii="Arabic Transparent" w:eastAsia="Calibri" w:hAnsi="Arabic Transparent" w:cs="Arabic Transparent" w:hint="cs"/>
                            <w:b/>
                            <w:bCs/>
                            <w:sz w:val="28"/>
                            <w:szCs w:val="28"/>
                            <w:lang w:bidi="ar-DZ"/>
                          </w:rPr>
                          <w:t>GRTE</w:t>
                        </w:r>
                      </w:p>
                    </w:txbxContent>
                  </v:textbox>
                </v:rect>
                <v:line id="Connecteur droit 24" o:spid="_x0000_s1081" style="position:absolute;flip:x;visibility:visible;mso-wrap-style:square" from="30356,5152" to="30359,9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QNfcAAAADbAAAADwAAAGRycy9kb3ducmV2LnhtbERPy4rCMBTdC/5DuII7TX1gh45RRBDU&#10;jeNj9neaa1tsbmoTbf17sxhweTjv+bI1pXhS7QrLCkbDCARxanXBmYLLeTP4AuE8ssbSMil4kYPl&#10;otuZY6Jtw0d6nnwmQgi7BBXk3leJlC7NyaAb2oo4cFdbG/QB1pnUNTYh3JRyHEUzabDg0JBjReuc&#10;0tvpYRQU29hc/g7T3e91H98nDc5+NjdUqt9rV98gPLX+I/53b7WCOIwNX8IPkI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y0DX3AAAAA2wAAAA8AAAAAAAAAAAAAAAAA&#10;oQIAAGRycy9kb3ducmV2LnhtbFBLBQYAAAAABAAEAPkAAACOAwAAAAA=&#10;" strokeweight="1.5pt">
                  <v:stroke joinstyle="miter"/>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25" o:spid="_x0000_s1082" type="#_x0000_t34" style="position:absolute;left:17201;top:-3365;width:4641;height:2168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3jacMAAADbAAAADwAAAGRycy9kb3ducmV2LnhtbESPT4vCMBTE74LfITzBm6Z68E/XKCII&#10;q+ChVdjr2+bZlG1eSpOt3W+/EQSPw8z8htnseluLjlpfOVYwmyYgiAunKy4V3K7HyQqED8gaa8ek&#10;4I887LbDwQZT7R6cUZeHUkQI+xQVmBCaVEpfGLLop64hjt7dtRZDlG0pdYuPCLe1nCfJQlqsOC4Y&#10;bOhgqPjJf62Cw1fIvs9JvlycOqNldr+cub4oNR71+w8QgfrwDr/an1rBcg3PL/EHyO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942nDAAAA2wAAAA8AAAAAAAAAAAAA&#10;AAAAoQIAAGRycy9kb3ducmV2LnhtbFBLBQYAAAAABAAEAPkAAACRAwAAAAA=&#10;" adj="10813" strokeweight="1.5pt"/>
                <v:shape id="Connecteur : en angle 26" o:spid="_x0000_s1083" type="#_x0000_t34" style="position:absolute;left:38956;top:-3440;width:4641;height:2183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4L8IAAADbAAAADwAAAGRycy9kb3ducmV2LnhtbERPPWvDMBDdA/0P4grdErkZjHGjhFBa&#10;MKZL3bSk22FdbBHrZCzFdvPro6GQ8fG+N7vZdmKkwRvHCp5XCQji2mnDjYLD1/syA+EDssbOMSn4&#10;Iw+77cNig7l2E3/SWIVGxBD2OSpoQ+hzKX3dkkW/cj1x5E5usBgiHBqpB5xiuO3kOklSadFwbGix&#10;p9eW6nN1sQquxVmm3nz8Zk1pf8q372I0x6NST4/z/gVEoDncxf/uQivI4vr4Jf4Aub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C4L8IAAADbAAAADwAAAAAAAAAAAAAA&#10;AAChAgAAZHJzL2Rvd25yZXYueG1sUEsFBgAAAAAEAAQA+QAAAJADAAAAAA==&#10;" adj="10813" strokeweight="1.5pt"/>
                <v:shape id="Connecteur : en angle 29" o:spid="_x0000_s1084" type="#_x0000_t34" style="position:absolute;left:12275;top:10334;width:16967;height:1522;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DQg8MAAADbAAAADwAAAGRycy9kb3ducmV2LnhtbESPQWvCQBSE74X+h+UVequbSK0hdQ0i&#10;WPRoFOrxmX0mwezbkN0m8d+7gtDjMDPfMItsNI3oqXO1ZQXxJAJBXFhdc6ngeNh8JCCcR9bYWCYF&#10;N3KQLV9fFphqO/Ce+tyXIkDYpaig8r5NpXRFRQbdxLbEwbvYzqAPsiul7nAIcNPIaRR9SYM1h4UK&#10;W1pXVFzzP6NA1/qkf07DIVqbZDY/734/V2dW6v1tXH2D8DT6//CzvdUKkhgeX8IPk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A0IPDAAAA2wAAAA8AAAAAAAAAAAAA&#10;AAAAoQIAAGRycy9kb3ducmV2LnhtbFBLBQYAAAAABAAEAPkAAACRAwAAAAA=&#10;" adj="21684" strokeweight="1.5pt"/>
                <v:shapetype id="_x0000_t33" coordsize="21600,21600" o:spt="33" o:oned="t" path="m,l21600,r,21600e" filled="f">
                  <v:stroke joinstyle="miter"/>
                  <v:path arrowok="t" fillok="f" o:connecttype="none"/>
                  <o:lock v:ext="edit" shapetype="t"/>
                </v:shapetype>
                <v:shape id="Connecteur : en angle 30" o:spid="_x0000_s1085" type="#_x0000_t33" style="position:absolute;left:35891;top:3690;width:3141;height:34929;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zeL8IAAADbAAAADwAAAGRycy9kb3ducmV2LnhtbESPzYvCMBTE78L+D+Et7E3TVZDSNYq4&#10;CO7Bgx97fzSvH9q8lCS29b83guBxmJnfMIvVYBrRkfO1ZQXfkwQEcW51zaWC82k7TkH4gKyxsUwK&#10;7uRhtfwYLTDTtucDdcdQighhn6GCKoQ2k9LnFRn0E9sSR6+wzmCI0pVSO+wj3DRymiRzabDmuFBh&#10;S5uK8uvxZhTo3eWvd4fZ776o+/+09d0sLQqlvj6H9Q+IQEN4h1/tnVaQTuH5Jf4A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zeL8IAAADbAAAADwAAAAAAAAAAAAAA&#10;AAChAgAAZHJzL2Rvd25yZXYueG1sUEsFBgAAAAAEAAQA+QAAAJADAAAAAA==&#10;" strokeweight="1pt"/>
                <v:shape id="Connecteur : en angle 31" o:spid="_x0000_s1086" type="#_x0000_t33" style="position:absolute;left:28025;top:11557;width:3146;height:19200;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tMIAAADbAAAADwAAAGRycy9kb3ducmV2LnhtbESPS2vDMBCE74X+B7GF3Go5NRTjRjEl&#10;peAcesjrvljrR2utjKTazr+PCoUch5n5htmUixnERM73lhWskxQEcW11z62C8+nzOQfhA7LGwTIp&#10;uJKHcvv4sMFC25kPNB1DKyKEfYEKuhDGQkpfd2TQJ3Ykjl5jncEQpWuldjhHuBnkS5q+SoM9x4UO&#10;R9p1VP8cf40CXX3vZ3fIPr6afr7ko5+yvGmUWj0t728gAi3hHv5vV1pBnsHfl/gD5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7tMIAAADbAAAADwAAAAAAAAAAAAAA&#10;AAChAgAAZHJzL2Rvd25yZXYueG1sUEsFBgAAAAAEAAQA+QAAAJADAAAAAA==&#10;" strokeweight="1pt"/>
                <v:shape id="Connecteur : en angle 32" o:spid="_x0000_s1087" type="#_x0000_t33" style="position:absolute;left:20224;top:19362;width:3146;height:3589;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njwMMAAADbAAAADwAAAGRycy9kb3ducmV2LnhtbESPzWsCMRTE7wX/h/AEbzVrLbJsjVIs&#10;gh568Ov+2Lz9aDcvSxJ31//eCILHYWZ+wyzXg2lER87XlhXMpgkI4tzqmksF59P2PQXhA7LGxjIp&#10;uJGH9Wr0tsRM254P1B1DKSKEfYYKqhDaTEqfV2TQT21LHL3COoMhSldK7bCPcNPIjyRZSIM1x4UK&#10;W9pUlP8fr0aB3v3te3eY//wWdX9JW9/N06JQajIevr9ABBrCK/xs77SC9BMeX+IP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Z48DDAAAA2wAAAA8AAAAAAAAAAAAA&#10;AAAAoQIAAGRycy9kb3ducmV2LnhtbFBLBQYAAAAABAAEAPkAAACRAwAAAAA=&#10;" strokeweight="1pt"/>
                <v:shape id="Connecteur : en angle 33" o:spid="_x0000_s1088" type="#_x0000_t34" style="position:absolute;left:-3978;top:24370;width:28668;height:192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HDL8QAAADbAAAADwAAAGRycy9kb3ducmV2LnhtbESPQWsCMRSE74L/ITzBW822tGJXo4il&#10;YgWhrr309tg8d5duXpYk6ubfN4WCx2FmvmEWq9604krON5YVPE4yEMSl1Q1XCr5O7w8zED4ga2wt&#10;k4JIHlbL4WCBubY3PtK1CJVIEPY5KqhD6HIpfVmTQT+xHXHyztYZDEm6SmqHtwQ3rXzKsqk02HBa&#10;qLGjTU3lT3ExCp4/ivga+9OnPO63NtLh28W3TqnxqF/PQQTqwz38395pBbMX+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YcMvxAAAANsAAAAPAAAAAAAAAAAA&#10;AAAAAKECAABkcnMvZG93bnJldi54bWxQSwUGAAAAAAQABAD5AAAAkgMAAAAA&#10;" adj="-113" strokeweight="1.5pt"/>
                <v:shape id="Connecteur : en angle 34" o:spid="_x0000_s1089" type="#_x0000_t33" style="position:absolute;left:716;top:48232;width:53006;height:233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tH3scAAADbAAAADwAAAGRycy9kb3ducmV2LnhtbESP3WrCQBSE7wu+w3KE3ohuFKoS3YRU&#10;EaRUiraFXh6yJz82ezZktxrf3i0UejnMzDfMOu1NIy7UudqygukkAkGcW11zqeDjfTdegnAeWWNj&#10;mRTcyEGaDB7WGGt75SNdTr4UAcIuRgWV920spcsrMugmtiUOXmE7gz7IrpS6w2uAm0bOomguDdYc&#10;FipsaVNR/n36MQral0wuzs+Ht/1xtK2/RsXn69Nhp9TjsM9WIDz1/j/8195rBcs5/H4JP0A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O0fexwAAANsAAAAPAAAAAAAA&#10;AAAAAAAAAKECAABkcnMvZG93bnJldi54bWxQSwUGAAAAAAQABAD5AAAAlQMAAAAA&#10;" strokeweight="1pt"/>
                <v:shape id="Connecteur : en angle 36" o:spid="_x0000_s1090" type="#_x0000_t33" style="position:absolute;left:716;top:38884;width:54209;height:267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iRccAAADbAAAADwAAAGRycy9kb3ducmV2LnhtbESP3WrCQBSE7wu+w3KE3ohuFFolugmp&#10;IkipiLaFXh6yJz82ezZktxrf3i0UejnMzDfMKu1NIy7UudqygukkAkGcW11zqeDjfTtegHAeWWNj&#10;mRTcyEGaDB5WGGt75SNdTr4UAcIuRgWV920spcsrMugmtiUOXmE7gz7IrpS6w2uAm0bOouhZGqw5&#10;LFTY0rqi/Pv0YxS0r5mcn1/2h91xtKm/RsXn29N+q9TjsM+WIDz1/j/8195pBYs5/H4JP0A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d+JFxwAAANsAAAAPAAAAAAAA&#10;AAAAAAAAAKECAABkcnMvZG93bnJldi54bWxQSwUGAAAAAAQABAD5AAAAlQMAAAAA&#10;" strokeweight="1pt"/>
                <v:line id="Connecteur droit 37" o:spid="_x0000_s1091" style="position:absolute;flip:y;visibility:visible;mso-wrap-style:square" from="7861,38883" to="7861,4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yLPcAAAADbAAAADwAAAGRycy9kb3ducmV2LnhtbERPTYvCMBC9L/gfwgje1nRF3G7XKCKI&#10;XgRXRfA2NLNttZmUJNb6781B8Ph439N5Z2rRkvOVZQVfwwQEcW51xYWC42H1mYLwAVljbZkUPMjD&#10;fNb7mGKm7Z3/qN2HQsQQ9hkqKENoMil9XpJBP7QNceT+rTMYInSF1A7vMdzUcpQkE2mw4thQYkPL&#10;kvLr/mYUtE5ersGZ7rwbn77P8vKTrv1WqUG/W/yCCNSFt/jl3mgFaRwbv8QfIG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Tsiz3AAAAA2wAAAA8AAAAAAAAAAAAAAAAA&#10;oQIAAGRycy9kb3ducmV2LnhtbFBLBQYAAAAABAAEAPkAAACOAwAAAAA=&#10;" strokeweight="1pt">
                  <v:stroke joinstyle="miter"/>
                </v:line>
                <v:line id="Connecteur droit 38" o:spid="_x0000_s1092" style="position:absolute;flip:x y;visibility:visible;mso-wrap-style:square" from="23588,38883" to="23590,41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qC/8IAAADbAAAADwAAAGRycy9kb3ducmV2LnhtbESPQYvCMBSE7wv+h/CEva2pglKrUUQU&#10;97IHay/eHs2zKTYvpYm1++83C4LHYWa+YdbbwTaip87XjhVMJwkI4tLpmisFxeX4lYLwAVlj45gU&#10;/JKH7Wb0scZMuyefqc9DJSKEfYYKTAhtJqUvDVn0E9cSR+/mOoshyq6SusNnhNtGzpJkIS3WHBcM&#10;trQ3VN7zh1VwmOdpc8Dicu/99ceclnp/K4JSn+NhtwIRaAjv8Kv9rRWkS/j/En+A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kqC/8IAAADbAAAADwAAAAAAAAAAAAAA&#10;AAChAgAAZHJzL2Rvd25yZXYueG1sUEsFBgAAAAAEAAQA+QAAAJADAAAAAA==&#10;" strokeweight="1pt">
                  <v:stroke joinstyle="miter"/>
                </v:line>
                <v:line id="Connecteur droit 39" o:spid="_x0000_s1093" style="position:absolute;flip:x y;visibility:visible;mso-wrap-style:square" from="39196,38883" to="39196,41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m9v74AAADbAAAADwAAAGRycy9kb3ducmV2LnhtbERPTYvCMBC9C/6HMII3TRUUrUYRUdyL&#10;h629eBuasSk2k9LEWv+9OSzs8fG+t/ve1qKj1leOFcymCQjiwumKSwX57TxZgfABWWPtmBR8yMN+&#10;NxxsMdXuzb/UZaEUMYR9igpMCE0qpS8MWfRT1xBH7uFaiyHCtpS6xXcMt7WcJ8lSWqw4Nhhs6Gio&#10;eGYvq+C0yFb1CfPbs/P3q7ms9fGRB6XGo/6wARGoD//iP/ePVrCO6+OX+APk7g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2qb2/vgAAANsAAAAPAAAAAAAAAAAAAAAAAKEC&#10;AABkcnMvZG93bnJldi54bWxQSwUGAAAAAAQABAD5AAAAjAMAAAAA&#10;" strokeweight="1pt">
                  <v:stroke joinstyle="miter"/>
                </v:line>
                <v:line id="Connecteur droit 40" o:spid="_x0000_s1094" style="position:absolute;flip:x y;visibility:visible;mso-wrap-style:square" from="7861,48240" to="7861,50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UYJMQAAADbAAAADwAAAGRycy9kb3ducmV2LnhtbESPwWrDMBBE74X8g9hAbrXsQEvsRjEh&#10;pDSXHur40ttibSwTa2Us1XH+PioUehxm5g2zLWfbi4lG3zlWkCUpCOLG6Y5bBfX5/XkDwgdkjb1j&#10;UnAnD+Vu8bTFQrsbf9FUhVZECPsCFZgQhkJK3xiy6BM3EEfv4kaLIcqxlXrEW4TbXq7T9FVa7Dgu&#10;GBzoYKi5Vj9WwfGl2vRHrM/XyX9/mo9cHy51UGq1nPdvIALN4T/81z5pBXkGv1/iD5C7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5RgkxAAAANsAAAAPAAAAAAAAAAAA&#10;AAAAAKECAABkcnMvZG93bnJldi54bWxQSwUGAAAAAAQABAD5AAAAkgMAAAAA&#10;" strokeweight="1pt">
                  <v:stroke joinstyle="miter"/>
                </v:line>
                <v:line id="Connecteur droit 41" o:spid="_x0000_s1095" style="position:absolute;flip:y;visibility:visible;mso-wrap-style:square" from="23590,48240" to="23590,50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0qCsMAAADbAAAADwAAAGRycy9kb3ducmV2LnhtbESPT4vCMBTE78J+h/CEvWmqLP6pRlkE&#10;0Yuw6rLg7dE822rzUpJY67ffCILHYWZ+w8yXralEQ86XlhUM+gkI4szqknMFv8d1bwLCB2SNlWVS&#10;8CAPy8VHZ46ptnfeU3MIuYgQ9ikqKEKoUyl9VpBB37c1cfTO1hkMUbpcaof3CDeVHCbJSBosOS4U&#10;WNOqoOx6uBkFjZOXa3CmPf18/Y1P8jKdbPxOqc9u+z0DEagN7/CrvdUKpkN4fo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dKgrDAAAA2wAAAA8AAAAAAAAAAAAA&#10;AAAAoQIAAGRycy9kb3ducmV2LnhtbFBLBQYAAAAABAAEAPkAAACRAwAAAAA=&#10;" strokeweight="1pt">
                  <v:stroke joinstyle="miter"/>
                </v:line>
                <v:line id="Connecteur droit 42" o:spid="_x0000_s1096" style="position:absolute;flip:x y;visibility:visible;mso-wrap-style:square" from="39196,48240" to="39196,50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sjyMIAAADbAAAADwAAAGRycy9kb3ducmV2LnhtbESPQYvCMBSE74L/ITxhb5qqrGjXKCKK&#10;e9mDtZe9PZpnU2xeShNr998bQdjjMDPfMOttb2vRUesrxwqmkwQEceF0xaWC/HIcL0H4gKyxdkwK&#10;/sjDdjMcrDHV7sFn6rJQighhn6ICE0KTSukLQxb9xDXE0bu61mKIsi2lbvER4baWsyRZSIsVxwWD&#10;De0NFbfsbhUcPrNlfcD8cuv87485rfT+mgelPkb97gtEoD78h9/tb61gNYfXl/gD5OY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nsjyMIAAADbAAAADwAAAAAAAAAAAAAA&#10;AAChAgAAZHJzL2Rvd25yZXYueG1sUEsFBgAAAAAEAAQA+QAAAJADAAAAAA==&#10;" strokeweight="1pt">
                  <v:stroke joinstyle="miter"/>
                </v:line>
                <v:line id="Connecteur droit 43" o:spid="_x0000_s1097" style="position:absolute;flip:x;visibility:visible;mso-wrap-style:square" from="716,34449" to="22709,34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gX5cMAAADbAAAADwAAAGRycy9kb3ducmV2LnhtbESPW4vCMBSE3wX/QzgLvmm6Il66RhFB&#10;3BdhvSD4dmjOttXmpCSxdv/9RhB8HGbmG2a+bE0lGnK+tKzgc5CAIM6sLjlXcDpu+lMQPiBrrCyT&#10;gj/ysFx0O3NMtX3wnppDyEWEsE9RQRFCnUrps4IM+oGtiaP3a53BEKXLpXb4iHBTyWGSjKXBkuNC&#10;gTWtC8puh7tR0Dh5vQVn2svP6Dy5yOtsuvU7pXof7eoLRKA2vMOv9rdWMBvB80v8AX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4F+XDAAAA2wAAAA8AAAAAAAAAAAAA&#10;AAAAoQIAAGRycy9kb3ducmV2LnhtbFBLBQYAAAAABAAEAPkAAACRAwAAAAA=&#10;" strokeweight="1pt">
                  <v:stroke joinstyle="miter"/>
                </v:line>
                <v:line id="Connecteur droit 44" o:spid="_x0000_s1098" style="position:absolute;flip:y;visibility:visible;mso-wrap-style:square" from="7861,19579" to="7861,22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SyfsQAAADbAAAADwAAAGRycy9kb3ducmV2LnhtbESPT2sCMRTE7wW/Q3iCN81WbNXtRpFC&#10;aS+FukrB22Pzun/cvCxJuq7f3hSEHoeZ+Q2TbQfTip6cry0reJwlIIgLq2suFRwPb9MVCB+QNbaW&#10;ScGVPGw3o4cMU20vvKc+D6WIEPYpKqhC6FIpfVGRQT+zHXH0fqwzGKJ0pdQOLxFuWjlPkmdpsOa4&#10;UGFHrxUV5/zXKOidbM7BmeH0tfhenmSzXr37T6Um42H3AiLQEP7D9/aHVrB+gr8v8QfIz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NLJ+xAAAANsAAAAPAAAAAAAAAAAA&#10;AAAAAKECAABkcnMvZG93bnJldi54bWxQSwUGAAAAAAQABAD5AAAAkgMAAAAA&#10;" strokeweight="1pt">
                  <v:stroke joinstyle="miter"/>
                </v:line>
                <w10:wrap type="tight" anchorx="margin"/>
              </v:group>
            </w:pict>
          </mc:Fallback>
        </mc:AlternateContent>
      </w:r>
    </w:p>
    <w:p w14:paraId="70AFD706" w14:textId="182BB824" w:rsidR="001B789A" w:rsidRPr="004C05F0" w:rsidRDefault="00A529F1" w:rsidP="007B102F">
      <w:pPr>
        <w:spacing w:after="0" w:line="276" w:lineRule="auto"/>
        <w:jc w:val="center"/>
        <w:rPr>
          <w:rFonts w:ascii="Simplified Arabic" w:eastAsia="Calibri" w:hAnsi="Simplified Arabic" w:cs="Simplified Arabic"/>
          <w:b/>
          <w:bCs/>
          <w:sz w:val="24"/>
          <w:szCs w:val="24"/>
          <w:rtl/>
          <w:lang w:val="fr-FR" w:bidi="ar-DZ"/>
        </w:rPr>
      </w:pPr>
      <w:r w:rsidRPr="004C05F0">
        <w:rPr>
          <w:rFonts w:ascii="Simplified Arabic" w:eastAsia="Calibri" w:hAnsi="Simplified Arabic" w:cs="Simplified Arabic"/>
          <w:b/>
          <w:bCs/>
          <w:sz w:val="24"/>
          <w:szCs w:val="24"/>
          <w:rtl/>
          <w:lang w:val="fr-FR" w:bidi="ar-DZ"/>
        </w:rPr>
        <w:t xml:space="preserve">مصدر: </w:t>
      </w:r>
      <w:r w:rsidR="007B102F">
        <w:rPr>
          <w:rFonts w:ascii="Simplified Arabic" w:eastAsia="Calibri" w:hAnsi="Simplified Arabic" w:cs="Simplified Arabic" w:hint="cs"/>
          <w:sz w:val="24"/>
          <w:szCs w:val="24"/>
          <w:rtl/>
          <w:lang w:val="fr-FR" w:bidi="ar-DZ"/>
        </w:rPr>
        <w:t>وثائق مقدمة من طرف المؤسسة.</w:t>
      </w:r>
    </w:p>
    <w:p w14:paraId="2FBE7053" w14:textId="77777777" w:rsidR="0099442B" w:rsidRDefault="0099442B" w:rsidP="009B0FE1">
      <w:pPr>
        <w:spacing w:after="0" w:line="276" w:lineRule="auto"/>
        <w:jc w:val="both"/>
        <w:rPr>
          <w:rFonts w:ascii="Simplified Arabic" w:eastAsia="Calibri" w:hAnsi="Simplified Arabic" w:cs="Simplified Arabic"/>
          <w:b/>
          <w:bCs/>
          <w:sz w:val="32"/>
          <w:szCs w:val="32"/>
          <w:rtl/>
          <w:lang w:val="fr-FR" w:bidi="ar-DZ"/>
        </w:rPr>
      </w:pPr>
    </w:p>
    <w:p w14:paraId="232000A0" w14:textId="77777777" w:rsidR="00F82AC8" w:rsidRDefault="00F82AC8" w:rsidP="00AA4226">
      <w:pPr>
        <w:spacing w:after="0" w:line="276" w:lineRule="auto"/>
        <w:ind w:firstLine="567"/>
        <w:jc w:val="both"/>
        <w:rPr>
          <w:rFonts w:ascii="Simplified Arabic" w:eastAsia="Calibri" w:hAnsi="Simplified Arabic" w:cs="Simplified Arabic"/>
          <w:b/>
          <w:bCs/>
          <w:sz w:val="32"/>
          <w:szCs w:val="32"/>
          <w:rtl/>
          <w:lang w:val="fr-FR" w:bidi="ar-DZ"/>
        </w:rPr>
      </w:pPr>
    </w:p>
    <w:p w14:paraId="37E7E922" w14:textId="4A2118EF" w:rsidR="00A529F1" w:rsidRPr="002006E2" w:rsidRDefault="00A529F1" w:rsidP="00AA4226">
      <w:pPr>
        <w:spacing w:after="0" w:line="276" w:lineRule="auto"/>
        <w:ind w:firstLine="567"/>
        <w:jc w:val="both"/>
        <w:rPr>
          <w:rFonts w:ascii="Simplified Arabic" w:eastAsia="Calibri" w:hAnsi="Simplified Arabic" w:cs="Simplified Arabic"/>
          <w:b/>
          <w:bCs/>
          <w:sz w:val="32"/>
          <w:szCs w:val="32"/>
          <w:rtl/>
          <w:lang w:val="fr-FR" w:bidi="ar-DZ"/>
        </w:rPr>
      </w:pPr>
      <w:r w:rsidRPr="002006E2">
        <w:rPr>
          <w:rFonts w:ascii="Simplified Arabic" w:eastAsia="Calibri" w:hAnsi="Simplified Arabic" w:cs="Simplified Arabic"/>
          <w:b/>
          <w:bCs/>
          <w:sz w:val="32"/>
          <w:szCs w:val="32"/>
          <w:rtl/>
          <w:lang w:val="fr-FR" w:bidi="ar-DZ"/>
        </w:rPr>
        <w:lastRenderedPageBreak/>
        <w:t>المطلب الثا</w:t>
      </w:r>
      <w:r w:rsidR="00AA4226">
        <w:rPr>
          <w:rFonts w:ascii="Simplified Arabic" w:eastAsia="Calibri" w:hAnsi="Simplified Arabic" w:cs="Simplified Arabic"/>
          <w:b/>
          <w:bCs/>
          <w:sz w:val="32"/>
          <w:szCs w:val="32"/>
          <w:rtl/>
          <w:lang w:val="fr-FR" w:bidi="ar-DZ"/>
        </w:rPr>
        <w:t>ني</w:t>
      </w:r>
      <w:r w:rsidR="005664EA">
        <w:rPr>
          <w:rFonts w:ascii="Simplified Arabic" w:eastAsia="Calibri" w:hAnsi="Simplified Arabic" w:cs="Simplified Arabic" w:hint="cs"/>
          <w:b/>
          <w:bCs/>
          <w:sz w:val="32"/>
          <w:szCs w:val="32"/>
          <w:rtl/>
          <w:lang w:val="fr-FR" w:bidi="ar-DZ"/>
        </w:rPr>
        <w:t>:</w:t>
      </w:r>
      <w:r w:rsidRPr="002006E2">
        <w:rPr>
          <w:rFonts w:ascii="Simplified Arabic" w:eastAsia="Calibri" w:hAnsi="Simplified Arabic" w:cs="Simplified Arabic"/>
          <w:b/>
          <w:bCs/>
          <w:sz w:val="32"/>
          <w:szCs w:val="32"/>
          <w:rtl/>
          <w:lang w:val="fr-FR" w:bidi="ar-DZ"/>
        </w:rPr>
        <w:t xml:space="preserve"> شركة إنتاج الكهرباء </w:t>
      </w:r>
    </w:p>
    <w:p w14:paraId="56E7940B" w14:textId="77777777" w:rsidR="00A529F1" w:rsidRPr="00A529F1" w:rsidRDefault="00A529F1" w:rsidP="001B789A">
      <w:pPr>
        <w:spacing w:after="0" w:line="276" w:lineRule="auto"/>
        <w:ind w:left="139" w:firstLine="567"/>
        <w:jc w:val="both"/>
        <w:rPr>
          <w:rFonts w:ascii="Simplified Arabic" w:eastAsia="Calibri" w:hAnsi="Simplified Arabic" w:cs="Simplified Arabic"/>
          <w:sz w:val="28"/>
          <w:szCs w:val="28"/>
          <w:lang w:val="fr-FR" w:bidi="ar-DZ"/>
        </w:rPr>
      </w:pPr>
      <w:r w:rsidRPr="00A529F1">
        <w:rPr>
          <w:rFonts w:ascii="Simplified Arabic" w:eastAsia="Calibri" w:hAnsi="Simplified Arabic" w:cs="Simplified Arabic"/>
          <w:sz w:val="28"/>
          <w:szCs w:val="28"/>
          <w:rtl/>
          <w:lang w:val="fr-FR" w:bidi="ar-DZ"/>
        </w:rPr>
        <w:t>شركة إنتاج الكهرباء (</w:t>
      </w:r>
      <w:r w:rsidRPr="00A529F1">
        <w:rPr>
          <w:rFonts w:ascii="Simplified Arabic" w:eastAsia="Calibri" w:hAnsi="Simplified Arabic" w:cs="Simplified Arabic"/>
          <w:sz w:val="28"/>
          <w:szCs w:val="28"/>
          <w:lang w:val="fr-FR" w:bidi="ar-DZ"/>
        </w:rPr>
        <w:t>SPE</w:t>
      </w:r>
      <w:r w:rsidRPr="00A529F1">
        <w:rPr>
          <w:rFonts w:ascii="Simplified Arabic" w:eastAsia="Calibri" w:hAnsi="Simplified Arabic" w:cs="Simplified Arabic"/>
          <w:sz w:val="28"/>
          <w:szCs w:val="28"/>
          <w:rtl/>
          <w:lang w:val="fr-FR" w:bidi="ar-DZ"/>
        </w:rPr>
        <w:t>) عبارة عن فرع تابع لمجمع سونلغاز بحيث تتضمن كل الوحدات الإنتاجية للكهرباء الموجودة عبر الوطن فهي تمثل المسير المركزي</w:t>
      </w:r>
      <w:r w:rsidRPr="00A529F1">
        <w:rPr>
          <w:rFonts w:ascii="Simplified Arabic" w:eastAsia="Calibri" w:hAnsi="Simplified Arabic" w:cs="Simplified Arabic"/>
          <w:sz w:val="28"/>
          <w:szCs w:val="28"/>
          <w:lang w:val="fr-FR" w:bidi="ar-DZ"/>
        </w:rPr>
        <w:t xml:space="preserve"> </w:t>
      </w:r>
      <w:r w:rsidRPr="00A529F1">
        <w:rPr>
          <w:rFonts w:ascii="Simplified Arabic" w:eastAsia="Calibri" w:hAnsi="Simplified Arabic" w:cs="Simplified Arabic"/>
          <w:sz w:val="28"/>
          <w:szCs w:val="28"/>
          <w:rtl/>
          <w:lang w:val="fr-FR" w:bidi="ar-DZ"/>
        </w:rPr>
        <w:t>والآمر الناهي لهذه الأخيرة.</w:t>
      </w:r>
    </w:p>
    <w:p w14:paraId="0D2749E8" w14:textId="72C65613" w:rsidR="00A529F1" w:rsidRPr="00A529F1" w:rsidRDefault="002006E2" w:rsidP="001B789A">
      <w:pPr>
        <w:spacing w:after="0" w:line="276" w:lineRule="auto"/>
        <w:ind w:left="114" w:firstLine="567"/>
        <w:jc w:val="both"/>
        <w:rPr>
          <w:rFonts w:ascii="Simplified Arabic" w:eastAsia="Calibri" w:hAnsi="Simplified Arabic" w:cs="Simplified Arabic"/>
          <w:sz w:val="28"/>
          <w:szCs w:val="28"/>
          <w:rtl/>
          <w:lang w:val="fr-FR" w:bidi="ar-DZ"/>
        </w:rPr>
      </w:pPr>
      <w:r>
        <w:rPr>
          <w:rFonts w:ascii="Simplified Arabic" w:eastAsia="Calibri" w:hAnsi="Simplified Arabic" w:cs="Simplified Arabic" w:hint="cs"/>
          <w:b/>
          <w:bCs/>
          <w:sz w:val="28"/>
          <w:szCs w:val="28"/>
          <w:rtl/>
          <w:lang w:val="fr-FR" w:bidi="ar-DZ"/>
        </w:rPr>
        <w:t>أولا</w:t>
      </w:r>
      <w:r w:rsidR="005664EA">
        <w:rPr>
          <w:rFonts w:ascii="Simplified Arabic" w:eastAsia="Calibri" w:hAnsi="Simplified Arabic" w:cs="Simplified Arabic" w:hint="cs"/>
          <w:b/>
          <w:bCs/>
          <w:sz w:val="28"/>
          <w:szCs w:val="28"/>
          <w:rtl/>
          <w:lang w:val="fr-FR" w:bidi="ar-DZ"/>
        </w:rPr>
        <w:t>:</w:t>
      </w:r>
      <w:r w:rsidR="00AA4226">
        <w:rPr>
          <w:rFonts w:ascii="Simplified Arabic" w:eastAsia="Calibri" w:hAnsi="Simplified Arabic" w:cs="Simplified Arabic" w:hint="cs"/>
          <w:b/>
          <w:bCs/>
          <w:sz w:val="28"/>
          <w:szCs w:val="28"/>
          <w:rtl/>
          <w:lang w:val="fr-FR" w:bidi="ar-DZ"/>
        </w:rPr>
        <w:t xml:space="preserve"> </w:t>
      </w:r>
      <w:r w:rsidR="00A529F1" w:rsidRPr="00A529F1">
        <w:rPr>
          <w:rFonts w:ascii="Simplified Arabic" w:eastAsia="Calibri" w:hAnsi="Simplified Arabic" w:cs="Simplified Arabic"/>
          <w:b/>
          <w:bCs/>
          <w:sz w:val="28"/>
          <w:szCs w:val="28"/>
          <w:rtl/>
          <w:lang w:val="fr-FR" w:bidi="ar-DZ"/>
        </w:rPr>
        <w:t>مهامها</w:t>
      </w:r>
    </w:p>
    <w:p w14:paraId="374B0FF1" w14:textId="77777777" w:rsidR="001B789A" w:rsidRDefault="00A529F1" w:rsidP="00C926F9">
      <w:pPr>
        <w:pStyle w:val="Paragraphedeliste"/>
        <w:numPr>
          <w:ilvl w:val="0"/>
          <w:numId w:val="20"/>
        </w:numPr>
        <w:spacing w:after="0" w:line="276" w:lineRule="auto"/>
        <w:jc w:val="both"/>
        <w:rPr>
          <w:rFonts w:ascii="Simplified Arabic" w:eastAsia="Calibri" w:hAnsi="Simplified Arabic" w:cs="Simplified Arabic"/>
          <w:sz w:val="28"/>
          <w:szCs w:val="28"/>
          <w:lang w:val="fr-FR" w:bidi="ar-DZ"/>
        </w:rPr>
      </w:pPr>
      <w:r w:rsidRPr="001B789A">
        <w:rPr>
          <w:rFonts w:ascii="Simplified Arabic" w:eastAsia="Calibri" w:hAnsi="Simplified Arabic" w:cs="Simplified Arabic"/>
          <w:sz w:val="28"/>
          <w:szCs w:val="28"/>
          <w:rtl/>
          <w:lang w:val="fr-FR" w:bidi="ar-DZ"/>
        </w:rPr>
        <w:t xml:space="preserve">إنتاج الكهرباء اعتمادا على موارد مائية مع توفير الأمن والحماية للبيئة والمصداقية. </w:t>
      </w:r>
    </w:p>
    <w:p w14:paraId="55AF4F0A" w14:textId="77777777" w:rsidR="001B789A" w:rsidRDefault="00A529F1" w:rsidP="00C926F9">
      <w:pPr>
        <w:pStyle w:val="Paragraphedeliste"/>
        <w:numPr>
          <w:ilvl w:val="0"/>
          <w:numId w:val="20"/>
        </w:numPr>
        <w:spacing w:after="0" w:line="276" w:lineRule="auto"/>
        <w:jc w:val="both"/>
        <w:rPr>
          <w:rFonts w:ascii="Simplified Arabic" w:eastAsia="Calibri" w:hAnsi="Simplified Arabic" w:cs="Simplified Arabic"/>
          <w:sz w:val="28"/>
          <w:szCs w:val="28"/>
          <w:lang w:val="fr-FR" w:bidi="ar-DZ"/>
        </w:rPr>
      </w:pPr>
      <w:r w:rsidRPr="001B789A">
        <w:rPr>
          <w:rFonts w:ascii="Simplified Arabic" w:eastAsia="Calibri" w:hAnsi="Simplified Arabic" w:cs="Simplified Arabic"/>
          <w:sz w:val="28"/>
          <w:szCs w:val="28"/>
          <w:rtl/>
          <w:lang w:val="fr-FR" w:bidi="ar-DZ"/>
        </w:rPr>
        <w:t xml:space="preserve">مراقبة الوحدات الإنتاجية التابعة لها من أجل تحسين عملية سيرورة الإنتاج وتكون المراقبة على التقنيات المستعملة، الكميات المنتجة، السعر المطروح. </w:t>
      </w:r>
    </w:p>
    <w:p w14:paraId="41781F34" w14:textId="77777777" w:rsidR="001B789A" w:rsidRDefault="00A529F1" w:rsidP="00C926F9">
      <w:pPr>
        <w:pStyle w:val="Paragraphedeliste"/>
        <w:numPr>
          <w:ilvl w:val="0"/>
          <w:numId w:val="20"/>
        </w:numPr>
        <w:spacing w:after="0" w:line="276" w:lineRule="auto"/>
        <w:jc w:val="both"/>
        <w:rPr>
          <w:rFonts w:ascii="Simplified Arabic" w:eastAsia="Calibri" w:hAnsi="Simplified Arabic" w:cs="Simplified Arabic"/>
          <w:sz w:val="28"/>
          <w:szCs w:val="28"/>
          <w:lang w:val="fr-FR" w:bidi="ar-DZ"/>
        </w:rPr>
      </w:pPr>
      <w:r w:rsidRPr="001B789A">
        <w:rPr>
          <w:rFonts w:ascii="Simplified Arabic" w:eastAsia="Calibri" w:hAnsi="Simplified Arabic" w:cs="Simplified Arabic"/>
          <w:sz w:val="28"/>
          <w:szCs w:val="28"/>
          <w:rtl/>
          <w:lang w:val="fr-FR" w:bidi="ar-DZ"/>
        </w:rPr>
        <w:t>تسيير المشاكل ومحاولة الفصل فيها.</w:t>
      </w:r>
    </w:p>
    <w:p w14:paraId="3851EF4C" w14:textId="03DD08B9" w:rsidR="001B789A" w:rsidRDefault="00A529F1" w:rsidP="00C926F9">
      <w:pPr>
        <w:pStyle w:val="Paragraphedeliste"/>
        <w:numPr>
          <w:ilvl w:val="0"/>
          <w:numId w:val="20"/>
        </w:numPr>
        <w:spacing w:after="0" w:line="276" w:lineRule="auto"/>
        <w:jc w:val="both"/>
        <w:rPr>
          <w:rFonts w:ascii="Simplified Arabic" w:eastAsia="Calibri" w:hAnsi="Simplified Arabic" w:cs="Simplified Arabic"/>
          <w:sz w:val="28"/>
          <w:szCs w:val="28"/>
          <w:lang w:val="fr-FR" w:bidi="ar-DZ"/>
        </w:rPr>
      </w:pPr>
      <w:r w:rsidRPr="001B789A">
        <w:rPr>
          <w:rFonts w:ascii="Simplified Arabic" w:eastAsia="Calibri" w:hAnsi="Simplified Arabic" w:cs="Simplified Arabic"/>
          <w:sz w:val="28"/>
          <w:szCs w:val="28"/>
          <w:rtl/>
          <w:lang w:val="fr-FR" w:bidi="ar-DZ"/>
        </w:rPr>
        <w:t xml:space="preserve">إبراز استراتيجيات المجمع من أجل تعديل الفروق والسياسات المالية لتفادي الوقوع في </w:t>
      </w:r>
      <w:r w:rsidR="00D04470" w:rsidRPr="001B789A">
        <w:rPr>
          <w:rFonts w:ascii="Simplified Arabic" w:eastAsia="Calibri" w:hAnsi="Simplified Arabic" w:cs="Simplified Arabic" w:hint="cs"/>
          <w:sz w:val="28"/>
          <w:szCs w:val="28"/>
          <w:rtl/>
          <w:lang w:val="fr-FR" w:bidi="ar-DZ"/>
        </w:rPr>
        <w:t>الأخطاء</w:t>
      </w:r>
      <w:r w:rsidRPr="001B789A">
        <w:rPr>
          <w:rFonts w:ascii="Simplified Arabic" w:eastAsia="Calibri" w:hAnsi="Simplified Arabic" w:cs="Simplified Arabic"/>
          <w:sz w:val="28"/>
          <w:szCs w:val="28"/>
          <w:rtl/>
          <w:lang w:val="fr-FR" w:bidi="ar-DZ"/>
        </w:rPr>
        <w:t>.</w:t>
      </w:r>
    </w:p>
    <w:p w14:paraId="3A56158B" w14:textId="77777777" w:rsidR="00A529F1" w:rsidRPr="001B789A" w:rsidRDefault="00A529F1" w:rsidP="00C926F9">
      <w:pPr>
        <w:pStyle w:val="Paragraphedeliste"/>
        <w:numPr>
          <w:ilvl w:val="0"/>
          <w:numId w:val="20"/>
        </w:numPr>
        <w:spacing w:after="0" w:line="276" w:lineRule="auto"/>
        <w:jc w:val="both"/>
        <w:rPr>
          <w:rFonts w:ascii="Simplified Arabic" w:eastAsia="Calibri" w:hAnsi="Simplified Arabic" w:cs="Simplified Arabic"/>
          <w:sz w:val="28"/>
          <w:szCs w:val="28"/>
          <w:rtl/>
          <w:lang w:val="fr-FR" w:bidi="ar-DZ"/>
        </w:rPr>
      </w:pPr>
      <w:r w:rsidRPr="001B789A">
        <w:rPr>
          <w:rFonts w:ascii="Simplified Arabic" w:eastAsia="Calibri" w:hAnsi="Simplified Arabic" w:cs="Simplified Arabic"/>
          <w:sz w:val="28"/>
          <w:szCs w:val="28"/>
          <w:rtl/>
          <w:lang w:val="fr-FR" w:bidi="ar-DZ"/>
        </w:rPr>
        <w:t>تلبية متطلبات الوحدات التابعة لها .</w:t>
      </w:r>
    </w:p>
    <w:p w14:paraId="445EBD39" w14:textId="77777777" w:rsidR="00FE11CF" w:rsidRDefault="00A529F1" w:rsidP="00FE11CF">
      <w:pPr>
        <w:spacing w:after="0" w:line="276" w:lineRule="auto"/>
        <w:ind w:firstLine="567"/>
        <w:jc w:val="both"/>
        <w:rPr>
          <w:rFonts w:ascii="Simplified Arabic" w:eastAsia="Calibri" w:hAnsi="Simplified Arabic" w:cs="Simplified Arabic"/>
          <w:sz w:val="28"/>
          <w:szCs w:val="28"/>
          <w:rtl/>
          <w:lang w:val="fr-FR" w:bidi="ar-DZ"/>
        </w:rPr>
      </w:pPr>
      <w:r w:rsidRPr="00A529F1">
        <w:rPr>
          <w:rFonts w:ascii="Simplified Arabic" w:eastAsia="Calibri" w:hAnsi="Simplified Arabic" w:cs="Simplified Arabic"/>
          <w:sz w:val="28"/>
          <w:szCs w:val="28"/>
          <w:rtl/>
          <w:lang w:val="fr-FR" w:bidi="ar-DZ"/>
        </w:rPr>
        <w:t xml:space="preserve">وعلى غرار كل المؤسسات تسعى الشركة إلى تحقيق الهدف الذي </w:t>
      </w:r>
      <w:r w:rsidR="00D04470" w:rsidRPr="00A529F1">
        <w:rPr>
          <w:rFonts w:ascii="Simplified Arabic" w:eastAsia="Calibri" w:hAnsi="Simplified Arabic" w:cs="Simplified Arabic" w:hint="cs"/>
          <w:sz w:val="28"/>
          <w:szCs w:val="28"/>
          <w:rtl/>
          <w:lang w:val="fr-FR" w:bidi="ar-DZ"/>
        </w:rPr>
        <w:t>أنشئت</w:t>
      </w:r>
      <w:r w:rsidRPr="00A529F1">
        <w:rPr>
          <w:rFonts w:ascii="Simplified Arabic" w:eastAsia="Calibri" w:hAnsi="Simplified Arabic" w:cs="Simplified Arabic"/>
          <w:sz w:val="28"/>
          <w:szCs w:val="28"/>
          <w:rtl/>
          <w:lang w:val="fr-FR" w:bidi="ar-DZ"/>
        </w:rPr>
        <w:t xml:space="preserve"> من أجله وهو توفير متطلبات المستهلك من الكهرباء بإنتاج الكمية اللازمة لذلك مع محاولة الدفع بعجلة الاقتصاد في البلاد والتطوير المستمر في مجال نشاطها .</w:t>
      </w:r>
    </w:p>
    <w:p w14:paraId="20692960" w14:textId="018E1B0A" w:rsidR="003A1AEA" w:rsidRPr="00FE11CF" w:rsidRDefault="002006E2" w:rsidP="00FE11CF">
      <w:pPr>
        <w:spacing w:after="0" w:line="276" w:lineRule="auto"/>
        <w:ind w:firstLine="567"/>
        <w:jc w:val="both"/>
        <w:rPr>
          <w:rFonts w:ascii="Simplified Arabic" w:eastAsia="Calibri" w:hAnsi="Simplified Arabic" w:cs="Simplified Arabic"/>
          <w:sz w:val="28"/>
          <w:szCs w:val="28"/>
          <w:rtl/>
          <w:lang w:val="fr-FR" w:bidi="ar-DZ"/>
        </w:rPr>
      </w:pPr>
      <w:r>
        <w:rPr>
          <w:rFonts w:ascii="Simplified Arabic" w:eastAsia="Calibri" w:hAnsi="Simplified Arabic" w:cs="Simplified Arabic"/>
          <w:b/>
          <w:bCs/>
          <w:sz w:val="32"/>
          <w:szCs w:val="32"/>
          <w:rtl/>
          <w:lang w:val="fr-FR" w:bidi="ar-DZ"/>
        </w:rPr>
        <w:t>ثا</w:t>
      </w:r>
      <w:r>
        <w:rPr>
          <w:rFonts w:ascii="Simplified Arabic" w:eastAsia="Calibri" w:hAnsi="Simplified Arabic" w:cs="Simplified Arabic" w:hint="cs"/>
          <w:b/>
          <w:bCs/>
          <w:sz w:val="32"/>
          <w:szCs w:val="32"/>
          <w:rtl/>
          <w:lang w:val="fr-FR" w:bidi="ar-DZ"/>
        </w:rPr>
        <w:t>ني</w:t>
      </w:r>
      <w:r w:rsidR="00AA4226">
        <w:rPr>
          <w:rFonts w:ascii="Simplified Arabic" w:eastAsia="Calibri" w:hAnsi="Simplified Arabic" w:cs="Simplified Arabic"/>
          <w:b/>
          <w:bCs/>
          <w:sz w:val="32"/>
          <w:szCs w:val="32"/>
          <w:rtl/>
          <w:lang w:val="fr-FR" w:bidi="ar-DZ"/>
        </w:rPr>
        <w:t>ا</w:t>
      </w:r>
      <w:r w:rsidR="005664EA">
        <w:rPr>
          <w:rFonts w:ascii="Simplified Arabic" w:eastAsia="Calibri" w:hAnsi="Simplified Arabic" w:cs="Simplified Arabic" w:hint="cs"/>
          <w:b/>
          <w:bCs/>
          <w:sz w:val="32"/>
          <w:szCs w:val="32"/>
          <w:rtl/>
          <w:lang w:val="fr-FR" w:bidi="ar-DZ"/>
        </w:rPr>
        <w:t>:</w:t>
      </w:r>
      <w:r w:rsidR="00A529F1" w:rsidRPr="002006E2">
        <w:rPr>
          <w:rFonts w:ascii="Simplified Arabic" w:eastAsia="Calibri" w:hAnsi="Simplified Arabic" w:cs="Simplified Arabic"/>
          <w:b/>
          <w:bCs/>
          <w:sz w:val="32"/>
          <w:szCs w:val="32"/>
          <w:rtl/>
          <w:lang w:val="fr-FR" w:bidi="ar-DZ"/>
        </w:rPr>
        <w:t xml:space="preserve"> الهيكل التنظيمي لمؤسسة إنتاج الكهرباء </w:t>
      </w:r>
    </w:p>
    <w:p w14:paraId="70A20751" w14:textId="263303CA" w:rsidR="00FE11CF" w:rsidRPr="00FE11CF" w:rsidRDefault="00FE11CF" w:rsidP="00FE11CF">
      <w:pPr>
        <w:spacing w:after="0" w:line="276" w:lineRule="auto"/>
        <w:ind w:left="-93" w:firstLine="567"/>
        <w:jc w:val="both"/>
        <w:rPr>
          <w:rFonts w:ascii="Simplified Arabic" w:eastAsia="Calibri" w:hAnsi="Simplified Arabic" w:cs="Simplified Arabic"/>
          <w:sz w:val="28"/>
          <w:szCs w:val="28"/>
          <w:rtl/>
          <w:lang w:val="fr-FR" w:bidi="ar-DZ"/>
        </w:rPr>
      </w:pPr>
      <w:r>
        <w:rPr>
          <w:rFonts w:ascii="Simplified Arabic" w:eastAsia="Calibri" w:hAnsi="Simplified Arabic" w:cs="Simplified Arabic" w:hint="cs"/>
          <w:sz w:val="28"/>
          <w:szCs w:val="28"/>
          <w:rtl/>
          <w:lang w:val="fr-FR" w:bidi="ar-DZ"/>
        </w:rPr>
        <w:t>حتى يتسنى لسونلغاز تلبية الحاجيات في الظروف الملائمة وتعظيم المنفعة في أحسن الظروف، قام مجمع سونلغاز بتبني أنواع معينة من الهياكل التنظيمية، يمكننا إبراز إحداها من خلال الشكل رقم 06.</w:t>
      </w:r>
    </w:p>
    <w:p w14:paraId="28952024" w14:textId="251427C9" w:rsidR="003A1AEA" w:rsidRPr="00FE11CF" w:rsidRDefault="00A529F1" w:rsidP="00FE11CF">
      <w:pPr>
        <w:spacing w:after="0" w:line="276" w:lineRule="auto"/>
        <w:jc w:val="both"/>
        <w:rPr>
          <w:rFonts w:ascii="Simplified Arabic" w:eastAsia="Calibri" w:hAnsi="Simplified Arabic" w:cs="Simplified Arabic"/>
          <w:sz w:val="28"/>
          <w:szCs w:val="28"/>
          <w:rtl/>
          <w:lang w:bidi="ar-DZ"/>
        </w:rPr>
      </w:pPr>
      <w:r w:rsidRPr="00A529F1">
        <w:rPr>
          <w:rFonts w:ascii="Simplified Arabic" w:eastAsia="Calibri" w:hAnsi="Simplified Arabic" w:cs="Simplified Arabic"/>
          <w:noProof/>
          <w:sz w:val="28"/>
          <w:szCs w:val="28"/>
          <w:rtl/>
          <w:lang w:val="fr-FR" w:eastAsia="fr-FR"/>
        </w:rPr>
        <w:lastRenderedPageBreak/>
        <mc:AlternateContent>
          <mc:Choice Requires="wpc">
            <w:drawing>
              <wp:inline distT="0" distB="0" distL="0" distR="0" wp14:anchorId="4C7E575A" wp14:editId="6C6DF3DC">
                <wp:extent cx="6466560" cy="7882559"/>
                <wp:effectExtent l="0" t="0" r="10795" b="4445"/>
                <wp:docPr id="246" name="Zone de dessin 45"/>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1096168" name="Rectangle 135"/>
                        <wps:cNvSpPr>
                          <a:spLocks noChangeArrowheads="1"/>
                        </wps:cNvSpPr>
                        <wps:spPr bwMode="auto">
                          <a:xfrm>
                            <a:off x="2324554" y="761104"/>
                            <a:ext cx="1813117" cy="520304"/>
                          </a:xfrm>
                          <a:prstGeom prst="rect">
                            <a:avLst/>
                          </a:prstGeom>
                          <a:gradFill rotWithShape="1">
                            <a:gsLst>
                              <a:gs pos="0">
                                <a:srgbClr val="D2D2D2"/>
                              </a:gs>
                              <a:gs pos="50000">
                                <a:srgbClr val="C8C8C8"/>
                              </a:gs>
                              <a:gs pos="100000">
                                <a:srgbClr val="C0C0C0"/>
                              </a:gs>
                            </a:gsLst>
                            <a:lin ang="5400000"/>
                          </a:gradFill>
                          <a:ln w="6350">
                            <a:solidFill>
                              <a:srgbClr val="A5A5A5">
                                <a:lumMod val="100000"/>
                                <a:lumOff val="0"/>
                              </a:srgbClr>
                            </a:solidFill>
                            <a:miter lim="800000"/>
                            <a:headEnd/>
                            <a:tailEnd/>
                          </a:ln>
                        </wps:spPr>
                        <wps:txbx>
                          <w:txbxContent>
                            <w:p w14:paraId="760FD8FB" w14:textId="77777777" w:rsidR="00FE11CF" w:rsidRPr="007251E1" w:rsidRDefault="00FE11CF" w:rsidP="00A529F1">
                              <w:pPr>
                                <w:jc w:val="center"/>
                                <w:rPr>
                                  <w:b/>
                                  <w:bCs/>
                                  <w:sz w:val="28"/>
                                  <w:szCs w:val="28"/>
                                  <w:lang w:bidi="ar-DZ"/>
                                </w:rPr>
                              </w:pPr>
                              <w:r w:rsidRPr="007251E1">
                                <w:rPr>
                                  <w:rFonts w:hint="cs"/>
                                  <w:b/>
                                  <w:bCs/>
                                  <w:sz w:val="28"/>
                                  <w:szCs w:val="28"/>
                                  <w:rtl/>
                                  <w:lang w:bidi="ar-DZ"/>
                                </w:rPr>
                                <w:t xml:space="preserve">المديرية العامة </w:t>
                              </w:r>
                            </w:p>
                          </w:txbxContent>
                        </wps:txbx>
                        <wps:bodyPr rot="0" vert="horz" wrap="square" lIns="91440" tIns="45720" rIns="91440" bIns="45720" anchor="ctr" anchorCtr="0" upright="1">
                          <a:noAutofit/>
                        </wps:bodyPr>
                      </wps:wsp>
                      <wps:wsp>
                        <wps:cNvPr id="1096169" name="Rectangle 136"/>
                        <wps:cNvSpPr>
                          <a:spLocks noChangeArrowheads="1"/>
                        </wps:cNvSpPr>
                        <wps:spPr bwMode="auto">
                          <a:xfrm>
                            <a:off x="164334" y="1667611"/>
                            <a:ext cx="1649215" cy="520104"/>
                          </a:xfrm>
                          <a:prstGeom prst="rect">
                            <a:avLst/>
                          </a:prstGeom>
                          <a:gradFill rotWithShape="1">
                            <a:gsLst>
                              <a:gs pos="0">
                                <a:srgbClr val="D2D2D2"/>
                              </a:gs>
                              <a:gs pos="50000">
                                <a:srgbClr val="C8C8C8"/>
                              </a:gs>
                              <a:gs pos="100000">
                                <a:srgbClr val="C0C0C0"/>
                              </a:gs>
                            </a:gsLst>
                            <a:lin ang="5400000"/>
                          </a:gradFill>
                          <a:ln w="6350">
                            <a:solidFill>
                              <a:srgbClr val="A5A5A5">
                                <a:lumMod val="100000"/>
                                <a:lumOff val="0"/>
                              </a:srgbClr>
                            </a:solidFill>
                            <a:miter lim="800000"/>
                            <a:headEnd/>
                            <a:tailEnd/>
                          </a:ln>
                        </wps:spPr>
                        <wps:txbx>
                          <w:txbxContent>
                            <w:p w14:paraId="0CBB0875" w14:textId="58F47841" w:rsidR="00FE11CF" w:rsidRPr="007251E1" w:rsidRDefault="00FE11CF" w:rsidP="00A529F1">
                              <w:pPr>
                                <w:jc w:val="center"/>
                                <w:rPr>
                                  <w:b/>
                                  <w:bCs/>
                                  <w:sz w:val="28"/>
                                  <w:szCs w:val="28"/>
                                  <w:lang w:bidi="ar-DZ"/>
                                </w:rPr>
                              </w:pPr>
                              <w:r w:rsidRPr="007251E1">
                                <w:rPr>
                                  <w:rFonts w:hint="cs"/>
                                  <w:b/>
                                  <w:bCs/>
                                  <w:sz w:val="28"/>
                                  <w:szCs w:val="28"/>
                                  <w:rtl/>
                                  <w:lang w:bidi="ar-DZ"/>
                                </w:rPr>
                                <w:t xml:space="preserve">الاتصال </w:t>
                              </w:r>
                            </w:p>
                          </w:txbxContent>
                        </wps:txbx>
                        <wps:bodyPr rot="0" vert="horz" wrap="square" lIns="91440" tIns="45720" rIns="91440" bIns="45720" anchor="ctr" anchorCtr="0" upright="1">
                          <a:noAutofit/>
                        </wps:bodyPr>
                      </wps:wsp>
                      <wps:wsp>
                        <wps:cNvPr id="1096170" name="Rectangle 137"/>
                        <wps:cNvSpPr>
                          <a:spLocks noChangeArrowheads="1"/>
                        </wps:cNvSpPr>
                        <wps:spPr bwMode="auto">
                          <a:xfrm>
                            <a:off x="4720576" y="2348216"/>
                            <a:ext cx="1649315" cy="520004"/>
                          </a:xfrm>
                          <a:prstGeom prst="rect">
                            <a:avLst/>
                          </a:prstGeom>
                          <a:gradFill rotWithShape="1">
                            <a:gsLst>
                              <a:gs pos="0">
                                <a:srgbClr val="D2D2D2"/>
                              </a:gs>
                              <a:gs pos="50000">
                                <a:srgbClr val="C8C8C8"/>
                              </a:gs>
                              <a:gs pos="100000">
                                <a:srgbClr val="C0C0C0"/>
                              </a:gs>
                            </a:gsLst>
                            <a:lin ang="5400000"/>
                          </a:gradFill>
                          <a:ln w="6350">
                            <a:solidFill>
                              <a:srgbClr val="A5A5A5">
                                <a:lumMod val="100000"/>
                                <a:lumOff val="0"/>
                              </a:srgbClr>
                            </a:solidFill>
                            <a:miter lim="800000"/>
                            <a:headEnd/>
                            <a:tailEnd/>
                          </a:ln>
                        </wps:spPr>
                        <wps:txbx>
                          <w:txbxContent>
                            <w:p w14:paraId="7D6F08D4" w14:textId="77777777" w:rsidR="00FE11CF" w:rsidRPr="007251E1" w:rsidRDefault="00FE11CF" w:rsidP="00A529F1">
                              <w:pPr>
                                <w:jc w:val="center"/>
                                <w:rPr>
                                  <w:b/>
                                  <w:bCs/>
                                  <w:sz w:val="28"/>
                                  <w:szCs w:val="28"/>
                                  <w:lang w:bidi="ar-DZ"/>
                                </w:rPr>
                              </w:pPr>
                              <w:r w:rsidRPr="007251E1">
                                <w:rPr>
                                  <w:rFonts w:hint="cs"/>
                                  <w:b/>
                                  <w:bCs/>
                                  <w:sz w:val="28"/>
                                  <w:szCs w:val="28"/>
                                  <w:rtl/>
                                  <w:lang w:bidi="ar-DZ"/>
                                </w:rPr>
                                <w:t xml:space="preserve">القانون </w:t>
                              </w:r>
                            </w:p>
                          </w:txbxContent>
                        </wps:txbx>
                        <wps:bodyPr rot="0" vert="horz" wrap="square" lIns="91440" tIns="45720" rIns="91440" bIns="45720" anchor="ctr" anchorCtr="0" upright="1">
                          <a:noAutofit/>
                        </wps:bodyPr>
                      </wps:wsp>
                      <wps:wsp>
                        <wps:cNvPr id="1096171" name="Rectangle 138"/>
                        <wps:cNvSpPr>
                          <a:spLocks noChangeArrowheads="1"/>
                        </wps:cNvSpPr>
                        <wps:spPr bwMode="auto">
                          <a:xfrm>
                            <a:off x="4720976" y="1645310"/>
                            <a:ext cx="1649715" cy="520104"/>
                          </a:xfrm>
                          <a:prstGeom prst="rect">
                            <a:avLst/>
                          </a:prstGeom>
                          <a:gradFill rotWithShape="1">
                            <a:gsLst>
                              <a:gs pos="0">
                                <a:srgbClr val="D2D2D2"/>
                              </a:gs>
                              <a:gs pos="50000">
                                <a:srgbClr val="C8C8C8"/>
                              </a:gs>
                              <a:gs pos="100000">
                                <a:srgbClr val="C0C0C0"/>
                              </a:gs>
                            </a:gsLst>
                            <a:lin ang="5400000"/>
                          </a:gradFill>
                          <a:ln w="6350">
                            <a:solidFill>
                              <a:srgbClr val="A5A5A5">
                                <a:lumMod val="100000"/>
                                <a:lumOff val="0"/>
                              </a:srgbClr>
                            </a:solidFill>
                            <a:miter lim="800000"/>
                            <a:headEnd/>
                            <a:tailEnd/>
                          </a:ln>
                        </wps:spPr>
                        <wps:txbx>
                          <w:txbxContent>
                            <w:p w14:paraId="0992B2CA" w14:textId="77777777" w:rsidR="00FE11CF" w:rsidRPr="007251E1" w:rsidRDefault="00FE11CF" w:rsidP="00A529F1">
                              <w:pPr>
                                <w:jc w:val="center"/>
                                <w:rPr>
                                  <w:b/>
                                  <w:bCs/>
                                  <w:sz w:val="28"/>
                                  <w:szCs w:val="28"/>
                                  <w:lang w:bidi="ar-DZ"/>
                                </w:rPr>
                              </w:pPr>
                              <w:r w:rsidRPr="007251E1">
                                <w:rPr>
                                  <w:rFonts w:hint="cs"/>
                                  <w:b/>
                                  <w:bCs/>
                                  <w:sz w:val="28"/>
                                  <w:szCs w:val="28"/>
                                  <w:rtl/>
                                  <w:lang w:bidi="ar-DZ"/>
                                </w:rPr>
                                <w:t xml:space="preserve">السكرتارية </w:t>
                              </w:r>
                            </w:p>
                          </w:txbxContent>
                        </wps:txbx>
                        <wps:bodyPr rot="0" vert="horz" wrap="square" lIns="91440" tIns="45720" rIns="91440" bIns="45720" anchor="ctr" anchorCtr="0" upright="1">
                          <a:noAutofit/>
                        </wps:bodyPr>
                      </wps:wsp>
                      <wps:wsp>
                        <wps:cNvPr id="1096172" name="Rectangle 139"/>
                        <wps:cNvSpPr>
                          <a:spLocks noChangeArrowheads="1"/>
                        </wps:cNvSpPr>
                        <wps:spPr bwMode="auto">
                          <a:xfrm>
                            <a:off x="5083579" y="3472824"/>
                            <a:ext cx="1287112" cy="520004"/>
                          </a:xfrm>
                          <a:prstGeom prst="rect">
                            <a:avLst/>
                          </a:prstGeom>
                          <a:gradFill rotWithShape="1">
                            <a:gsLst>
                              <a:gs pos="0">
                                <a:srgbClr val="D2D2D2"/>
                              </a:gs>
                              <a:gs pos="50000">
                                <a:srgbClr val="C8C8C8"/>
                              </a:gs>
                              <a:gs pos="100000">
                                <a:srgbClr val="C0C0C0"/>
                              </a:gs>
                            </a:gsLst>
                            <a:lin ang="5400000"/>
                          </a:gradFill>
                          <a:ln w="6350">
                            <a:solidFill>
                              <a:srgbClr val="A5A5A5">
                                <a:lumMod val="100000"/>
                                <a:lumOff val="0"/>
                              </a:srgbClr>
                            </a:solidFill>
                            <a:miter lim="800000"/>
                            <a:headEnd/>
                            <a:tailEnd/>
                          </a:ln>
                        </wps:spPr>
                        <wps:txbx>
                          <w:txbxContent>
                            <w:p w14:paraId="79264F9E" w14:textId="77777777" w:rsidR="00FE11CF" w:rsidRPr="007251E1" w:rsidRDefault="00FE11CF" w:rsidP="00A529F1">
                              <w:pPr>
                                <w:jc w:val="center"/>
                                <w:rPr>
                                  <w:rFonts w:asciiTheme="majorBidi" w:hAnsiTheme="majorBidi" w:cstheme="majorBidi"/>
                                  <w:b/>
                                  <w:bCs/>
                                  <w:sz w:val="28"/>
                                  <w:szCs w:val="28"/>
                                  <w:lang w:bidi="ar-DZ"/>
                                </w:rPr>
                              </w:pPr>
                              <w:r w:rsidRPr="007251E1">
                                <w:rPr>
                                  <w:rFonts w:asciiTheme="majorBidi" w:hAnsiTheme="majorBidi" w:cstheme="majorBidi"/>
                                  <w:b/>
                                  <w:bCs/>
                                  <w:sz w:val="28"/>
                                  <w:szCs w:val="28"/>
                                  <w:rtl/>
                                  <w:lang w:bidi="ar-DZ"/>
                                </w:rPr>
                                <w:t xml:space="preserve">التخطيط </w:t>
                              </w:r>
                            </w:p>
                          </w:txbxContent>
                        </wps:txbx>
                        <wps:bodyPr rot="0" vert="horz" wrap="square" lIns="91440" tIns="45720" rIns="91440" bIns="45720" anchor="ctr" anchorCtr="0" upright="1">
                          <a:noAutofit/>
                        </wps:bodyPr>
                      </wps:wsp>
                      <wps:wsp>
                        <wps:cNvPr id="1096173" name="Rectangle 140"/>
                        <wps:cNvSpPr>
                          <a:spLocks noChangeArrowheads="1"/>
                        </wps:cNvSpPr>
                        <wps:spPr bwMode="auto">
                          <a:xfrm>
                            <a:off x="1037942" y="4136329"/>
                            <a:ext cx="1286512" cy="520104"/>
                          </a:xfrm>
                          <a:prstGeom prst="rect">
                            <a:avLst/>
                          </a:prstGeom>
                          <a:gradFill rotWithShape="1">
                            <a:gsLst>
                              <a:gs pos="0">
                                <a:srgbClr val="D2D2D2"/>
                              </a:gs>
                              <a:gs pos="50000">
                                <a:srgbClr val="C8C8C8"/>
                              </a:gs>
                              <a:gs pos="100000">
                                <a:srgbClr val="C0C0C0"/>
                              </a:gs>
                            </a:gsLst>
                            <a:lin ang="5400000"/>
                          </a:gradFill>
                          <a:ln w="6350">
                            <a:solidFill>
                              <a:srgbClr val="A5A5A5">
                                <a:lumMod val="100000"/>
                                <a:lumOff val="0"/>
                              </a:srgbClr>
                            </a:solidFill>
                            <a:miter lim="800000"/>
                            <a:headEnd/>
                            <a:tailEnd/>
                          </a:ln>
                        </wps:spPr>
                        <wps:txbx>
                          <w:txbxContent>
                            <w:p w14:paraId="416C270A" w14:textId="77777777" w:rsidR="00FE11CF" w:rsidRPr="007251E1" w:rsidRDefault="00FE11CF" w:rsidP="00A529F1">
                              <w:pPr>
                                <w:jc w:val="center"/>
                                <w:rPr>
                                  <w:b/>
                                  <w:bCs/>
                                  <w:sz w:val="28"/>
                                  <w:szCs w:val="28"/>
                                  <w:lang w:bidi="ar-DZ"/>
                                </w:rPr>
                              </w:pPr>
                              <w:r w:rsidRPr="007251E1">
                                <w:rPr>
                                  <w:rFonts w:hint="cs"/>
                                  <w:b/>
                                  <w:bCs/>
                                  <w:sz w:val="28"/>
                                  <w:szCs w:val="28"/>
                                  <w:rtl/>
                                  <w:lang w:bidi="ar-DZ"/>
                                </w:rPr>
                                <w:t xml:space="preserve">الأمن والوقاية </w:t>
                              </w:r>
                            </w:p>
                          </w:txbxContent>
                        </wps:txbx>
                        <wps:bodyPr rot="0" vert="horz" wrap="square" lIns="91440" tIns="45720" rIns="91440" bIns="45720" anchor="ctr" anchorCtr="0" upright="1">
                          <a:noAutofit/>
                        </wps:bodyPr>
                      </wps:wsp>
                      <wps:wsp>
                        <wps:cNvPr id="1096174" name="Rectangle 141"/>
                        <wps:cNvSpPr>
                          <a:spLocks noChangeArrowheads="1"/>
                        </wps:cNvSpPr>
                        <wps:spPr bwMode="auto">
                          <a:xfrm>
                            <a:off x="4264772" y="4153430"/>
                            <a:ext cx="1286512" cy="520104"/>
                          </a:xfrm>
                          <a:prstGeom prst="rect">
                            <a:avLst/>
                          </a:prstGeom>
                          <a:gradFill rotWithShape="1">
                            <a:gsLst>
                              <a:gs pos="0">
                                <a:srgbClr val="D2D2D2"/>
                              </a:gs>
                              <a:gs pos="50000">
                                <a:srgbClr val="C8C8C8"/>
                              </a:gs>
                              <a:gs pos="100000">
                                <a:srgbClr val="C0C0C0"/>
                              </a:gs>
                            </a:gsLst>
                            <a:lin ang="5400000"/>
                          </a:gradFill>
                          <a:ln w="6350">
                            <a:solidFill>
                              <a:srgbClr val="A5A5A5">
                                <a:lumMod val="100000"/>
                                <a:lumOff val="0"/>
                              </a:srgbClr>
                            </a:solidFill>
                            <a:miter lim="800000"/>
                            <a:headEnd/>
                            <a:tailEnd/>
                          </a:ln>
                        </wps:spPr>
                        <wps:txbx>
                          <w:txbxContent>
                            <w:p w14:paraId="613AFC60" w14:textId="77777777" w:rsidR="00FE11CF" w:rsidRPr="007251E1" w:rsidRDefault="00FE11CF" w:rsidP="00A529F1">
                              <w:pPr>
                                <w:jc w:val="center"/>
                                <w:rPr>
                                  <w:rFonts w:asciiTheme="majorBidi" w:hAnsiTheme="majorBidi" w:cstheme="majorBidi"/>
                                  <w:b/>
                                  <w:bCs/>
                                  <w:sz w:val="28"/>
                                  <w:szCs w:val="28"/>
                                  <w:lang w:bidi="ar-DZ"/>
                                </w:rPr>
                              </w:pPr>
                              <w:r w:rsidRPr="007251E1">
                                <w:rPr>
                                  <w:rFonts w:asciiTheme="majorBidi" w:hAnsiTheme="majorBidi" w:cstheme="majorBidi"/>
                                  <w:b/>
                                  <w:bCs/>
                                  <w:sz w:val="28"/>
                                  <w:szCs w:val="28"/>
                                  <w:rtl/>
                                  <w:lang w:bidi="ar-DZ"/>
                                </w:rPr>
                                <w:t xml:space="preserve">تقييم الإنتاج </w:t>
                              </w:r>
                            </w:p>
                          </w:txbxContent>
                        </wps:txbx>
                        <wps:bodyPr rot="0" vert="horz" wrap="square" lIns="91440" tIns="45720" rIns="91440" bIns="45720" anchor="ctr" anchorCtr="0" upright="1">
                          <a:noAutofit/>
                        </wps:bodyPr>
                      </wps:wsp>
                      <wps:wsp>
                        <wps:cNvPr id="1096175" name="Rectangle 142"/>
                        <wps:cNvSpPr>
                          <a:spLocks noChangeArrowheads="1"/>
                        </wps:cNvSpPr>
                        <wps:spPr bwMode="auto">
                          <a:xfrm>
                            <a:off x="160734" y="3472824"/>
                            <a:ext cx="1286512" cy="520004"/>
                          </a:xfrm>
                          <a:prstGeom prst="rect">
                            <a:avLst/>
                          </a:prstGeom>
                          <a:gradFill rotWithShape="1">
                            <a:gsLst>
                              <a:gs pos="0">
                                <a:srgbClr val="D2D2D2"/>
                              </a:gs>
                              <a:gs pos="50000">
                                <a:srgbClr val="C8C8C8"/>
                              </a:gs>
                              <a:gs pos="100000">
                                <a:srgbClr val="C0C0C0"/>
                              </a:gs>
                            </a:gsLst>
                            <a:lin ang="5400000"/>
                          </a:gradFill>
                          <a:ln w="6350">
                            <a:solidFill>
                              <a:srgbClr val="A5A5A5">
                                <a:lumMod val="100000"/>
                                <a:lumOff val="0"/>
                              </a:srgbClr>
                            </a:solidFill>
                            <a:miter lim="800000"/>
                            <a:headEnd/>
                            <a:tailEnd/>
                          </a:ln>
                        </wps:spPr>
                        <wps:txbx>
                          <w:txbxContent>
                            <w:p w14:paraId="6A057B79" w14:textId="77777777" w:rsidR="00FE11CF" w:rsidRPr="007251E1" w:rsidRDefault="00FE11CF" w:rsidP="00A529F1">
                              <w:pPr>
                                <w:jc w:val="center"/>
                                <w:rPr>
                                  <w:rFonts w:asciiTheme="majorBidi" w:hAnsiTheme="majorBidi" w:cstheme="majorBidi"/>
                                  <w:b/>
                                  <w:bCs/>
                                  <w:sz w:val="28"/>
                                  <w:szCs w:val="28"/>
                                  <w:lang w:bidi="ar-DZ"/>
                                </w:rPr>
                              </w:pPr>
                              <w:r w:rsidRPr="007251E1">
                                <w:rPr>
                                  <w:rFonts w:asciiTheme="majorBidi" w:hAnsiTheme="majorBidi" w:cstheme="majorBidi"/>
                                  <w:b/>
                                  <w:bCs/>
                                  <w:sz w:val="28"/>
                                  <w:szCs w:val="28"/>
                                  <w:rtl/>
                                  <w:lang w:bidi="ar-DZ"/>
                                </w:rPr>
                                <w:t xml:space="preserve">نظام الإعلام </w:t>
                              </w:r>
                            </w:p>
                          </w:txbxContent>
                        </wps:txbx>
                        <wps:bodyPr rot="0" vert="horz" wrap="square" lIns="91440" tIns="45720" rIns="91440" bIns="45720" anchor="ctr" anchorCtr="0" upright="1">
                          <a:noAutofit/>
                        </wps:bodyPr>
                      </wps:wsp>
                      <wps:wsp>
                        <wps:cNvPr id="1096176" name="Rectangle 143"/>
                        <wps:cNvSpPr>
                          <a:spLocks noChangeArrowheads="1"/>
                        </wps:cNvSpPr>
                        <wps:spPr bwMode="auto">
                          <a:xfrm>
                            <a:off x="1700548" y="3472824"/>
                            <a:ext cx="1286512" cy="520004"/>
                          </a:xfrm>
                          <a:prstGeom prst="rect">
                            <a:avLst/>
                          </a:prstGeom>
                          <a:gradFill rotWithShape="1">
                            <a:gsLst>
                              <a:gs pos="0">
                                <a:srgbClr val="D2D2D2"/>
                              </a:gs>
                              <a:gs pos="50000">
                                <a:srgbClr val="C8C8C8"/>
                              </a:gs>
                              <a:gs pos="100000">
                                <a:srgbClr val="C0C0C0"/>
                              </a:gs>
                            </a:gsLst>
                            <a:lin ang="5400000"/>
                          </a:gradFill>
                          <a:ln w="6350">
                            <a:solidFill>
                              <a:srgbClr val="A5A5A5">
                                <a:lumMod val="100000"/>
                                <a:lumOff val="0"/>
                              </a:srgbClr>
                            </a:solidFill>
                            <a:miter lim="800000"/>
                            <a:headEnd/>
                            <a:tailEnd/>
                          </a:ln>
                        </wps:spPr>
                        <wps:txbx>
                          <w:txbxContent>
                            <w:p w14:paraId="20E48217" w14:textId="77777777" w:rsidR="00FE11CF" w:rsidRPr="007251E1" w:rsidRDefault="00FE11CF" w:rsidP="00A529F1">
                              <w:pPr>
                                <w:jc w:val="center"/>
                                <w:rPr>
                                  <w:rFonts w:asciiTheme="majorBidi" w:hAnsiTheme="majorBidi" w:cstheme="majorBidi"/>
                                  <w:b/>
                                  <w:bCs/>
                                  <w:sz w:val="28"/>
                                  <w:szCs w:val="28"/>
                                  <w:lang w:bidi="ar-DZ"/>
                                </w:rPr>
                              </w:pPr>
                              <w:r w:rsidRPr="007251E1">
                                <w:rPr>
                                  <w:rFonts w:asciiTheme="majorBidi" w:hAnsiTheme="majorBidi" w:cstheme="majorBidi"/>
                                  <w:b/>
                                  <w:bCs/>
                                  <w:sz w:val="28"/>
                                  <w:szCs w:val="28"/>
                                  <w:rtl/>
                                  <w:lang w:bidi="ar-DZ"/>
                                </w:rPr>
                                <w:t xml:space="preserve">المالية </w:t>
                              </w:r>
                              <w:r w:rsidRPr="007251E1">
                                <w:rPr>
                                  <w:rFonts w:asciiTheme="majorBidi" w:hAnsiTheme="majorBidi" w:cstheme="majorBidi" w:hint="cs"/>
                                  <w:b/>
                                  <w:bCs/>
                                  <w:sz w:val="28"/>
                                  <w:szCs w:val="28"/>
                                  <w:rtl/>
                                  <w:lang w:bidi="ar-DZ"/>
                                </w:rPr>
                                <w:t>والمحاسبة</w:t>
                              </w:r>
                              <w:r w:rsidRPr="007251E1">
                                <w:rPr>
                                  <w:rFonts w:asciiTheme="majorBidi" w:hAnsiTheme="majorBidi" w:cstheme="majorBidi"/>
                                  <w:b/>
                                  <w:bCs/>
                                  <w:sz w:val="28"/>
                                  <w:szCs w:val="28"/>
                                  <w:rtl/>
                                  <w:lang w:bidi="ar-DZ"/>
                                </w:rPr>
                                <w:t xml:space="preserve"> </w:t>
                              </w:r>
                            </w:p>
                          </w:txbxContent>
                        </wps:txbx>
                        <wps:bodyPr rot="0" vert="horz" wrap="square" lIns="91440" tIns="45720" rIns="91440" bIns="45720" anchor="ctr" anchorCtr="0" upright="1">
                          <a:noAutofit/>
                        </wps:bodyPr>
                      </wps:wsp>
                      <wps:wsp>
                        <wps:cNvPr id="1096177" name="Rectangle 144"/>
                        <wps:cNvSpPr>
                          <a:spLocks noChangeArrowheads="1"/>
                        </wps:cNvSpPr>
                        <wps:spPr bwMode="auto">
                          <a:xfrm>
                            <a:off x="3524065" y="3472824"/>
                            <a:ext cx="1286612" cy="520004"/>
                          </a:xfrm>
                          <a:prstGeom prst="rect">
                            <a:avLst/>
                          </a:prstGeom>
                          <a:gradFill rotWithShape="1">
                            <a:gsLst>
                              <a:gs pos="0">
                                <a:srgbClr val="D2D2D2"/>
                              </a:gs>
                              <a:gs pos="50000">
                                <a:srgbClr val="C8C8C8"/>
                              </a:gs>
                              <a:gs pos="100000">
                                <a:srgbClr val="C0C0C0"/>
                              </a:gs>
                            </a:gsLst>
                            <a:lin ang="5400000"/>
                          </a:gradFill>
                          <a:ln w="6350">
                            <a:solidFill>
                              <a:srgbClr val="A5A5A5">
                                <a:lumMod val="100000"/>
                                <a:lumOff val="0"/>
                              </a:srgbClr>
                            </a:solidFill>
                            <a:miter lim="800000"/>
                            <a:headEnd/>
                            <a:tailEnd/>
                          </a:ln>
                        </wps:spPr>
                        <wps:txbx>
                          <w:txbxContent>
                            <w:p w14:paraId="5CE6294A" w14:textId="77777777" w:rsidR="00FE11CF" w:rsidRPr="007251E1" w:rsidRDefault="00FE11CF" w:rsidP="00A529F1">
                              <w:pPr>
                                <w:jc w:val="center"/>
                                <w:rPr>
                                  <w:rFonts w:asciiTheme="majorBidi" w:hAnsiTheme="majorBidi" w:cstheme="majorBidi"/>
                                  <w:b/>
                                  <w:bCs/>
                                  <w:sz w:val="28"/>
                                  <w:szCs w:val="28"/>
                                  <w:lang w:bidi="ar-DZ"/>
                                </w:rPr>
                              </w:pPr>
                              <w:r w:rsidRPr="007251E1">
                                <w:rPr>
                                  <w:rFonts w:asciiTheme="majorBidi" w:hAnsiTheme="majorBidi" w:cstheme="majorBidi"/>
                                  <w:b/>
                                  <w:bCs/>
                                  <w:sz w:val="28"/>
                                  <w:szCs w:val="28"/>
                                  <w:rtl/>
                                  <w:lang w:bidi="ar-DZ"/>
                                </w:rPr>
                                <w:t xml:space="preserve">الموارد البشرية </w:t>
                              </w:r>
                            </w:p>
                          </w:txbxContent>
                        </wps:txbx>
                        <wps:bodyPr rot="0" vert="horz" wrap="square" lIns="91440" tIns="45720" rIns="91440" bIns="45720" anchor="ctr" anchorCtr="0" upright="1">
                          <a:noAutofit/>
                        </wps:bodyPr>
                      </wps:wsp>
                      <wps:wsp>
                        <wps:cNvPr id="1096178" name="Connecteur droit 145"/>
                        <wps:cNvCnPr>
                          <a:cxnSpLocks noChangeShapeType="1"/>
                        </wps:cNvCnPr>
                        <wps:spPr bwMode="auto">
                          <a:xfrm flipH="1">
                            <a:off x="3254262" y="1281308"/>
                            <a:ext cx="300" cy="3735929"/>
                          </a:xfrm>
                          <a:prstGeom prst="line">
                            <a:avLst/>
                          </a:prstGeom>
                          <a:noFill/>
                          <a:ln w="28575">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1096179" name="Connecteur droit avec flèche 146"/>
                        <wps:cNvCnPr>
                          <a:cxnSpLocks noChangeShapeType="1"/>
                          <a:endCxn id="1096169" idx="3"/>
                        </wps:cNvCnPr>
                        <wps:spPr bwMode="auto">
                          <a:xfrm flipH="1">
                            <a:off x="1813749" y="1928213"/>
                            <a:ext cx="1441513" cy="100"/>
                          </a:xfrm>
                          <a:prstGeom prst="straightConnector1">
                            <a:avLst/>
                          </a:prstGeom>
                          <a:noFill/>
                          <a:ln w="1270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1096180" name="Connecteur droit avec flèche 147"/>
                        <wps:cNvCnPr>
                          <a:cxnSpLocks noChangeShapeType="1"/>
                          <a:endCxn id="1096171" idx="1"/>
                        </wps:cNvCnPr>
                        <wps:spPr bwMode="auto">
                          <a:xfrm flipV="1">
                            <a:off x="3254562" y="1906012"/>
                            <a:ext cx="1466214" cy="15800"/>
                          </a:xfrm>
                          <a:prstGeom prst="straightConnector1">
                            <a:avLst/>
                          </a:prstGeom>
                          <a:noFill/>
                          <a:ln w="1270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1096181" name="Connecteur droit avec flèche 148"/>
                        <wps:cNvCnPr>
                          <a:cxnSpLocks noChangeShapeType="1"/>
                        </wps:cNvCnPr>
                        <wps:spPr bwMode="auto">
                          <a:xfrm flipH="1">
                            <a:off x="2324454" y="4418132"/>
                            <a:ext cx="930109" cy="0"/>
                          </a:xfrm>
                          <a:prstGeom prst="straightConnector1">
                            <a:avLst/>
                          </a:prstGeom>
                          <a:noFill/>
                          <a:ln w="1270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1096182" name="Connecteur droit avec flèche 149"/>
                        <wps:cNvCnPr>
                          <a:cxnSpLocks noChangeShapeType="1"/>
                        </wps:cNvCnPr>
                        <wps:spPr bwMode="auto">
                          <a:xfrm>
                            <a:off x="3251362" y="4418132"/>
                            <a:ext cx="1009209" cy="0"/>
                          </a:xfrm>
                          <a:prstGeom prst="straightConnector1">
                            <a:avLst/>
                          </a:prstGeom>
                          <a:noFill/>
                          <a:ln w="1270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1096183" name="Connecteur droit 150"/>
                        <wps:cNvCnPr>
                          <a:cxnSpLocks noChangeShapeType="1"/>
                        </wps:cNvCnPr>
                        <wps:spPr bwMode="auto">
                          <a:xfrm>
                            <a:off x="795339" y="3182422"/>
                            <a:ext cx="4934646" cy="0"/>
                          </a:xfrm>
                          <a:prstGeom prst="line">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1096184" name="Connecteur droit avec flèche 151"/>
                        <wps:cNvCnPr>
                          <a:cxnSpLocks noChangeShapeType="1"/>
                          <a:endCxn id="1096175" idx="0"/>
                        </wps:cNvCnPr>
                        <wps:spPr bwMode="auto">
                          <a:xfrm>
                            <a:off x="795239" y="3182422"/>
                            <a:ext cx="8700" cy="290402"/>
                          </a:xfrm>
                          <a:prstGeom prst="straightConnector1">
                            <a:avLst/>
                          </a:prstGeom>
                          <a:noFill/>
                          <a:ln w="1270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1096185" name="Connecteur droit avec flèche 152"/>
                        <wps:cNvCnPr>
                          <a:cxnSpLocks noChangeShapeType="1"/>
                          <a:endCxn id="1096172" idx="0"/>
                        </wps:cNvCnPr>
                        <wps:spPr bwMode="auto">
                          <a:xfrm flipH="1">
                            <a:off x="5727285" y="3182322"/>
                            <a:ext cx="3200" cy="290202"/>
                          </a:xfrm>
                          <a:prstGeom prst="straightConnector1">
                            <a:avLst/>
                          </a:prstGeom>
                          <a:noFill/>
                          <a:ln w="1270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1096186" name="Connecteur droit avec flèche 153"/>
                        <wps:cNvCnPr>
                          <a:cxnSpLocks noChangeShapeType="1"/>
                          <a:endCxn id="1096176" idx="0"/>
                        </wps:cNvCnPr>
                        <wps:spPr bwMode="auto">
                          <a:xfrm>
                            <a:off x="2344054" y="3182322"/>
                            <a:ext cx="100" cy="290202"/>
                          </a:xfrm>
                          <a:prstGeom prst="straightConnector1">
                            <a:avLst/>
                          </a:prstGeom>
                          <a:noFill/>
                          <a:ln w="1270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1096187" name="Connecteur droit avec flèche 154"/>
                        <wps:cNvCnPr>
                          <a:cxnSpLocks noChangeShapeType="1"/>
                          <a:endCxn id="1096177" idx="0"/>
                        </wps:cNvCnPr>
                        <wps:spPr bwMode="auto">
                          <a:xfrm>
                            <a:off x="4167071" y="3182322"/>
                            <a:ext cx="700" cy="290202"/>
                          </a:xfrm>
                          <a:prstGeom prst="straightConnector1">
                            <a:avLst/>
                          </a:prstGeom>
                          <a:noFill/>
                          <a:ln w="1270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1096188" name="Connecteur droit avec flèche 155"/>
                        <wps:cNvCnPr>
                          <a:cxnSpLocks noChangeShapeType="1"/>
                          <a:endCxn id="1096170" idx="1"/>
                        </wps:cNvCnPr>
                        <wps:spPr bwMode="auto">
                          <a:xfrm flipV="1">
                            <a:off x="3254562" y="2608318"/>
                            <a:ext cx="1466214" cy="6300"/>
                          </a:xfrm>
                          <a:prstGeom prst="straightConnector1">
                            <a:avLst/>
                          </a:prstGeom>
                          <a:noFill/>
                          <a:ln w="1270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1096189" name="Ellipse 164"/>
                        <wps:cNvSpPr>
                          <a:spLocks noChangeArrowheads="1"/>
                        </wps:cNvSpPr>
                        <wps:spPr bwMode="auto">
                          <a:xfrm>
                            <a:off x="3390464" y="5355039"/>
                            <a:ext cx="1329812" cy="1211309"/>
                          </a:xfrm>
                          <a:prstGeom prst="ellipse">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74F46630" w14:textId="77777777" w:rsidR="00FE11CF" w:rsidRPr="001C215D" w:rsidRDefault="00FE11CF" w:rsidP="00A529F1">
                              <w:pPr>
                                <w:jc w:val="center"/>
                                <w:rPr>
                                  <w:b/>
                                  <w:bCs/>
                                  <w:color w:val="000000" w:themeColor="text1"/>
                                  <w:sz w:val="28"/>
                                  <w:szCs w:val="28"/>
                                  <w:rtl/>
                                  <w:lang w:bidi="ar-DZ"/>
                                </w:rPr>
                              </w:pPr>
                              <w:r w:rsidRPr="001C215D">
                                <w:rPr>
                                  <w:rFonts w:hint="cs"/>
                                  <w:b/>
                                  <w:bCs/>
                                  <w:color w:val="000000" w:themeColor="text1"/>
                                  <w:sz w:val="28"/>
                                  <w:szCs w:val="28"/>
                                  <w:rtl/>
                                  <w:lang w:bidi="ar-DZ"/>
                                </w:rPr>
                                <w:t>قطب إنتاج</w:t>
                              </w:r>
                            </w:p>
                            <w:p w14:paraId="5F012351" w14:textId="77777777" w:rsidR="00FE11CF" w:rsidRPr="001C215D" w:rsidRDefault="00FE11CF" w:rsidP="00A529F1">
                              <w:pPr>
                                <w:jc w:val="center"/>
                                <w:rPr>
                                  <w:b/>
                                  <w:bCs/>
                                  <w:color w:val="000000" w:themeColor="text1"/>
                                  <w:sz w:val="28"/>
                                  <w:szCs w:val="28"/>
                                  <w:rtl/>
                                  <w:lang w:bidi="ar-DZ"/>
                                </w:rPr>
                              </w:pPr>
                              <w:r w:rsidRPr="001C215D">
                                <w:rPr>
                                  <w:rFonts w:hint="cs"/>
                                  <w:b/>
                                  <w:bCs/>
                                  <w:color w:val="000000" w:themeColor="text1"/>
                                  <w:sz w:val="28"/>
                                  <w:szCs w:val="28"/>
                                  <w:rtl/>
                                  <w:lang w:bidi="ar-DZ"/>
                                </w:rPr>
                                <w:t>وسط</w:t>
                              </w:r>
                            </w:p>
                          </w:txbxContent>
                        </wps:txbx>
                        <wps:bodyPr rot="0" vert="horz" wrap="square" lIns="91440" tIns="45720" rIns="91440" bIns="45720" anchor="ctr" anchorCtr="0" upright="1">
                          <a:noAutofit/>
                        </wps:bodyPr>
                      </wps:wsp>
                      <wps:wsp>
                        <wps:cNvPr id="1096190" name="Ellipse 165"/>
                        <wps:cNvSpPr>
                          <a:spLocks noChangeArrowheads="1"/>
                        </wps:cNvSpPr>
                        <wps:spPr bwMode="auto">
                          <a:xfrm>
                            <a:off x="5204580" y="5355039"/>
                            <a:ext cx="1248712" cy="1199409"/>
                          </a:xfrm>
                          <a:prstGeom prst="ellipse">
                            <a:avLst/>
                          </a:prstGeom>
                          <a:gradFill rotWithShape="1">
                            <a:gsLst>
                              <a:gs pos="0">
                                <a:srgbClr val="A8B7DF"/>
                              </a:gs>
                              <a:gs pos="50000">
                                <a:srgbClr val="9AABD9"/>
                              </a:gs>
                              <a:gs pos="100000">
                                <a:srgbClr val="879ED7"/>
                              </a:gs>
                            </a:gsLst>
                            <a:lin ang="5400000"/>
                          </a:gradFill>
                          <a:ln w="6350">
                            <a:solidFill>
                              <a:srgbClr val="4472C4">
                                <a:lumMod val="100000"/>
                                <a:lumOff val="0"/>
                              </a:srgbClr>
                            </a:solidFill>
                            <a:miter lim="800000"/>
                            <a:headEnd/>
                            <a:tailEnd/>
                          </a:ln>
                        </wps:spPr>
                        <wps:txbx>
                          <w:txbxContent>
                            <w:p w14:paraId="35321DD7" w14:textId="77777777" w:rsidR="00FE11CF" w:rsidRPr="001C215D" w:rsidRDefault="00FE11CF" w:rsidP="00A529F1">
                              <w:pPr>
                                <w:jc w:val="center"/>
                                <w:rPr>
                                  <w:b/>
                                  <w:bCs/>
                                  <w:sz w:val="28"/>
                                  <w:szCs w:val="28"/>
                                  <w:rtl/>
                                  <w:lang w:bidi="ar-DZ"/>
                                </w:rPr>
                              </w:pPr>
                              <w:r w:rsidRPr="001C215D">
                                <w:rPr>
                                  <w:rFonts w:hint="cs"/>
                                  <w:b/>
                                  <w:bCs/>
                                  <w:sz w:val="28"/>
                                  <w:szCs w:val="28"/>
                                  <w:rtl/>
                                  <w:lang w:bidi="ar-DZ"/>
                                </w:rPr>
                                <w:t xml:space="preserve">قطب إنتاج </w:t>
                              </w:r>
                            </w:p>
                            <w:p w14:paraId="5EAF970C" w14:textId="77777777" w:rsidR="00FE11CF" w:rsidRPr="001C215D" w:rsidRDefault="00FE11CF" w:rsidP="00A529F1">
                              <w:pPr>
                                <w:jc w:val="center"/>
                                <w:rPr>
                                  <w:b/>
                                  <w:bCs/>
                                  <w:sz w:val="28"/>
                                  <w:szCs w:val="28"/>
                                  <w:lang w:bidi="ar-DZ"/>
                                </w:rPr>
                              </w:pPr>
                              <w:r w:rsidRPr="001C215D">
                                <w:rPr>
                                  <w:rFonts w:hint="cs"/>
                                  <w:b/>
                                  <w:bCs/>
                                  <w:sz w:val="28"/>
                                  <w:szCs w:val="28"/>
                                  <w:rtl/>
                                  <w:lang w:bidi="ar-DZ"/>
                                </w:rPr>
                                <w:t xml:space="preserve">غرب </w:t>
                              </w:r>
                            </w:p>
                          </w:txbxContent>
                        </wps:txbx>
                        <wps:bodyPr rot="0" vert="horz" wrap="square" lIns="91440" tIns="45720" rIns="91440" bIns="45720" anchor="ctr" anchorCtr="0" upright="1">
                          <a:noAutofit/>
                        </wps:bodyPr>
                      </wps:wsp>
                      <wps:wsp>
                        <wps:cNvPr id="1096191" name="Ellipse 166"/>
                        <wps:cNvSpPr>
                          <a:spLocks noChangeArrowheads="1"/>
                        </wps:cNvSpPr>
                        <wps:spPr bwMode="auto">
                          <a:xfrm>
                            <a:off x="22732" y="5438039"/>
                            <a:ext cx="1288612" cy="1116409"/>
                          </a:xfrm>
                          <a:prstGeom prst="ellipse">
                            <a:avLst/>
                          </a:prstGeom>
                          <a:gradFill rotWithShape="1">
                            <a:gsLst>
                              <a:gs pos="0">
                                <a:srgbClr val="B5D5A7"/>
                              </a:gs>
                              <a:gs pos="50000">
                                <a:srgbClr val="AACE99"/>
                              </a:gs>
                              <a:gs pos="100000">
                                <a:srgbClr val="9CCA86"/>
                              </a:gs>
                            </a:gsLst>
                            <a:lin ang="5400000"/>
                          </a:gradFill>
                          <a:ln w="6350">
                            <a:solidFill>
                              <a:srgbClr val="70AD47">
                                <a:lumMod val="100000"/>
                                <a:lumOff val="0"/>
                              </a:srgbClr>
                            </a:solidFill>
                            <a:miter lim="800000"/>
                            <a:headEnd/>
                            <a:tailEnd/>
                          </a:ln>
                        </wps:spPr>
                        <wps:txbx>
                          <w:txbxContent>
                            <w:p w14:paraId="415A5C91" w14:textId="77777777" w:rsidR="00FE11CF" w:rsidRPr="001C215D" w:rsidRDefault="00FE11CF" w:rsidP="00A529F1">
                              <w:pPr>
                                <w:jc w:val="center"/>
                                <w:rPr>
                                  <w:rFonts w:asciiTheme="majorBidi" w:hAnsiTheme="majorBidi" w:cstheme="majorBidi"/>
                                  <w:b/>
                                  <w:bCs/>
                                  <w:sz w:val="28"/>
                                  <w:szCs w:val="28"/>
                                  <w:rtl/>
                                  <w:lang w:bidi="ar-DZ"/>
                                </w:rPr>
                              </w:pPr>
                              <w:r w:rsidRPr="001C215D">
                                <w:rPr>
                                  <w:rFonts w:asciiTheme="majorBidi" w:hAnsiTheme="majorBidi" w:cstheme="majorBidi"/>
                                  <w:b/>
                                  <w:bCs/>
                                  <w:sz w:val="28"/>
                                  <w:szCs w:val="28"/>
                                  <w:rtl/>
                                  <w:lang w:bidi="ar-DZ"/>
                                </w:rPr>
                                <w:t xml:space="preserve">قطب إنتاج </w:t>
                              </w:r>
                            </w:p>
                            <w:p w14:paraId="429E07C8" w14:textId="77777777" w:rsidR="00FE11CF" w:rsidRPr="001C215D" w:rsidRDefault="00FE11CF" w:rsidP="00A529F1">
                              <w:pPr>
                                <w:jc w:val="center"/>
                                <w:rPr>
                                  <w:rFonts w:asciiTheme="majorBidi" w:hAnsiTheme="majorBidi" w:cstheme="majorBidi"/>
                                  <w:b/>
                                  <w:bCs/>
                                  <w:sz w:val="28"/>
                                  <w:szCs w:val="28"/>
                                  <w:lang w:bidi="ar-DZ"/>
                                </w:rPr>
                              </w:pPr>
                              <w:r w:rsidRPr="001C215D">
                                <w:rPr>
                                  <w:rFonts w:asciiTheme="majorBidi" w:hAnsiTheme="majorBidi" w:cstheme="majorBidi"/>
                                  <w:b/>
                                  <w:bCs/>
                                  <w:sz w:val="28"/>
                                  <w:szCs w:val="28"/>
                                  <w:rtl/>
                                  <w:lang w:bidi="ar-DZ"/>
                                </w:rPr>
                                <w:t>شرق</w:t>
                              </w:r>
                            </w:p>
                          </w:txbxContent>
                        </wps:txbx>
                        <wps:bodyPr rot="0" vert="horz" wrap="square" lIns="91440" tIns="45720" rIns="91440" bIns="45720" anchor="ctr" anchorCtr="0" upright="1">
                          <a:noAutofit/>
                        </wps:bodyPr>
                      </wps:wsp>
                      <wps:wsp>
                        <wps:cNvPr id="224" name="Ellipse 171"/>
                        <wps:cNvSpPr>
                          <a:spLocks noChangeArrowheads="1"/>
                        </wps:cNvSpPr>
                        <wps:spPr bwMode="auto">
                          <a:xfrm>
                            <a:off x="1657347" y="5355239"/>
                            <a:ext cx="1329712" cy="1210909"/>
                          </a:xfrm>
                          <a:prstGeom prst="ellipse">
                            <a:avLst/>
                          </a:prstGeom>
                          <a:solidFill>
                            <a:srgbClr val="FFC000"/>
                          </a:soli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096E87EA" w14:textId="77777777" w:rsidR="00FE11CF" w:rsidRDefault="00FE11CF" w:rsidP="00A529F1">
                              <w:pPr>
                                <w:jc w:val="center"/>
                                <w:rPr>
                                  <w:rFonts w:ascii="Arial" w:eastAsia="Calibri" w:hAnsi="Arial"/>
                                  <w:b/>
                                  <w:bCs/>
                                  <w:color w:val="000000"/>
                                  <w:sz w:val="28"/>
                                  <w:szCs w:val="28"/>
                                  <w:lang w:bidi="ar-DZ"/>
                                </w:rPr>
                              </w:pPr>
                              <w:r>
                                <w:rPr>
                                  <w:rFonts w:ascii="Arial" w:eastAsia="Calibri" w:hAnsi="Arial"/>
                                  <w:b/>
                                  <w:bCs/>
                                  <w:color w:val="000000"/>
                                  <w:sz w:val="28"/>
                                  <w:szCs w:val="28"/>
                                  <w:rtl/>
                                  <w:lang w:bidi="ar-DZ"/>
                                </w:rPr>
                                <w:t>قطب إنتاج</w:t>
                              </w:r>
                            </w:p>
                            <w:p w14:paraId="7060C1D8" w14:textId="77777777" w:rsidR="00FE11CF" w:rsidRDefault="00FE11CF" w:rsidP="00A529F1">
                              <w:pPr>
                                <w:jc w:val="center"/>
                                <w:rPr>
                                  <w:rFonts w:ascii="Arial" w:eastAsia="Calibri" w:hAnsi="Arial"/>
                                  <w:b/>
                                  <w:bCs/>
                                  <w:color w:val="000000"/>
                                  <w:sz w:val="28"/>
                                  <w:szCs w:val="28"/>
                                  <w:rtl/>
                                  <w:lang w:bidi="ar-DZ"/>
                                </w:rPr>
                              </w:pPr>
                              <w:r>
                                <w:rPr>
                                  <w:rFonts w:ascii="Arial" w:eastAsia="Calibri" w:hAnsi="Arial" w:hint="cs"/>
                                  <w:b/>
                                  <w:bCs/>
                                  <w:color w:val="000000"/>
                                  <w:sz w:val="28"/>
                                  <w:szCs w:val="28"/>
                                  <w:rtl/>
                                  <w:lang w:bidi="ar-DZ"/>
                                </w:rPr>
                                <w:t>جنوب</w:t>
                              </w:r>
                            </w:p>
                          </w:txbxContent>
                        </wps:txbx>
                        <wps:bodyPr rot="0" vert="horz" wrap="square" lIns="91440" tIns="45720" rIns="91440" bIns="45720" anchor="ctr" anchorCtr="0" upright="1">
                          <a:noAutofit/>
                        </wps:bodyPr>
                      </wps:wsp>
                      <wps:wsp>
                        <wps:cNvPr id="225" name="Connecteur : en angle 174"/>
                        <wps:cNvCnPr>
                          <a:cxnSpLocks noChangeShapeType="1"/>
                          <a:endCxn id="1096191" idx="0"/>
                        </wps:cNvCnPr>
                        <wps:spPr bwMode="auto">
                          <a:xfrm rot="10800000" flipV="1">
                            <a:off x="667038" y="5017036"/>
                            <a:ext cx="2587224" cy="420803"/>
                          </a:xfrm>
                          <a:prstGeom prst="bentConnector2">
                            <a:avLst/>
                          </a:prstGeom>
                          <a:noFill/>
                          <a:ln w="1270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226" name="Connecteur : en angle 175"/>
                        <wps:cNvCnPr>
                          <a:cxnSpLocks noChangeShapeType="1"/>
                          <a:endCxn id="1096190" idx="0"/>
                        </wps:cNvCnPr>
                        <wps:spPr bwMode="auto">
                          <a:xfrm>
                            <a:off x="3253962" y="5017436"/>
                            <a:ext cx="2574924" cy="337803"/>
                          </a:xfrm>
                          <a:prstGeom prst="bentConnector2">
                            <a:avLst/>
                          </a:prstGeom>
                          <a:noFill/>
                          <a:ln w="1270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227" name="Connecteur : en angle 176"/>
                        <wps:cNvCnPr>
                          <a:cxnSpLocks noChangeShapeType="1"/>
                          <a:endCxn id="224" idx="0"/>
                        </wps:cNvCnPr>
                        <wps:spPr bwMode="auto">
                          <a:xfrm rot="10800000" flipV="1">
                            <a:off x="2322254" y="5017036"/>
                            <a:ext cx="932309" cy="338003"/>
                          </a:xfrm>
                          <a:prstGeom prst="bentConnector2">
                            <a:avLst/>
                          </a:prstGeom>
                          <a:noFill/>
                          <a:ln w="1270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228" name="Connecteur : en angle 177"/>
                        <wps:cNvCnPr>
                          <a:cxnSpLocks noChangeShapeType="1"/>
                          <a:endCxn id="1096189" idx="0"/>
                        </wps:cNvCnPr>
                        <wps:spPr bwMode="auto">
                          <a:xfrm>
                            <a:off x="3254562" y="5017436"/>
                            <a:ext cx="800807" cy="337803"/>
                          </a:xfrm>
                          <a:prstGeom prst="bentConnector2">
                            <a:avLst/>
                          </a:prstGeom>
                          <a:noFill/>
                          <a:ln w="1270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229" name="Zone de texte 178"/>
                        <wps:cNvSpPr txBox="1">
                          <a:spLocks noChangeArrowheads="1"/>
                        </wps:cNvSpPr>
                        <wps:spPr bwMode="auto">
                          <a:xfrm>
                            <a:off x="863276" y="25086"/>
                            <a:ext cx="341058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7AB922" w14:textId="11D6AC7E" w:rsidR="00FE11CF" w:rsidRPr="003710A5" w:rsidRDefault="00FE11CF" w:rsidP="007D2349">
                              <w:pPr>
                                <w:spacing w:line="240" w:lineRule="auto"/>
                                <w:ind w:left="-93"/>
                                <w:jc w:val="both"/>
                                <w:rPr>
                                  <w:rFonts w:ascii="Arabic Transparent" w:hAnsi="Arabic Transparent" w:cs="Arabic Transparent"/>
                                  <w:b/>
                                  <w:bCs/>
                                  <w:sz w:val="28"/>
                                  <w:szCs w:val="28"/>
                                  <w:lang w:bidi="ar-DZ"/>
                                </w:rPr>
                              </w:pPr>
                              <w:r w:rsidRPr="003710A5">
                                <w:rPr>
                                  <w:rFonts w:ascii="Arabic Transparent" w:hAnsi="Arabic Transparent" w:cs="Arabic Transparent" w:hint="cs"/>
                                  <w:b/>
                                  <w:bCs/>
                                  <w:sz w:val="28"/>
                                  <w:szCs w:val="28"/>
                                  <w:rtl/>
                                  <w:lang w:bidi="ar-DZ"/>
                                </w:rPr>
                                <w:t>الشكل رقم (</w:t>
                              </w:r>
                              <w:r>
                                <w:rPr>
                                  <w:rFonts w:ascii="Arabic Transparent" w:hAnsi="Arabic Transparent" w:cs="Arabic Transparent" w:hint="cs"/>
                                  <w:b/>
                                  <w:bCs/>
                                  <w:sz w:val="28"/>
                                  <w:szCs w:val="28"/>
                                  <w:rtl/>
                                  <w:lang w:bidi="ar-DZ"/>
                                </w:rPr>
                                <w:t>06)</w:t>
                              </w:r>
                              <w:r w:rsidRPr="003710A5">
                                <w:rPr>
                                  <w:rFonts w:ascii="Arabic Transparent" w:hAnsi="Arabic Transparent" w:cs="Arabic Transparent" w:hint="cs"/>
                                  <w:b/>
                                  <w:bCs/>
                                  <w:sz w:val="28"/>
                                  <w:szCs w:val="28"/>
                                  <w:rtl/>
                                  <w:lang w:bidi="ar-DZ"/>
                                </w:rPr>
                                <w:t xml:space="preserve"> : هيكل تنظيمي لمؤسسة إنتاج الكهرباء </w:t>
                              </w:r>
                            </w:p>
                            <w:p w14:paraId="251D241F" w14:textId="77777777" w:rsidR="00FE11CF" w:rsidRDefault="00FE11CF" w:rsidP="00A529F1">
                              <w:pPr>
                                <w:rPr>
                                  <w:lang w:bidi="ar-DZ"/>
                                </w:rPr>
                              </w:pPr>
                            </w:p>
                          </w:txbxContent>
                        </wps:txbx>
                        <wps:bodyPr rot="0" vert="horz" wrap="none" lIns="91440" tIns="45720" rIns="91440" bIns="45720" anchor="t" anchorCtr="0" upright="1">
                          <a:noAutofit/>
                        </wps:bodyPr>
                      </wps:wsp>
                      <wps:wsp>
                        <wps:cNvPr id="230" name="Zone de texte 180"/>
                        <wps:cNvSpPr txBox="1">
                          <a:spLocks noChangeArrowheads="1"/>
                        </wps:cNvSpPr>
                        <wps:spPr bwMode="auto">
                          <a:xfrm>
                            <a:off x="1657364" y="7358054"/>
                            <a:ext cx="2905127" cy="53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EF89D5" w14:textId="08B69A65" w:rsidR="00FE11CF" w:rsidRPr="001B7346" w:rsidRDefault="00FE11CF" w:rsidP="007B102F">
                              <w:pPr>
                                <w:jc w:val="center"/>
                                <w:rPr>
                                  <w:rFonts w:ascii="Simplified Arabic" w:hAnsi="Simplified Arabic" w:cs="Simplified Arabic"/>
                                  <w:b/>
                                  <w:bCs/>
                                  <w:sz w:val="28"/>
                                  <w:szCs w:val="28"/>
                                  <w:lang w:bidi="ar-DZ"/>
                                </w:rPr>
                              </w:pPr>
                              <w:r w:rsidRPr="001B7346">
                                <w:rPr>
                                  <w:rFonts w:ascii="Simplified Arabic" w:hAnsi="Simplified Arabic" w:cs="Simplified Arabic" w:hint="cs"/>
                                  <w:b/>
                                  <w:bCs/>
                                  <w:sz w:val="28"/>
                                  <w:szCs w:val="28"/>
                                  <w:rtl/>
                                  <w:lang w:bidi="ar-DZ"/>
                                </w:rPr>
                                <w:t>المصدر:</w:t>
                              </w:r>
                              <w:r w:rsidRPr="001B7346">
                                <w:rPr>
                                  <w:rFonts w:ascii="Simplified Arabic" w:hAnsi="Simplified Arabic" w:cs="Simplified Arabic" w:hint="cs"/>
                                  <w:sz w:val="28"/>
                                  <w:szCs w:val="28"/>
                                  <w:rtl/>
                                  <w:lang w:bidi="ar-DZ"/>
                                </w:rPr>
                                <w:t xml:space="preserve"> </w:t>
                              </w:r>
                              <w:r w:rsidR="007B102F">
                                <w:rPr>
                                  <w:rFonts w:ascii="Simplified Arabic" w:hAnsi="Simplified Arabic" w:cs="Simplified Arabic" w:hint="cs"/>
                                  <w:sz w:val="28"/>
                                  <w:szCs w:val="28"/>
                                  <w:rtl/>
                                  <w:lang w:bidi="ar-DZ"/>
                                </w:rPr>
                                <w:t>وثائق مقدمة من طرف المؤسسة.</w:t>
                              </w:r>
                            </w:p>
                          </w:txbxContent>
                        </wps:txbx>
                        <wps:bodyPr rot="0" vert="horz" wrap="square" lIns="91440" tIns="45720" rIns="91440" bIns="45720" anchor="t" anchorCtr="0" upright="1">
                          <a:noAutofit/>
                        </wps:bodyPr>
                      </wps:wsp>
                    </wpc:wpc>
                  </a:graphicData>
                </a:graphic>
              </wp:inline>
            </w:drawing>
          </mc:Choice>
          <mc:Fallback>
            <w:pict>
              <v:group w14:anchorId="4C7E575A" id="Zone de dessin 45" o:spid="_x0000_s1099" editas="canvas" style="width:509.2pt;height:620.65pt;mso-position-horizontal-relative:char;mso-position-vertical-relative:line" coordsize="64662,78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">
                <v:shape id="_x0000_s1100" type="#_x0000_t75" style="position:absolute;width:64662;height:78822;visibility:visible;mso-wrap-style:square" filled="t">
                  <v:fill o:detectmouseclick="t"/>
                  <v:path o:connecttype="none"/>
                </v:shape>
                <v:rect id="Rectangle 135" o:spid="_x0000_s1101" style="position:absolute;left:23245;top:7611;width:18131;height:5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LvjsUA&#10;AADgAAAADwAAAGRycy9kb3ducmV2LnhtbERPO0/DMBDekfofrENio04YLAh1q4qC2gUJwkOMp/ia&#10;RMTn1Hbb8O+5AYnx0/derCY/qBPF1Ae2UM4LUMRNcD23Ft7fnq5vQaWM7HAITBZ+KMFqObtYYOXC&#10;mV/pVOdWSQinCi10OY+V1qnpyGOah5FYuH2IHrPA2GoX8SzhftA3RWG0x56locORHjpqvuujt3DY&#10;foaX/TNj3Oj1Y7mtD+bjy1h7dTmt70FlmvK/+M+9czK/uDOlkcVySBD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Uu+OxQAAAOAAAAAPAAAAAAAAAAAAAAAAAJgCAABkcnMv&#10;ZG93bnJldi54bWxQSwUGAAAAAAQABAD1AAAAigMAAAAA&#10;" fillcolor="#d2d2d2" strokecolor="#a5a5a5" strokeweight=".5pt">
                  <v:fill color2="silver" rotate="t" colors="0 #d2d2d2;.5 #c8c8c8;1 silver" focus="100%" type="gradient">
                    <o:fill v:ext="view" type="gradientUnscaled"/>
                  </v:fill>
                  <v:textbox>
                    <w:txbxContent>
                      <w:p w14:paraId="760FD8FB" w14:textId="77777777" w:rsidR="00FE11CF" w:rsidRPr="007251E1" w:rsidRDefault="00FE11CF" w:rsidP="00A529F1">
                        <w:pPr>
                          <w:jc w:val="center"/>
                          <w:rPr>
                            <w:b/>
                            <w:bCs/>
                            <w:sz w:val="28"/>
                            <w:szCs w:val="28"/>
                            <w:lang w:bidi="ar-DZ"/>
                          </w:rPr>
                        </w:pPr>
                        <w:r w:rsidRPr="007251E1">
                          <w:rPr>
                            <w:rFonts w:hint="cs"/>
                            <w:b/>
                            <w:bCs/>
                            <w:sz w:val="28"/>
                            <w:szCs w:val="28"/>
                            <w:rtl/>
                            <w:lang w:bidi="ar-DZ"/>
                          </w:rPr>
                          <w:t xml:space="preserve">المديرية العامة </w:t>
                        </w:r>
                      </w:p>
                    </w:txbxContent>
                  </v:textbox>
                </v:rect>
                <v:rect id="Rectangle 136" o:spid="_x0000_s1102" style="position:absolute;left:1643;top:16676;width:16492;height:5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5KFcUA&#10;AADgAAAADwAAAGRycy9kb3ducmV2LnhtbERPz2vCMBS+D/Y/hCfsNtN6CLMaRZzDXQau28Tjo3m2&#10;xealJpl2//0iDHb8+H7Pl4PtxIV8aB1ryMcZCOLKmZZrDZ8fL49PIEJENtg5Jg0/FGC5uL+bY2Hc&#10;ld/pUsZapBAOBWpoYuwLKUPVkMUwdj1x4o7OW4wJ+loaj9cUbjs5yTIlLbacGhrsad1QdSq/rYbz&#10;du92xzdG/yxXm3xbntXXQWn9MBpWMxCRhvgv/nO/mjQ/m6pcTeF2KC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koVxQAAAOAAAAAPAAAAAAAAAAAAAAAAAJgCAABkcnMv&#10;ZG93bnJldi54bWxQSwUGAAAAAAQABAD1AAAAigMAAAAA&#10;" fillcolor="#d2d2d2" strokecolor="#a5a5a5" strokeweight=".5pt">
                  <v:fill color2="silver" rotate="t" colors="0 #d2d2d2;.5 #c8c8c8;1 silver" focus="100%" type="gradient">
                    <o:fill v:ext="view" type="gradientUnscaled"/>
                  </v:fill>
                  <v:textbox>
                    <w:txbxContent>
                      <w:p w14:paraId="0CBB0875" w14:textId="58F47841" w:rsidR="00FE11CF" w:rsidRPr="007251E1" w:rsidRDefault="00FE11CF" w:rsidP="00A529F1">
                        <w:pPr>
                          <w:jc w:val="center"/>
                          <w:rPr>
                            <w:b/>
                            <w:bCs/>
                            <w:sz w:val="28"/>
                            <w:szCs w:val="28"/>
                            <w:lang w:bidi="ar-DZ"/>
                          </w:rPr>
                        </w:pPr>
                        <w:r w:rsidRPr="007251E1">
                          <w:rPr>
                            <w:rFonts w:hint="cs"/>
                            <w:b/>
                            <w:bCs/>
                            <w:sz w:val="28"/>
                            <w:szCs w:val="28"/>
                            <w:rtl/>
                            <w:lang w:bidi="ar-DZ"/>
                          </w:rPr>
                          <w:t xml:space="preserve">الاتصال </w:t>
                        </w:r>
                      </w:p>
                    </w:txbxContent>
                  </v:textbox>
                </v:rect>
                <v:rect id="Rectangle 137" o:spid="_x0000_s1103" style="position:absolute;left:47205;top:23482;width:16493;height:5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11VcUA&#10;AADgAAAADwAAAGRycy9kb3ducmV2LnhtbERPTU/CQBC9m/gfNmPiTbb1ULWwEAIavJhIVcJx0h3a&#10;hu5s2V2h/nvnYOLx5X3PFqPr1ZlC7DwbyCcZKOLa244bA58fL3ePoGJCtth7JgM/FGExv76aYWn9&#10;hbd0rlKjJIRjiQbalIZS61i35DBO/EAs3MEHh0lgaLQNeJFw1+v7LCu0w46locWBVi3Vx+rbGTht&#10;dv798MYY1nr5nG+qU/G1L4y5vRmXU1CJxvQv/nO/WpmfPRX5g1yQQ4JA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VVxQAAAOAAAAAPAAAAAAAAAAAAAAAAAJgCAABkcnMv&#10;ZG93bnJldi54bWxQSwUGAAAAAAQABAD1AAAAigMAAAAA&#10;" fillcolor="#d2d2d2" strokecolor="#a5a5a5" strokeweight=".5pt">
                  <v:fill color2="silver" rotate="t" colors="0 #d2d2d2;.5 #c8c8c8;1 silver" focus="100%" type="gradient">
                    <o:fill v:ext="view" type="gradientUnscaled"/>
                  </v:fill>
                  <v:textbox>
                    <w:txbxContent>
                      <w:p w14:paraId="7D6F08D4" w14:textId="77777777" w:rsidR="00FE11CF" w:rsidRPr="007251E1" w:rsidRDefault="00FE11CF" w:rsidP="00A529F1">
                        <w:pPr>
                          <w:jc w:val="center"/>
                          <w:rPr>
                            <w:b/>
                            <w:bCs/>
                            <w:sz w:val="28"/>
                            <w:szCs w:val="28"/>
                            <w:lang w:bidi="ar-DZ"/>
                          </w:rPr>
                        </w:pPr>
                        <w:r w:rsidRPr="007251E1">
                          <w:rPr>
                            <w:rFonts w:hint="cs"/>
                            <w:b/>
                            <w:bCs/>
                            <w:sz w:val="28"/>
                            <w:szCs w:val="28"/>
                            <w:rtl/>
                            <w:lang w:bidi="ar-DZ"/>
                          </w:rPr>
                          <w:t xml:space="preserve">القانون </w:t>
                        </w:r>
                      </w:p>
                    </w:txbxContent>
                  </v:textbox>
                </v:rect>
                <v:rect id="Rectangle 138" o:spid="_x0000_s1104" style="position:absolute;left:47209;top:16453;width:16497;height:5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HQzsUA&#10;AADgAAAADwAAAGRycy9kb3ducmV2LnhtbERPy2rCQBTdC/2H4Ra600lcpDU6iqjFboQ2Pujykrkm&#10;oZk7cWaq6d87hUKXh/OeLXrTiis531hWkI4SEMSl1Q1XCg771+ELCB+QNbaWScEPeVjMHwYzzLW9&#10;8Qddi1CJGMI+RwV1CF0upS9rMuhHtiOO3Nk6gyFCV0nt8BbDTSvHSZJJgw3Hhho7WtVUfhXfRsFl&#10;e7Lv5x2jW8vlJt0Wl+z4mSn19NgvpyAC9eFf/Od+03F+MsnS5xR+D0UE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dDOxQAAAOAAAAAPAAAAAAAAAAAAAAAAAJgCAABkcnMv&#10;ZG93bnJldi54bWxQSwUGAAAAAAQABAD1AAAAigMAAAAA&#10;" fillcolor="#d2d2d2" strokecolor="#a5a5a5" strokeweight=".5pt">
                  <v:fill color2="silver" rotate="t" colors="0 #d2d2d2;.5 #c8c8c8;1 silver" focus="100%" type="gradient">
                    <o:fill v:ext="view" type="gradientUnscaled"/>
                  </v:fill>
                  <v:textbox>
                    <w:txbxContent>
                      <w:p w14:paraId="0992B2CA" w14:textId="77777777" w:rsidR="00FE11CF" w:rsidRPr="007251E1" w:rsidRDefault="00FE11CF" w:rsidP="00A529F1">
                        <w:pPr>
                          <w:jc w:val="center"/>
                          <w:rPr>
                            <w:b/>
                            <w:bCs/>
                            <w:sz w:val="28"/>
                            <w:szCs w:val="28"/>
                            <w:lang w:bidi="ar-DZ"/>
                          </w:rPr>
                        </w:pPr>
                        <w:r w:rsidRPr="007251E1">
                          <w:rPr>
                            <w:rFonts w:hint="cs"/>
                            <w:b/>
                            <w:bCs/>
                            <w:sz w:val="28"/>
                            <w:szCs w:val="28"/>
                            <w:rtl/>
                            <w:lang w:bidi="ar-DZ"/>
                          </w:rPr>
                          <w:t xml:space="preserve">السكرتارية </w:t>
                        </w:r>
                      </w:p>
                    </w:txbxContent>
                  </v:textbox>
                </v:rect>
                <v:rect id="Rectangle 139" o:spid="_x0000_s1105" style="position:absolute;left:50835;top:34728;width:12871;height:5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NOucUA&#10;AADgAAAADwAAAGRycy9kb3ducmV2LnhtbERPy2rCQBTdC/7DcIXudBIXsU0dRdSim0JNH3R5yVyT&#10;YOZOnBk1/n2nUOjycN7zZW9acSXnG8sK0kkCgri0uuFKwcf7y/gRhA/IGlvLpOBOHpaL4WCOubY3&#10;PtC1CJWIIexzVFCH0OVS+rImg35iO+LIHa0zGCJ0ldQObzHctHKaJJk02HBsqLGjdU3lqbgYBefd&#10;l307vjK6jVxt011xzj6/M6UeRv3qGUSgPvyL/9x7HecnT1k6m8LvoYh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065xQAAAOAAAAAPAAAAAAAAAAAAAAAAAJgCAABkcnMv&#10;ZG93bnJldi54bWxQSwUGAAAAAAQABAD1AAAAigMAAAAA&#10;" fillcolor="#d2d2d2" strokecolor="#a5a5a5" strokeweight=".5pt">
                  <v:fill color2="silver" rotate="t" colors="0 #d2d2d2;.5 #c8c8c8;1 silver" focus="100%" type="gradient">
                    <o:fill v:ext="view" type="gradientUnscaled"/>
                  </v:fill>
                  <v:textbox>
                    <w:txbxContent>
                      <w:p w14:paraId="79264F9E" w14:textId="77777777" w:rsidR="00FE11CF" w:rsidRPr="007251E1" w:rsidRDefault="00FE11CF" w:rsidP="00A529F1">
                        <w:pPr>
                          <w:jc w:val="center"/>
                          <w:rPr>
                            <w:rFonts w:asciiTheme="majorBidi" w:hAnsiTheme="majorBidi" w:cstheme="majorBidi"/>
                            <w:b/>
                            <w:bCs/>
                            <w:sz w:val="28"/>
                            <w:szCs w:val="28"/>
                            <w:lang w:bidi="ar-DZ"/>
                          </w:rPr>
                        </w:pPr>
                        <w:r w:rsidRPr="007251E1">
                          <w:rPr>
                            <w:rFonts w:asciiTheme="majorBidi" w:hAnsiTheme="majorBidi" w:cstheme="majorBidi"/>
                            <w:b/>
                            <w:bCs/>
                            <w:sz w:val="28"/>
                            <w:szCs w:val="28"/>
                            <w:rtl/>
                            <w:lang w:bidi="ar-DZ"/>
                          </w:rPr>
                          <w:t xml:space="preserve">التخطيط </w:t>
                        </w:r>
                      </w:p>
                    </w:txbxContent>
                  </v:textbox>
                </v:rect>
                <v:rect id="Rectangle 140" o:spid="_x0000_s1106" style="position:absolute;left:10379;top:41363;width:12865;height:5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rIsUA&#10;AADgAAAADwAAAGRycy9kb3ducmV2LnhtbERPW2vCMBR+F/wP4Qz2NtM66FxnFHET9yJod2GPh+bY&#10;FpuTmkTt/r0ZDHz8+O7TeW9acSbnG8sK0lECgri0uuFKwefH6mECwgdkja1lUvBLHuaz4WCKubYX&#10;3tG5CJWIIexzVFCH0OVS+rImg35kO+LI7a0zGCJ0ldQOLzHctHKcJJk02HBsqLGjZU3loTgZBcf1&#10;t93uN4zuVS7e0nVxzL5+MqXu7/rFC4hAfbiJ/93vOs5PnrP06RH+DkUE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sixQAAAOAAAAAPAAAAAAAAAAAAAAAAAJgCAABkcnMv&#10;ZG93bnJldi54bWxQSwUGAAAAAAQABAD1AAAAigMAAAAA&#10;" fillcolor="#d2d2d2" strokecolor="#a5a5a5" strokeweight=".5pt">
                  <v:fill color2="silver" rotate="t" colors="0 #d2d2d2;.5 #c8c8c8;1 silver" focus="100%" type="gradient">
                    <o:fill v:ext="view" type="gradientUnscaled"/>
                  </v:fill>
                  <v:textbox>
                    <w:txbxContent>
                      <w:p w14:paraId="416C270A" w14:textId="77777777" w:rsidR="00FE11CF" w:rsidRPr="007251E1" w:rsidRDefault="00FE11CF" w:rsidP="00A529F1">
                        <w:pPr>
                          <w:jc w:val="center"/>
                          <w:rPr>
                            <w:b/>
                            <w:bCs/>
                            <w:sz w:val="28"/>
                            <w:szCs w:val="28"/>
                            <w:lang w:bidi="ar-DZ"/>
                          </w:rPr>
                        </w:pPr>
                        <w:r w:rsidRPr="007251E1">
                          <w:rPr>
                            <w:rFonts w:hint="cs"/>
                            <w:b/>
                            <w:bCs/>
                            <w:sz w:val="28"/>
                            <w:szCs w:val="28"/>
                            <w:rtl/>
                            <w:lang w:bidi="ar-DZ"/>
                          </w:rPr>
                          <w:t xml:space="preserve">الأمن والوقاية </w:t>
                        </w:r>
                      </w:p>
                    </w:txbxContent>
                  </v:textbox>
                </v:rect>
                <v:rect id="Rectangle 141" o:spid="_x0000_s1107" style="position:absolute;left:42647;top:41534;width:12865;height:5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zVsUA&#10;AADgAAAADwAAAGRycy9kb3ducmV2LnhtbERPW2vCMBR+F/wP4Qz2NtPK6FxnFHET9yJod2GPh+bY&#10;FpuTmkTt/r0ZDHz8+O7TeW9acSbnG8sK0lECgri0uuFKwefH6mECwgdkja1lUvBLHuaz4WCKubYX&#10;3tG5CJWIIexzVFCH0OVS+rImg35kO+LI7a0zGCJ0ldQOLzHctHKcJJk02HBsqLGjZU3loTgZBcf1&#10;t93uN4zuVS7e0nVxzL5+MqXu7/rFC4hAfbiJ/93vOs5PnrP06RH+DkUE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nNWxQAAAOAAAAAPAAAAAAAAAAAAAAAAAJgCAABkcnMv&#10;ZG93bnJldi54bWxQSwUGAAAAAAQABAD1AAAAigMAAAAA&#10;" fillcolor="#d2d2d2" strokecolor="#a5a5a5" strokeweight=".5pt">
                  <v:fill color2="silver" rotate="t" colors="0 #d2d2d2;.5 #c8c8c8;1 silver" focus="100%" type="gradient">
                    <o:fill v:ext="view" type="gradientUnscaled"/>
                  </v:fill>
                  <v:textbox>
                    <w:txbxContent>
                      <w:p w14:paraId="613AFC60" w14:textId="77777777" w:rsidR="00FE11CF" w:rsidRPr="007251E1" w:rsidRDefault="00FE11CF" w:rsidP="00A529F1">
                        <w:pPr>
                          <w:jc w:val="center"/>
                          <w:rPr>
                            <w:rFonts w:asciiTheme="majorBidi" w:hAnsiTheme="majorBidi" w:cstheme="majorBidi"/>
                            <w:b/>
                            <w:bCs/>
                            <w:sz w:val="28"/>
                            <w:szCs w:val="28"/>
                            <w:lang w:bidi="ar-DZ"/>
                          </w:rPr>
                        </w:pPr>
                        <w:r w:rsidRPr="007251E1">
                          <w:rPr>
                            <w:rFonts w:asciiTheme="majorBidi" w:hAnsiTheme="majorBidi" w:cstheme="majorBidi"/>
                            <w:b/>
                            <w:bCs/>
                            <w:sz w:val="28"/>
                            <w:szCs w:val="28"/>
                            <w:rtl/>
                            <w:lang w:bidi="ar-DZ"/>
                          </w:rPr>
                          <w:t xml:space="preserve">تقييم الإنتاج </w:t>
                        </w:r>
                      </w:p>
                    </w:txbxContent>
                  </v:textbox>
                </v:rect>
                <v:rect id="Rectangle 142" o:spid="_x0000_s1108" style="position:absolute;left:1607;top:34728;width:12865;height:5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WzcUA&#10;AADgAAAADwAAAGRycy9kb3ducmV2LnhtbERPW2vCMBR+F/wP4Qz2NtMK61xnFHET9yJod2GPh+bY&#10;FpuTmkTt/r0ZDHz8+O7TeW9acSbnG8sK0lECgri0uuFKwefH6mECwgdkja1lUvBLHuaz4WCKubYX&#10;3tG5CJWIIexzVFCH0OVS+rImg35kO+LI7a0zGCJ0ldQOLzHctHKcJJk02HBsqLGjZU3loTgZBcf1&#10;t93uN4zuVS7e0nVxzL5+MqXu7/rFC4hAfbiJ/93vOs5PnrP06RH+DkUE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itbNxQAAAOAAAAAPAAAAAAAAAAAAAAAAAJgCAABkcnMv&#10;ZG93bnJldi54bWxQSwUGAAAAAAQABAD1AAAAigMAAAAA&#10;" fillcolor="#d2d2d2" strokecolor="#a5a5a5" strokeweight=".5pt">
                  <v:fill color2="silver" rotate="t" colors="0 #d2d2d2;.5 #c8c8c8;1 silver" focus="100%" type="gradient">
                    <o:fill v:ext="view" type="gradientUnscaled"/>
                  </v:fill>
                  <v:textbox>
                    <w:txbxContent>
                      <w:p w14:paraId="6A057B79" w14:textId="77777777" w:rsidR="00FE11CF" w:rsidRPr="007251E1" w:rsidRDefault="00FE11CF" w:rsidP="00A529F1">
                        <w:pPr>
                          <w:jc w:val="center"/>
                          <w:rPr>
                            <w:rFonts w:asciiTheme="majorBidi" w:hAnsiTheme="majorBidi" w:cstheme="majorBidi"/>
                            <w:b/>
                            <w:bCs/>
                            <w:sz w:val="28"/>
                            <w:szCs w:val="28"/>
                            <w:lang w:bidi="ar-DZ"/>
                          </w:rPr>
                        </w:pPr>
                        <w:r w:rsidRPr="007251E1">
                          <w:rPr>
                            <w:rFonts w:asciiTheme="majorBidi" w:hAnsiTheme="majorBidi" w:cstheme="majorBidi"/>
                            <w:b/>
                            <w:bCs/>
                            <w:sz w:val="28"/>
                            <w:szCs w:val="28"/>
                            <w:rtl/>
                            <w:lang w:bidi="ar-DZ"/>
                          </w:rPr>
                          <w:t xml:space="preserve">نظام الإعلام </w:t>
                        </w:r>
                      </w:p>
                    </w:txbxContent>
                  </v:textbox>
                </v:rect>
                <v:rect id="Rectangle 143" o:spid="_x0000_s1109" style="position:absolute;left:17005;top:34728;width:12865;height:5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hIusUA&#10;AADgAAAADwAAAGRycy9kb3ducmV2LnhtbERPz0/CMBS+m/g/NM/Em3TjUHRQCFEMXkhkKvH4sj62&#10;xfV1tBXGf09NTDh++X7PFoPtxJF8aB1ryEcZCOLKmZZrDZ8frw+PIEJENtg5Jg1nCrCY397MsDDu&#10;xFs6lrEWKYRDgRqaGPtCylA1ZDGMXE+cuL3zFmOCvpbG4ymF206Os0xJiy2nhgZ7em6o+il/rYbD&#10;eufe9xtG/yKXq3xdHtTXt9L6/m5YTkFEGuJV/O9+M2l+9qTyiYK/QwmB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WEi6xQAAAOAAAAAPAAAAAAAAAAAAAAAAAJgCAABkcnMv&#10;ZG93bnJldi54bWxQSwUGAAAAAAQABAD1AAAAigMAAAAA&#10;" fillcolor="#d2d2d2" strokecolor="#a5a5a5" strokeweight=".5pt">
                  <v:fill color2="silver" rotate="t" colors="0 #d2d2d2;.5 #c8c8c8;1 silver" focus="100%" type="gradient">
                    <o:fill v:ext="view" type="gradientUnscaled"/>
                  </v:fill>
                  <v:textbox>
                    <w:txbxContent>
                      <w:p w14:paraId="20E48217" w14:textId="77777777" w:rsidR="00FE11CF" w:rsidRPr="007251E1" w:rsidRDefault="00FE11CF" w:rsidP="00A529F1">
                        <w:pPr>
                          <w:jc w:val="center"/>
                          <w:rPr>
                            <w:rFonts w:asciiTheme="majorBidi" w:hAnsiTheme="majorBidi" w:cstheme="majorBidi"/>
                            <w:b/>
                            <w:bCs/>
                            <w:sz w:val="28"/>
                            <w:szCs w:val="28"/>
                            <w:lang w:bidi="ar-DZ"/>
                          </w:rPr>
                        </w:pPr>
                        <w:r w:rsidRPr="007251E1">
                          <w:rPr>
                            <w:rFonts w:asciiTheme="majorBidi" w:hAnsiTheme="majorBidi" w:cstheme="majorBidi"/>
                            <w:b/>
                            <w:bCs/>
                            <w:sz w:val="28"/>
                            <w:szCs w:val="28"/>
                            <w:rtl/>
                            <w:lang w:bidi="ar-DZ"/>
                          </w:rPr>
                          <w:t xml:space="preserve">المالية </w:t>
                        </w:r>
                        <w:r w:rsidRPr="007251E1">
                          <w:rPr>
                            <w:rFonts w:asciiTheme="majorBidi" w:hAnsiTheme="majorBidi" w:cstheme="majorBidi" w:hint="cs"/>
                            <w:b/>
                            <w:bCs/>
                            <w:sz w:val="28"/>
                            <w:szCs w:val="28"/>
                            <w:rtl/>
                            <w:lang w:bidi="ar-DZ"/>
                          </w:rPr>
                          <w:t>والمحاسبة</w:t>
                        </w:r>
                        <w:r w:rsidRPr="007251E1">
                          <w:rPr>
                            <w:rFonts w:asciiTheme="majorBidi" w:hAnsiTheme="majorBidi" w:cstheme="majorBidi"/>
                            <w:b/>
                            <w:bCs/>
                            <w:sz w:val="28"/>
                            <w:szCs w:val="28"/>
                            <w:rtl/>
                            <w:lang w:bidi="ar-DZ"/>
                          </w:rPr>
                          <w:t xml:space="preserve"> </w:t>
                        </w:r>
                      </w:p>
                    </w:txbxContent>
                  </v:textbox>
                </v:rect>
                <v:rect id="Rectangle 144" o:spid="_x0000_s1110" style="position:absolute;left:35240;top:34728;width:12866;height:5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TtIcUA&#10;AADgAAAADwAAAGRycy9kb3ducmV2LnhtbERPy2rCQBTdF/yH4Ra6q5O4iDZ1FNEW3QiaPujykrkm&#10;oZk7cWaq8e8dQejycN7TeW9acSLnG8sK0mECgri0uuFKwefH+/MEhA/IGlvLpOBCHuazwcMUc23P&#10;vKdTESoRQ9jnqKAOocul9GVNBv3QdsSRO1hnMEToKqkdnmO4aeUoSTJpsOHYUGNHy5rK3+LPKDiu&#10;v+3usGV0K7l4S9fFMfv6yZR6euwXryAC9eFffHdvdJyfvGTpeAy3QxGB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O0hxQAAAOAAAAAPAAAAAAAAAAAAAAAAAJgCAABkcnMv&#10;ZG93bnJldi54bWxQSwUGAAAAAAQABAD1AAAAigMAAAAA&#10;" fillcolor="#d2d2d2" strokecolor="#a5a5a5" strokeweight=".5pt">
                  <v:fill color2="silver" rotate="t" colors="0 #d2d2d2;.5 #c8c8c8;1 silver" focus="100%" type="gradient">
                    <o:fill v:ext="view" type="gradientUnscaled"/>
                  </v:fill>
                  <v:textbox>
                    <w:txbxContent>
                      <w:p w14:paraId="5CE6294A" w14:textId="77777777" w:rsidR="00FE11CF" w:rsidRPr="007251E1" w:rsidRDefault="00FE11CF" w:rsidP="00A529F1">
                        <w:pPr>
                          <w:jc w:val="center"/>
                          <w:rPr>
                            <w:rFonts w:asciiTheme="majorBidi" w:hAnsiTheme="majorBidi" w:cstheme="majorBidi"/>
                            <w:b/>
                            <w:bCs/>
                            <w:sz w:val="28"/>
                            <w:szCs w:val="28"/>
                            <w:lang w:bidi="ar-DZ"/>
                          </w:rPr>
                        </w:pPr>
                        <w:r w:rsidRPr="007251E1">
                          <w:rPr>
                            <w:rFonts w:asciiTheme="majorBidi" w:hAnsiTheme="majorBidi" w:cstheme="majorBidi"/>
                            <w:b/>
                            <w:bCs/>
                            <w:sz w:val="28"/>
                            <w:szCs w:val="28"/>
                            <w:rtl/>
                            <w:lang w:bidi="ar-DZ"/>
                          </w:rPr>
                          <w:t xml:space="preserve">الموارد البشرية </w:t>
                        </w:r>
                      </w:p>
                    </w:txbxContent>
                  </v:textbox>
                </v:rect>
                <v:line id="Connecteur droit 145" o:spid="_x0000_s1111" style="position:absolute;flip:x;visibility:visible;mso-wrap-style:square" from="32542,12813" to="32545,5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s8RsQAAADgAAAADwAAAGRycy9kb3ducmV2LnhtbERPzUoDMRC+C75DGMGbTdrDVtempQhW&#10;ERWsPsB0M90s3UyWJG7Xt3cOgseP73+1mUKvRkq5i2xhPjOgiJvoOm4tfH0+3tyCygXZYR+ZLPxQ&#10;hs368mKFtYtn/qBxX1olIZxrtOBLGWqtc+MpYJ7FgVi4Y0wBi8DUapfwLOGh1wtjKh2wY2nwONCD&#10;p+a0/w4WKn/Yjsv+KemdeXvBptsd318X1l5fTdt7UIWm8i/+cz87mW/uqvlSFsshQa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CzxGxAAAAOAAAAAPAAAAAAAAAAAA&#10;AAAAAKECAABkcnMvZG93bnJldi54bWxQSwUGAAAAAAQABAD5AAAAkgMAAAAA&#10;" strokeweight="2.25pt">
                  <v:stroke joinstyle="miter"/>
                </v:line>
                <v:shape id="Connecteur droit avec flèche 146" o:spid="_x0000_s1112" type="#_x0000_t32" style="position:absolute;left:18137;top:19282;width:1441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K1FsMAAADgAAAADwAAAGRycy9kb3ducmV2LnhtbERPz2vCMBS+D/wfwhO8zVSR1lajiDDY&#10;wcucQr09mmdbbF5KErX+98tgsOPH93u9HUwnHuR8a1nBbJqAIK6sbrlWcPr+eF+C8AFZY2eZFLzI&#10;w3Yzeltjoe2Tv+hxDLWIIewLVNCE0BdS+qohg35qe+LIXa0zGCJ0tdQOnzHcdHKeJKk02HJsaLCn&#10;fUPV7Xg3saTPLjotd06eT6W+m2xhD3mp1GQ87FYgAg3hX/zn/tRxfpKnsyyH30MRgd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CtRbDAAAA4AAAAA8AAAAAAAAAAAAA&#10;AAAAoQIAAGRycy9kb3ducmV2LnhtbFBLBQYAAAAABAAEAPkAAACRAwAAAAA=&#10;" strokeweight="1pt">
                  <v:stroke endarrow="block" joinstyle="miter"/>
                </v:shape>
                <v:shape id="Connecteur droit avec flèche 147" o:spid="_x0000_s1113" type="#_x0000_t32" style="position:absolute;left:32545;top:19060;width:14662;height:1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1srMMAAADgAAAADwAAAGRycy9kb3ducmV2LnhtbERPTWvCQBC9C/0Pywi96UYpUVNXkYLQ&#10;Qy9ahXgbstMkmJ0Nu6um/75zEHp8vO/1dnCdulOIrWcDs2kGirjytuXawOl7P1mCignZYueZDPxS&#10;hO3mZbTGwvoHH+h+TLWSEI4FGmhS6gutY9WQwzj1PbFwPz44TAJDrW3Ah4S7Ts+zLNcOW5aGBnv6&#10;aKi6Hm9OSvrFxeblLujzqbQ3t3jzX6vSmNfxsHsHlWhI/+Kn+9PK/GyVz5ZyQQ4JAr3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tbKzDAAAA4AAAAA8AAAAAAAAAAAAA&#10;AAAAoQIAAGRycy9kb3ducmV2LnhtbFBLBQYAAAAABAAEAPkAAACRAwAAAAA=&#10;" strokeweight="1pt">
                  <v:stroke endarrow="block" joinstyle="miter"/>
                </v:shape>
                <v:shape id="Connecteur droit avec flèche 148" o:spid="_x0000_s1114" type="#_x0000_t32" style="position:absolute;left:23244;top:44181;width:930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JN8MAAADgAAAADwAAAGRycy9kb3ducmV2LnhtbERPTYvCMBC9L/gfwgje1rQiVatRRBA8&#10;eFlXod6GZmyLzaQkUeu/3yws7PHxvleb3rTiSc43lhWk4wQEcWl1w5WC8/f+cw7CB2SNrWVS8CYP&#10;m/XgY4W5ti/+oucpVCKGsM9RQR1Cl0vpy5oM+rHtiCN3s85giNBVUjt8xXDTykmSZNJgw7Ghxo52&#10;NZX308PEkm521VmxdfJyLvTDzKb2uCiUGg377RJEoD78i//cBx3nJ4ssnafweygi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hyTfDAAAA4AAAAA8AAAAAAAAAAAAA&#10;AAAAoQIAAGRycy9kb3ducmV2LnhtbFBLBQYAAAAABAAEAPkAAACRAwAAAAA=&#10;" strokeweight="1pt">
                  <v:stroke endarrow="block" joinstyle="miter"/>
                </v:shape>
                <v:shape id="Connecteur droit avec flèche 149" o:spid="_x0000_s1115" type="#_x0000_t32" style="position:absolute;left:32513;top:44181;width:100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u5WsMAAADgAAAADwAAAGRycy9kb3ducmV2LnhtbERP3WrCMBS+F/YO4Qx2p4mK0nVG0YEg&#10;ejW3Bzhrjv1Zc1KarO18eiMMvPz4/lebwdaio9aXjjVMJwoEceZMybmGr8/9OAHhA7LB2jFp+CMP&#10;m/XTaIWpcT1/UHcOuYgh7FPUUITQpFL6rCCLfuIa4shdXGsxRNjm0rTYx3Bby5lSS2mx5NhQYEPv&#10;BWU/518bS7DK8DpXi6TfHY5VNXSnb3nR+uV52L6BCDSEh/jffTBxvnpdTpMZ3A9FBH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LuVrDAAAA4AAAAA8AAAAAAAAAAAAA&#10;AAAAoQIAAGRycy9kb3ducmV2LnhtbFBLBQYAAAAABAAEAPkAAACRAwAAAAA=&#10;" strokeweight="1pt">
                  <v:stroke endarrow="block" joinstyle="miter"/>
                </v:shape>
                <v:line id="Connecteur droit 150" o:spid="_x0000_s1116" style="position:absolute;visibility:visible;mso-wrap-style:square" from="7953,31824" to="57299,3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GCAsQAAADgAAAADwAAAGRycy9kb3ducmV2LnhtbERP3WrCMBS+F3yHcITdaaID6apR3MbG&#10;2IT59wCH5tgWm5PSZBr39MtA8PLj+58vo23EmTpfO9YwHikQxIUzNZcaDvu3YQbCB2SDjWPScCUP&#10;y0W/N8fcuAtv6bwLpUgh7HPUUIXQ5lL6oiKLfuRa4sQdXWcxJNiV0nR4SeG2kROlptJizamhwpZe&#10;KipOux+r4Vd9RVRZ871hfp2U75/P1zVHrR8GcTUDESiGu/jm/jBpvnqajrNH+D+UEM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0YICxAAAAOAAAAAPAAAAAAAAAAAA&#10;AAAAAKECAABkcnMvZG93bnJldi54bWxQSwUGAAAAAAQABAD5AAAAkgMAAAAA&#10;" strokeweight="1pt">
                  <v:stroke joinstyle="miter"/>
                </v:line>
                <v:shape id="Connecteur droit avec flèche 151" o:spid="_x0000_s1117" type="#_x0000_t32" style="position:absolute;left:7952;top:31824;width:87;height:29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EtcQAAADgAAAADwAAAGRycy9kb3ducmV2LnhtbERP3WrCMBS+H/gO4Qi7m4nblK4zihME&#10;2a7UPcBZc+yPzUlpYlv39MtA8PLj+1+sBluLjlpfOtYwnSgQxJkzJecavo/bpwSED8gGa8ek4Uoe&#10;VsvRwwJT43reU3cIuYgh7FPUUITQpFL6rCCLfuIa4sidXGsxRNjm0rTYx3Bby2el5tJiybGhwIY2&#10;BWXnw8XGEqwy/H1Rs6T/2H1W1dB9/ciT1o/jYf0OItAQ7uKbe2fifPU2nyav8H8oIp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LoS1xAAAAOAAAAAPAAAAAAAAAAAA&#10;AAAAAKECAABkcnMvZG93bnJldi54bWxQSwUGAAAAAAQABAD5AAAAkgMAAAAA&#10;" strokeweight="1pt">
                  <v:stroke endarrow="block" joinstyle="miter"/>
                </v:shape>
                <v:shape id="Connecteur droit avec flèche 152" o:spid="_x0000_s1118" type="#_x0000_t32" style="position:absolute;left:57272;top:31823;width:32;height:29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rPNMUAAADgAAAADwAAAGRycy9kb3ducmV2LnhtbERPz2vCMBS+C/sfwhvsZlPHVms1igwG&#10;O+xi56DeHs2zLTYvJYm2++8XYbDjx/d7s5tML27kfGdZwSJJQRDXVnfcKDh+vc9zED4ga+wtk4If&#10;8rDbPsw2WGg78oFuZWhEDGFfoII2hKGQ0tctGfSJHYgjd7bOYIjQNVI7HGO46eVzmmbSYMexocWB&#10;3lqqL+XVxJJhedJZtXfy+1jpq1m+2M9VpdTT47Rfgwg0hX/xn/tDx/npKlvkr3A/FBH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rPNMUAAADgAAAADwAAAAAAAAAA&#10;AAAAAAChAgAAZHJzL2Rvd25yZXYueG1sUEsFBgAAAAAEAAQA+QAAAJMDAAAAAA==&#10;" strokeweight="1pt">
                  <v:stroke endarrow="block" joinstyle="miter"/>
                </v:shape>
                <v:shape id="Connecteur droit avec flèche 153" o:spid="_x0000_s1119" type="#_x0000_t32" style="position:absolute;left:23440;top:31823;width:1;height:29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C/WcMAAADgAAAADwAAAGRycy9kb3ducmV2LnhtbERP3WrCMBS+H+wdwhl4NxMnK11nlE0Q&#10;xF2pe4Cz5tifNSeliW316ZeB4OXH979YjbYRPXW+cqxhNlUgiHNnKi40fB83zykIH5ANNo5Jw4U8&#10;rJaPDwvMjBt4T/0hFCKGsM9QQxlCm0np85Is+qlriSN3cp3FEGFXSNPhEMNtI1+USqTFimNDiS2t&#10;S8p/D2cbS7DO8TpXr+nwud3V9dh//ciT1pOn8eMdRKAx3MU399bE+eotmaUJ/B+KC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wv1nDAAAA4AAAAA8AAAAAAAAAAAAA&#10;AAAAoQIAAGRycy9kb3ducmV2LnhtbFBLBQYAAAAABAAEAPkAAACRAwAAAAA=&#10;" strokeweight="1pt">
                  <v:stroke endarrow="block" joinstyle="miter"/>
                </v:shape>
                <v:shape id="Connecteur droit avec flèche 154" o:spid="_x0000_s1120" type="#_x0000_t32" style="position:absolute;left:41670;top:31823;width:7;height:29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wawsQAAADgAAAADwAAAGRycy9kb3ducmV2LnhtbERP3WrCMBS+H/gO4Qi708SNadcZxQmC&#10;bFfqHuCsOfbH5qQ0sa17+mUg7PLj+1+uB1uLjlpfOtYwmyoQxJkzJecavk67SQLCB2SDtWPScCMP&#10;69XoYYmpcT0fqDuGXMQQ9ilqKEJoUil9VpBFP3UNceTOrrUYImxzaVrsY7it5ZNSc2mx5NhQYEPb&#10;grLL8WpjCVYZ/jyrl6R/339U1dB9fsuz1o/jYfMGItAQ/sV3997E+ep1PksW8HcoIp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BrCxAAAAOAAAAAPAAAAAAAAAAAA&#10;AAAAAKECAABkcnMvZG93bnJldi54bWxQSwUGAAAAAAQABAD5AAAAkgMAAAAA&#10;" strokeweight="1pt">
                  <v:stroke endarrow="block" joinstyle="miter"/>
                </v:shape>
                <v:shape id="Connecteur droit avec flèche 155" o:spid="_x0000_s1121" type="#_x0000_t32" style="position:absolute;left:32545;top:26083;width:14662;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tgqsMAAADgAAAADwAAAGRycy9kb3ducmV2LnhtbERPTWvCQBC9C/0Pywi96UYpUVNXkYLQ&#10;Qy9ahXgbstMkmJ0Nu6um/75zEHp8vO/1dnCdulOIrWcDs2kGirjytuXawOl7P1mCignZYueZDPxS&#10;hO3mZbTGwvoHH+h+TLWSEI4FGmhS6gutY9WQwzj1PbFwPz44TAJDrW3Ah4S7Ts+zLNcOW5aGBnv6&#10;aKi6Hm9OSvrFxeblLujzqbQ3t3jzX6vSmNfxsHsHlWhI/+Kn+9PK/GyVz5ayWA4JAr3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bYKrDAAAA4AAAAA8AAAAAAAAAAAAA&#10;AAAAoQIAAGRycy9kb3ducmV2LnhtbFBLBQYAAAAABAAEAPkAAACRAwAAAAA=&#10;" strokeweight="1pt">
                  <v:stroke endarrow="block" joinstyle="miter"/>
                </v:shape>
                <v:oval id="Ellipse 164" o:spid="_x0000_s1122" style="position:absolute;left:33904;top:53550;width:13298;height:12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vsUA&#10;AADgAAAADwAAAGRycy9kb3ducmV2LnhtbERPXWvCMBR9F/Yfwh34IjPVBzWdUXQwEHWCbuz50lzb&#10;zuamNFHrvzeCsMfD+Z7OW1uJCzW+dKxh0E9AEGfOlJxr+Pn+fJuA8AHZYOWYNNzIw3z20pliatyV&#10;93Q5hFzEEPYpaihCqFMpfVaQRd93NXHkjq6xGCJscmkavMZwW8lhkoykxZJjQ4E1fRSUnQ5nq2E9&#10;/Dr+qu2uV55WY1UrNMu/TdC6+9ou3kEEasO/+OlemTg/UaPBRMHjUEQ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xX6+xQAAAOAAAAAPAAAAAAAAAAAAAAAAAJgCAABkcnMv&#10;ZG93bnJldi54bWxQSwUGAAAAAAQABAD1AAAAigMAAAAA&#10;" strokeweight="1pt">
                  <v:stroke joinstyle="miter"/>
                  <v:textbox>
                    <w:txbxContent>
                      <w:p w14:paraId="74F46630" w14:textId="77777777" w:rsidR="00FE11CF" w:rsidRPr="001C215D" w:rsidRDefault="00FE11CF" w:rsidP="00A529F1">
                        <w:pPr>
                          <w:jc w:val="center"/>
                          <w:rPr>
                            <w:b/>
                            <w:bCs/>
                            <w:color w:val="000000" w:themeColor="text1"/>
                            <w:sz w:val="28"/>
                            <w:szCs w:val="28"/>
                            <w:rtl/>
                            <w:lang w:bidi="ar-DZ"/>
                          </w:rPr>
                        </w:pPr>
                        <w:r w:rsidRPr="001C215D">
                          <w:rPr>
                            <w:rFonts w:hint="cs"/>
                            <w:b/>
                            <w:bCs/>
                            <w:color w:val="000000" w:themeColor="text1"/>
                            <w:sz w:val="28"/>
                            <w:szCs w:val="28"/>
                            <w:rtl/>
                            <w:lang w:bidi="ar-DZ"/>
                          </w:rPr>
                          <w:t>قطب إنتاج</w:t>
                        </w:r>
                      </w:p>
                      <w:p w14:paraId="5F012351" w14:textId="77777777" w:rsidR="00FE11CF" w:rsidRPr="001C215D" w:rsidRDefault="00FE11CF" w:rsidP="00A529F1">
                        <w:pPr>
                          <w:jc w:val="center"/>
                          <w:rPr>
                            <w:b/>
                            <w:bCs/>
                            <w:color w:val="000000" w:themeColor="text1"/>
                            <w:sz w:val="28"/>
                            <w:szCs w:val="28"/>
                            <w:rtl/>
                            <w:lang w:bidi="ar-DZ"/>
                          </w:rPr>
                        </w:pPr>
                        <w:r w:rsidRPr="001C215D">
                          <w:rPr>
                            <w:rFonts w:hint="cs"/>
                            <w:b/>
                            <w:bCs/>
                            <w:color w:val="000000" w:themeColor="text1"/>
                            <w:sz w:val="28"/>
                            <w:szCs w:val="28"/>
                            <w:rtl/>
                            <w:lang w:bidi="ar-DZ"/>
                          </w:rPr>
                          <w:t>وسط</w:t>
                        </w:r>
                      </w:p>
                    </w:txbxContent>
                  </v:textbox>
                </v:oval>
                <v:oval id="Ellipse 165" o:spid="_x0000_s1123" style="position:absolute;left:52045;top:53550;width:12487;height:11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LLIcQA&#10;AADgAAAADwAAAGRycy9kb3ducmV2LnhtbERPTWsCMRC9F/wPYYReSs1a6VJXo7SFgh5rpechGbPb&#10;bibLJurqr3cOhR4f73u5HkKrTtSnJrKB6aQARWyja9gb2H99PL6AShnZYRuZDFwowXo1ulti5eKZ&#10;P+m0y15JCKcKDdQ5d5XWydYUME1iRyzcIfYBs8Dea9fjWcJDq5+KotQBG5aGGjt6r8n+7o5BSq4P&#10;e/+Mdnu0P7O3y8zj9vpdGnM/Hl4XoDIN+V/85944mV/My+lcLsghQa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SyyHEAAAA4AAAAA8AAAAAAAAAAAAAAAAAmAIAAGRycy9k&#10;b3ducmV2LnhtbFBLBQYAAAAABAAEAPUAAACJAwAAAAA=&#10;" fillcolor="#a8b7df" strokecolor="#4472c4" strokeweight=".5pt">
                  <v:fill color2="#879ed7" rotate="t" colors="0 #a8b7df;.5 #9aabd9;1 #879ed7" focus="100%" type="gradient">
                    <o:fill v:ext="view" type="gradientUnscaled"/>
                  </v:fill>
                  <v:stroke joinstyle="miter"/>
                  <v:textbox>
                    <w:txbxContent>
                      <w:p w14:paraId="35321DD7" w14:textId="77777777" w:rsidR="00FE11CF" w:rsidRPr="001C215D" w:rsidRDefault="00FE11CF" w:rsidP="00A529F1">
                        <w:pPr>
                          <w:jc w:val="center"/>
                          <w:rPr>
                            <w:b/>
                            <w:bCs/>
                            <w:sz w:val="28"/>
                            <w:szCs w:val="28"/>
                            <w:rtl/>
                            <w:lang w:bidi="ar-DZ"/>
                          </w:rPr>
                        </w:pPr>
                        <w:r w:rsidRPr="001C215D">
                          <w:rPr>
                            <w:rFonts w:hint="cs"/>
                            <w:b/>
                            <w:bCs/>
                            <w:sz w:val="28"/>
                            <w:szCs w:val="28"/>
                            <w:rtl/>
                            <w:lang w:bidi="ar-DZ"/>
                          </w:rPr>
                          <w:t xml:space="preserve">قطب إنتاج </w:t>
                        </w:r>
                      </w:p>
                      <w:p w14:paraId="5EAF970C" w14:textId="77777777" w:rsidR="00FE11CF" w:rsidRPr="001C215D" w:rsidRDefault="00FE11CF" w:rsidP="00A529F1">
                        <w:pPr>
                          <w:jc w:val="center"/>
                          <w:rPr>
                            <w:b/>
                            <w:bCs/>
                            <w:sz w:val="28"/>
                            <w:szCs w:val="28"/>
                            <w:lang w:bidi="ar-DZ"/>
                          </w:rPr>
                        </w:pPr>
                        <w:r w:rsidRPr="001C215D">
                          <w:rPr>
                            <w:rFonts w:hint="cs"/>
                            <w:b/>
                            <w:bCs/>
                            <w:sz w:val="28"/>
                            <w:szCs w:val="28"/>
                            <w:rtl/>
                            <w:lang w:bidi="ar-DZ"/>
                          </w:rPr>
                          <w:t xml:space="preserve">غرب </w:t>
                        </w:r>
                      </w:p>
                    </w:txbxContent>
                  </v:textbox>
                </v:oval>
                <v:oval id="Ellipse 166" o:spid="_x0000_s1124" style="position:absolute;left:227;top:54380;width:12886;height:111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58z8cA&#10;AADgAAAADwAAAGRycy9kb3ducmV2LnhtbERPW2vCMBR+H+w/hDPYi8ykIjI7o2wOQYYPXqbPh+as&#10;KWtOShNrt1+/CMIeP777bNG7WnTUhsqzhmyoQBAX3lRcavg8rJ6eQYSIbLD2TBp+KMBifn83w9z4&#10;C++o28dSpBAOOWqwMTa5lKGw5DAMfUOcuC/fOowJtqU0LV5SuKvlSKmJdFhxarDY0NJS8b0/Ow3H&#10;8Zs6nOLmY709vw9+7fHULfuR1o8P/esLiEh9/Bff3GuT5qvpJJtmcD2UE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efM/HAAAA4AAAAA8AAAAAAAAAAAAAAAAAmAIAAGRy&#10;cy9kb3ducmV2LnhtbFBLBQYAAAAABAAEAPUAAACMAwAAAAA=&#10;" fillcolor="#b5d5a7" strokecolor="#70ad47" strokeweight=".5pt">
                  <v:fill color2="#9cca86" rotate="t" colors="0 #b5d5a7;.5 #aace99;1 #9cca86" focus="100%" type="gradient">
                    <o:fill v:ext="view" type="gradientUnscaled"/>
                  </v:fill>
                  <v:stroke joinstyle="miter"/>
                  <v:textbox>
                    <w:txbxContent>
                      <w:p w14:paraId="415A5C91" w14:textId="77777777" w:rsidR="00FE11CF" w:rsidRPr="001C215D" w:rsidRDefault="00FE11CF" w:rsidP="00A529F1">
                        <w:pPr>
                          <w:jc w:val="center"/>
                          <w:rPr>
                            <w:rFonts w:asciiTheme="majorBidi" w:hAnsiTheme="majorBidi" w:cstheme="majorBidi"/>
                            <w:b/>
                            <w:bCs/>
                            <w:sz w:val="28"/>
                            <w:szCs w:val="28"/>
                            <w:rtl/>
                            <w:lang w:bidi="ar-DZ"/>
                          </w:rPr>
                        </w:pPr>
                        <w:r w:rsidRPr="001C215D">
                          <w:rPr>
                            <w:rFonts w:asciiTheme="majorBidi" w:hAnsiTheme="majorBidi" w:cstheme="majorBidi"/>
                            <w:b/>
                            <w:bCs/>
                            <w:sz w:val="28"/>
                            <w:szCs w:val="28"/>
                            <w:rtl/>
                            <w:lang w:bidi="ar-DZ"/>
                          </w:rPr>
                          <w:t xml:space="preserve">قطب إنتاج </w:t>
                        </w:r>
                      </w:p>
                      <w:p w14:paraId="429E07C8" w14:textId="77777777" w:rsidR="00FE11CF" w:rsidRPr="001C215D" w:rsidRDefault="00FE11CF" w:rsidP="00A529F1">
                        <w:pPr>
                          <w:jc w:val="center"/>
                          <w:rPr>
                            <w:rFonts w:asciiTheme="majorBidi" w:hAnsiTheme="majorBidi" w:cstheme="majorBidi"/>
                            <w:b/>
                            <w:bCs/>
                            <w:sz w:val="28"/>
                            <w:szCs w:val="28"/>
                            <w:lang w:bidi="ar-DZ"/>
                          </w:rPr>
                        </w:pPr>
                        <w:r w:rsidRPr="001C215D">
                          <w:rPr>
                            <w:rFonts w:asciiTheme="majorBidi" w:hAnsiTheme="majorBidi" w:cstheme="majorBidi"/>
                            <w:b/>
                            <w:bCs/>
                            <w:sz w:val="28"/>
                            <w:szCs w:val="28"/>
                            <w:rtl/>
                            <w:lang w:bidi="ar-DZ"/>
                          </w:rPr>
                          <w:t>شرق</w:t>
                        </w:r>
                      </w:p>
                    </w:txbxContent>
                  </v:textbox>
                </v:oval>
                <v:oval id="Ellipse 171" o:spid="_x0000_s1125" style="position:absolute;left:16573;top:53552;width:13297;height:121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9+jsYA&#10;AADcAAAADwAAAGRycy9kb3ducmV2LnhtbESP3WrCQBSE7wu+w3IEb4puDFJqdBUVGhRKxZ8HOGSP&#10;STB7Ns2uun37rlDo5TAz3zDzZTCNuFPnassKxqMEBHFhdc2lgvPpY/gOwnlkjY1lUvBDDpaL3ssc&#10;M20ffKD70ZciQthlqKDyvs2kdEVFBt3ItsTRu9jOoI+yK6Xu8BHhppFpkrxJgzXHhQpb2lRUXI83&#10;o2C9D+GSbva7r3H+ara373z6ecqVGvTDagbCU/D/4b/2VitI0wk8z8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9+jsYAAADcAAAADwAAAAAAAAAAAAAAAACYAgAAZHJz&#10;L2Rvd25yZXYueG1sUEsFBgAAAAAEAAQA9QAAAIsDAAAAAA==&#10;" fillcolor="#ffc000" stroked="f">
                  <v:shadow on="t" color="black" opacity="41287f" offset="0,1.5pt"/>
                  <v:textbox>
                    <w:txbxContent>
                      <w:p w14:paraId="096E87EA" w14:textId="77777777" w:rsidR="00FE11CF" w:rsidRDefault="00FE11CF" w:rsidP="00A529F1">
                        <w:pPr>
                          <w:jc w:val="center"/>
                          <w:rPr>
                            <w:rFonts w:ascii="Arial" w:eastAsia="Calibri" w:hAnsi="Arial"/>
                            <w:b/>
                            <w:bCs/>
                            <w:color w:val="000000"/>
                            <w:sz w:val="28"/>
                            <w:szCs w:val="28"/>
                            <w:lang w:bidi="ar-DZ"/>
                          </w:rPr>
                        </w:pPr>
                        <w:r>
                          <w:rPr>
                            <w:rFonts w:ascii="Arial" w:eastAsia="Calibri" w:hAnsi="Arial"/>
                            <w:b/>
                            <w:bCs/>
                            <w:color w:val="000000"/>
                            <w:sz w:val="28"/>
                            <w:szCs w:val="28"/>
                            <w:rtl/>
                            <w:lang w:bidi="ar-DZ"/>
                          </w:rPr>
                          <w:t>قطب إنتاج</w:t>
                        </w:r>
                      </w:p>
                      <w:p w14:paraId="7060C1D8" w14:textId="77777777" w:rsidR="00FE11CF" w:rsidRDefault="00FE11CF" w:rsidP="00A529F1">
                        <w:pPr>
                          <w:jc w:val="center"/>
                          <w:rPr>
                            <w:rFonts w:ascii="Arial" w:eastAsia="Calibri" w:hAnsi="Arial"/>
                            <w:b/>
                            <w:bCs/>
                            <w:color w:val="000000"/>
                            <w:sz w:val="28"/>
                            <w:szCs w:val="28"/>
                            <w:rtl/>
                            <w:lang w:bidi="ar-DZ"/>
                          </w:rPr>
                        </w:pPr>
                        <w:r>
                          <w:rPr>
                            <w:rFonts w:ascii="Arial" w:eastAsia="Calibri" w:hAnsi="Arial" w:hint="cs"/>
                            <w:b/>
                            <w:bCs/>
                            <w:color w:val="000000"/>
                            <w:sz w:val="28"/>
                            <w:szCs w:val="28"/>
                            <w:rtl/>
                            <w:lang w:bidi="ar-DZ"/>
                          </w:rPr>
                          <w:t>جنوب</w:t>
                        </w:r>
                      </w:p>
                    </w:txbxContent>
                  </v:textbox>
                </v:oval>
                <v:shape id="Connecteur : en angle 174" o:spid="_x0000_s1126" type="#_x0000_t33" style="position:absolute;left:6670;top:50170;width:25872;height:420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fRDMcAAADcAAAADwAAAGRycy9kb3ducmV2LnhtbESPT2vCQBTE74LfYXmF3nTT0D+auoqI&#10;xXrwYAzF3B7Z1ySYfZtmV02/fVcoeBxm5jfMbNGbRlyoc7VlBU/jCARxYXXNpYLs8DGagHAeWWNj&#10;mRT8koPFfDiYYaLtlfd0SX0pAoRdggoq79tESldUZNCNbUscvG/bGfRBdqXUHV4D3DQyjqJXabDm&#10;sFBhS6uKilN6Ngpq5/O3r0O23uSTojma9W77/DNV6vGhX76D8NT7e/i//akVxPEL3M6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p9EMxwAAANwAAAAPAAAAAAAA&#10;AAAAAAAAAKECAABkcnMvZG93bnJldi54bWxQSwUGAAAAAAQABAD5AAAAlQMAAAAA&#10;" strokeweight="1pt">
                  <v:stroke endarrow="block"/>
                </v:shape>
                <v:shape id="Connecteur : en angle 175" o:spid="_x0000_s1127" type="#_x0000_t33" style="position:absolute;left:32539;top:50174;width:25749;height:337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E5TcUAAADcAAAADwAAAGRycy9kb3ducmV2LnhtbESPQWsCMRSE74L/IbxCbzXbFFS2Rqmi&#10;IFgFben5sXndLG5e1k3U9d+bQsHjMDPfMJNZ52pxoTZUnjW8DjIQxIU3FZcavr9WL2MQISIbrD2T&#10;hhsFmE37vQnmxl95T5dDLEWCcMhRg42xyaUMhSWHYeAb4uT9+tZhTLItpWnxmuCulirLhtJhxWnB&#10;YkMLS8XxcHYatqPFZnm+qZWqj83P5vQW5nb3qfXzU/fxDiJSFx/h//baaFBqCH9n0hG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E5TcUAAADcAAAADwAAAAAAAAAA&#10;AAAAAAChAgAAZHJzL2Rvd25yZXYueG1sUEsFBgAAAAAEAAQA+QAAAJMDAAAAAA==&#10;" strokeweight="1pt">
                  <v:stroke endarrow="block"/>
                </v:shape>
                <v:shape id="Connecteur : en angle 176" o:spid="_x0000_s1128" type="#_x0000_t33" style="position:absolute;left:23222;top:50170;width:9323;height:3380;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nq4McAAADcAAAADwAAAGRycy9kb3ducmV2LnhtbESPQWvCQBSE7wX/w/IEb3VjkBpTVxGx&#10;tD30YCKl3h7Z1ySYfZtmtyb9965Q8DjMzDfMajOYRlyoc7VlBbNpBIK4sLrmUsExf3lMQDiPrLGx&#10;TAr+yMFmPXpYYaptzwe6ZL4UAcIuRQWV920qpSsqMuimtiUO3rftDPogu1LqDvsAN42Mo+hJGqw5&#10;LFTY0q6i4pz9GgW186fFZ37cv56Sovky+4/3+c9Sqcl42D6D8DT4e/i//aYVxPECbmfCEZ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OergxwAAANwAAAAPAAAAAAAA&#10;AAAAAAAAAKECAABkcnMvZG93bnJldi54bWxQSwUGAAAAAAQABAD5AAAAlQMAAAAA&#10;" strokeweight="1pt">
                  <v:stroke endarrow="block"/>
                </v:shape>
                <v:shape id="Connecteur : en angle 177" o:spid="_x0000_s1129" type="#_x0000_t33" style="position:absolute;left:32545;top:50174;width:8008;height:337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IIpMIAAADcAAAADwAAAGRycy9kb3ducmV2LnhtbERPTWsCMRC9F/wPYYTeNGsKVVajVFEo&#10;WAVt8TxsppvFzWTdRF3/fXMQeny879mic7W4URsqzxpGwwwEceFNxaWGn+/NYAIiRGSDtWfS8KAA&#10;i3nvZYa58Xc+0O0YS5FCOOSowcbY5FKGwpLDMPQNceJ+feswJtiW0rR4T+GulirL3qXDilODxYZW&#10;lorz8eo07Mar7fr6UBtVn5vT9vIWlnb/pfVrv/uYgojUxX/x0/1pNCiV1qYz6QjI+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IIpMIAAADcAAAADwAAAAAAAAAAAAAA&#10;AAChAgAAZHJzL2Rvd25yZXYueG1sUEsFBgAAAAAEAAQA+QAAAJADAAAAAA==&#10;" strokeweight="1pt">
                  <v:stroke endarrow="block"/>
                </v:shape>
                <v:shape id="Zone de texte 178" o:spid="_x0000_s1130" type="#_x0000_t202" style="position:absolute;left:8632;top:250;width:34106;height:58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9GFsYA&#10;AADcAAAADwAAAGRycy9kb3ducmV2LnhtbESPQWsCMRSE7wX/Q3hCL6Vm3YPYrVGqYBGxSrUUj4/N&#10;62Zx87IkUdd/3wiFHoeZ+YaZzDrbiAv5UDtWMBxkIIhLp2uuFHwdls9jECEia2wck4IbBZhNew8T&#10;LLS78idd9rESCcKhQAUmxraQMpSGLIaBa4mT9+O8xZikr6T2eE1w28g8y0bSYs1pwWBLC0PlaX+2&#10;Ck5m/bTL3j/m36PVzW8PZ3f0m6NSj/3u7RVEpC7+h//aK60gz1/gfiYd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9GFsYAAADcAAAADwAAAAAAAAAAAAAAAACYAgAAZHJz&#10;L2Rvd25yZXYueG1sUEsFBgAAAAAEAAQA9QAAAIsDAAAAAA==&#10;" filled="f" stroked="f" strokeweight=".5pt">
                  <v:textbox>
                    <w:txbxContent>
                      <w:p w14:paraId="5E7AB922" w14:textId="11D6AC7E" w:rsidR="00FE11CF" w:rsidRPr="003710A5" w:rsidRDefault="00FE11CF" w:rsidP="007D2349">
                        <w:pPr>
                          <w:spacing w:line="240" w:lineRule="auto"/>
                          <w:ind w:left="-93"/>
                          <w:jc w:val="both"/>
                          <w:rPr>
                            <w:rFonts w:ascii="Arabic Transparent" w:hAnsi="Arabic Transparent" w:cs="Arabic Transparent"/>
                            <w:b/>
                            <w:bCs/>
                            <w:sz w:val="28"/>
                            <w:szCs w:val="28"/>
                            <w:lang w:bidi="ar-DZ"/>
                          </w:rPr>
                        </w:pPr>
                        <w:r w:rsidRPr="003710A5">
                          <w:rPr>
                            <w:rFonts w:ascii="Arabic Transparent" w:hAnsi="Arabic Transparent" w:cs="Arabic Transparent" w:hint="cs"/>
                            <w:b/>
                            <w:bCs/>
                            <w:sz w:val="28"/>
                            <w:szCs w:val="28"/>
                            <w:rtl/>
                            <w:lang w:bidi="ar-DZ"/>
                          </w:rPr>
                          <w:t>الشكل رقم (</w:t>
                        </w:r>
                        <w:r>
                          <w:rPr>
                            <w:rFonts w:ascii="Arabic Transparent" w:hAnsi="Arabic Transparent" w:cs="Arabic Transparent" w:hint="cs"/>
                            <w:b/>
                            <w:bCs/>
                            <w:sz w:val="28"/>
                            <w:szCs w:val="28"/>
                            <w:rtl/>
                            <w:lang w:bidi="ar-DZ"/>
                          </w:rPr>
                          <w:t>06)</w:t>
                        </w:r>
                        <w:r w:rsidRPr="003710A5">
                          <w:rPr>
                            <w:rFonts w:ascii="Arabic Transparent" w:hAnsi="Arabic Transparent" w:cs="Arabic Transparent" w:hint="cs"/>
                            <w:b/>
                            <w:bCs/>
                            <w:sz w:val="28"/>
                            <w:szCs w:val="28"/>
                            <w:rtl/>
                            <w:lang w:bidi="ar-DZ"/>
                          </w:rPr>
                          <w:t xml:space="preserve"> : هيكل تنظيمي لمؤسسة إنتاج الكهرباء </w:t>
                        </w:r>
                      </w:p>
                      <w:p w14:paraId="251D241F" w14:textId="77777777" w:rsidR="00FE11CF" w:rsidRDefault="00FE11CF" w:rsidP="00A529F1">
                        <w:pPr>
                          <w:rPr>
                            <w:lang w:bidi="ar-DZ"/>
                          </w:rPr>
                        </w:pPr>
                      </w:p>
                    </w:txbxContent>
                  </v:textbox>
                </v:shape>
                <v:shape id="Zone de texte 180" o:spid="_x0000_s1131" type="#_x0000_t202" style="position:absolute;left:16573;top:73580;width:29051;height:5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2hwsMA&#10;AADcAAAADwAAAGRycy9kb3ducmV2LnhtbERPy4rCMBTdC/MP4Q6403Q6KKVjFCmIg+jCx8bdtbm2&#10;ZZqbThO1+vVmIbg8nPdk1plaXKl1lWUFX8MIBHFudcWFgsN+MUhAOI+ssbZMCu7kYDb96E0w1fbG&#10;W7rufCFCCLsUFZTeN6mULi/JoBvahjhwZ9sa9AG2hdQt3kK4qWUcRWNpsOLQUGJDWUn53+5iFKyy&#10;xQa3p9gkjzpbrs/z5v9wHCnV/+zmPyA8df4tfrl/tYL4O8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2hwsMAAADcAAAADwAAAAAAAAAAAAAAAACYAgAAZHJzL2Rv&#10;d25yZXYueG1sUEsFBgAAAAAEAAQA9QAAAIgDAAAAAA==&#10;" filled="f" stroked="f" strokeweight=".5pt">
                  <v:textbox>
                    <w:txbxContent>
                      <w:p w14:paraId="08EF89D5" w14:textId="08B69A65" w:rsidR="00FE11CF" w:rsidRPr="001B7346" w:rsidRDefault="00FE11CF" w:rsidP="007B102F">
                        <w:pPr>
                          <w:jc w:val="center"/>
                          <w:rPr>
                            <w:rFonts w:ascii="Simplified Arabic" w:hAnsi="Simplified Arabic" w:cs="Simplified Arabic"/>
                            <w:b/>
                            <w:bCs/>
                            <w:sz w:val="28"/>
                            <w:szCs w:val="28"/>
                            <w:lang w:bidi="ar-DZ"/>
                          </w:rPr>
                        </w:pPr>
                        <w:r w:rsidRPr="001B7346">
                          <w:rPr>
                            <w:rFonts w:ascii="Simplified Arabic" w:hAnsi="Simplified Arabic" w:cs="Simplified Arabic" w:hint="cs"/>
                            <w:b/>
                            <w:bCs/>
                            <w:sz w:val="28"/>
                            <w:szCs w:val="28"/>
                            <w:rtl/>
                            <w:lang w:bidi="ar-DZ"/>
                          </w:rPr>
                          <w:t>المصدر:</w:t>
                        </w:r>
                        <w:r w:rsidRPr="001B7346">
                          <w:rPr>
                            <w:rFonts w:ascii="Simplified Arabic" w:hAnsi="Simplified Arabic" w:cs="Simplified Arabic" w:hint="cs"/>
                            <w:sz w:val="28"/>
                            <w:szCs w:val="28"/>
                            <w:rtl/>
                            <w:lang w:bidi="ar-DZ"/>
                          </w:rPr>
                          <w:t xml:space="preserve"> </w:t>
                        </w:r>
                        <w:r w:rsidR="007B102F">
                          <w:rPr>
                            <w:rFonts w:ascii="Simplified Arabic" w:hAnsi="Simplified Arabic" w:cs="Simplified Arabic" w:hint="cs"/>
                            <w:sz w:val="28"/>
                            <w:szCs w:val="28"/>
                            <w:rtl/>
                            <w:lang w:bidi="ar-DZ"/>
                          </w:rPr>
                          <w:t>وثائق مقدمة من طرف المؤسسة.</w:t>
                        </w:r>
                      </w:p>
                    </w:txbxContent>
                  </v:textbox>
                </v:shape>
                <w10:anchorlock/>
              </v:group>
            </w:pict>
          </mc:Fallback>
        </mc:AlternateContent>
      </w:r>
    </w:p>
    <w:p w14:paraId="43AFEE41" w14:textId="77777777" w:rsidR="00FE11CF" w:rsidRDefault="00FE11CF" w:rsidP="00043606">
      <w:pPr>
        <w:spacing w:after="0" w:line="276" w:lineRule="auto"/>
        <w:ind w:firstLine="567"/>
        <w:jc w:val="both"/>
        <w:rPr>
          <w:rFonts w:ascii="Simplified Arabic" w:eastAsia="Calibri" w:hAnsi="Simplified Arabic" w:cs="Simplified Arabic"/>
          <w:b/>
          <w:bCs/>
          <w:sz w:val="32"/>
          <w:szCs w:val="32"/>
          <w:rtl/>
          <w:lang w:val="fr-FR" w:bidi="ar-DZ"/>
        </w:rPr>
      </w:pPr>
    </w:p>
    <w:p w14:paraId="4F54001E" w14:textId="77777777" w:rsidR="00FE11CF" w:rsidRDefault="00FE11CF" w:rsidP="00043606">
      <w:pPr>
        <w:spacing w:after="0" w:line="276" w:lineRule="auto"/>
        <w:ind w:firstLine="567"/>
        <w:jc w:val="both"/>
        <w:rPr>
          <w:rFonts w:ascii="Simplified Arabic" w:eastAsia="Calibri" w:hAnsi="Simplified Arabic" w:cs="Simplified Arabic"/>
          <w:b/>
          <w:bCs/>
          <w:sz w:val="32"/>
          <w:szCs w:val="32"/>
          <w:rtl/>
          <w:lang w:val="fr-FR" w:bidi="ar-DZ"/>
        </w:rPr>
      </w:pPr>
    </w:p>
    <w:p w14:paraId="64954F4B" w14:textId="77777777" w:rsidR="00FE11CF" w:rsidRDefault="00FE11CF" w:rsidP="00043606">
      <w:pPr>
        <w:spacing w:after="0" w:line="276" w:lineRule="auto"/>
        <w:ind w:firstLine="567"/>
        <w:jc w:val="both"/>
        <w:rPr>
          <w:rFonts w:ascii="Simplified Arabic" w:eastAsia="Calibri" w:hAnsi="Simplified Arabic" w:cs="Simplified Arabic"/>
          <w:b/>
          <w:bCs/>
          <w:sz w:val="32"/>
          <w:szCs w:val="32"/>
          <w:rtl/>
          <w:lang w:val="fr-FR" w:bidi="ar-DZ"/>
        </w:rPr>
      </w:pPr>
    </w:p>
    <w:p w14:paraId="46BCF29C" w14:textId="7B1008DE" w:rsidR="00A529F1" w:rsidRDefault="00246791" w:rsidP="00043606">
      <w:pPr>
        <w:spacing w:after="0" w:line="276" w:lineRule="auto"/>
        <w:ind w:firstLine="567"/>
        <w:jc w:val="both"/>
        <w:rPr>
          <w:rFonts w:ascii="Simplified Arabic" w:eastAsia="Calibri" w:hAnsi="Simplified Arabic" w:cs="Simplified Arabic"/>
          <w:b/>
          <w:bCs/>
          <w:sz w:val="32"/>
          <w:szCs w:val="32"/>
          <w:rtl/>
          <w:lang w:val="fr-FR" w:bidi="ar-DZ"/>
        </w:rPr>
      </w:pPr>
      <w:r>
        <w:rPr>
          <w:rFonts w:ascii="Simplified Arabic" w:eastAsia="Calibri" w:hAnsi="Simplified Arabic" w:cs="Simplified Arabic"/>
          <w:b/>
          <w:bCs/>
          <w:sz w:val="32"/>
          <w:szCs w:val="32"/>
          <w:rtl/>
          <w:lang w:val="fr-FR" w:bidi="ar-DZ"/>
        </w:rPr>
        <w:lastRenderedPageBreak/>
        <w:t>المطلب الثالث</w:t>
      </w:r>
      <w:r w:rsidR="005664EA">
        <w:rPr>
          <w:rFonts w:ascii="Simplified Arabic" w:eastAsia="Calibri" w:hAnsi="Simplified Arabic" w:cs="Simplified Arabic" w:hint="cs"/>
          <w:b/>
          <w:bCs/>
          <w:sz w:val="32"/>
          <w:szCs w:val="32"/>
          <w:rtl/>
          <w:lang w:val="fr-FR" w:bidi="ar-DZ"/>
        </w:rPr>
        <w:t>:</w:t>
      </w:r>
      <w:r w:rsidR="00A529F1" w:rsidRPr="001B789A">
        <w:rPr>
          <w:rFonts w:ascii="Simplified Arabic" w:eastAsia="Calibri" w:hAnsi="Simplified Arabic" w:cs="Simplified Arabic"/>
          <w:b/>
          <w:bCs/>
          <w:sz w:val="32"/>
          <w:szCs w:val="32"/>
          <w:rtl/>
          <w:lang w:val="fr-FR" w:bidi="ar-DZ"/>
        </w:rPr>
        <w:t xml:space="preserve"> محطة إنتاج الكهرباء رأس جنات 2</w:t>
      </w:r>
    </w:p>
    <w:p w14:paraId="59B42F00" w14:textId="77777777" w:rsidR="000B01A4" w:rsidRPr="000B01A4" w:rsidRDefault="000B01A4" w:rsidP="00043606">
      <w:pPr>
        <w:spacing w:after="0" w:line="276" w:lineRule="auto"/>
        <w:ind w:firstLine="567"/>
        <w:jc w:val="both"/>
        <w:rPr>
          <w:rFonts w:ascii="Simplified Arabic" w:eastAsia="Calibri" w:hAnsi="Simplified Arabic" w:cs="Simplified Arabic"/>
          <w:sz w:val="28"/>
          <w:szCs w:val="28"/>
          <w:rtl/>
          <w:lang w:val="fr-FR" w:bidi="ar-DZ"/>
        </w:rPr>
      </w:pPr>
      <w:r w:rsidRPr="000B01A4">
        <w:rPr>
          <w:rFonts w:ascii="Simplified Arabic" w:eastAsia="Calibri" w:hAnsi="Simplified Arabic" w:cs="Simplified Arabic" w:hint="cs"/>
          <w:sz w:val="28"/>
          <w:szCs w:val="28"/>
          <w:rtl/>
          <w:lang w:val="fr-FR" w:bidi="ar-DZ"/>
        </w:rPr>
        <w:t>تعتبر محطة توليد الكهرباء، رأس جنات 2، من أهم محطات توليد الكهرباء على المستوى الوطني، سواء من</w:t>
      </w:r>
      <w:r>
        <w:rPr>
          <w:rFonts w:ascii="Simplified Arabic" w:eastAsia="Calibri" w:hAnsi="Simplified Arabic" w:cs="Simplified Arabic" w:hint="cs"/>
          <w:sz w:val="28"/>
          <w:szCs w:val="28"/>
          <w:rtl/>
          <w:lang w:val="fr-FR" w:bidi="ar-DZ"/>
        </w:rPr>
        <w:t xml:space="preserve"> ناحية الإنتاج أو ناحية التطور التكنولوجي لأجهزتها الإنتاجية.</w:t>
      </w:r>
    </w:p>
    <w:p w14:paraId="707BF527" w14:textId="31311699" w:rsidR="00A529F1" w:rsidRDefault="008E36D4" w:rsidP="001B789A">
      <w:pPr>
        <w:spacing w:after="0" w:line="276" w:lineRule="auto"/>
        <w:ind w:firstLine="567"/>
        <w:jc w:val="both"/>
        <w:rPr>
          <w:rFonts w:ascii="Simplified Arabic" w:eastAsia="Calibri" w:hAnsi="Simplified Arabic" w:cs="Simplified Arabic"/>
          <w:b/>
          <w:bCs/>
          <w:sz w:val="28"/>
          <w:szCs w:val="28"/>
          <w:lang w:val="fr-FR" w:bidi="ar-DZ"/>
        </w:rPr>
      </w:pPr>
      <w:r>
        <w:rPr>
          <w:rFonts w:ascii="Simplified Arabic" w:eastAsia="Calibri" w:hAnsi="Simplified Arabic" w:cs="Simplified Arabic"/>
          <w:b/>
          <w:bCs/>
          <w:sz w:val="28"/>
          <w:szCs w:val="28"/>
          <w:rtl/>
          <w:lang w:val="fr-FR" w:bidi="ar-DZ"/>
        </w:rPr>
        <w:t>أولا</w:t>
      </w:r>
      <w:r w:rsidR="005664EA">
        <w:rPr>
          <w:rFonts w:ascii="Simplified Arabic" w:eastAsia="Calibri" w:hAnsi="Simplified Arabic" w:cs="Simplified Arabic" w:hint="cs"/>
          <w:b/>
          <w:bCs/>
          <w:sz w:val="28"/>
          <w:szCs w:val="28"/>
          <w:rtl/>
          <w:lang w:val="fr-FR" w:bidi="ar-DZ"/>
        </w:rPr>
        <w:t>:</w:t>
      </w:r>
      <w:r w:rsidR="00246791">
        <w:rPr>
          <w:rFonts w:ascii="Simplified Arabic" w:eastAsia="Calibri" w:hAnsi="Simplified Arabic" w:cs="Simplified Arabic" w:hint="cs"/>
          <w:b/>
          <w:bCs/>
          <w:sz w:val="28"/>
          <w:szCs w:val="28"/>
          <w:rtl/>
          <w:lang w:val="fr-FR" w:bidi="ar-DZ"/>
        </w:rPr>
        <w:t xml:space="preserve"> </w:t>
      </w:r>
      <w:r w:rsidR="00A529F1" w:rsidRPr="00A529F1">
        <w:rPr>
          <w:rFonts w:ascii="Simplified Arabic" w:eastAsia="Calibri" w:hAnsi="Simplified Arabic" w:cs="Simplified Arabic"/>
          <w:b/>
          <w:bCs/>
          <w:sz w:val="28"/>
          <w:szCs w:val="28"/>
          <w:rtl/>
          <w:lang w:val="fr-FR" w:bidi="ar-DZ"/>
        </w:rPr>
        <w:t xml:space="preserve">تعريف محطة رأس جنات 2 </w:t>
      </w:r>
    </w:p>
    <w:p w14:paraId="5E78D76C" w14:textId="77777777" w:rsidR="000B01A4" w:rsidRPr="000B01A4" w:rsidRDefault="000B01A4" w:rsidP="000B01A4">
      <w:pPr>
        <w:spacing w:after="0" w:line="276" w:lineRule="auto"/>
        <w:ind w:firstLine="567"/>
        <w:jc w:val="both"/>
        <w:rPr>
          <w:rFonts w:ascii="Simplified Arabic" w:eastAsia="Calibri" w:hAnsi="Simplified Arabic" w:cs="Simplified Arabic"/>
          <w:sz w:val="28"/>
          <w:szCs w:val="28"/>
          <w:rtl/>
          <w:lang w:val="fr-FR" w:bidi="ar-DZ"/>
        </w:rPr>
      </w:pPr>
      <w:r w:rsidRPr="00A529F1">
        <w:rPr>
          <w:rFonts w:ascii="Simplified Arabic" w:eastAsia="Calibri" w:hAnsi="Simplified Arabic" w:cs="Simplified Arabic"/>
          <w:sz w:val="28"/>
          <w:szCs w:val="28"/>
          <w:rtl/>
          <w:lang w:val="fr-FR" w:bidi="ar-DZ"/>
        </w:rPr>
        <w:t>تعد مؤسسة إنتاج الكهرباء وحدة كاب جنات جزءا حيويا في تغذية الشبكة الوطنية بالكهرباء</w:t>
      </w:r>
      <w:r>
        <w:rPr>
          <w:rFonts w:ascii="Simplified Arabic" w:eastAsia="Calibri" w:hAnsi="Simplified Arabic" w:cs="Simplified Arabic" w:hint="cs"/>
          <w:sz w:val="28"/>
          <w:szCs w:val="28"/>
          <w:rtl/>
          <w:lang w:val="fr-FR" w:bidi="ar-DZ"/>
        </w:rPr>
        <w:t>،</w:t>
      </w:r>
      <w:r w:rsidRPr="00A529F1">
        <w:rPr>
          <w:rFonts w:ascii="Simplified Arabic" w:eastAsia="Calibri" w:hAnsi="Simplified Arabic" w:cs="Simplified Arabic"/>
          <w:sz w:val="28"/>
          <w:szCs w:val="28"/>
          <w:rtl/>
          <w:lang w:val="fr-FR" w:bidi="ar-DZ"/>
        </w:rPr>
        <w:t xml:space="preserve"> وهي واحدة من أصل </w:t>
      </w:r>
      <w:r w:rsidRPr="00A529F1">
        <w:rPr>
          <w:rFonts w:ascii="Simplified Arabic" w:eastAsia="Calibri" w:hAnsi="Simplified Arabic" w:cs="Simplified Arabic"/>
          <w:sz w:val="28"/>
          <w:szCs w:val="28"/>
          <w:lang w:val="fr-FR" w:bidi="ar-DZ"/>
        </w:rPr>
        <w:t>14</w:t>
      </w:r>
      <w:r w:rsidRPr="00A529F1">
        <w:rPr>
          <w:rFonts w:ascii="Simplified Arabic" w:eastAsia="Calibri" w:hAnsi="Simplified Arabic" w:cs="Simplified Arabic"/>
          <w:sz w:val="28"/>
          <w:szCs w:val="28"/>
          <w:rtl/>
          <w:lang w:val="fr-FR" w:bidi="ar-DZ"/>
        </w:rPr>
        <w:t xml:space="preserve"> محطة على التراب الوطني كلها تابعة للشركة الوطنية للكهرباء والغاز سونلغاز.</w:t>
      </w:r>
      <w:r w:rsidRPr="00A529F1">
        <w:rPr>
          <w:rFonts w:ascii="Simplified Arabic" w:eastAsia="Calibri" w:hAnsi="Simplified Arabic" w:cs="Simplified Arabic"/>
          <w:sz w:val="28"/>
          <w:szCs w:val="28"/>
          <w:vertAlign w:val="superscript"/>
          <w:rtl/>
          <w:lang w:val="fr-FR" w:bidi="ar-DZ"/>
        </w:rPr>
        <w:footnoteReference w:id="67"/>
      </w:r>
    </w:p>
    <w:p w14:paraId="5CED269F" w14:textId="77777777" w:rsidR="00A529F1" w:rsidRPr="00A529F1" w:rsidRDefault="00A529F1" w:rsidP="001B789A">
      <w:pPr>
        <w:spacing w:after="0" w:line="276" w:lineRule="auto"/>
        <w:ind w:firstLine="567"/>
        <w:jc w:val="both"/>
        <w:rPr>
          <w:rFonts w:ascii="Simplified Arabic" w:eastAsia="Calibri" w:hAnsi="Simplified Arabic" w:cs="Simplified Arabic"/>
          <w:sz w:val="28"/>
          <w:szCs w:val="28"/>
          <w:rtl/>
          <w:lang w:val="fr-FR"/>
        </w:rPr>
      </w:pPr>
      <w:r w:rsidRPr="00A529F1">
        <w:rPr>
          <w:rFonts w:ascii="Simplified Arabic" w:eastAsia="Calibri" w:hAnsi="Simplified Arabic" w:cs="Simplified Arabic"/>
          <w:sz w:val="28"/>
          <w:szCs w:val="28"/>
          <w:rtl/>
          <w:lang w:val="fr-FR" w:bidi="ar-DZ"/>
        </w:rPr>
        <w:t>من</w:t>
      </w:r>
      <w:r w:rsidRPr="00A529F1">
        <w:rPr>
          <w:rFonts w:ascii="Simplified Arabic" w:eastAsia="Calibri" w:hAnsi="Simplified Arabic" w:cs="Simplified Arabic"/>
          <w:sz w:val="28"/>
          <w:szCs w:val="28"/>
          <w:lang w:val="fr-FR"/>
        </w:rPr>
        <w:t xml:space="preserve"> </w:t>
      </w:r>
      <w:r w:rsidRPr="00A529F1">
        <w:rPr>
          <w:rFonts w:ascii="Simplified Arabic" w:eastAsia="Calibri" w:hAnsi="Simplified Arabic" w:cs="Simplified Arabic"/>
          <w:sz w:val="28"/>
          <w:szCs w:val="28"/>
          <w:rtl/>
          <w:lang w:val="fr-FR"/>
        </w:rPr>
        <w:t xml:space="preserve">أجل تلبية الطلب المتزايد على الكهرباء في الجزائر، أطلقت الشركة في عام </w:t>
      </w:r>
      <w:r w:rsidRPr="002006E2">
        <w:rPr>
          <w:rFonts w:ascii="Simplified Arabic" w:eastAsia="Calibri" w:hAnsi="Simplified Arabic" w:cs="Simplified Arabic"/>
          <w:sz w:val="28"/>
          <w:szCs w:val="28"/>
          <w:rtl/>
          <w:lang w:val="fr-FR"/>
        </w:rPr>
        <w:t>2012</w:t>
      </w:r>
      <w:r w:rsidRPr="00A529F1">
        <w:rPr>
          <w:rFonts w:ascii="Simplified Arabic" w:eastAsia="Calibri" w:hAnsi="Simplified Arabic" w:cs="Simplified Arabic"/>
          <w:sz w:val="28"/>
          <w:szCs w:val="28"/>
          <w:rtl/>
          <w:lang w:val="fr-FR"/>
        </w:rPr>
        <w:t xml:space="preserve"> مشروعاً عملاقاً يتألف من إنشاء محطات لتوليد الطاقة تعمل بدورة مشتركة</w:t>
      </w:r>
      <w:r w:rsidRPr="002006E2">
        <w:rPr>
          <w:rFonts w:ascii="Simplified Arabic" w:eastAsia="Calibri" w:hAnsi="Simplified Arabic" w:cs="Simplified Arabic"/>
          <w:sz w:val="28"/>
          <w:szCs w:val="28"/>
          <w:rtl/>
          <w:lang w:val="fr-FR"/>
        </w:rPr>
        <w:t xml:space="preserve"> </w:t>
      </w:r>
      <w:r w:rsidRPr="002006E2">
        <w:rPr>
          <w:rFonts w:ascii="Simplified Arabic" w:eastAsia="Calibri" w:hAnsi="Simplified Arabic" w:cs="Simplified Arabic"/>
          <w:sz w:val="28"/>
          <w:szCs w:val="28"/>
        </w:rPr>
        <w:t>cc</w:t>
      </w:r>
      <w:r w:rsidRPr="002006E2">
        <w:rPr>
          <w:rFonts w:ascii="Simplified Arabic" w:eastAsia="Calibri" w:hAnsi="Simplified Arabic" w:cs="Simplified Arabic"/>
          <w:sz w:val="28"/>
          <w:szCs w:val="28"/>
          <w:rtl/>
          <w:lang w:val="fr-FR"/>
        </w:rPr>
        <w:t xml:space="preserve"> </w:t>
      </w:r>
      <w:r w:rsidRPr="002006E2">
        <w:rPr>
          <w:rFonts w:ascii="Simplified Arabic" w:eastAsia="Calibri" w:hAnsi="Simplified Arabic" w:cs="Simplified Arabic"/>
          <w:sz w:val="28"/>
          <w:szCs w:val="28"/>
          <w:lang w:val="fr-FR"/>
        </w:rPr>
        <w:t>centrales électriques en cycle combiné</w:t>
      </w:r>
      <w:r w:rsidRPr="00A529F1">
        <w:rPr>
          <w:rFonts w:ascii="Simplified Arabic" w:eastAsia="Calibri" w:hAnsi="Simplified Arabic" w:cs="Simplified Arabic"/>
          <w:sz w:val="28"/>
          <w:szCs w:val="28"/>
          <w:rtl/>
          <w:lang w:val="fr-FR"/>
        </w:rPr>
        <w:t xml:space="preserve">، تشتغل حاليا في كل من سطيف، ورأس جنات 2. وتبلغ الطاقة الإجمالية </w:t>
      </w:r>
      <w:r w:rsidRPr="002006E2">
        <w:rPr>
          <w:rFonts w:ascii="Simplified Arabic" w:eastAsia="Calibri" w:hAnsi="Simplified Arabic" w:cs="Simplified Arabic"/>
          <w:sz w:val="28"/>
          <w:szCs w:val="28"/>
          <w:rtl/>
          <w:lang w:val="fr-FR"/>
        </w:rPr>
        <w:t>4000 ميغاواط،</w:t>
      </w:r>
    </w:p>
    <w:p w14:paraId="10EF7A2E" w14:textId="732F6586" w:rsidR="00A529F1" w:rsidRPr="00A529F1" w:rsidRDefault="00A529F1" w:rsidP="001B789A">
      <w:pPr>
        <w:spacing w:after="0" w:line="276" w:lineRule="auto"/>
        <w:ind w:firstLine="567"/>
        <w:jc w:val="both"/>
        <w:rPr>
          <w:rFonts w:ascii="Simplified Arabic" w:eastAsia="Calibri" w:hAnsi="Simplified Arabic" w:cs="Simplified Arabic"/>
          <w:sz w:val="28"/>
          <w:szCs w:val="28"/>
          <w:rtl/>
          <w:lang w:val="fr-FR" w:bidi="ar-DZ"/>
        </w:rPr>
      </w:pPr>
      <w:r w:rsidRPr="00A529F1">
        <w:rPr>
          <w:rFonts w:ascii="Simplified Arabic" w:eastAsia="Calibri" w:hAnsi="Simplified Arabic" w:cs="Simplified Arabic"/>
          <w:sz w:val="28"/>
          <w:szCs w:val="28"/>
          <w:rtl/>
          <w:lang w:val="fr-FR"/>
        </w:rPr>
        <w:t xml:space="preserve">هذا المشروع الحيوي تم بالتعاون مع الشركاء </w:t>
      </w:r>
      <w:r w:rsidRPr="002006E2">
        <w:rPr>
          <w:rFonts w:ascii="Simplified Arabic" w:eastAsia="Calibri" w:hAnsi="Simplified Arabic" w:cs="Simplified Arabic"/>
          <w:sz w:val="28"/>
          <w:szCs w:val="28"/>
          <w:rtl/>
          <w:lang w:val="fr-FR"/>
        </w:rPr>
        <w:t xml:space="preserve">الكوريين </w:t>
      </w:r>
      <w:r w:rsidRPr="002006E2">
        <w:rPr>
          <w:rFonts w:ascii="Simplified Arabic" w:eastAsia="Calibri" w:hAnsi="Simplified Arabic" w:cs="Simplified Arabic"/>
          <w:sz w:val="28"/>
          <w:szCs w:val="28"/>
        </w:rPr>
        <w:t>DAEWOO</w:t>
      </w:r>
      <w:r w:rsidRPr="00A529F1">
        <w:rPr>
          <w:rFonts w:ascii="Simplified Arabic" w:eastAsia="Calibri" w:hAnsi="Simplified Arabic" w:cs="Simplified Arabic"/>
          <w:sz w:val="28"/>
          <w:szCs w:val="28"/>
          <w:rtl/>
          <w:lang w:val="fr-FR" w:bidi="ar-DZ"/>
        </w:rPr>
        <w:t xml:space="preserve"> مما جعل بناء هذا المصنع ممكنا مع تقنيات متطورة وجودة عالمية، تتكون محطة توليد الكهرباء من </w:t>
      </w:r>
      <w:r w:rsidR="00D04470" w:rsidRPr="00A529F1">
        <w:rPr>
          <w:rFonts w:ascii="Simplified Arabic" w:eastAsia="Calibri" w:hAnsi="Simplified Arabic" w:cs="Simplified Arabic" w:hint="cs"/>
          <w:sz w:val="28"/>
          <w:szCs w:val="28"/>
          <w:rtl/>
          <w:lang w:val="fr-FR" w:bidi="ar-DZ"/>
        </w:rPr>
        <w:t>ثلاث</w:t>
      </w:r>
      <w:r w:rsidRPr="00A529F1">
        <w:rPr>
          <w:rFonts w:ascii="Simplified Arabic" w:eastAsia="Calibri" w:hAnsi="Simplified Arabic" w:cs="Simplified Arabic"/>
          <w:sz w:val="28"/>
          <w:szCs w:val="28"/>
          <w:rtl/>
          <w:lang w:val="fr-FR" w:bidi="ar-DZ"/>
        </w:rPr>
        <w:t xml:space="preserve"> توربينات تعمل في دورة مشتركة. </w:t>
      </w:r>
      <w:r w:rsidRPr="00A529F1">
        <w:rPr>
          <w:rFonts w:ascii="Simplified Arabic" w:eastAsia="Calibri" w:hAnsi="Simplified Arabic" w:cs="Simplified Arabic"/>
          <w:sz w:val="28"/>
          <w:szCs w:val="28"/>
          <w:rtl/>
          <w:lang w:val="fr-FR"/>
        </w:rPr>
        <w:t xml:space="preserve">وصلت الشركة لنسبة </w:t>
      </w:r>
      <w:r w:rsidRPr="00A529F1">
        <w:rPr>
          <w:rFonts w:ascii="Simplified Arabic" w:eastAsia="Calibri" w:hAnsi="Simplified Arabic" w:cs="Simplified Arabic"/>
          <w:sz w:val="28"/>
          <w:szCs w:val="28"/>
        </w:rPr>
        <w:t>%</w:t>
      </w:r>
      <w:r w:rsidRPr="00A529F1">
        <w:rPr>
          <w:rFonts w:ascii="Simplified Arabic" w:eastAsia="Calibri" w:hAnsi="Simplified Arabic" w:cs="Simplified Arabic"/>
          <w:sz w:val="28"/>
          <w:szCs w:val="28"/>
          <w:rtl/>
          <w:lang w:val="fr-FR"/>
        </w:rPr>
        <w:t>90 من جاهزيتها ومع ذ</w:t>
      </w:r>
      <w:r w:rsidRPr="00A529F1">
        <w:rPr>
          <w:rFonts w:ascii="Simplified Arabic" w:eastAsia="Calibri" w:hAnsi="Simplified Arabic" w:cs="Simplified Arabic"/>
          <w:sz w:val="28"/>
          <w:szCs w:val="28"/>
          <w:rtl/>
          <w:lang w:val="fr-FR" w:bidi="ar-DZ"/>
        </w:rPr>
        <w:t>ل</w:t>
      </w:r>
      <w:r w:rsidRPr="00A529F1">
        <w:rPr>
          <w:rFonts w:ascii="Simplified Arabic" w:eastAsia="Calibri" w:hAnsi="Simplified Arabic" w:cs="Simplified Arabic"/>
          <w:sz w:val="28"/>
          <w:szCs w:val="28"/>
          <w:rtl/>
          <w:lang w:val="fr-FR"/>
        </w:rPr>
        <w:t xml:space="preserve">ك فهي تقدم </w:t>
      </w:r>
      <w:r w:rsidRPr="00A529F1">
        <w:rPr>
          <w:rFonts w:ascii="Simplified Arabic" w:eastAsia="Calibri" w:hAnsi="Simplified Arabic" w:cs="Simplified Arabic"/>
          <w:sz w:val="28"/>
          <w:szCs w:val="28"/>
          <w:lang w:val="fr-FR"/>
        </w:rPr>
        <w:t>%</w:t>
      </w:r>
      <w:r w:rsidRPr="00A529F1">
        <w:rPr>
          <w:rFonts w:ascii="Simplified Arabic" w:eastAsia="Calibri" w:hAnsi="Simplified Arabic" w:cs="Simplified Arabic"/>
          <w:sz w:val="28"/>
          <w:szCs w:val="28"/>
          <w:rtl/>
          <w:lang w:val="fr-FR"/>
        </w:rPr>
        <w:t>100 من نسبة الإنتاج المتفق عليها.</w:t>
      </w:r>
      <w:r w:rsidRPr="00A529F1">
        <w:rPr>
          <w:rFonts w:ascii="Simplified Arabic" w:eastAsia="Calibri" w:hAnsi="Simplified Arabic" w:cs="Simplified Arabic"/>
          <w:sz w:val="28"/>
          <w:szCs w:val="28"/>
          <w:vertAlign w:val="superscript"/>
          <w:rtl/>
          <w:lang w:val="fr-FR"/>
        </w:rPr>
        <w:footnoteReference w:id="68"/>
      </w:r>
      <w:r w:rsidRPr="00A529F1">
        <w:rPr>
          <w:rFonts w:ascii="Simplified Arabic" w:eastAsia="Calibri" w:hAnsi="Simplified Arabic" w:cs="Simplified Arabic"/>
          <w:sz w:val="28"/>
          <w:szCs w:val="28"/>
          <w:rtl/>
          <w:lang w:val="fr-FR"/>
        </w:rPr>
        <w:t xml:space="preserve">  </w:t>
      </w:r>
    </w:p>
    <w:p w14:paraId="4E2EF713" w14:textId="77777777" w:rsidR="00A529F1" w:rsidRPr="00A529F1" w:rsidRDefault="00A529F1" w:rsidP="001B789A">
      <w:pPr>
        <w:spacing w:after="0" w:line="276" w:lineRule="auto"/>
        <w:ind w:firstLine="567"/>
        <w:jc w:val="both"/>
        <w:rPr>
          <w:rFonts w:ascii="Simplified Arabic" w:eastAsia="Calibri" w:hAnsi="Simplified Arabic" w:cs="Simplified Arabic"/>
          <w:sz w:val="28"/>
          <w:szCs w:val="28"/>
          <w:rtl/>
          <w:lang w:val="fr-FR"/>
        </w:rPr>
      </w:pPr>
      <w:r w:rsidRPr="00A529F1">
        <w:rPr>
          <w:rFonts w:ascii="Simplified Arabic" w:eastAsia="Calibri" w:hAnsi="Simplified Arabic" w:cs="Simplified Arabic"/>
          <w:sz w:val="28"/>
          <w:szCs w:val="28"/>
          <w:rtl/>
          <w:lang w:val="fr-FR" w:bidi="ar-DZ"/>
        </w:rPr>
        <w:t>إن م</w:t>
      </w:r>
      <w:r w:rsidR="008E36D4">
        <w:rPr>
          <w:rFonts w:ascii="Simplified Arabic" w:eastAsia="Calibri" w:hAnsi="Simplified Arabic" w:cs="Simplified Arabic"/>
          <w:sz w:val="28"/>
          <w:szCs w:val="28"/>
          <w:rtl/>
          <w:lang w:val="fr-FR" w:bidi="ar-DZ"/>
        </w:rPr>
        <w:t>حطة توليد الطاقة بالدورة المرك</w:t>
      </w:r>
      <w:r w:rsidR="008E36D4">
        <w:rPr>
          <w:rFonts w:ascii="Simplified Arabic" w:eastAsia="Calibri" w:hAnsi="Simplified Arabic" w:cs="Simplified Arabic" w:hint="cs"/>
          <w:sz w:val="28"/>
          <w:szCs w:val="28"/>
          <w:rtl/>
          <w:lang w:val="fr-FR" w:bidi="ar-DZ"/>
        </w:rPr>
        <w:t>بة</w:t>
      </w:r>
      <w:r w:rsidRPr="00A529F1">
        <w:rPr>
          <w:rFonts w:ascii="Simplified Arabic" w:eastAsia="Calibri" w:hAnsi="Simplified Arabic" w:cs="Simplified Arabic"/>
          <w:sz w:val="28"/>
          <w:szCs w:val="28"/>
          <w:lang w:val="fr-FR" w:bidi="ar-DZ"/>
        </w:rPr>
        <w:t xml:space="preserve"> </w:t>
      </w:r>
      <w:r w:rsidRPr="002006E2">
        <w:rPr>
          <w:rFonts w:ascii="Simplified Arabic" w:eastAsia="Calibri" w:hAnsi="Simplified Arabic" w:cs="Simplified Arabic"/>
          <w:sz w:val="28"/>
          <w:szCs w:val="28"/>
          <w:lang w:val="fr-FR" w:bidi="ar-DZ"/>
        </w:rPr>
        <w:t xml:space="preserve"> RAS DJINET 2</w:t>
      </w:r>
      <w:r w:rsidRPr="00A529F1">
        <w:rPr>
          <w:rFonts w:ascii="Simplified Arabic" w:eastAsia="Calibri" w:hAnsi="Simplified Arabic" w:cs="Simplified Arabic"/>
          <w:b/>
          <w:bCs/>
          <w:sz w:val="28"/>
          <w:szCs w:val="28"/>
          <w:lang w:val="fr-FR" w:bidi="ar-DZ"/>
        </w:rPr>
        <w:t xml:space="preserve"> </w:t>
      </w:r>
      <w:r w:rsidRPr="00A529F1">
        <w:rPr>
          <w:rFonts w:ascii="Simplified Arabic" w:eastAsia="Calibri" w:hAnsi="Simplified Arabic" w:cs="Simplified Arabic"/>
          <w:sz w:val="28"/>
          <w:szCs w:val="28"/>
          <w:rtl/>
          <w:lang w:val="fr-FR" w:bidi="ar-DZ"/>
        </w:rPr>
        <w:t>هي من تكنولوجيا جديدة، تتكون من  3 مركبات ( توربينة غاز</w:t>
      </w:r>
      <w:r w:rsidRPr="00A529F1">
        <w:rPr>
          <w:rFonts w:ascii="Simplified Arabic" w:eastAsia="Calibri" w:hAnsi="Simplified Arabic" w:cs="Simplified Arabic"/>
          <w:sz w:val="28"/>
          <w:szCs w:val="28"/>
          <w:lang w:bidi="ar-DZ"/>
        </w:rPr>
        <w:t>TG</w:t>
      </w:r>
      <w:r w:rsidRPr="00A529F1">
        <w:rPr>
          <w:rFonts w:ascii="Simplified Arabic" w:eastAsia="Calibri" w:hAnsi="Simplified Arabic" w:cs="Simplified Arabic"/>
          <w:sz w:val="28"/>
          <w:szCs w:val="28"/>
          <w:rtl/>
          <w:lang w:val="fr-FR" w:bidi="ar-DZ"/>
        </w:rPr>
        <w:t xml:space="preserve"> + توربينة بخار</w:t>
      </w:r>
      <w:r w:rsidRPr="00A529F1">
        <w:rPr>
          <w:rFonts w:ascii="Simplified Arabic" w:eastAsia="Calibri" w:hAnsi="Simplified Arabic" w:cs="Simplified Arabic"/>
          <w:sz w:val="28"/>
          <w:szCs w:val="28"/>
          <w:lang w:val="fr-FR" w:bidi="ar-DZ"/>
        </w:rPr>
        <w:t>TV</w:t>
      </w:r>
      <w:r w:rsidRPr="00A529F1">
        <w:rPr>
          <w:rFonts w:ascii="Simplified Arabic" w:eastAsia="Calibri" w:hAnsi="Simplified Arabic" w:cs="Simplified Arabic"/>
          <w:sz w:val="28"/>
          <w:szCs w:val="28"/>
          <w:rtl/>
          <w:lang w:val="fr-FR" w:bidi="ar-DZ"/>
        </w:rPr>
        <w:t xml:space="preserve"> + منوبة</w:t>
      </w:r>
      <w:r w:rsidRPr="00A529F1">
        <w:rPr>
          <w:rFonts w:ascii="Simplified Arabic" w:eastAsia="Calibri" w:hAnsi="Simplified Arabic" w:cs="Simplified Arabic"/>
          <w:sz w:val="28"/>
          <w:szCs w:val="28"/>
          <w:lang w:val="fr-FR" w:bidi="ar-DZ"/>
        </w:rPr>
        <w:t xml:space="preserve"> Alternateur </w:t>
      </w:r>
      <w:r w:rsidRPr="00A529F1">
        <w:rPr>
          <w:rFonts w:ascii="Simplified Arabic" w:eastAsia="Calibri" w:hAnsi="Simplified Arabic" w:cs="Simplified Arabic"/>
          <w:sz w:val="28"/>
          <w:szCs w:val="28"/>
          <w:rtl/>
          <w:lang w:val="fr-FR" w:bidi="ar-DZ"/>
        </w:rPr>
        <w:t xml:space="preserve"> ) تعمل بالمعايير الحديثة، من حيث كفاءة الطاقة واحترام البيئة </w:t>
      </w:r>
      <w:r w:rsidRPr="00A529F1">
        <w:rPr>
          <w:rFonts w:ascii="Simplified Arabic" w:eastAsia="Calibri" w:hAnsi="Simplified Arabic" w:cs="Simplified Arabic"/>
          <w:sz w:val="28"/>
          <w:szCs w:val="28"/>
          <w:rtl/>
          <w:lang w:val="fr-FR"/>
        </w:rPr>
        <w:t xml:space="preserve">بقوة </w:t>
      </w:r>
      <w:r w:rsidRPr="002006E2">
        <w:rPr>
          <w:rFonts w:ascii="Simplified Arabic" w:eastAsia="Calibri" w:hAnsi="Simplified Arabic" w:cs="Simplified Arabic"/>
          <w:sz w:val="28"/>
          <w:szCs w:val="28"/>
          <w:rtl/>
          <w:lang w:val="fr-FR"/>
        </w:rPr>
        <w:t>1131,1</w:t>
      </w:r>
      <w:r w:rsidR="001B789A">
        <w:rPr>
          <w:rFonts w:ascii="Simplified Arabic" w:eastAsia="Calibri" w:hAnsi="Simplified Arabic" w:cs="Simplified Arabic"/>
          <w:sz w:val="28"/>
          <w:szCs w:val="28"/>
          <w:rtl/>
          <w:lang w:val="fr-FR"/>
        </w:rPr>
        <w:t xml:space="preserve"> ميغاواط،</w:t>
      </w:r>
      <w:r w:rsidR="001B789A">
        <w:rPr>
          <w:rFonts w:ascii="Simplified Arabic" w:eastAsia="Calibri" w:hAnsi="Simplified Arabic" w:cs="Simplified Arabic" w:hint="cs"/>
          <w:sz w:val="28"/>
          <w:szCs w:val="28"/>
          <w:rtl/>
          <w:lang w:val="fr-FR"/>
        </w:rPr>
        <w:t xml:space="preserve"> </w:t>
      </w:r>
      <w:r w:rsidRPr="00A529F1">
        <w:rPr>
          <w:rFonts w:ascii="Simplified Arabic" w:eastAsia="Calibri" w:hAnsi="Simplified Arabic" w:cs="Simplified Arabic"/>
          <w:sz w:val="28"/>
          <w:szCs w:val="28"/>
          <w:rtl/>
          <w:lang w:val="fr-FR" w:bidi="ar-DZ"/>
        </w:rPr>
        <w:t>مما يسمح بما يلي</w:t>
      </w:r>
      <w:r w:rsidRPr="00A529F1">
        <w:rPr>
          <w:rFonts w:ascii="Simplified Arabic" w:eastAsia="Calibri" w:hAnsi="Simplified Arabic" w:cs="Simplified Arabic"/>
          <w:sz w:val="28"/>
          <w:szCs w:val="28"/>
          <w:lang w:val="fr-FR" w:bidi="ar-DZ"/>
        </w:rPr>
        <w:t>:</w:t>
      </w:r>
    </w:p>
    <w:p w14:paraId="7AC96EDD" w14:textId="77777777" w:rsidR="001B789A" w:rsidRDefault="00A529F1" w:rsidP="00C926F9">
      <w:pPr>
        <w:pStyle w:val="Paragraphedeliste"/>
        <w:numPr>
          <w:ilvl w:val="0"/>
          <w:numId w:val="20"/>
        </w:numPr>
        <w:spacing w:after="0" w:line="276" w:lineRule="auto"/>
        <w:jc w:val="both"/>
        <w:rPr>
          <w:rFonts w:ascii="Simplified Arabic" w:eastAsia="Calibri" w:hAnsi="Simplified Arabic" w:cs="Simplified Arabic"/>
          <w:sz w:val="28"/>
          <w:szCs w:val="28"/>
          <w:lang w:val="fr-FR" w:bidi="ar-DZ"/>
        </w:rPr>
      </w:pPr>
      <w:r w:rsidRPr="001B789A">
        <w:rPr>
          <w:rFonts w:ascii="Simplified Arabic" w:eastAsia="Calibri" w:hAnsi="Simplified Arabic" w:cs="Simplified Arabic"/>
          <w:sz w:val="28"/>
          <w:szCs w:val="28"/>
          <w:rtl/>
          <w:lang w:val="fr-FR" w:bidi="ar-DZ"/>
        </w:rPr>
        <w:t>خفض استهلاك الغاز والوقود.</w:t>
      </w:r>
    </w:p>
    <w:p w14:paraId="1CAF01C2" w14:textId="77777777" w:rsidR="001B789A" w:rsidRDefault="00A529F1" w:rsidP="00C926F9">
      <w:pPr>
        <w:pStyle w:val="Paragraphedeliste"/>
        <w:numPr>
          <w:ilvl w:val="0"/>
          <w:numId w:val="20"/>
        </w:numPr>
        <w:spacing w:after="0" w:line="276" w:lineRule="auto"/>
        <w:jc w:val="both"/>
        <w:rPr>
          <w:rFonts w:ascii="Simplified Arabic" w:eastAsia="Calibri" w:hAnsi="Simplified Arabic" w:cs="Simplified Arabic"/>
          <w:sz w:val="28"/>
          <w:szCs w:val="28"/>
          <w:lang w:val="fr-FR" w:bidi="ar-DZ"/>
        </w:rPr>
      </w:pPr>
      <w:r w:rsidRPr="001B789A">
        <w:rPr>
          <w:rFonts w:ascii="Simplified Arabic" w:eastAsia="Calibri" w:hAnsi="Simplified Arabic" w:cs="Simplified Arabic"/>
          <w:sz w:val="28"/>
          <w:szCs w:val="28"/>
          <w:rtl/>
          <w:lang w:val="fr-FR" w:bidi="ar-DZ"/>
        </w:rPr>
        <w:t>خفض انبعاثات الغازات المسببة للانحباس الحراري العالمي (</w:t>
      </w:r>
      <w:r w:rsidRPr="001B789A">
        <w:rPr>
          <w:rFonts w:ascii="Simplified Arabic" w:eastAsia="Calibri" w:hAnsi="Simplified Arabic" w:cs="Simplified Arabic"/>
          <w:sz w:val="28"/>
          <w:szCs w:val="28"/>
          <w:lang w:val="fr-FR" w:bidi="ar-DZ"/>
        </w:rPr>
        <w:t>CO2</w:t>
      </w:r>
      <w:r w:rsidRPr="001B789A">
        <w:rPr>
          <w:rFonts w:ascii="Simplified Arabic" w:eastAsia="Calibri" w:hAnsi="Simplified Arabic" w:cs="Simplified Arabic"/>
          <w:sz w:val="28"/>
          <w:szCs w:val="28"/>
          <w:rtl/>
          <w:lang w:val="fr-FR" w:bidi="ar-DZ"/>
        </w:rPr>
        <w:t xml:space="preserve"> وأكسيد النيتروجين</w:t>
      </w:r>
      <w:r w:rsidRPr="001B789A">
        <w:rPr>
          <w:rFonts w:ascii="Simplified Arabic" w:eastAsia="Calibri" w:hAnsi="Simplified Arabic" w:cs="Simplified Arabic"/>
          <w:sz w:val="28"/>
          <w:szCs w:val="28"/>
          <w:lang w:val="fr-FR" w:bidi="ar-DZ"/>
        </w:rPr>
        <w:t xml:space="preserve"> NOX </w:t>
      </w:r>
      <w:r w:rsidRPr="001B789A">
        <w:rPr>
          <w:rFonts w:ascii="Simplified Arabic" w:eastAsia="Calibri" w:hAnsi="Simplified Arabic" w:cs="Simplified Arabic"/>
          <w:sz w:val="28"/>
          <w:szCs w:val="28"/>
          <w:rtl/>
          <w:lang w:val="fr-FR" w:bidi="ar-DZ"/>
        </w:rPr>
        <w:t>).</w:t>
      </w:r>
    </w:p>
    <w:p w14:paraId="00E3317E" w14:textId="77777777" w:rsidR="00A529F1" w:rsidRDefault="00A529F1" w:rsidP="001B789A">
      <w:pPr>
        <w:spacing w:after="0" w:line="276" w:lineRule="auto"/>
        <w:ind w:firstLine="567"/>
        <w:jc w:val="both"/>
        <w:rPr>
          <w:rFonts w:ascii="Simplified Arabic" w:eastAsia="Calibri" w:hAnsi="Simplified Arabic" w:cs="Simplified Arabic"/>
          <w:sz w:val="28"/>
          <w:szCs w:val="28"/>
          <w:rtl/>
          <w:lang w:val="fr-FR"/>
        </w:rPr>
      </w:pPr>
      <w:r w:rsidRPr="001B789A">
        <w:rPr>
          <w:rFonts w:ascii="Simplified Arabic" w:eastAsia="Calibri" w:hAnsi="Simplified Arabic" w:cs="Simplified Arabic"/>
          <w:sz w:val="28"/>
          <w:szCs w:val="28"/>
          <w:rtl/>
          <w:lang w:val="fr-FR"/>
        </w:rPr>
        <w:t>إن محطة رأس</w:t>
      </w:r>
      <w:r w:rsidRPr="001B789A">
        <w:rPr>
          <w:rFonts w:ascii="Simplified Arabic" w:eastAsia="Calibri" w:hAnsi="Simplified Arabic" w:cs="Simplified Arabic"/>
          <w:sz w:val="28"/>
          <w:szCs w:val="28"/>
          <w:lang w:val="fr-FR" w:bidi="ar-DZ"/>
        </w:rPr>
        <w:t xml:space="preserve"> </w:t>
      </w:r>
      <w:r w:rsidRPr="001B789A">
        <w:rPr>
          <w:rFonts w:ascii="Simplified Arabic" w:eastAsia="Calibri" w:hAnsi="Simplified Arabic" w:cs="Simplified Arabic"/>
          <w:sz w:val="28"/>
          <w:szCs w:val="28"/>
          <w:rtl/>
          <w:lang w:val="fr-FR" w:bidi="ar-DZ"/>
        </w:rPr>
        <w:t>جنات 2</w:t>
      </w:r>
      <w:r w:rsidRPr="001B789A">
        <w:rPr>
          <w:rFonts w:ascii="Simplified Arabic" w:eastAsia="Calibri" w:hAnsi="Simplified Arabic" w:cs="Simplified Arabic"/>
          <w:sz w:val="28"/>
          <w:szCs w:val="28"/>
          <w:rtl/>
          <w:lang w:val="fr-FR"/>
        </w:rPr>
        <w:t xml:space="preserve"> لتوليد الكهرباء، لها </w:t>
      </w:r>
      <w:r w:rsidRPr="001F4293">
        <w:rPr>
          <w:rFonts w:ascii="Simplified Arabic" w:eastAsia="Calibri" w:hAnsi="Simplified Arabic" w:cs="Simplified Arabic"/>
          <w:sz w:val="28"/>
          <w:szCs w:val="28"/>
          <w:rtl/>
          <w:lang w:val="fr-FR"/>
        </w:rPr>
        <w:t>130</w:t>
      </w:r>
      <w:r w:rsidR="001F4293">
        <w:rPr>
          <w:rFonts w:ascii="Simplified Arabic" w:eastAsia="Calibri" w:hAnsi="Simplified Arabic" w:cs="Simplified Arabic"/>
          <w:sz w:val="28"/>
          <w:szCs w:val="28"/>
          <w:rtl/>
          <w:lang w:val="fr-FR"/>
        </w:rPr>
        <w:t xml:space="preserve"> عامل بمختلف القطاعات، </w:t>
      </w:r>
      <w:r w:rsidRPr="001B789A">
        <w:rPr>
          <w:rFonts w:ascii="Simplified Arabic" w:eastAsia="Calibri" w:hAnsi="Simplified Arabic" w:cs="Simplified Arabic"/>
          <w:sz w:val="28"/>
          <w:szCs w:val="28"/>
          <w:rtl/>
          <w:lang w:val="fr-FR"/>
        </w:rPr>
        <w:t>تقع في بلدية كاب جنات بولاية بومرداس.</w:t>
      </w:r>
    </w:p>
    <w:p w14:paraId="26EE633A" w14:textId="77777777" w:rsidR="001B789A" w:rsidRDefault="001B789A" w:rsidP="001B789A">
      <w:pPr>
        <w:spacing w:after="0" w:line="276" w:lineRule="auto"/>
        <w:ind w:firstLine="567"/>
        <w:jc w:val="both"/>
        <w:rPr>
          <w:rFonts w:ascii="Simplified Arabic" w:eastAsia="Calibri" w:hAnsi="Simplified Arabic" w:cs="Simplified Arabic"/>
          <w:sz w:val="28"/>
          <w:szCs w:val="28"/>
          <w:rtl/>
          <w:lang w:val="fr-FR"/>
        </w:rPr>
      </w:pPr>
    </w:p>
    <w:p w14:paraId="2261613E" w14:textId="77777777" w:rsidR="001B789A" w:rsidRDefault="001B789A" w:rsidP="001B789A">
      <w:pPr>
        <w:spacing w:after="0" w:line="276" w:lineRule="auto"/>
        <w:ind w:firstLine="567"/>
        <w:jc w:val="both"/>
        <w:rPr>
          <w:rFonts w:ascii="Simplified Arabic" w:eastAsia="Calibri" w:hAnsi="Simplified Arabic" w:cs="Simplified Arabic"/>
          <w:sz w:val="28"/>
          <w:szCs w:val="28"/>
          <w:rtl/>
          <w:lang w:val="fr-FR"/>
        </w:rPr>
      </w:pPr>
    </w:p>
    <w:p w14:paraId="0CDC5D35" w14:textId="77777777" w:rsidR="001B789A" w:rsidRDefault="001B789A" w:rsidP="001B789A">
      <w:pPr>
        <w:spacing w:after="0" w:line="276" w:lineRule="auto"/>
        <w:ind w:firstLine="567"/>
        <w:jc w:val="both"/>
        <w:rPr>
          <w:rFonts w:ascii="Simplified Arabic" w:eastAsia="Calibri" w:hAnsi="Simplified Arabic" w:cs="Simplified Arabic"/>
          <w:sz w:val="28"/>
          <w:szCs w:val="28"/>
          <w:rtl/>
          <w:lang w:val="fr-FR"/>
        </w:rPr>
      </w:pPr>
    </w:p>
    <w:p w14:paraId="7CF075A2" w14:textId="77777777" w:rsidR="00874CBE" w:rsidRDefault="00874CBE" w:rsidP="0099442B">
      <w:pPr>
        <w:spacing w:after="0" w:line="276" w:lineRule="auto"/>
        <w:rPr>
          <w:rFonts w:ascii="Simplified Arabic" w:eastAsia="Calibri" w:hAnsi="Simplified Arabic" w:cs="Simplified Arabic"/>
          <w:bCs/>
          <w:color w:val="000000"/>
          <w:sz w:val="28"/>
          <w:szCs w:val="28"/>
          <w:rtl/>
          <w:lang w:val="fr-FR" w:bidi="ar-DZ"/>
        </w:rPr>
      </w:pPr>
    </w:p>
    <w:p w14:paraId="2FDDB2F6" w14:textId="77777777" w:rsidR="00A529F1" w:rsidRPr="00772A1F" w:rsidRDefault="00772A1F" w:rsidP="001F4293">
      <w:pPr>
        <w:spacing w:after="0" w:line="276" w:lineRule="auto"/>
        <w:jc w:val="center"/>
        <w:rPr>
          <w:rFonts w:ascii="Simplified Arabic" w:eastAsia="Calibri" w:hAnsi="Simplified Arabic" w:cs="Simplified Arabic"/>
          <w:bCs/>
          <w:color w:val="000000"/>
          <w:sz w:val="28"/>
          <w:szCs w:val="28"/>
          <w:lang w:val="fr-FR" w:bidi="ar-DZ"/>
        </w:rPr>
      </w:pPr>
      <w:r w:rsidRPr="00772A1F">
        <w:rPr>
          <w:rFonts w:ascii="Simplified Arabic" w:eastAsia="Calibri" w:hAnsi="Simplified Arabic" w:cs="Simplified Arabic" w:hint="cs"/>
          <w:bCs/>
          <w:color w:val="000000"/>
          <w:sz w:val="28"/>
          <w:szCs w:val="28"/>
          <w:rtl/>
          <w:lang w:val="fr-FR" w:bidi="ar-DZ"/>
        </w:rPr>
        <w:lastRenderedPageBreak/>
        <w:t>الجدول</w:t>
      </w:r>
      <w:r w:rsidR="00A529F1" w:rsidRPr="00772A1F">
        <w:rPr>
          <w:rFonts w:ascii="Simplified Arabic" w:eastAsia="Calibri" w:hAnsi="Simplified Arabic" w:cs="Simplified Arabic"/>
          <w:bCs/>
          <w:color w:val="000000"/>
          <w:sz w:val="28"/>
          <w:szCs w:val="28"/>
          <w:rtl/>
          <w:lang w:val="fr-FR" w:bidi="ar-DZ"/>
        </w:rPr>
        <w:t xml:space="preserve"> رقم (</w:t>
      </w:r>
      <w:r>
        <w:rPr>
          <w:rFonts w:ascii="Simplified Arabic" w:eastAsia="Calibri" w:hAnsi="Simplified Arabic" w:cs="Simplified Arabic" w:hint="cs"/>
          <w:bCs/>
          <w:color w:val="000000"/>
          <w:sz w:val="28"/>
          <w:szCs w:val="28"/>
          <w:rtl/>
          <w:lang w:val="fr-FR" w:bidi="ar-DZ"/>
        </w:rPr>
        <w:t>05</w:t>
      </w:r>
      <w:r w:rsidR="00A529F1" w:rsidRPr="00772A1F">
        <w:rPr>
          <w:rFonts w:ascii="Simplified Arabic" w:eastAsia="Calibri" w:hAnsi="Simplified Arabic" w:cs="Simplified Arabic"/>
          <w:bCs/>
          <w:color w:val="000000"/>
          <w:sz w:val="28"/>
          <w:szCs w:val="28"/>
          <w:rtl/>
          <w:lang w:val="fr-FR" w:bidi="ar-DZ"/>
        </w:rPr>
        <w:t>)</w:t>
      </w:r>
      <w:r w:rsidRPr="00772A1F">
        <w:rPr>
          <w:rFonts w:ascii="Simplified Arabic" w:eastAsia="Calibri" w:hAnsi="Simplified Arabic" w:cs="Simplified Arabic"/>
          <w:b/>
          <w:bCs/>
          <w:sz w:val="28"/>
          <w:szCs w:val="28"/>
          <w:rtl/>
          <w:lang w:val="fr-FR" w:bidi="ar-DZ"/>
        </w:rPr>
        <w:t>:</w:t>
      </w:r>
      <w:r w:rsidR="00A529F1" w:rsidRPr="00772A1F">
        <w:rPr>
          <w:rFonts w:ascii="Simplified Arabic" w:eastAsia="Calibri" w:hAnsi="Simplified Arabic" w:cs="Simplified Arabic"/>
          <w:bCs/>
          <w:color w:val="000000"/>
          <w:sz w:val="28"/>
          <w:szCs w:val="28"/>
          <w:rtl/>
          <w:lang w:val="fr-FR" w:bidi="ar-DZ"/>
        </w:rPr>
        <w:t xml:space="preserve"> البطاقة التقنية لمحطة رأس جنات 2 </w:t>
      </w:r>
    </w:p>
    <w:tbl>
      <w:tblPr>
        <w:tblStyle w:val="Grilledutableau8"/>
        <w:bidiVisual/>
        <w:tblW w:w="8859" w:type="dxa"/>
        <w:jc w:val="center"/>
        <w:tblLook w:val="04A0" w:firstRow="1" w:lastRow="0" w:firstColumn="1" w:lastColumn="0" w:noHBand="0" w:noVBand="1"/>
      </w:tblPr>
      <w:tblGrid>
        <w:gridCol w:w="2835"/>
        <w:gridCol w:w="6024"/>
      </w:tblGrid>
      <w:tr w:rsidR="00A529F1" w:rsidRPr="00A529F1" w14:paraId="6C1017BD" w14:textId="77777777" w:rsidTr="00772A1F">
        <w:trPr>
          <w:jc w:val="center"/>
        </w:trPr>
        <w:tc>
          <w:tcPr>
            <w:tcW w:w="2835" w:type="dxa"/>
          </w:tcPr>
          <w:p w14:paraId="67276733" w14:textId="77777777" w:rsidR="00A529F1" w:rsidRPr="001F4293" w:rsidRDefault="00A529F1" w:rsidP="00D25B27">
            <w:pPr>
              <w:spacing w:after="0" w:line="276" w:lineRule="auto"/>
              <w:jc w:val="center"/>
              <w:rPr>
                <w:rFonts w:ascii="Simplified Arabic" w:hAnsi="Simplified Arabic" w:cs="Simplified Arabic"/>
                <w:sz w:val="28"/>
                <w:szCs w:val="28"/>
                <w:rtl/>
                <w:lang w:val="fr-FR" w:bidi="ar-DZ"/>
              </w:rPr>
            </w:pPr>
            <w:r w:rsidRPr="001F4293">
              <w:rPr>
                <w:rFonts w:ascii="Simplified Arabic" w:hAnsi="Simplified Arabic" w:cs="Simplified Arabic"/>
                <w:sz w:val="28"/>
                <w:szCs w:val="28"/>
                <w:rtl/>
                <w:lang w:val="fr-FR" w:bidi="ar-DZ"/>
              </w:rPr>
              <w:t>مالك المشروع</w:t>
            </w:r>
          </w:p>
        </w:tc>
        <w:tc>
          <w:tcPr>
            <w:tcW w:w="6024" w:type="dxa"/>
          </w:tcPr>
          <w:p w14:paraId="6DAEF594" w14:textId="77777777" w:rsidR="00A529F1" w:rsidRPr="001F4293" w:rsidRDefault="00A529F1" w:rsidP="00D25B27">
            <w:pPr>
              <w:spacing w:after="0" w:line="276" w:lineRule="auto"/>
              <w:jc w:val="center"/>
              <w:rPr>
                <w:rFonts w:ascii="Simplified Arabic" w:hAnsi="Simplified Arabic" w:cs="Simplified Arabic"/>
                <w:sz w:val="28"/>
                <w:szCs w:val="28"/>
                <w:rtl/>
                <w:lang w:val="fr-FR" w:bidi="ar-DZ"/>
              </w:rPr>
            </w:pPr>
            <w:r w:rsidRPr="001F4293">
              <w:rPr>
                <w:rFonts w:ascii="Simplified Arabic" w:hAnsi="Simplified Arabic" w:cs="Simplified Arabic"/>
                <w:sz w:val="28"/>
                <w:szCs w:val="28"/>
                <w:lang w:val="fr-FR" w:bidi="ar-DZ"/>
              </w:rPr>
              <w:t>SPE S.p.a</w:t>
            </w:r>
            <w:r w:rsidRPr="001F4293">
              <w:rPr>
                <w:rFonts w:ascii="Simplified Arabic" w:hAnsi="Simplified Arabic" w:cs="Simplified Arabic"/>
                <w:sz w:val="28"/>
                <w:szCs w:val="28"/>
                <w:vertAlign w:val="superscript"/>
                <w:lang w:val="fr-FR" w:bidi="ar-DZ"/>
              </w:rPr>
              <w:footnoteReference w:id="69"/>
            </w:r>
          </w:p>
        </w:tc>
      </w:tr>
      <w:tr w:rsidR="00A529F1" w:rsidRPr="00A529F1" w14:paraId="5D781159" w14:textId="77777777" w:rsidTr="00772A1F">
        <w:trPr>
          <w:jc w:val="center"/>
        </w:trPr>
        <w:tc>
          <w:tcPr>
            <w:tcW w:w="2835" w:type="dxa"/>
          </w:tcPr>
          <w:p w14:paraId="406B99EF" w14:textId="77777777" w:rsidR="00A529F1" w:rsidRPr="001F4293" w:rsidRDefault="00A529F1" w:rsidP="00D25B27">
            <w:pPr>
              <w:spacing w:after="0" w:line="276" w:lineRule="auto"/>
              <w:jc w:val="center"/>
              <w:rPr>
                <w:rFonts w:ascii="Simplified Arabic" w:hAnsi="Simplified Arabic" w:cs="Simplified Arabic"/>
                <w:sz w:val="28"/>
                <w:szCs w:val="28"/>
                <w:rtl/>
                <w:lang w:val="fr-FR" w:bidi="ar-DZ"/>
              </w:rPr>
            </w:pPr>
            <w:r w:rsidRPr="001F4293">
              <w:rPr>
                <w:rFonts w:ascii="Simplified Arabic" w:hAnsi="Simplified Arabic" w:cs="Simplified Arabic"/>
                <w:sz w:val="28"/>
                <w:szCs w:val="28"/>
                <w:rtl/>
                <w:lang w:val="fr-FR" w:bidi="ar-DZ"/>
              </w:rPr>
              <w:t>مالك المتعاقدين</w:t>
            </w:r>
          </w:p>
        </w:tc>
        <w:tc>
          <w:tcPr>
            <w:tcW w:w="6024" w:type="dxa"/>
          </w:tcPr>
          <w:p w14:paraId="7AFD2B6E" w14:textId="77777777" w:rsidR="00A529F1" w:rsidRPr="001F4293" w:rsidRDefault="00A529F1" w:rsidP="00D25B27">
            <w:pPr>
              <w:spacing w:after="0" w:line="276" w:lineRule="auto"/>
              <w:jc w:val="center"/>
              <w:rPr>
                <w:rFonts w:ascii="Simplified Arabic" w:hAnsi="Simplified Arabic" w:cs="Simplified Arabic"/>
                <w:sz w:val="28"/>
                <w:szCs w:val="28"/>
                <w:rtl/>
                <w:lang w:val="fr-FR" w:bidi="ar-DZ"/>
              </w:rPr>
            </w:pPr>
            <w:r w:rsidRPr="001F4293">
              <w:rPr>
                <w:rFonts w:ascii="Simplified Arabic" w:hAnsi="Simplified Arabic" w:cs="Simplified Arabic"/>
                <w:sz w:val="28"/>
                <w:szCs w:val="28"/>
                <w:lang w:val="fr-FR" w:bidi="ar-DZ"/>
              </w:rPr>
              <w:t xml:space="preserve">CEEG S.p.a </w:t>
            </w:r>
            <w:r w:rsidRPr="001F4293">
              <w:rPr>
                <w:rFonts w:ascii="Simplified Arabic" w:hAnsi="Simplified Arabic" w:cs="Simplified Arabic"/>
                <w:sz w:val="28"/>
                <w:szCs w:val="28"/>
                <w:vertAlign w:val="superscript"/>
                <w:lang w:val="fr-FR" w:bidi="ar-DZ"/>
              </w:rPr>
              <w:footnoteReference w:id="70"/>
            </w:r>
          </w:p>
        </w:tc>
      </w:tr>
      <w:tr w:rsidR="00A529F1" w:rsidRPr="007B102F" w14:paraId="2A4F88DC" w14:textId="77777777" w:rsidTr="00772A1F">
        <w:trPr>
          <w:jc w:val="center"/>
        </w:trPr>
        <w:tc>
          <w:tcPr>
            <w:tcW w:w="2835" w:type="dxa"/>
          </w:tcPr>
          <w:p w14:paraId="623E5CDF" w14:textId="77777777" w:rsidR="00A529F1" w:rsidRPr="001F4293" w:rsidRDefault="00A529F1" w:rsidP="00D25B27">
            <w:pPr>
              <w:spacing w:after="0" w:line="276" w:lineRule="auto"/>
              <w:jc w:val="center"/>
              <w:rPr>
                <w:rFonts w:ascii="Simplified Arabic" w:hAnsi="Simplified Arabic" w:cs="Simplified Arabic"/>
                <w:sz w:val="28"/>
                <w:szCs w:val="28"/>
                <w:rtl/>
                <w:lang w:val="fr-FR" w:bidi="ar-DZ"/>
              </w:rPr>
            </w:pPr>
            <w:r w:rsidRPr="001F4293">
              <w:rPr>
                <w:rFonts w:ascii="Simplified Arabic" w:hAnsi="Simplified Arabic" w:cs="Simplified Arabic"/>
                <w:sz w:val="28"/>
                <w:szCs w:val="28"/>
                <w:rtl/>
                <w:lang w:val="fr-FR" w:bidi="ar-DZ"/>
              </w:rPr>
              <w:t>المشروع</w:t>
            </w:r>
          </w:p>
        </w:tc>
        <w:tc>
          <w:tcPr>
            <w:tcW w:w="6024" w:type="dxa"/>
          </w:tcPr>
          <w:p w14:paraId="0D7DB32D" w14:textId="77777777" w:rsidR="00A529F1" w:rsidRPr="001F4293" w:rsidRDefault="00A529F1" w:rsidP="00D25B27">
            <w:pPr>
              <w:spacing w:after="0" w:line="276" w:lineRule="auto"/>
              <w:jc w:val="center"/>
              <w:rPr>
                <w:rFonts w:ascii="Simplified Arabic" w:hAnsi="Simplified Arabic" w:cs="Simplified Arabic"/>
                <w:sz w:val="28"/>
                <w:szCs w:val="28"/>
                <w:rtl/>
                <w:lang w:val="fr-FR" w:bidi="ar-DZ"/>
              </w:rPr>
            </w:pPr>
            <w:r w:rsidRPr="001F4293">
              <w:rPr>
                <w:rFonts w:ascii="Simplified Arabic" w:hAnsi="Simplified Arabic" w:cs="Simplified Arabic"/>
                <w:sz w:val="28"/>
                <w:szCs w:val="28"/>
                <w:lang w:val="fr-FR" w:bidi="ar-DZ"/>
              </w:rPr>
              <w:t xml:space="preserve">Centrale de production d’électricité CC </w:t>
            </w:r>
            <w:r w:rsidRPr="001F4293">
              <w:rPr>
                <w:rFonts w:ascii="Simplified Arabic" w:hAnsi="Simplified Arabic" w:cs="Simplified Arabic"/>
                <w:sz w:val="28"/>
                <w:szCs w:val="28"/>
                <w:vertAlign w:val="superscript"/>
                <w:lang w:val="fr-FR" w:bidi="ar-DZ"/>
              </w:rPr>
              <w:footnoteReference w:id="71"/>
            </w:r>
          </w:p>
        </w:tc>
      </w:tr>
      <w:tr w:rsidR="00A529F1" w:rsidRPr="00A529F1" w14:paraId="7BD37B1C" w14:textId="77777777" w:rsidTr="00772A1F">
        <w:trPr>
          <w:jc w:val="center"/>
        </w:trPr>
        <w:tc>
          <w:tcPr>
            <w:tcW w:w="2835" w:type="dxa"/>
          </w:tcPr>
          <w:p w14:paraId="48422CA6" w14:textId="77777777" w:rsidR="00A529F1" w:rsidRPr="001F4293" w:rsidRDefault="00A529F1" w:rsidP="00D25B27">
            <w:pPr>
              <w:spacing w:after="0" w:line="276" w:lineRule="auto"/>
              <w:jc w:val="center"/>
              <w:rPr>
                <w:rFonts w:ascii="Simplified Arabic" w:hAnsi="Simplified Arabic" w:cs="Simplified Arabic"/>
                <w:sz w:val="28"/>
                <w:szCs w:val="28"/>
                <w:rtl/>
                <w:lang w:val="fr-FR" w:bidi="ar-DZ"/>
              </w:rPr>
            </w:pPr>
            <w:r w:rsidRPr="001F4293">
              <w:rPr>
                <w:rFonts w:ascii="Simplified Arabic" w:hAnsi="Simplified Arabic" w:cs="Simplified Arabic"/>
                <w:sz w:val="28"/>
                <w:szCs w:val="28"/>
                <w:rtl/>
                <w:lang w:val="fr-FR" w:bidi="ar-DZ"/>
              </w:rPr>
              <w:t>الطاقة الإنتاجية</w:t>
            </w:r>
          </w:p>
        </w:tc>
        <w:tc>
          <w:tcPr>
            <w:tcW w:w="6024" w:type="dxa"/>
          </w:tcPr>
          <w:p w14:paraId="2DB7B625" w14:textId="77777777" w:rsidR="00A529F1" w:rsidRPr="001F4293" w:rsidRDefault="00A529F1" w:rsidP="00D25B27">
            <w:pPr>
              <w:spacing w:after="0" w:line="276" w:lineRule="auto"/>
              <w:jc w:val="center"/>
              <w:rPr>
                <w:rFonts w:ascii="Simplified Arabic" w:hAnsi="Simplified Arabic" w:cs="Simplified Arabic"/>
                <w:sz w:val="28"/>
                <w:szCs w:val="28"/>
                <w:rtl/>
                <w:lang w:val="fr-FR" w:bidi="ar-DZ"/>
              </w:rPr>
            </w:pPr>
            <w:r w:rsidRPr="001F4293">
              <w:rPr>
                <w:rFonts w:ascii="Simplified Arabic" w:hAnsi="Simplified Arabic" w:cs="Simplified Arabic"/>
                <w:sz w:val="28"/>
                <w:szCs w:val="28"/>
                <w:lang w:val="fr-FR" w:bidi="ar-DZ"/>
              </w:rPr>
              <w:t>1131,1</w:t>
            </w:r>
            <w:r w:rsidRPr="001F4293">
              <w:rPr>
                <w:rFonts w:ascii="Simplified Arabic" w:hAnsi="Simplified Arabic" w:cs="Simplified Arabic"/>
                <w:sz w:val="28"/>
                <w:szCs w:val="28"/>
                <w:rtl/>
                <w:lang w:val="fr-FR" w:bidi="ar-DZ"/>
              </w:rPr>
              <w:t xml:space="preserve"> ميغاواط</w:t>
            </w:r>
          </w:p>
        </w:tc>
      </w:tr>
      <w:tr w:rsidR="00A529F1" w:rsidRPr="00A529F1" w14:paraId="2CBBC5DA" w14:textId="77777777" w:rsidTr="00772A1F">
        <w:trPr>
          <w:jc w:val="center"/>
        </w:trPr>
        <w:tc>
          <w:tcPr>
            <w:tcW w:w="2835" w:type="dxa"/>
          </w:tcPr>
          <w:p w14:paraId="7B26E0EC" w14:textId="77777777" w:rsidR="00A529F1" w:rsidRPr="001F4293" w:rsidRDefault="00A529F1" w:rsidP="00D25B27">
            <w:pPr>
              <w:spacing w:after="0" w:line="276" w:lineRule="auto"/>
              <w:jc w:val="center"/>
              <w:rPr>
                <w:rFonts w:ascii="Simplified Arabic" w:hAnsi="Simplified Arabic" w:cs="Simplified Arabic"/>
                <w:sz w:val="28"/>
                <w:szCs w:val="28"/>
                <w:rtl/>
                <w:lang w:val="fr-FR" w:bidi="ar-DZ"/>
              </w:rPr>
            </w:pPr>
            <w:r w:rsidRPr="001F4293">
              <w:rPr>
                <w:rFonts w:ascii="Simplified Arabic" w:hAnsi="Simplified Arabic" w:cs="Simplified Arabic"/>
                <w:sz w:val="28"/>
                <w:szCs w:val="28"/>
                <w:rtl/>
                <w:lang w:val="fr-FR" w:bidi="ar-DZ"/>
              </w:rPr>
              <w:t>التركيبة</w:t>
            </w:r>
          </w:p>
        </w:tc>
        <w:tc>
          <w:tcPr>
            <w:tcW w:w="6024" w:type="dxa"/>
          </w:tcPr>
          <w:p w14:paraId="1D8FB266" w14:textId="77777777" w:rsidR="00A529F1" w:rsidRPr="001F4293" w:rsidRDefault="00A529F1" w:rsidP="00D25B27">
            <w:pPr>
              <w:spacing w:after="0" w:line="276" w:lineRule="auto"/>
              <w:jc w:val="center"/>
              <w:rPr>
                <w:rFonts w:ascii="Simplified Arabic" w:hAnsi="Simplified Arabic" w:cs="Simplified Arabic"/>
                <w:sz w:val="28"/>
                <w:szCs w:val="28"/>
                <w:rtl/>
                <w:lang w:val="fr-FR" w:bidi="ar-DZ"/>
              </w:rPr>
            </w:pPr>
            <w:r w:rsidRPr="001F4293">
              <w:rPr>
                <w:rFonts w:ascii="Simplified Arabic" w:hAnsi="Simplified Arabic" w:cs="Simplified Arabic"/>
                <w:sz w:val="28"/>
                <w:szCs w:val="28"/>
                <w:rtl/>
                <w:lang w:val="fr-FR" w:bidi="ar-DZ"/>
              </w:rPr>
              <w:t xml:space="preserve">3 أجزاء ذات دورة مشتركة ( </w:t>
            </w:r>
            <w:r w:rsidRPr="001F4293">
              <w:rPr>
                <w:rFonts w:ascii="Simplified Arabic" w:hAnsi="Simplified Arabic" w:cs="Simplified Arabic"/>
                <w:sz w:val="28"/>
                <w:szCs w:val="28"/>
                <w:lang w:bidi="ar-DZ"/>
              </w:rPr>
              <w:t>TG +  TV +  Alternateur</w:t>
            </w:r>
            <w:r w:rsidRPr="001F4293">
              <w:rPr>
                <w:rFonts w:ascii="Simplified Arabic" w:hAnsi="Simplified Arabic" w:cs="Simplified Arabic"/>
                <w:sz w:val="28"/>
                <w:szCs w:val="28"/>
                <w:rtl/>
                <w:lang w:bidi="ar-DZ"/>
              </w:rPr>
              <w:t xml:space="preserve"> )</w:t>
            </w:r>
          </w:p>
        </w:tc>
      </w:tr>
      <w:tr w:rsidR="00A529F1" w:rsidRPr="00A529F1" w14:paraId="54A4B103" w14:textId="77777777" w:rsidTr="00772A1F">
        <w:trPr>
          <w:jc w:val="center"/>
        </w:trPr>
        <w:tc>
          <w:tcPr>
            <w:tcW w:w="2835" w:type="dxa"/>
          </w:tcPr>
          <w:p w14:paraId="3AA20B05" w14:textId="77777777" w:rsidR="00A529F1" w:rsidRPr="001F4293" w:rsidRDefault="00A529F1" w:rsidP="00D25B27">
            <w:pPr>
              <w:spacing w:after="0" w:line="276" w:lineRule="auto"/>
              <w:jc w:val="center"/>
              <w:rPr>
                <w:rFonts w:ascii="Simplified Arabic" w:hAnsi="Simplified Arabic" w:cs="Simplified Arabic"/>
                <w:sz w:val="28"/>
                <w:szCs w:val="28"/>
                <w:rtl/>
                <w:lang w:val="fr-FR" w:bidi="ar-DZ"/>
              </w:rPr>
            </w:pPr>
            <w:r w:rsidRPr="001F4293">
              <w:rPr>
                <w:rFonts w:ascii="Simplified Arabic" w:hAnsi="Simplified Arabic" w:cs="Simplified Arabic"/>
                <w:sz w:val="28"/>
                <w:szCs w:val="28"/>
                <w:rtl/>
                <w:lang w:val="fr-FR" w:bidi="ar-DZ"/>
              </w:rPr>
              <w:t>الاستهلاك</w:t>
            </w:r>
          </w:p>
        </w:tc>
        <w:tc>
          <w:tcPr>
            <w:tcW w:w="6024" w:type="dxa"/>
          </w:tcPr>
          <w:p w14:paraId="758D9BF3" w14:textId="77777777" w:rsidR="00A529F1" w:rsidRPr="001F4293" w:rsidRDefault="00A529F1" w:rsidP="00D25B27">
            <w:pPr>
              <w:spacing w:after="0" w:line="276" w:lineRule="auto"/>
              <w:jc w:val="center"/>
              <w:rPr>
                <w:rFonts w:ascii="Simplified Arabic" w:hAnsi="Simplified Arabic" w:cs="Simplified Arabic"/>
                <w:sz w:val="28"/>
                <w:szCs w:val="28"/>
                <w:rtl/>
                <w:lang w:val="fr-FR" w:bidi="ar-DZ"/>
              </w:rPr>
            </w:pPr>
            <w:r w:rsidRPr="001F4293">
              <w:rPr>
                <w:rFonts w:ascii="Simplified Arabic" w:hAnsi="Simplified Arabic" w:cs="Simplified Arabic"/>
                <w:sz w:val="28"/>
                <w:szCs w:val="28"/>
                <w:rtl/>
                <w:lang w:val="fr-FR" w:bidi="ar-DZ"/>
              </w:rPr>
              <w:t>الغاز الطبيعي ( أساسي ) الوقود ( احتياطي )</w:t>
            </w:r>
          </w:p>
        </w:tc>
      </w:tr>
      <w:tr w:rsidR="00A529F1" w:rsidRPr="00A529F1" w14:paraId="3A8B5FDF" w14:textId="77777777" w:rsidTr="00772A1F">
        <w:trPr>
          <w:jc w:val="center"/>
        </w:trPr>
        <w:tc>
          <w:tcPr>
            <w:tcW w:w="2835" w:type="dxa"/>
          </w:tcPr>
          <w:p w14:paraId="4D27A41E" w14:textId="77777777" w:rsidR="00A529F1" w:rsidRPr="001F4293" w:rsidRDefault="00A529F1" w:rsidP="00D25B27">
            <w:pPr>
              <w:spacing w:after="0" w:line="276" w:lineRule="auto"/>
              <w:jc w:val="center"/>
              <w:rPr>
                <w:rFonts w:ascii="Simplified Arabic" w:hAnsi="Simplified Arabic" w:cs="Simplified Arabic"/>
                <w:sz w:val="28"/>
                <w:szCs w:val="28"/>
                <w:rtl/>
                <w:lang w:val="fr-FR" w:bidi="ar-DZ"/>
              </w:rPr>
            </w:pPr>
            <w:r w:rsidRPr="001F4293">
              <w:rPr>
                <w:rFonts w:ascii="Simplified Arabic" w:hAnsi="Simplified Arabic" w:cs="Simplified Arabic"/>
                <w:sz w:val="28"/>
                <w:szCs w:val="28"/>
                <w:rtl/>
                <w:lang w:val="fr-FR" w:bidi="ar-DZ"/>
              </w:rPr>
              <w:t>المساحة</w:t>
            </w:r>
          </w:p>
        </w:tc>
        <w:tc>
          <w:tcPr>
            <w:tcW w:w="6024" w:type="dxa"/>
          </w:tcPr>
          <w:p w14:paraId="04CFFF8C" w14:textId="77777777" w:rsidR="00A529F1" w:rsidRPr="001F4293" w:rsidRDefault="00A529F1" w:rsidP="00D25B27">
            <w:pPr>
              <w:spacing w:after="0" w:line="276" w:lineRule="auto"/>
              <w:jc w:val="center"/>
              <w:rPr>
                <w:rFonts w:ascii="Simplified Arabic" w:hAnsi="Simplified Arabic" w:cs="Simplified Arabic"/>
                <w:sz w:val="28"/>
                <w:szCs w:val="28"/>
                <w:rtl/>
                <w:lang w:val="fr-FR" w:bidi="ar-DZ"/>
              </w:rPr>
            </w:pPr>
            <w:r w:rsidRPr="001F4293">
              <w:rPr>
                <w:rFonts w:ascii="Simplified Arabic" w:hAnsi="Simplified Arabic" w:cs="Simplified Arabic"/>
                <w:sz w:val="28"/>
                <w:szCs w:val="28"/>
                <w:rtl/>
                <w:lang w:val="fr-FR" w:bidi="ar-DZ"/>
              </w:rPr>
              <w:t>18 هكتار .</w:t>
            </w:r>
          </w:p>
        </w:tc>
      </w:tr>
      <w:tr w:rsidR="00A529F1" w:rsidRPr="00A529F1" w14:paraId="6427C99D" w14:textId="77777777" w:rsidTr="00772A1F">
        <w:trPr>
          <w:jc w:val="center"/>
        </w:trPr>
        <w:tc>
          <w:tcPr>
            <w:tcW w:w="2835" w:type="dxa"/>
          </w:tcPr>
          <w:p w14:paraId="0FE9C8D4" w14:textId="77777777" w:rsidR="00A529F1" w:rsidRPr="001F4293" w:rsidRDefault="00A529F1" w:rsidP="00D25B27">
            <w:pPr>
              <w:spacing w:after="0" w:line="276" w:lineRule="auto"/>
              <w:jc w:val="center"/>
              <w:rPr>
                <w:rFonts w:ascii="Simplified Arabic" w:hAnsi="Simplified Arabic" w:cs="Simplified Arabic"/>
                <w:sz w:val="28"/>
                <w:szCs w:val="28"/>
                <w:rtl/>
                <w:lang w:val="fr-FR" w:bidi="ar-DZ"/>
              </w:rPr>
            </w:pPr>
            <w:r w:rsidRPr="001F4293">
              <w:rPr>
                <w:rFonts w:ascii="Simplified Arabic" w:hAnsi="Simplified Arabic" w:cs="Simplified Arabic"/>
                <w:sz w:val="28"/>
                <w:szCs w:val="28"/>
                <w:rtl/>
                <w:lang w:val="fr-FR" w:bidi="ar-DZ"/>
              </w:rPr>
              <w:t>الشركة المنشأة</w:t>
            </w:r>
          </w:p>
        </w:tc>
        <w:tc>
          <w:tcPr>
            <w:tcW w:w="6024" w:type="dxa"/>
          </w:tcPr>
          <w:p w14:paraId="16CA2630" w14:textId="77777777" w:rsidR="00A529F1" w:rsidRPr="001F4293" w:rsidRDefault="00A529F1" w:rsidP="00D25B27">
            <w:pPr>
              <w:spacing w:after="0" w:line="276" w:lineRule="auto"/>
              <w:jc w:val="center"/>
              <w:rPr>
                <w:rFonts w:ascii="Simplified Arabic" w:hAnsi="Simplified Arabic" w:cs="Simplified Arabic"/>
                <w:sz w:val="28"/>
                <w:szCs w:val="28"/>
                <w:rtl/>
                <w:lang w:val="fr-FR" w:bidi="ar-DZ"/>
              </w:rPr>
            </w:pPr>
            <w:r w:rsidRPr="001F4293">
              <w:rPr>
                <w:rFonts w:ascii="Simplified Arabic" w:hAnsi="Simplified Arabic" w:cs="Simplified Arabic"/>
                <w:sz w:val="28"/>
                <w:szCs w:val="28"/>
                <w:rtl/>
                <w:lang w:val="fr-FR" w:bidi="ar-DZ"/>
              </w:rPr>
              <w:t xml:space="preserve">شركة </w:t>
            </w:r>
            <w:r w:rsidRPr="001F4293">
              <w:rPr>
                <w:rFonts w:ascii="Simplified Arabic" w:hAnsi="Simplified Arabic" w:cs="Simplified Arabic"/>
                <w:sz w:val="28"/>
                <w:szCs w:val="28"/>
                <w:lang w:bidi="ar-DZ"/>
              </w:rPr>
              <w:t>DAEWOO E&amp;C</w:t>
            </w:r>
            <w:r w:rsidRPr="001F4293">
              <w:rPr>
                <w:rFonts w:ascii="Simplified Arabic" w:hAnsi="Simplified Arabic" w:cs="Simplified Arabic"/>
                <w:sz w:val="28"/>
                <w:szCs w:val="28"/>
                <w:vertAlign w:val="superscript"/>
                <w:lang w:bidi="ar-DZ"/>
              </w:rPr>
              <w:footnoteReference w:id="72"/>
            </w:r>
            <w:r w:rsidRPr="001F4293">
              <w:rPr>
                <w:rFonts w:ascii="Simplified Arabic" w:hAnsi="Simplified Arabic" w:cs="Simplified Arabic"/>
                <w:sz w:val="28"/>
                <w:szCs w:val="28"/>
                <w:lang w:bidi="ar-DZ"/>
              </w:rPr>
              <w:t xml:space="preserve"> </w:t>
            </w:r>
            <w:r w:rsidRPr="001F4293">
              <w:rPr>
                <w:rFonts w:ascii="Simplified Arabic" w:hAnsi="Simplified Arabic" w:cs="Simplified Arabic"/>
                <w:sz w:val="28"/>
                <w:szCs w:val="28"/>
                <w:rtl/>
                <w:lang w:val="fr-FR" w:bidi="ar-DZ"/>
              </w:rPr>
              <w:t xml:space="preserve"> من كوريا الجنوبية.</w:t>
            </w:r>
          </w:p>
        </w:tc>
      </w:tr>
      <w:tr w:rsidR="00A529F1" w:rsidRPr="00A529F1" w14:paraId="24EB779C" w14:textId="77777777" w:rsidTr="00772A1F">
        <w:trPr>
          <w:jc w:val="center"/>
        </w:trPr>
        <w:tc>
          <w:tcPr>
            <w:tcW w:w="2835" w:type="dxa"/>
          </w:tcPr>
          <w:p w14:paraId="656E857E" w14:textId="77777777" w:rsidR="00A529F1" w:rsidRPr="001F4293" w:rsidRDefault="00A529F1" w:rsidP="00D25B27">
            <w:pPr>
              <w:spacing w:after="0" w:line="276" w:lineRule="auto"/>
              <w:jc w:val="center"/>
              <w:rPr>
                <w:rFonts w:ascii="Simplified Arabic" w:hAnsi="Simplified Arabic" w:cs="Simplified Arabic"/>
                <w:sz w:val="28"/>
                <w:szCs w:val="28"/>
                <w:rtl/>
                <w:lang w:val="fr-FR" w:bidi="ar-DZ"/>
              </w:rPr>
            </w:pPr>
            <w:r w:rsidRPr="001F4293">
              <w:rPr>
                <w:rFonts w:ascii="Simplified Arabic" w:hAnsi="Simplified Arabic" w:cs="Simplified Arabic"/>
                <w:sz w:val="28"/>
                <w:szCs w:val="28"/>
                <w:rtl/>
                <w:lang w:val="fr-FR" w:bidi="ar-DZ"/>
              </w:rPr>
              <w:t>المكلف الهندسة المدنية</w:t>
            </w:r>
          </w:p>
        </w:tc>
        <w:tc>
          <w:tcPr>
            <w:tcW w:w="6024" w:type="dxa"/>
          </w:tcPr>
          <w:p w14:paraId="5C041D78" w14:textId="77777777" w:rsidR="00A529F1" w:rsidRPr="001F4293" w:rsidRDefault="00A529F1" w:rsidP="00D25B27">
            <w:pPr>
              <w:spacing w:after="0" w:line="276" w:lineRule="auto"/>
              <w:jc w:val="center"/>
              <w:rPr>
                <w:rFonts w:ascii="Simplified Arabic" w:hAnsi="Simplified Arabic" w:cs="Simplified Arabic"/>
                <w:sz w:val="28"/>
                <w:szCs w:val="28"/>
                <w:rtl/>
                <w:lang w:val="fr-FR" w:bidi="ar-DZ"/>
              </w:rPr>
            </w:pPr>
            <w:r w:rsidRPr="001F4293">
              <w:rPr>
                <w:rFonts w:ascii="Simplified Arabic" w:hAnsi="Simplified Arabic" w:cs="Simplified Arabic"/>
                <w:sz w:val="28"/>
                <w:szCs w:val="28"/>
                <w:vertAlign w:val="superscript"/>
                <w:rtl/>
                <w:lang w:val="fr-FR" w:bidi="ar-DZ"/>
              </w:rPr>
              <w:footnoteReference w:id="73"/>
            </w:r>
            <w:r w:rsidRPr="001F4293">
              <w:rPr>
                <w:rFonts w:ascii="Simplified Arabic" w:hAnsi="Simplified Arabic" w:cs="Simplified Arabic"/>
                <w:sz w:val="28"/>
                <w:szCs w:val="28"/>
                <w:rtl/>
                <w:lang w:val="fr-FR" w:bidi="ar-DZ"/>
              </w:rPr>
              <w:t xml:space="preserve"> </w:t>
            </w:r>
            <w:r w:rsidRPr="001F4293">
              <w:rPr>
                <w:rFonts w:ascii="Simplified Arabic" w:hAnsi="Simplified Arabic" w:cs="Simplified Arabic"/>
                <w:sz w:val="28"/>
                <w:szCs w:val="28"/>
                <w:lang w:val="fr-FR" w:bidi="ar-DZ"/>
              </w:rPr>
              <w:t>INERGA S.p.a</w:t>
            </w:r>
          </w:p>
        </w:tc>
      </w:tr>
      <w:tr w:rsidR="00A529F1" w:rsidRPr="00A529F1" w14:paraId="4E330FF9" w14:textId="77777777" w:rsidTr="00772A1F">
        <w:trPr>
          <w:jc w:val="center"/>
        </w:trPr>
        <w:tc>
          <w:tcPr>
            <w:tcW w:w="2835" w:type="dxa"/>
          </w:tcPr>
          <w:p w14:paraId="78586E8A" w14:textId="77777777" w:rsidR="00A529F1" w:rsidRPr="001F4293" w:rsidRDefault="00A529F1" w:rsidP="00D25B27">
            <w:pPr>
              <w:spacing w:after="0" w:line="276" w:lineRule="auto"/>
              <w:jc w:val="center"/>
              <w:rPr>
                <w:rFonts w:ascii="Simplified Arabic" w:hAnsi="Simplified Arabic" w:cs="Simplified Arabic"/>
                <w:sz w:val="28"/>
                <w:szCs w:val="28"/>
                <w:rtl/>
                <w:lang w:val="fr-FR" w:bidi="ar-DZ"/>
              </w:rPr>
            </w:pPr>
            <w:r w:rsidRPr="001F4293">
              <w:rPr>
                <w:rFonts w:ascii="Simplified Arabic" w:hAnsi="Simplified Arabic" w:cs="Simplified Arabic"/>
                <w:sz w:val="28"/>
                <w:szCs w:val="28"/>
                <w:rtl/>
                <w:lang w:val="fr-FR" w:bidi="ar-DZ"/>
              </w:rPr>
              <w:t>المكلف بالتركيب</w:t>
            </w:r>
          </w:p>
        </w:tc>
        <w:tc>
          <w:tcPr>
            <w:tcW w:w="6024" w:type="dxa"/>
          </w:tcPr>
          <w:p w14:paraId="7395A049" w14:textId="77777777" w:rsidR="00A529F1" w:rsidRPr="001F4293" w:rsidRDefault="00A529F1" w:rsidP="00D25B27">
            <w:pPr>
              <w:spacing w:after="0" w:line="276" w:lineRule="auto"/>
              <w:jc w:val="center"/>
              <w:rPr>
                <w:rFonts w:ascii="Simplified Arabic" w:hAnsi="Simplified Arabic" w:cs="Simplified Arabic"/>
                <w:sz w:val="28"/>
                <w:szCs w:val="28"/>
                <w:rtl/>
                <w:lang w:val="fr-FR" w:bidi="ar-DZ"/>
              </w:rPr>
            </w:pPr>
            <w:r w:rsidRPr="001F4293">
              <w:rPr>
                <w:rFonts w:ascii="Simplified Arabic" w:hAnsi="Simplified Arabic" w:cs="Simplified Arabic"/>
                <w:sz w:val="28"/>
                <w:szCs w:val="28"/>
                <w:lang w:val="fr-FR" w:bidi="ar-DZ"/>
              </w:rPr>
              <w:t xml:space="preserve">ETTERKIB S.p.a </w:t>
            </w:r>
            <w:r w:rsidRPr="001F4293">
              <w:rPr>
                <w:rFonts w:ascii="Simplified Arabic" w:hAnsi="Simplified Arabic" w:cs="Simplified Arabic"/>
                <w:sz w:val="28"/>
                <w:szCs w:val="28"/>
                <w:vertAlign w:val="superscript"/>
                <w:lang w:val="fr-FR" w:bidi="ar-DZ"/>
              </w:rPr>
              <w:footnoteReference w:id="74"/>
            </w:r>
          </w:p>
        </w:tc>
      </w:tr>
      <w:tr w:rsidR="00A529F1" w:rsidRPr="00A529F1" w14:paraId="04035F15" w14:textId="77777777" w:rsidTr="00772A1F">
        <w:trPr>
          <w:jc w:val="center"/>
        </w:trPr>
        <w:tc>
          <w:tcPr>
            <w:tcW w:w="2835" w:type="dxa"/>
          </w:tcPr>
          <w:p w14:paraId="17F89C40" w14:textId="77777777" w:rsidR="00A529F1" w:rsidRPr="001F4293" w:rsidRDefault="00A529F1" w:rsidP="00D25B27">
            <w:pPr>
              <w:spacing w:after="0" w:line="276" w:lineRule="auto"/>
              <w:jc w:val="center"/>
              <w:rPr>
                <w:rFonts w:ascii="Simplified Arabic" w:hAnsi="Simplified Arabic" w:cs="Simplified Arabic"/>
                <w:sz w:val="28"/>
                <w:szCs w:val="28"/>
                <w:rtl/>
                <w:lang w:val="fr-FR" w:bidi="ar-DZ"/>
              </w:rPr>
            </w:pPr>
            <w:r w:rsidRPr="001F4293">
              <w:rPr>
                <w:rFonts w:ascii="Simplified Arabic" w:hAnsi="Simplified Arabic" w:cs="Simplified Arabic"/>
                <w:sz w:val="28"/>
                <w:szCs w:val="28"/>
                <w:rtl/>
                <w:lang w:val="fr-FR" w:bidi="ar-DZ"/>
              </w:rPr>
              <w:t>موقع المشروع</w:t>
            </w:r>
          </w:p>
        </w:tc>
        <w:tc>
          <w:tcPr>
            <w:tcW w:w="6024" w:type="dxa"/>
          </w:tcPr>
          <w:p w14:paraId="378F0018" w14:textId="77777777" w:rsidR="00A529F1" w:rsidRPr="001F4293" w:rsidRDefault="00A529F1" w:rsidP="00D25B27">
            <w:pPr>
              <w:spacing w:after="0" w:line="276" w:lineRule="auto"/>
              <w:jc w:val="center"/>
              <w:rPr>
                <w:rFonts w:ascii="Simplified Arabic" w:hAnsi="Simplified Arabic" w:cs="Simplified Arabic"/>
                <w:sz w:val="28"/>
                <w:szCs w:val="28"/>
                <w:rtl/>
                <w:lang w:val="fr-FR" w:bidi="ar-DZ"/>
              </w:rPr>
            </w:pPr>
            <w:r w:rsidRPr="001F4293">
              <w:rPr>
                <w:rFonts w:ascii="Simplified Arabic" w:hAnsi="Simplified Arabic" w:cs="Simplified Arabic"/>
                <w:sz w:val="28"/>
                <w:szCs w:val="28"/>
                <w:rtl/>
                <w:lang w:val="fr-FR" w:bidi="ar-DZ"/>
              </w:rPr>
              <w:t>29 كلم شرق مقر ولاية بومرداس .</w:t>
            </w:r>
          </w:p>
        </w:tc>
      </w:tr>
    </w:tbl>
    <w:p w14:paraId="10634B40" w14:textId="191A1310" w:rsidR="00772A1F" w:rsidRPr="00772A1F" w:rsidRDefault="00772A1F" w:rsidP="00091D55">
      <w:pPr>
        <w:jc w:val="center"/>
        <w:rPr>
          <w:rFonts w:ascii="Simplified Arabic" w:hAnsi="Simplified Arabic" w:cs="Simplified Arabic"/>
          <w:b/>
          <w:bCs/>
          <w:sz w:val="28"/>
          <w:szCs w:val="28"/>
          <w:rtl/>
          <w:lang w:bidi="ar-DZ"/>
        </w:rPr>
      </w:pPr>
      <w:r w:rsidRPr="00772A1F">
        <w:rPr>
          <w:rFonts w:ascii="Simplified Arabic" w:hAnsi="Simplified Arabic" w:cs="Simplified Arabic"/>
          <w:b/>
          <w:bCs/>
          <w:sz w:val="28"/>
          <w:szCs w:val="28"/>
          <w:rtl/>
          <w:lang w:bidi="ar-DZ"/>
        </w:rPr>
        <w:t xml:space="preserve">المصدر: </w:t>
      </w:r>
      <w:r w:rsidRPr="00772A1F">
        <w:rPr>
          <w:rFonts w:ascii="Simplified Arabic" w:hAnsi="Simplified Arabic" w:cs="Simplified Arabic"/>
          <w:sz w:val="28"/>
          <w:szCs w:val="28"/>
          <w:rtl/>
          <w:lang w:bidi="ar-DZ"/>
        </w:rPr>
        <w:t xml:space="preserve">وثائق </w:t>
      </w:r>
      <w:r w:rsidR="00091D55">
        <w:rPr>
          <w:rFonts w:ascii="Simplified Arabic" w:hAnsi="Simplified Arabic" w:cs="Simplified Arabic" w:hint="cs"/>
          <w:sz w:val="28"/>
          <w:szCs w:val="28"/>
          <w:rtl/>
          <w:lang w:bidi="ar-DZ"/>
        </w:rPr>
        <w:t>مقدمة من طرف المؤسسة.</w:t>
      </w:r>
    </w:p>
    <w:p w14:paraId="4C4A8694" w14:textId="77777777" w:rsidR="00874CBE" w:rsidRDefault="00874CBE" w:rsidP="001B789A">
      <w:pPr>
        <w:spacing w:after="0" w:line="276" w:lineRule="auto"/>
        <w:ind w:firstLine="567"/>
        <w:rPr>
          <w:rFonts w:ascii="Simplified Arabic" w:eastAsia="Calibri" w:hAnsi="Simplified Arabic" w:cs="Simplified Arabic"/>
          <w:b/>
          <w:bCs/>
          <w:sz w:val="28"/>
          <w:szCs w:val="28"/>
          <w:rtl/>
          <w:lang w:val="fr-FR" w:bidi="ar-DZ"/>
        </w:rPr>
      </w:pPr>
    </w:p>
    <w:p w14:paraId="707DD158" w14:textId="77777777" w:rsidR="00246791" w:rsidRDefault="00246791" w:rsidP="001B789A">
      <w:pPr>
        <w:spacing w:after="0" w:line="276" w:lineRule="auto"/>
        <w:ind w:firstLine="567"/>
        <w:rPr>
          <w:rFonts w:ascii="Simplified Arabic" w:eastAsia="Calibri" w:hAnsi="Simplified Arabic" w:cs="Simplified Arabic"/>
          <w:b/>
          <w:bCs/>
          <w:sz w:val="28"/>
          <w:szCs w:val="28"/>
          <w:rtl/>
          <w:lang w:val="fr-FR" w:bidi="ar-DZ"/>
        </w:rPr>
      </w:pPr>
    </w:p>
    <w:p w14:paraId="25D4FED4" w14:textId="77777777" w:rsidR="00246791" w:rsidRDefault="00246791" w:rsidP="001B789A">
      <w:pPr>
        <w:spacing w:after="0" w:line="276" w:lineRule="auto"/>
        <w:ind w:firstLine="567"/>
        <w:rPr>
          <w:rFonts w:ascii="Simplified Arabic" w:eastAsia="Calibri" w:hAnsi="Simplified Arabic" w:cs="Simplified Arabic"/>
          <w:b/>
          <w:bCs/>
          <w:sz w:val="28"/>
          <w:szCs w:val="28"/>
          <w:rtl/>
          <w:lang w:val="fr-FR" w:bidi="ar-DZ"/>
        </w:rPr>
      </w:pPr>
    </w:p>
    <w:p w14:paraId="7740C72E" w14:textId="77777777" w:rsidR="00246791" w:rsidRDefault="00246791" w:rsidP="001B789A">
      <w:pPr>
        <w:spacing w:after="0" w:line="276" w:lineRule="auto"/>
        <w:ind w:firstLine="567"/>
        <w:rPr>
          <w:rFonts w:ascii="Simplified Arabic" w:eastAsia="Calibri" w:hAnsi="Simplified Arabic" w:cs="Simplified Arabic"/>
          <w:b/>
          <w:bCs/>
          <w:sz w:val="28"/>
          <w:szCs w:val="28"/>
          <w:rtl/>
          <w:lang w:val="fr-FR" w:bidi="ar-DZ"/>
        </w:rPr>
      </w:pPr>
    </w:p>
    <w:p w14:paraId="0B262A72" w14:textId="77777777" w:rsidR="00246791" w:rsidRDefault="00246791" w:rsidP="001B789A">
      <w:pPr>
        <w:spacing w:after="0" w:line="276" w:lineRule="auto"/>
        <w:ind w:firstLine="567"/>
        <w:rPr>
          <w:rFonts w:ascii="Simplified Arabic" w:eastAsia="Calibri" w:hAnsi="Simplified Arabic" w:cs="Simplified Arabic"/>
          <w:b/>
          <w:bCs/>
          <w:sz w:val="28"/>
          <w:szCs w:val="28"/>
          <w:rtl/>
          <w:lang w:val="fr-FR" w:bidi="ar-DZ"/>
        </w:rPr>
      </w:pPr>
    </w:p>
    <w:p w14:paraId="52371F45" w14:textId="77777777" w:rsidR="00246791" w:rsidRDefault="00246791" w:rsidP="001B789A">
      <w:pPr>
        <w:spacing w:after="0" w:line="276" w:lineRule="auto"/>
        <w:ind w:firstLine="567"/>
        <w:rPr>
          <w:rFonts w:ascii="Simplified Arabic" w:eastAsia="Calibri" w:hAnsi="Simplified Arabic" w:cs="Simplified Arabic"/>
          <w:b/>
          <w:bCs/>
          <w:sz w:val="28"/>
          <w:szCs w:val="28"/>
          <w:rtl/>
          <w:lang w:val="fr-FR" w:bidi="ar-DZ"/>
        </w:rPr>
      </w:pPr>
    </w:p>
    <w:p w14:paraId="27B77B53" w14:textId="77777777" w:rsidR="00246791" w:rsidRDefault="00246791" w:rsidP="001B789A">
      <w:pPr>
        <w:spacing w:after="0" w:line="276" w:lineRule="auto"/>
        <w:ind w:firstLine="567"/>
        <w:rPr>
          <w:rFonts w:ascii="Simplified Arabic" w:eastAsia="Calibri" w:hAnsi="Simplified Arabic" w:cs="Simplified Arabic"/>
          <w:b/>
          <w:bCs/>
          <w:sz w:val="28"/>
          <w:szCs w:val="28"/>
          <w:rtl/>
          <w:lang w:val="fr-FR" w:bidi="ar-DZ"/>
        </w:rPr>
      </w:pPr>
    </w:p>
    <w:p w14:paraId="4502F026" w14:textId="77777777" w:rsidR="00246791" w:rsidRDefault="00246791" w:rsidP="001B789A">
      <w:pPr>
        <w:spacing w:after="0" w:line="276" w:lineRule="auto"/>
        <w:ind w:firstLine="567"/>
        <w:rPr>
          <w:rFonts w:ascii="Simplified Arabic" w:eastAsia="Calibri" w:hAnsi="Simplified Arabic" w:cs="Simplified Arabic"/>
          <w:b/>
          <w:bCs/>
          <w:sz w:val="28"/>
          <w:szCs w:val="28"/>
          <w:rtl/>
          <w:lang w:val="fr-FR" w:bidi="ar-DZ"/>
        </w:rPr>
      </w:pPr>
    </w:p>
    <w:p w14:paraId="1CC3C935" w14:textId="77777777" w:rsidR="00246791" w:rsidRDefault="00246791" w:rsidP="001B789A">
      <w:pPr>
        <w:spacing w:after="0" w:line="276" w:lineRule="auto"/>
        <w:ind w:firstLine="567"/>
        <w:rPr>
          <w:rFonts w:ascii="Simplified Arabic" w:eastAsia="Calibri" w:hAnsi="Simplified Arabic" w:cs="Simplified Arabic"/>
          <w:b/>
          <w:bCs/>
          <w:sz w:val="28"/>
          <w:szCs w:val="28"/>
          <w:rtl/>
          <w:lang w:val="fr-FR" w:bidi="ar-DZ"/>
        </w:rPr>
      </w:pPr>
    </w:p>
    <w:p w14:paraId="6219BBAC" w14:textId="3440DF1D" w:rsidR="001B789A" w:rsidRDefault="00246791" w:rsidP="001B789A">
      <w:pPr>
        <w:spacing w:after="0" w:line="276" w:lineRule="auto"/>
        <w:ind w:firstLine="567"/>
        <w:rPr>
          <w:rFonts w:ascii="Simplified Arabic" w:eastAsia="Calibri" w:hAnsi="Simplified Arabic" w:cs="Simplified Arabic"/>
          <w:b/>
          <w:bCs/>
          <w:sz w:val="28"/>
          <w:szCs w:val="28"/>
          <w:rtl/>
          <w:lang w:val="fr-FR" w:bidi="ar-DZ"/>
        </w:rPr>
      </w:pPr>
      <w:r>
        <w:rPr>
          <w:rFonts w:ascii="Simplified Arabic" w:eastAsia="Calibri" w:hAnsi="Simplified Arabic" w:cs="Simplified Arabic"/>
          <w:b/>
          <w:bCs/>
          <w:sz w:val="28"/>
          <w:szCs w:val="28"/>
          <w:rtl/>
          <w:lang w:val="fr-FR" w:bidi="ar-DZ"/>
        </w:rPr>
        <w:lastRenderedPageBreak/>
        <w:t>ثانيا</w:t>
      </w:r>
      <w:r w:rsidR="005664EA">
        <w:rPr>
          <w:rFonts w:ascii="Simplified Arabic" w:eastAsia="Calibri" w:hAnsi="Simplified Arabic" w:cs="Simplified Arabic" w:hint="cs"/>
          <w:b/>
          <w:bCs/>
          <w:sz w:val="28"/>
          <w:szCs w:val="28"/>
          <w:rtl/>
          <w:lang w:val="fr-FR" w:bidi="ar-DZ"/>
        </w:rPr>
        <w:t>:</w:t>
      </w:r>
      <w:r>
        <w:rPr>
          <w:rFonts w:ascii="Simplified Arabic" w:eastAsia="Calibri" w:hAnsi="Simplified Arabic" w:cs="Simplified Arabic" w:hint="cs"/>
          <w:b/>
          <w:bCs/>
          <w:sz w:val="28"/>
          <w:szCs w:val="28"/>
          <w:rtl/>
          <w:lang w:val="fr-FR" w:bidi="ar-DZ"/>
        </w:rPr>
        <w:t xml:space="preserve"> </w:t>
      </w:r>
      <w:r w:rsidR="00A529F1" w:rsidRPr="00A529F1">
        <w:rPr>
          <w:rFonts w:ascii="Simplified Arabic" w:eastAsia="Calibri" w:hAnsi="Simplified Arabic" w:cs="Simplified Arabic"/>
          <w:b/>
          <w:bCs/>
          <w:sz w:val="28"/>
          <w:szCs w:val="28"/>
          <w:rtl/>
          <w:lang w:val="fr-FR" w:bidi="ar-DZ"/>
        </w:rPr>
        <w:t>خريطة للموقع الجغرافي للمؤسسة.</w:t>
      </w:r>
    </w:p>
    <w:p w14:paraId="1041A282" w14:textId="0DC7BE42" w:rsidR="00A529F1" w:rsidRDefault="00A529F1" w:rsidP="005736F4">
      <w:pPr>
        <w:spacing w:after="0" w:line="276" w:lineRule="auto"/>
        <w:rPr>
          <w:rFonts w:ascii="Simplified Arabic" w:eastAsia="Calibri" w:hAnsi="Simplified Arabic" w:cs="Simplified Arabic"/>
          <w:b/>
          <w:bCs/>
          <w:sz w:val="28"/>
          <w:szCs w:val="28"/>
          <w:rtl/>
          <w:lang w:val="fr-FR" w:bidi="ar-DZ"/>
        </w:rPr>
      </w:pPr>
      <w:r w:rsidRPr="00A529F1">
        <w:rPr>
          <w:rFonts w:ascii="Simplified Arabic" w:eastAsia="Calibri" w:hAnsi="Simplified Arabic" w:cs="Simplified Arabic"/>
          <w:noProof/>
          <w:sz w:val="28"/>
          <w:szCs w:val="28"/>
          <w:rtl/>
          <w:lang w:val="fr-FR" w:eastAsia="fr-FR"/>
        </w:rPr>
        <mc:AlternateContent>
          <mc:Choice Requires="wpc">
            <w:drawing>
              <wp:anchor distT="0" distB="0" distL="114300" distR="114300" simplePos="0" relativeHeight="251657728" behindDoc="1" locked="0" layoutInCell="1" allowOverlap="1" wp14:anchorId="1948D8F0" wp14:editId="23A543A8">
                <wp:simplePos x="0" y="0"/>
                <wp:positionH relativeFrom="column">
                  <wp:posOffset>-221615</wp:posOffset>
                </wp:positionH>
                <wp:positionV relativeFrom="paragraph">
                  <wp:posOffset>730250</wp:posOffset>
                </wp:positionV>
                <wp:extent cx="6828155" cy="6447790"/>
                <wp:effectExtent l="0" t="0" r="0" b="29210"/>
                <wp:wrapTight wrapText="bothSides">
                  <wp:wrapPolygon edited="0">
                    <wp:start x="0" y="0"/>
                    <wp:lineTo x="0" y="21634"/>
                    <wp:lineTo x="21514" y="21634"/>
                    <wp:lineTo x="21514" y="0"/>
                    <wp:lineTo x="0" y="0"/>
                  </wp:wrapPolygon>
                </wp:wrapTight>
                <wp:docPr id="243" name="Zone de dessin 1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72" name="Image 162" descr="شكل رقم () موقع محطة إنتاج الكهرباء راس جنات 2 . &#10;"/>
                          <pic:cNvPicPr>
                            <a:picLocks noChangeAspect="1" noChangeArrowheads="1"/>
                          </pic:cNvPicPr>
                        </pic:nvPicPr>
                        <pic:blipFill>
                          <a:blip r:embed="rId40"/>
                          <a:srcRect r="9232"/>
                          <a:stretch>
                            <a:fillRect/>
                          </a:stretch>
                        </pic:blipFill>
                        <pic:spPr bwMode="auto">
                          <a:xfrm>
                            <a:off x="400" y="664499"/>
                            <a:ext cx="6792195" cy="5171924"/>
                          </a:xfrm>
                          <a:prstGeom prst="rect">
                            <a:avLst/>
                          </a:prstGeom>
                          <a:noFill/>
                        </pic:spPr>
                      </pic:pic>
                      <wps:wsp>
                        <wps:cNvPr id="73" name="Rectangle 27"/>
                        <wps:cNvSpPr>
                          <a:spLocks noChangeArrowheads="1"/>
                        </wps:cNvSpPr>
                        <wps:spPr bwMode="auto">
                          <a:xfrm>
                            <a:off x="36201" y="31062"/>
                            <a:ext cx="6756394" cy="529002"/>
                          </a:xfrm>
                          <a:prstGeom prst="rect">
                            <a:avLst/>
                          </a:prstGeom>
                          <a:solidFill>
                            <a:sysClr val="window" lastClr="FFFFFF">
                              <a:lumMod val="100000"/>
                              <a:lumOff val="0"/>
                            </a:sysClr>
                          </a:solidFill>
                          <a:ln w="12700">
                            <a:noFill/>
                            <a:miter lim="800000"/>
                            <a:headEnd/>
                            <a:tailEnd/>
                          </a:ln>
                        </wps:spPr>
                        <wps:txbx>
                          <w:txbxContent>
                            <w:p w14:paraId="2EC38693" w14:textId="64A4736B" w:rsidR="00FE11CF" w:rsidRPr="00031A80" w:rsidRDefault="00FE11CF" w:rsidP="00D25B27">
                              <w:pPr>
                                <w:jc w:val="center"/>
                                <w:rPr>
                                  <w:rFonts w:ascii="Simplified Arabic" w:hAnsi="Simplified Arabic" w:cs="Simplified Arabic"/>
                                  <w:b/>
                                  <w:bCs/>
                                  <w:sz w:val="32"/>
                                  <w:szCs w:val="32"/>
                                </w:rPr>
                              </w:pPr>
                              <w:r w:rsidRPr="00031A80">
                                <w:rPr>
                                  <w:rFonts w:ascii="Simplified Arabic" w:hAnsi="Simplified Arabic" w:cs="Simplified Arabic"/>
                                  <w:b/>
                                  <w:bCs/>
                                  <w:sz w:val="32"/>
                                  <w:szCs w:val="32"/>
                                  <w:rtl/>
                                </w:rPr>
                                <w:t>شكل رقم (</w:t>
                              </w:r>
                              <w:r>
                                <w:rPr>
                                  <w:rFonts w:ascii="Simplified Arabic" w:hAnsi="Simplified Arabic" w:cs="Simplified Arabic" w:hint="cs"/>
                                  <w:b/>
                                  <w:bCs/>
                                  <w:sz w:val="32"/>
                                  <w:szCs w:val="32"/>
                                  <w:rtl/>
                                </w:rPr>
                                <w:t>07</w:t>
                              </w:r>
                              <w:r w:rsidRPr="00031A80">
                                <w:rPr>
                                  <w:rFonts w:ascii="Simplified Arabic" w:hAnsi="Simplified Arabic" w:cs="Simplified Arabic"/>
                                  <w:b/>
                                  <w:bCs/>
                                  <w:sz w:val="32"/>
                                  <w:szCs w:val="32"/>
                                  <w:rtl/>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rPr>
                                <w:t xml:space="preserve">موقع محطة إنتاج الكهرباء </w:t>
                              </w:r>
                              <w:r>
                                <w:rPr>
                                  <w:rFonts w:ascii="Simplified Arabic" w:hAnsi="Simplified Arabic" w:cs="Simplified Arabic" w:hint="cs"/>
                                  <w:b/>
                                  <w:bCs/>
                                  <w:sz w:val="32"/>
                                  <w:szCs w:val="32"/>
                                  <w:rtl/>
                                </w:rPr>
                                <w:t>رأس</w:t>
                              </w:r>
                              <w:r w:rsidRPr="00031A80">
                                <w:rPr>
                                  <w:rFonts w:ascii="Simplified Arabic" w:hAnsi="Simplified Arabic" w:cs="Simplified Arabic"/>
                                  <w:b/>
                                  <w:bCs/>
                                  <w:sz w:val="32"/>
                                  <w:szCs w:val="32"/>
                                  <w:rtl/>
                                </w:rPr>
                                <w:t xml:space="preserve"> جنات 2</w:t>
                              </w:r>
                              <w:r>
                                <w:rPr>
                                  <w:rFonts w:ascii="Simplified Arabic" w:hAnsi="Simplified Arabic" w:cs="Simplified Arabic"/>
                                  <w:b/>
                                  <w:bCs/>
                                  <w:sz w:val="32"/>
                                  <w:szCs w:val="32"/>
                                </w:rPr>
                                <w:t xml:space="preserve"> </w:t>
                              </w:r>
                            </w:p>
                          </w:txbxContent>
                        </wps:txbx>
                        <wps:bodyPr rot="0" vert="horz" wrap="square" lIns="91440" tIns="45720" rIns="91440" bIns="45720" anchor="ctr" anchorCtr="0" upright="1">
                          <a:noAutofit/>
                        </wps:bodyPr>
                      </wps:wsp>
                      <wps:wsp>
                        <wps:cNvPr id="74" name="Rectangle 170"/>
                        <wps:cNvSpPr>
                          <a:spLocks noChangeArrowheads="1"/>
                        </wps:cNvSpPr>
                        <wps:spPr bwMode="auto">
                          <a:xfrm>
                            <a:off x="400" y="6088324"/>
                            <a:ext cx="6756494" cy="360702"/>
                          </a:xfrm>
                          <a:prstGeom prst="rect">
                            <a:avLst/>
                          </a:prstGeom>
                          <a:solidFill>
                            <a:sysClr val="window" lastClr="FFFFFF">
                              <a:lumMod val="100000"/>
                              <a:lumOff val="0"/>
                            </a:sysClr>
                          </a:solidFill>
                          <a:ln w="12700">
                            <a:solidFill>
                              <a:sysClr val="window" lastClr="FFFFFF">
                                <a:lumMod val="100000"/>
                                <a:lumOff val="0"/>
                              </a:sysClr>
                            </a:solidFill>
                            <a:miter lim="800000"/>
                            <a:headEnd/>
                            <a:tailEnd/>
                          </a:ln>
                        </wps:spPr>
                        <wps:txbx>
                          <w:txbxContent>
                            <w:p w14:paraId="2DA5E5B3" w14:textId="77777777" w:rsidR="00FE11CF" w:rsidRPr="00335A8E" w:rsidRDefault="00FE11CF" w:rsidP="00D25B27">
                              <w:pPr>
                                <w:jc w:val="center"/>
                                <w:rPr>
                                  <w:rFonts w:ascii="Simplified Arabic" w:eastAsia="Calibri" w:hAnsi="Simplified Arabic" w:cs="Simplified Arabic"/>
                                  <w:b/>
                                  <w:bCs/>
                                  <w:sz w:val="28"/>
                                  <w:szCs w:val="28"/>
                                  <w:rtl/>
                                  <w:lang w:bidi="ar-DZ"/>
                                </w:rPr>
                              </w:pPr>
                              <w:r w:rsidRPr="00874CBE">
                                <w:rPr>
                                  <w:rFonts w:ascii="Simplified Arabic" w:eastAsia="Calibri" w:hAnsi="Simplified Arabic" w:cs="Simplified Arabic"/>
                                  <w:b/>
                                  <w:bCs/>
                                  <w:sz w:val="24"/>
                                  <w:szCs w:val="24"/>
                                  <w:rtl/>
                                  <w:lang w:bidi="ar-DZ"/>
                                </w:rPr>
                                <w:t>المصدر</w:t>
                              </w:r>
                              <w:r w:rsidRPr="00874CBE">
                                <w:rPr>
                                  <w:rFonts w:ascii="Simplified Arabic" w:eastAsia="Calibri" w:hAnsi="Simplified Arabic" w:cs="Simplified Arabic"/>
                                  <w:sz w:val="24"/>
                                  <w:szCs w:val="24"/>
                                  <w:rtl/>
                                  <w:lang w:bidi="ar-DZ"/>
                                </w:rPr>
                                <w:t xml:space="preserve">: موقع مؤسسة إنتاج الكهرباء . </w:t>
                              </w:r>
                              <w:r w:rsidRPr="00874CBE">
                                <w:rPr>
                                  <w:rFonts w:asciiTheme="majorBidi" w:eastAsia="Calibri" w:hAnsiTheme="majorBidi" w:cstheme="majorBidi"/>
                                  <w:sz w:val="24"/>
                                  <w:szCs w:val="24"/>
                                  <w:lang w:bidi="ar-DZ"/>
                                </w:rPr>
                                <w:t>www.spe.dz/index.php/ar/organisation</w:t>
                              </w:r>
                            </w:p>
                          </w:txbxContent>
                        </wps:txbx>
                        <wps:bodyPr rot="0" vert="horz" wrap="square" lIns="91440" tIns="45720" rIns="91440" bIns="45720" anchor="ctr" anchorCtr="0" upright="1">
                          <a:noAutofit/>
                        </wps:bodyPr>
                      </wps:wsp>
                    </wpc:wpc>
                  </a:graphicData>
                </a:graphic>
                <wp14:sizeRelH relativeFrom="margin">
                  <wp14:pctWidth>0</wp14:pctWidth>
                </wp14:sizeRelH>
                <wp14:sizeRelV relativeFrom="margin">
                  <wp14:pctHeight>0</wp14:pctHeight>
                </wp14:sizeRelV>
              </wp:anchor>
            </w:drawing>
          </mc:Choice>
          <mc:Fallback>
            <w:pict>
              <v:group w14:anchorId="1948D8F0" id="Zone de dessin 11" o:spid="_x0000_s1132" editas="canvas" style="position:absolute;left:0;text-align:left;margin-left:-17.45pt;margin-top:57.5pt;width:537.65pt;height:507.7pt;z-index:-251658752;mso-position-horizontal-relative:text;mso-position-vertical-relative:text;mso-width-relative:margin;mso-height-relative:margin" coordsize="68281,644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Fg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CVAAAAABSZ2h0bG9uZwAAA6k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4ADkFkb2JlAGRAAAAAAf/bAIQAAQEBAQEBAQEBAQEBAQEBAQEBAQEBAQEBAQEBAQEBAQEBAQEB&#10;AQEBAQEBAQICAgICAgICAgICAwMDAwMDAwMDAwEBAQEBAQEBAQEBAgIBAgIDAwMDAwMDAwMDAwMD&#10;AwMDAwMDAwMDAwMDAwMDAwMDAwMDAwMDAwMDAwMDAwMDAwMD/8AAEQgCVAOpAwERAAIRAQMRAf/d&#10;AAQAdv/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">
                <v:shape id="_x0000_s1133" type="#_x0000_t75" style="position:absolute;width:68281;height:64477;visibility:visible;mso-wrap-style:square" filled="t">
                  <v:fill o:detectmouseclick="t"/>
                  <v:path o:connecttype="none"/>
                </v:shape>
                <v:shape id="Image 162" o:spid="_x0000_s1134" type="#_x0000_t75" alt="شكل رقم () موقع محطة إنتاج الكهرباء راس جنات 2 . &#10;" style="position:absolute;left:4;top:6644;width:67921;height:51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6UYrEAAAA2wAAAA8AAABkcnMvZG93bnJldi54bWxEj0FrwkAUhO8F/8PyhN7qRg+mTV1FIoLQ&#10;5lDrD3jNPpNo9m3YXZP4791CocdhZr5hVpvRtKIn5xvLCuazBARxaXXDlYLT9/7lFYQPyBpby6Tg&#10;Th4268nTCjNtB/6i/hgqESHsM1RQh9BlUvqyJoN+Zjvi6J2tMxiidJXUDocIN61cJMlSGmw4LtTY&#10;UV5TeT3ejIKL+zHXt1tuP3flqbjk7ce5SFKlnqfj9h1EoDH8h//aB60gXcDvl/gD5P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6UYrEAAAA2wAAAA8AAAAAAAAAAAAAAAAA&#10;nwIAAGRycy9kb3ducmV2LnhtbFBLBQYAAAAABAAEAPcAAACQAwAAAAA=&#10;">
                  <v:imagedata r:id="rId41" o:title="شكل رقم () موقع محطة إنتاج الكهرباء راس جنات 2 " cropright="6050f"/>
                </v:shape>
                <v:rect id="Rectangle 27" o:spid="_x0000_s1135" style="position:absolute;left:362;top:310;width:67563;height:5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6fE8QA&#10;AADbAAAADwAAAGRycy9kb3ducmV2LnhtbESPQWvCQBSE7wX/w/IEb3VTpVVSVxGh0BwKVj14fGRf&#10;kzTZt2F3TeK/dwXB4zAz3zCrzWAa0ZHzlWUFb9MEBHFudcWFgtPx63UJwgdkjY1lUnAlD5v16GWF&#10;qbY9/1J3CIWIEPYpKihDaFMpfV6SQT+1LXH0/qwzGKJ0hdQO+wg3jZwlyYc0WHFcKLGlXUl5fbgY&#10;BXWWmcvwnnfZ/mfxP3f9tT6ed0pNxsP2E0SgITzDj/a3VrCYw/1L/AF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nxPEAAAA2wAAAA8AAAAAAAAAAAAAAAAAmAIAAGRycy9k&#10;b3ducmV2LnhtbFBLBQYAAAAABAAEAPUAAACJAwAAAAA=&#10;" stroked="f" strokeweight="1pt">
                  <v:textbox>
                    <w:txbxContent>
                      <w:p w14:paraId="2EC38693" w14:textId="64A4736B" w:rsidR="00FE11CF" w:rsidRPr="00031A80" w:rsidRDefault="00FE11CF" w:rsidP="00D25B27">
                        <w:pPr>
                          <w:jc w:val="center"/>
                          <w:rPr>
                            <w:rFonts w:ascii="Simplified Arabic" w:hAnsi="Simplified Arabic" w:cs="Simplified Arabic"/>
                            <w:b/>
                            <w:bCs/>
                            <w:sz w:val="32"/>
                            <w:szCs w:val="32"/>
                          </w:rPr>
                        </w:pPr>
                        <w:r w:rsidRPr="00031A80">
                          <w:rPr>
                            <w:rFonts w:ascii="Simplified Arabic" w:hAnsi="Simplified Arabic" w:cs="Simplified Arabic"/>
                            <w:b/>
                            <w:bCs/>
                            <w:sz w:val="32"/>
                            <w:szCs w:val="32"/>
                            <w:rtl/>
                          </w:rPr>
                          <w:t>شكل رقم (</w:t>
                        </w:r>
                        <w:r>
                          <w:rPr>
                            <w:rFonts w:ascii="Simplified Arabic" w:hAnsi="Simplified Arabic" w:cs="Simplified Arabic" w:hint="cs"/>
                            <w:b/>
                            <w:bCs/>
                            <w:sz w:val="32"/>
                            <w:szCs w:val="32"/>
                            <w:rtl/>
                          </w:rPr>
                          <w:t>07</w:t>
                        </w:r>
                        <w:r w:rsidRPr="00031A80">
                          <w:rPr>
                            <w:rFonts w:ascii="Simplified Arabic" w:hAnsi="Simplified Arabic" w:cs="Simplified Arabic"/>
                            <w:b/>
                            <w:bCs/>
                            <w:sz w:val="32"/>
                            <w:szCs w:val="32"/>
                            <w:rtl/>
                          </w:rPr>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rPr>
                          <w:t xml:space="preserve">موقع محطة إنتاج الكهرباء </w:t>
                        </w:r>
                        <w:r>
                          <w:rPr>
                            <w:rFonts w:ascii="Simplified Arabic" w:hAnsi="Simplified Arabic" w:cs="Simplified Arabic" w:hint="cs"/>
                            <w:b/>
                            <w:bCs/>
                            <w:sz w:val="32"/>
                            <w:szCs w:val="32"/>
                            <w:rtl/>
                          </w:rPr>
                          <w:t>رأس</w:t>
                        </w:r>
                        <w:r w:rsidRPr="00031A80">
                          <w:rPr>
                            <w:rFonts w:ascii="Simplified Arabic" w:hAnsi="Simplified Arabic" w:cs="Simplified Arabic"/>
                            <w:b/>
                            <w:bCs/>
                            <w:sz w:val="32"/>
                            <w:szCs w:val="32"/>
                            <w:rtl/>
                          </w:rPr>
                          <w:t xml:space="preserve"> جنات 2</w:t>
                        </w:r>
                        <w:r>
                          <w:rPr>
                            <w:rFonts w:ascii="Simplified Arabic" w:hAnsi="Simplified Arabic" w:cs="Simplified Arabic"/>
                            <w:b/>
                            <w:bCs/>
                            <w:sz w:val="32"/>
                            <w:szCs w:val="32"/>
                          </w:rPr>
                          <w:t xml:space="preserve"> </w:t>
                        </w:r>
                      </w:p>
                    </w:txbxContent>
                  </v:textbox>
                </v:rect>
                <v:rect id="Rectangle 170" o:spid="_x0000_s1136" style="position:absolute;left:4;top:60883;width:67564;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dN+sQA&#10;AADbAAAADwAAAGRycy9kb3ducmV2LnhtbESPQWsCMRSE70L/Q3iF3jRrqa1sjSJKxUNb6FZ6fmye&#10;u6ublyWJa/z3piB4HGbmG2a2iKYVPTnfWFYwHmUgiEurG64U7H4/hlMQPiBrbC2Tggt5WMwfBjPM&#10;tT3zD/VFqESCsM9RQR1Cl0vpy5oM+pHtiJO3t85gSNJVUjs8J7hp5XOWvUqDDaeFGjta1VQei5NR&#10;4DZx0pS7fv19WF+mf0UfPuPkS6mnx7h8BxEohnv41t5qBW8v8P8l/QA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XTfrEAAAA2wAAAA8AAAAAAAAAAAAAAAAAmAIAAGRycy9k&#10;b3ducmV2LnhtbFBLBQYAAAAABAAEAPUAAACJAwAAAAA=&#10;" strokecolor="white" strokeweight="1pt">
                  <v:textbox>
                    <w:txbxContent>
                      <w:p w14:paraId="2DA5E5B3" w14:textId="77777777" w:rsidR="00FE11CF" w:rsidRPr="00335A8E" w:rsidRDefault="00FE11CF" w:rsidP="00D25B27">
                        <w:pPr>
                          <w:jc w:val="center"/>
                          <w:rPr>
                            <w:rFonts w:ascii="Simplified Arabic" w:eastAsia="Calibri" w:hAnsi="Simplified Arabic" w:cs="Simplified Arabic"/>
                            <w:b/>
                            <w:bCs/>
                            <w:sz w:val="28"/>
                            <w:szCs w:val="28"/>
                            <w:rtl/>
                            <w:lang w:bidi="ar-DZ"/>
                          </w:rPr>
                        </w:pPr>
                        <w:r w:rsidRPr="00874CBE">
                          <w:rPr>
                            <w:rFonts w:ascii="Simplified Arabic" w:eastAsia="Calibri" w:hAnsi="Simplified Arabic" w:cs="Simplified Arabic"/>
                            <w:b/>
                            <w:bCs/>
                            <w:sz w:val="24"/>
                            <w:szCs w:val="24"/>
                            <w:rtl/>
                            <w:lang w:bidi="ar-DZ"/>
                          </w:rPr>
                          <w:t>المصدر</w:t>
                        </w:r>
                        <w:r w:rsidRPr="00874CBE">
                          <w:rPr>
                            <w:rFonts w:ascii="Simplified Arabic" w:eastAsia="Calibri" w:hAnsi="Simplified Arabic" w:cs="Simplified Arabic"/>
                            <w:sz w:val="24"/>
                            <w:szCs w:val="24"/>
                            <w:rtl/>
                            <w:lang w:bidi="ar-DZ"/>
                          </w:rPr>
                          <w:t xml:space="preserve">: موقع مؤسسة إنتاج الكهرباء . </w:t>
                        </w:r>
                        <w:r w:rsidRPr="00874CBE">
                          <w:rPr>
                            <w:rFonts w:asciiTheme="majorBidi" w:eastAsia="Calibri" w:hAnsiTheme="majorBidi" w:cstheme="majorBidi"/>
                            <w:sz w:val="24"/>
                            <w:szCs w:val="24"/>
                            <w:lang w:bidi="ar-DZ"/>
                          </w:rPr>
                          <w:t>www.spe.dz/index.php/ar/organisation</w:t>
                        </w:r>
                      </w:p>
                    </w:txbxContent>
                  </v:textbox>
                </v:rect>
                <w10:wrap type="tight"/>
              </v:group>
            </w:pict>
          </mc:Fallback>
        </mc:AlternateContent>
      </w:r>
      <w:r w:rsidRPr="00A529F1">
        <w:rPr>
          <w:rFonts w:ascii="Simplified Arabic" w:eastAsia="Calibri" w:hAnsi="Simplified Arabic" w:cs="Simplified Arabic"/>
          <w:sz w:val="28"/>
          <w:szCs w:val="28"/>
          <w:rtl/>
          <w:lang w:val="fr-FR" w:bidi="ar-DZ"/>
        </w:rPr>
        <w:t xml:space="preserve">لشركة إنتاج الكهرباء أكثر من </w:t>
      </w:r>
      <w:r w:rsidRPr="001F4293">
        <w:rPr>
          <w:rFonts w:ascii="Simplified Arabic" w:eastAsia="Calibri" w:hAnsi="Simplified Arabic" w:cs="Simplified Arabic"/>
          <w:sz w:val="28"/>
          <w:szCs w:val="28"/>
          <w:lang w:val="fr-FR" w:bidi="ar-DZ"/>
        </w:rPr>
        <w:t>14</w:t>
      </w:r>
      <w:r w:rsidRPr="00A529F1">
        <w:rPr>
          <w:rFonts w:ascii="Simplified Arabic" w:eastAsia="Calibri" w:hAnsi="Simplified Arabic" w:cs="Simplified Arabic"/>
          <w:sz w:val="28"/>
          <w:szCs w:val="28"/>
          <w:rtl/>
          <w:lang w:val="fr-FR" w:bidi="ar-DZ"/>
        </w:rPr>
        <w:t xml:space="preserve"> محطة موزعة</w:t>
      </w:r>
      <w:r w:rsidR="001F4293">
        <w:rPr>
          <w:rFonts w:ascii="Simplified Arabic" w:eastAsia="Calibri" w:hAnsi="Simplified Arabic" w:cs="Simplified Arabic"/>
          <w:sz w:val="28"/>
          <w:szCs w:val="28"/>
          <w:rtl/>
          <w:lang w:val="fr-FR" w:bidi="ar-DZ"/>
        </w:rPr>
        <w:t xml:space="preserve"> على التراب الوطني. والشكل </w:t>
      </w:r>
      <w:r w:rsidR="005736F4">
        <w:rPr>
          <w:rFonts w:ascii="Simplified Arabic" w:eastAsia="Calibri" w:hAnsi="Simplified Arabic" w:cs="Simplified Arabic" w:hint="cs"/>
          <w:sz w:val="28"/>
          <w:szCs w:val="28"/>
          <w:rtl/>
          <w:lang w:val="fr-FR" w:bidi="ar-DZ"/>
        </w:rPr>
        <w:t xml:space="preserve">رقم 07 </w:t>
      </w:r>
      <w:r w:rsidRPr="00A529F1">
        <w:rPr>
          <w:rFonts w:ascii="Simplified Arabic" w:eastAsia="Calibri" w:hAnsi="Simplified Arabic" w:cs="Simplified Arabic"/>
          <w:sz w:val="28"/>
          <w:szCs w:val="28"/>
          <w:rtl/>
          <w:lang w:val="fr-FR" w:bidi="ar-DZ"/>
        </w:rPr>
        <w:t xml:space="preserve">يبين مواقع إنتاج الكهرباء لبعض منها إضافة للمؤسسة محل الدراسة رأس جنات 2. </w:t>
      </w:r>
    </w:p>
    <w:p w14:paraId="1BD265DB" w14:textId="77777777" w:rsidR="008A0938" w:rsidRPr="001B789A" w:rsidRDefault="008A0938" w:rsidP="001B789A">
      <w:pPr>
        <w:spacing w:after="0" w:line="276" w:lineRule="auto"/>
        <w:rPr>
          <w:rFonts w:ascii="Simplified Arabic" w:eastAsia="Calibri" w:hAnsi="Simplified Arabic" w:cs="Simplified Arabic"/>
          <w:b/>
          <w:bCs/>
          <w:sz w:val="28"/>
          <w:szCs w:val="28"/>
          <w:rtl/>
          <w:lang w:val="fr-FR" w:bidi="ar-DZ"/>
        </w:rPr>
      </w:pPr>
    </w:p>
    <w:p w14:paraId="410413B8" w14:textId="77777777" w:rsidR="00A529F1" w:rsidRPr="00A529F1" w:rsidRDefault="00A529F1" w:rsidP="00A529F1">
      <w:pPr>
        <w:spacing w:after="0" w:line="276" w:lineRule="auto"/>
        <w:jc w:val="both"/>
        <w:rPr>
          <w:rFonts w:ascii="Simplified Arabic" w:eastAsia="Calibri" w:hAnsi="Simplified Arabic" w:cs="Simplified Arabic"/>
          <w:b/>
          <w:bCs/>
          <w:sz w:val="28"/>
          <w:szCs w:val="28"/>
          <w:rtl/>
          <w:lang w:bidi="ar-DZ"/>
        </w:rPr>
      </w:pPr>
    </w:p>
    <w:p w14:paraId="5475400D" w14:textId="77777777" w:rsidR="00A529F1" w:rsidRPr="00A529F1" w:rsidRDefault="00A529F1" w:rsidP="00A529F1">
      <w:pPr>
        <w:spacing w:after="0" w:line="276" w:lineRule="auto"/>
        <w:jc w:val="both"/>
        <w:rPr>
          <w:rFonts w:ascii="Simplified Arabic" w:eastAsia="Calibri" w:hAnsi="Simplified Arabic" w:cs="Simplified Arabic"/>
          <w:b/>
          <w:bCs/>
          <w:sz w:val="28"/>
          <w:szCs w:val="28"/>
          <w:rtl/>
          <w:lang w:bidi="ar-DZ"/>
        </w:rPr>
      </w:pPr>
      <w:r w:rsidRPr="00A529F1">
        <w:rPr>
          <w:rFonts w:ascii="Simplified Arabic" w:eastAsia="Calibri" w:hAnsi="Simplified Arabic" w:cs="Simplified Arabic"/>
          <w:noProof/>
          <w:sz w:val="28"/>
          <w:szCs w:val="28"/>
          <w:rtl/>
          <w:lang w:val="fr-FR" w:eastAsia="fr-FR"/>
        </w:rPr>
        <w:lastRenderedPageBreak/>
        <mc:AlternateContent>
          <mc:Choice Requires="wpc">
            <w:drawing>
              <wp:inline distT="0" distB="0" distL="0" distR="0" wp14:anchorId="00BC2E49" wp14:editId="4E4850C7">
                <wp:extent cx="6530975" cy="3745230"/>
                <wp:effectExtent l="0" t="0" r="0" b="0"/>
                <wp:docPr id="247" name="Zone de dessin 2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231" name="Zone de texte 35"/>
                        <wps:cNvSpPr txBox="1">
                          <a:spLocks noChangeArrowheads="1"/>
                        </wps:cNvSpPr>
                        <wps:spPr bwMode="auto">
                          <a:xfrm>
                            <a:off x="0" y="20000"/>
                            <a:ext cx="6530975" cy="463104"/>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99F489" w14:textId="77777777" w:rsidR="00FE11CF" w:rsidRPr="00F70AD6" w:rsidRDefault="00FE11CF" w:rsidP="00D25B27">
                              <w:pPr>
                                <w:jc w:val="center"/>
                                <w:rPr>
                                  <w:rFonts w:ascii="Simplified Arabic" w:hAnsi="Simplified Arabic" w:cs="Simplified Arabic"/>
                                  <w:b/>
                                  <w:bCs/>
                                  <w:sz w:val="32"/>
                                  <w:szCs w:val="32"/>
                                  <w:lang w:bidi="ar-DZ"/>
                                </w:rPr>
                              </w:pPr>
                              <w:r w:rsidRPr="00F70AD6">
                                <w:rPr>
                                  <w:rFonts w:ascii="Simplified Arabic" w:hAnsi="Simplified Arabic" w:cs="Simplified Arabic"/>
                                  <w:b/>
                                  <w:bCs/>
                                  <w:sz w:val="32"/>
                                  <w:szCs w:val="32"/>
                                  <w:rtl/>
                                  <w:lang w:bidi="ar-DZ"/>
                                </w:rPr>
                                <w:t>شكل رقم (</w:t>
                              </w:r>
                              <w:r>
                                <w:rPr>
                                  <w:rFonts w:ascii="Simplified Arabic" w:hAnsi="Simplified Arabic" w:cs="Simplified Arabic" w:hint="cs"/>
                                  <w:b/>
                                  <w:bCs/>
                                  <w:sz w:val="32"/>
                                  <w:szCs w:val="32"/>
                                  <w:rtl/>
                                  <w:lang w:bidi="ar-DZ"/>
                                </w:rPr>
                                <w:t>08</w:t>
                              </w:r>
                              <w:r w:rsidRPr="00F70AD6">
                                <w:rPr>
                                  <w:rFonts w:ascii="Simplified Arabic" w:hAnsi="Simplified Arabic" w:cs="Simplified Arabic"/>
                                  <w:b/>
                                  <w:bCs/>
                                  <w:sz w:val="32"/>
                                  <w:szCs w:val="32"/>
                                  <w:rtl/>
                                  <w:lang w:bidi="ar-DZ"/>
                                </w:rPr>
                                <w:t xml:space="preserve">) : خريطة توضح محيط المستغل لنشاط المؤسسة </w:t>
                              </w:r>
                            </w:p>
                          </w:txbxContent>
                        </wps:txbx>
                        <wps:bodyPr rot="0" vert="horz" wrap="square" lIns="91440" tIns="45720" rIns="91440" bIns="45720" anchor="t" anchorCtr="0" upright="1">
                          <a:noAutofit/>
                        </wps:bodyPr>
                      </wps:wsp>
                      <wps:wsp>
                        <wps:cNvPr id="232" name="Rectangle 48"/>
                        <wps:cNvSpPr>
                          <a:spLocks noChangeArrowheads="1"/>
                        </wps:cNvSpPr>
                        <wps:spPr bwMode="auto">
                          <a:xfrm>
                            <a:off x="0" y="3335627"/>
                            <a:ext cx="6530975" cy="409603"/>
                          </a:xfrm>
                          <a:prstGeom prst="rect">
                            <a:avLst/>
                          </a:prstGeom>
                          <a:solidFill>
                            <a:sysClr val="window" lastClr="FFFFFF">
                              <a:lumMod val="100000"/>
                              <a:lumOff val="0"/>
                            </a:sysClr>
                          </a:solidFill>
                          <a:ln>
                            <a:noFill/>
                          </a:ln>
                          <a:extLst>
                            <a:ext uri="{91240B29-F687-4F45-9708-019B960494DF}">
                              <a14:hiddenLine xmlns:a14="http://schemas.microsoft.com/office/drawing/2010/main" w="12700">
                                <a:solidFill>
                                  <a:schemeClr val="dk1">
                                    <a:lumMod val="100000"/>
                                    <a:lumOff val="0"/>
                                  </a:schemeClr>
                                </a:solidFill>
                                <a:miter lim="800000"/>
                                <a:headEnd/>
                                <a:tailEnd/>
                              </a14:hiddenLine>
                            </a:ext>
                          </a:extLst>
                        </wps:spPr>
                        <wps:txbx>
                          <w:txbxContent>
                            <w:p w14:paraId="46AA9FAF" w14:textId="77777777" w:rsidR="00FE11CF" w:rsidRPr="00F70AD6" w:rsidRDefault="00FE11CF" w:rsidP="00D25B27">
                              <w:pPr>
                                <w:jc w:val="center"/>
                                <w:rPr>
                                  <w:b/>
                                  <w:bCs/>
                                  <w:sz w:val="28"/>
                                  <w:szCs w:val="28"/>
                                  <w:lang w:bidi="ar-DZ"/>
                                </w:rPr>
                              </w:pPr>
                              <w:r w:rsidRPr="00F70AD6">
                                <w:rPr>
                                  <w:rFonts w:hint="cs"/>
                                  <w:b/>
                                  <w:bCs/>
                                  <w:sz w:val="28"/>
                                  <w:szCs w:val="28"/>
                                  <w:rtl/>
                                  <w:lang w:bidi="ar-DZ"/>
                                </w:rPr>
                                <w:t xml:space="preserve">المصدر: </w:t>
                              </w:r>
                              <w:r w:rsidRPr="00246791">
                                <w:rPr>
                                  <w:rFonts w:hint="cs"/>
                                  <w:sz w:val="28"/>
                                  <w:szCs w:val="28"/>
                                  <w:rtl/>
                                  <w:lang w:bidi="ar-DZ"/>
                                </w:rPr>
                                <w:t>وثائق مقدمة من طرف المؤسسة</w:t>
                              </w:r>
                            </w:p>
                          </w:txbxContent>
                        </wps:txbx>
                        <wps:bodyPr rot="0" vert="horz" wrap="square" lIns="91440" tIns="45720" rIns="91440" bIns="45720" anchor="ctr" anchorCtr="0" upright="1">
                          <a:noAutofit/>
                        </wps:bodyPr>
                      </wps:wsp>
                      <pic:pic xmlns:pic="http://schemas.openxmlformats.org/drawingml/2006/picture">
                        <pic:nvPicPr>
                          <pic:cNvPr id="233" name="Picture 1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082712" y="483204"/>
                            <a:ext cx="4631653" cy="2852423"/>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00BC2E49" id="Zone de dessin 28" o:spid="_x0000_s1137" editas="canvas" style="width:514.25pt;height:294.9pt;mso-position-horizontal-relative:char;mso-position-vertical-relative:line" coordsize="65309,3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">
                <v:shape id="_x0000_s1138" type="#_x0000_t75" style="position:absolute;width:65309;height:37452;visibility:visible;mso-wrap-style:square" filled="t">
                  <v:fill o:detectmouseclick="t"/>
                  <v:path o:connecttype="none"/>
                </v:shape>
                <v:shape id="Zone de texte 35" o:spid="_x0000_s1139" type="#_x0000_t202" style="position:absolute;top:200;width:65309;height:4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TkbcUA&#10;AADcAAAADwAAAGRycy9kb3ducmV2LnhtbESPQWsCMRSE74L/ITyhN01ioZatURah0EsPVQvt7XXz&#10;urt087IkWV3/fSMIHoeZ+YZZb0fXiROF2Ho2oBcKBHHlbcu1gePhdf4MIiZki51nMnChCNvNdLLG&#10;wvozf9Bpn2qRIRwLNNCk1BdSxqohh3Hhe+Ls/frgMGUZamkDnjPcdXKp1JN02HJeaLCnXUPV335w&#10;Bg5h966/VVnq8aIHVX6uvo7DjzEPs7F8AZFoTPfwrf1mDSwfNVzP5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ORtxQAAANwAAAAPAAAAAAAAAAAAAAAAAJgCAABkcnMv&#10;ZG93bnJldi54bWxQSwUGAAAAAAQABAD1AAAAigMAAAAA&#10;" filled="f" fillcolor="white [3201]" stroked="f" strokeweight=".5pt">
                  <v:textbox>
                    <w:txbxContent>
                      <w:p w14:paraId="0699F489" w14:textId="77777777" w:rsidR="00FE11CF" w:rsidRPr="00F70AD6" w:rsidRDefault="00FE11CF" w:rsidP="00D25B27">
                        <w:pPr>
                          <w:jc w:val="center"/>
                          <w:rPr>
                            <w:rFonts w:ascii="Simplified Arabic" w:hAnsi="Simplified Arabic" w:cs="Simplified Arabic"/>
                            <w:b/>
                            <w:bCs/>
                            <w:sz w:val="32"/>
                            <w:szCs w:val="32"/>
                            <w:lang w:bidi="ar-DZ"/>
                          </w:rPr>
                        </w:pPr>
                        <w:r w:rsidRPr="00F70AD6">
                          <w:rPr>
                            <w:rFonts w:ascii="Simplified Arabic" w:hAnsi="Simplified Arabic" w:cs="Simplified Arabic"/>
                            <w:b/>
                            <w:bCs/>
                            <w:sz w:val="32"/>
                            <w:szCs w:val="32"/>
                            <w:rtl/>
                            <w:lang w:bidi="ar-DZ"/>
                          </w:rPr>
                          <w:t>شكل رقم (</w:t>
                        </w:r>
                        <w:r>
                          <w:rPr>
                            <w:rFonts w:ascii="Simplified Arabic" w:hAnsi="Simplified Arabic" w:cs="Simplified Arabic" w:hint="cs"/>
                            <w:b/>
                            <w:bCs/>
                            <w:sz w:val="32"/>
                            <w:szCs w:val="32"/>
                            <w:rtl/>
                            <w:lang w:bidi="ar-DZ"/>
                          </w:rPr>
                          <w:t>08</w:t>
                        </w:r>
                        <w:r w:rsidRPr="00F70AD6">
                          <w:rPr>
                            <w:rFonts w:ascii="Simplified Arabic" w:hAnsi="Simplified Arabic" w:cs="Simplified Arabic"/>
                            <w:b/>
                            <w:bCs/>
                            <w:sz w:val="32"/>
                            <w:szCs w:val="32"/>
                            <w:rtl/>
                            <w:lang w:bidi="ar-DZ"/>
                          </w:rPr>
                          <w:t xml:space="preserve">) : خريطة توضح محيط المستغل لنشاط المؤسسة </w:t>
                        </w:r>
                      </w:p>
                    </w:txbxContent>
                  </v:textbox>
                </v:shape>
                <v:rect id="Rectangle 48" o:spid="_x0000_s1140" style="position:absolute;top:33356;width:65309;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Ji18YA&#10;AADcAAAADwAAAGRycy9kb3ducmV2LnhtbESPQWvCQBSE74X+h+UVvNWNKRaJboJoa7XUglHvj+wz&#10;Cc2+Ddmtxn/vCoUeh5n5hpllvWnEmTpXW1YwGkYgiAuray4VHPbvzxMQziNrbCyTgis5yNLHhxkm&#10;2l54R+fclyJA2CWooPK+TaR0RUUG3dC2xME72c6gD7Irpe7wEuCmkXEUvUqDNYeFCltaVFT85L9G&#10;wfJ7+7kcfW3ifHv4eBuvFvWxmeRKDZ76+RSEp97/h//aa60gfonhfiYcAZ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Ji18YAAADcAAAADwAAAAAAAAAAAAAAAACYAgAAZHJz&#10;L2Rvd25yZXYueG1sUEsFBgAAAAAEAAQA9QAAAIsDAAAAAA==&#10;" stroked="f" strokecolor="black [3200]" strokeweight="1pt">
                  <v:textbox>
                    <w:txbxContent>
                      <w:p w14:paraId="46AA9FAF" w14:textId="77777777" w:rsidR="00FE11CF" w:rsidRPr="00F70AD6" w:rsidRDefault="00FE11CF" w:rsidP="00D25B27">
                        <w:pPr>
                          <w:jc w:val="center"/>
                          <w:rPr>
                            <w:b/>
                            <w:bCs/>
                            <w:sz w:val="28"/>
                            <w:szCs w:val="28"/>
                            <w:lang w:bidi="ar-DZ"/>
                          </w:rPr>
                        </w:pPr>
                        <w:r w:rsidRPr="00F70AD6">
                          <w:rPr>
                            <w:rFonts w:hint="cs"/>
                            <w:b/>
                            <w:bCs/>
                            <w:sz w:val="28"/>
                            <w:szCs w:val="28"/>
                            <w:rtl/>
                            <w:lang w:bidi="ar-DZ"/>
                          </w:rPr>
                          <w:t xml:space="preserve">المصدر: </w:t>
                        </w:r>
                        <w:r w:rsidRPr="00246791">
                          <w:rPr>
                            <w:rFonts w:hint="cs"/>
                            <w:sz w:val="28"/>
                            <w:szCs w:val="28"/>
                            <w:rtl/>
                            <w:lang w:bidi="ar-DZ"/>
                          </w:rPr>
                          <w:t>وثائق مقدمة من طرف المؤسسة</w:t>
                        </w:r>
                      </w:p>
                    </w:txbxContent>
                  </v:textbox>
                </v:rect>
                <v:shape id="Picture 139" o:spid="_x0000_s1141" type="#_x0000_t75" style="position:absolute;left:10827;top:4832;width:46316;height:28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JoQzEAAAA3AAAAA8AAABkcnMvZG93bnJldi54bWxEj0FrAjEUhO+C/yE8oRfRbNdSZDWKCAWh&#10;J7f24O2xeW5WNy9Lkuruv2+EQo/DzHzDrLe9bcWdfGgcK3idZyCIK6cbrhWcvj5mSxAhImtsHZOC&#10;gQJsN+PRGgvtHnykexlrkSAcClRgYuwKKUNlyGKYu444eRfnLcYkfS21x0eC21bmWfYuLTacFgx2&#10;tDdU3cofq2A6tG/n3Njvz2vYVaWPbnD+oNTLpN+tQETq43/4r33QCvLFAp5n0hG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JoQzEAAAA3AAAAA8AAAAAAAAAAAAAAAAA&#10;nwIAAGRycy9kb3ducmV2LnhtbFBLBQYAAAAABAAEAPcAAACQAwAAAAA=&#10;">
                  <v:imagedata r:id="rId43" o:title=""/>
                </v:shape>
                <w10:anchorlock/>
              </v:group>
            </w:pict>
          </mc:Fallback>
        </mc:AlternateContent>
      </w:r>
    </w:p>
    <w:p w14:paraId="31271421" w14:textId="77777777" w:rsidR="00A529F1" w:rsidRPr="00A529F1" w:rsidRDefault="00A529F1" w:rsidP="00A529F1">
      <w:pPr>
        <w:spacing w:after="0" w:line="276" w:lineRule="auto"/>
        <w:jc w:val="both"/>
        <w:rPr>
          <w:rFonts w:ascii="Simplified Arabic" w:eastAsia="Calibri" w:hAnsi="Simplified Arabic" w:cs="Simplified Arabic"/>
          <w:b/>
          <w:bCs/>
          <w:sz w:val="28"/>
          <w:szCs w:val="28"/>
          <w:lang w:val="fr-FR" w:bidi="ar-DZ"/>
        </w:rPr>
      </w:pPr>
      <w:r w:rsidRPr="00A529F1">
        <w:rPr>
          <w:rFonts w:ascii="Simplified Arabic" w:eastAsia="Calibri" w:hAnsi="Simplified Arabic" w:cs="Simplified Arabic"/>
          <w:noProof/>
          <w:sz w:val="28"/>
          <w:szCs w:val="28"/>
          <w:rtl/>
          <w:lang w:val="fr-FR" w:eastAsia="fr-FR"/>
        </w:rPr>
        <mc:AlternateContent>
          <mc:Choice Requires="wpc">
            <w:drawing>
              <wp:inline distT="0" distB="0" distL="0" distR="0" wp14:anchorId="474FCD37" wp14:editId="5B80A400">
                <wp:extent cx="5972175" cy="4140835"/>
                <wp:effectExtent l="0" t="3175" r="3810" b="0"/>
                <wp:docPr id="248" name="Zone de dessin 14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4" name="Text Box 142"/>
                        <wps:cNvSpPr txBox="1">
                          <a:spLocks noChangeArrowheads="1"/>
                        </wps:cNvSpPr>
                        <wps:spPr bwMode="auto">
                          <a:xfrm>
                            <a:off x="0" y="0"/>
                            <a:ext cx="5972175" cy="415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E86DF" w14:textId="77777777" w:rsidR="00FE11CF" w:rsidRPr="004674C7" w:rsidRDefault="00FE11CF" w:rsidP="00D25B27">
                              <w:pPr>
                                <w:jc w:val="center"/>
                                <w:rPr>
                                  <w:rFonts w:ascii="Simplified Arabic" w:hAnsi="Simplified Arabic" w:cs="Simplified Arabic"/>
                                  <w:b/>
                                  <w:bCs/>
                                  <w:sz w:val="32"/>
                                  <w:szCs w:val="32"/>
                                  <w:rtl/>
                                  <w:lang w:bidi="ar-DZ"/>
                                </w:rPr>
                              </w:pPr>
                              <w:r w:rsidRPr="004674C7">
                                <w:rPr>
                                  <w:rFonts w:ascii="Simplified Arabic" w:hAnsi="Simplified Arabic" w:cs="Simplified Arabic"/>
                                  <w:b/>
                                  <w:bCs/>
                                  <w:sz w:val="32"/>
                                  <w:szCs w:val="32"/>
                                  <w:rtl/>
                                  <w:lang w:bidi="ar-DZ"/>
                                </w:rPr>
                                <w:t>الشكل رقم (</w:t>
                              </w:r>
                              <w:r>
                                <w:rPr>
                                  <w:rFonts w:ascii="Simplified Arabic" w:hAnsi="Simplified Arabic" w:cs="Simplified Arabic" w:hint="cs"/>
                                  <w:b/>
                                  <w:bCs/>
                                  <w:sz w:val="32"/>
                                  <w:szCs w:val="32"/>
                                  <w:rtl/>
                                  <w:lang w:bidi="ar-DZ"/>
                                </w:rPr>
                                <w:t>09</w:t>
                              </w:r>
                              <w:r w:rsidRPr="004674C7">
                                <w:rPr>
                                  <w:rFonts w:ascii="Simplified Arabic" w:hAnsi="Simplified Arabic" w:cs="Simplified Arabic"/>
                                  <w:b/>
                                  <w:bCs/>
                                  <w:sz w:val="32"/>
                                  <w:szCs w:val="32"/>
                                  <w:rtl/>
                                  <w:lang w:bidi="ar-DZ"/>
                                </w:rPr>
                                <w:t>): مجمعات الإنتاج على محطة رأس جنات 2</w:t>
                              </w:r>
                            </w:p>
                          </w:txbxContent>
                        </wps:txbx>
                        <wps:bodyPr rot="0" vert="horz" wrap="square" lIns="91440" tIns="45720" rIns="91440" bIns="45720" anchor="t" anchorCtr="0" upright="1">
                          <a:noAutofit/>
                        </wps:bodyPr>
                      </wps:wsp>
                      <wps:wsp>
                        <wps:cNvPr id="235" name="Text Box 143"/>
                        <wps:cNvSpPr txBox="1">
                          <a:spLocks noChangeArrowheads="1"/>
                        </wps:cNvSpPr>
                        <wps:spPr bwMode="auto">
                          <a:xfrm>
                            <a:off x="0" y="3726131"/>
                            <a:ext cx="5972175" cy="414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C1B3B" w14:textId="77777777" w:rsidR="00FE11CF" w:rsidRPr="00F70AD6" w:rsidRDefault="00FE11CF" w:rsidP="001B789A">
                              <w:pPr>
                                <w:jc w:val="center"/>
                                <w:rPr>
                                  <w:rFonts w:ascii="Simplified Arabic" w:hAnsi="Simplified Arabic" w:cs="Simplified Arabic"/>
                                  <w:b/>
                                  <w:bCs/>
                                  <w:sz w:val="28"/>
                                  <w:szCs w:val="28"/>
                                  <w:rtl/>
                                  <w:lang w:bidi="ar-DZ"/>
                                </w:rPr>
                              </w:pPr>
                              <w:r w:rsidRPr="00F70AD6">
                                <w:rPr>
                                  <w:rFonts w:ascii="Simplified Arabic" w:hAnsi="Simplified Arabic" w:cs="Simplified Arabic" w:hint="cs"/>
                                  <w:b/>
                                  <w:bCs/>
                                  <w:sz w:val="28"/>
                                  <w:szCs w:val="28"/>
                                  <w:rtl/>
                                  <w:lang w:bidi="ar-DZ"/>
                                </w:rPr>
                                <w:t xml:space="preserve">المصدر: </w:t>
                              </w:r>
                              <w:r w:rsidRPr="00246791">
                                <w:rPr>
                                  <w:rFonts w:ascii="Simplified Arabic" w:hAnsi="Simplified Arabic" w:cs="Simplified Arabic" w:hint="cs"/>
                                  <w:sz w:val="28"/>
                                  <w:szCs w:val="28"/>
                                  <w:rtl/>
                                  <w:lang w:bidi="ar-DZ"/>
                                </w:rPr>
                                <w:t>وثائق مقدمة من طرف المؤسسة</w:t>
                              </w:r>
                            </w:p>
                          </w:txbxContent>
                        </wps:txbx>
                        <wps:bodyPr rot="0" vert="horz" wrap="square" lIns="91440" tIns="45720" rIns="91440" bIns="45720" anchor="t" anchorCtr="0" upright="1">
                          <a:noAutofit/>
                        </wps:bodyPr>
                      </wps:wsp>
                      <pic:pic xmlns:pic="http://schemas.openxmlformats.org/drawingml/2006/picture">
                        <pic:nvPicPr>
                          <pic:cNvPr id="236" name="Picture 1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594705"/>
                            <a:ext cx="5972175" cy="3131426"/>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474FCD37" id="Zone de dessin 141" o:spid="_x0000_s1142" editas="canvas" style="width:470.25pt;height:326.05pt;mso-position-horizontal-relative:char;mso-position-vertical-relative:line" coordsize="59721,41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">
                <v:shape id="_x0000_s1143" type="#_x0000_t75" style="position:absolute;width:59721;height:41408;visibility:visible;mso-wrap-style:square">
                  <v:fill o:detectmouseclick="t"/>
                  <v:path o:connecttype="none"/>
                </v:shape>
                <v:shape id="Text Box 142" o:spid="_x0000_s1144" type="#_x0000_t202" style="position:absolute;width:59721;height:4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yIs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p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rIixQAAANwAAAAPAAAAAAAAAAAAAAAAAJgCAABkcnMv&#10;ZG93bnJldi54bWxQSwUGAAAAAAQABAD1AAAAigMAAAAA&#10;" filled="f" stroked="f">
                  <v:textbox>
                    <w:txbxContent>
                      <w:p w14:paraId="57AE86DF" w14:textId="77777777" w:rsidR="00FE11CF" w:rsidRPr="004674C7" w:rsidRDefault="00FE11CF" w:rsidP="00D25B27">
                        <w:pPr>
                          <w:jc w:val="center"/>
                          <w:rPr>
                            <w:rFonts w:ascii="Simplified Arabic" w:hAnsi="Simplified Arabic" w:cs="Simplified Arabic"/>
                            <w:b/>
                            <w:bCs/>
                            <w:sz w:val="32"/>
                            <w:szCs w:val="32"/>
                            <w:rtl/>
                            <w:lang w:bidi="ar-DZ"/>
                          </w:rPr>
                        </w:pPr>
                        <w:r w:rsidRPr="004674C7">
                          <w:rPr>
                            <w:rFonts w:ascii="Simplified Arabic" w:hAnsi="Simplified Arabic" w:cs="Simplified Arabic"/>
                            <w:b/>
                            <w:bCs/>
                            <w:sz w:val="32"/>
                            <w:szCs w:val="32"/>
                            <w:rtl/>
                            <w:lang w:bidi="ar-DZ"/>
                          </w:rPr>
                          <w:t>الشكل رقم (</w:t>
                        </w:r>
                        <w:r>
                          <w:rPr>
                            <w:rFonts w:ascii="Simplified Arabic" w:hAnsi="Simplified Arabic" w:cs="Simplified Arabic" w:hint="cs"/>
                            <w:b/>
                            <w:bCs/>
                            <w:sz w:val="32"/>
                            <w:szCs w:val="32"/>
                            <w:rtl/>
                            <w:lang w:bidi="ar-DZ"/>
                          </w:rPr>
                          <w:t>09</w:t>
                        </w:r>
                        <w:r w:rsidRPr="004674C7">
                          <w:rPr>
                            <w:rFonts w:ascii="Simplified Arabic" w:hAnsi="Simplified Arabic" w:cs="Simplified Arabic"/>
                            <w:b/>
                            <w:bCs/>
                            <w:sz w:val="32"/>
                            <w:szCs w:val="32"/>
                            <w:rtl/>
                            <w:lang w:bidi="ar-DZ"/>
                          </w:rPr>
                          <w:t>): مجمعات الإنتاج على محطة رأس جنات 2</w:t>
                        </w:r>
                      </w:p>
                    </w:txbxContent>
                  </v:textbox>
                </v:shape>
                <v:shape id="Text Box 143" o:spid="_x0000_s1145" type="#_x0000_t202" style="position:absolute;top:37261;width:59721;height:4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4XucMA&#10;AADcAAAADwAAAGRycy9kb3ducmV2LnhtbESPQWsCMRSE74L/ITzBmyZaLXY1ilgKPSm1teDtsXnu&#10;Lm5elk10139vBMHjMDPfMItVa0txpdoXjjWMhgoEcepMwZmGv9+vwQyED8gGS8ek4UYeVstuZ4GJ&#10;cQ3/0HUfMhEh7BPUkIdQJVL6NCeLfugq4uidXG0xRFln0tTYRLgt5Vipd2mx4LiQY0WbnNLz/mI1&#10;HLan4/9E7bJPO60a1yrJ9kNq3e+16zmIQG14hZ/tb6Nh/Da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4XucMAAADcAAAADwAAAAAAAAAAAAAAAACYAgAAZHJzL2Rv&#10;d25yZXYueG1sUEsFBgAAAAAEAAQA9QAAAIgDAAAAAA==&#10;" filled="f" stroked="f">
                  <v:textbox>
                    <w:txbxContent>
                      <w:p w14:paraId="050C1B3B" w14:textId="77777777" w:rsidR="00FE11CF" w:rsidRPr="00F70AD6" w:rsidRDefault="00FE11CF" w:rsidP="001B789A">
                        <w:pPr>
                          <w:jc w:val="center"/>
                          <w:rPr>
                            <w:rFonts w:ascii="Simplified Arabic" w:hAnsi="Simplified Arabic" w:cs="Simplified Arabic"/>
                            <w:b/>
                            <w:bCs/>
                            <w:sz w:val="28"/>
                            <w:szCs w:val="28"/>
                            <w:rtl/>
                            <w:lang w:bidi="ar-DZ"/>
                          </w:rPr>
                        </w:pPr>
                        <w:r w:rsidRPr="00F70AD6">
                          <w:rPr>
                            <w:rFonts w:ascii="Simplified Arabic" w:hAnsi="Simplified Arabic" w:cs="Simplified Arabic" w:hint="cs"/>
                            <w:b/>
                            <w:bCs/>
                            <w:sz w:val="28"/>
                            <w:szCs w:val="28"/>
                            <w:rtl/>
                            <w:lang w:bidi="ar-DZ"/>
                          </w:rPr>
                          <w:t xml:space="preserve">المصدر: </w:t>
                        </w:r>
                        <w:r w:rsidRPr="00246791">
                          <w:rPr>
                            <w:rFonts w:ascii="Simplified Arabic" w:hAnsi="Simplified Arabic" w:cs="Simplified Arabic" w:hint="cs"/>
                            <w:sz w:val="28"/>
                            <w:szCs w:val="28"/>
                            <w:rtl/>
                            <w:lang w:bidi="ar-DZ"/>
                          </w:rPr>
                          <w:t>وثائق مقدمة من طرف المؤسسة</w:t>
                        </w:r>
                      </w:p>
                    </w:txbxContent>
                  </v:textbox>
                </v:shape>
                <v:shape id="Picture 144" o:spid="_x0000_s1146" type="#_x0000_t75" style="position:absolute;top:5947;width:59721;height:31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UE1PGAAAA3AAAAA8AAABkcnMvZG93bnJldi54bWxEj0FrwkAUhO9C/8PyCr1I3WgltNFVRBDr&#10;Raq29PrIvmSD2bcxu9XYX98VhB6HmfmGmc47W4sztb5yrGA4SEAQ505XXCr4PKyeX0H4gKyxdkwK&#10;ruRhPnvoTTHT7sI7Ou9DKSKEfYYKTAhNJqXPDVn0A9cQR69wrcUQZVtK3eIlwm0tR0mSSosVxwWD&#10;DS0N5cf9j1WQnvpG+vV2vFwXX98fb6bY5L+FUk+P3WICIlAX/sP39rtWMHpJ4XYmHgE5+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NQTU8YAAADcAAAADwAAAAAAAAAAAAAA&#10;AACfAgAAZHJzL2Rvd25yZXYueG1sUEsFBgAAAAAEAAQA9wAAAJIDAAAAAA==&#10;">
                  <v:imagedata r:id="rId45" o:title=""/>
                </v:shape>
                <w10:anchorlock/>
              </v:group>
            </w:pict>
          </mc:Fallback>
        </mc:AlternateContent>
      </w:r>
    </w:p>
    <w:p w14:paraId="7F1105F2" w14:textId="77777777" w:rsidR="00246791" w:rsidRDefault="00246791" w:rsidP="0025785D">
      <w:pPr>
        <w:spacing w:after="0" w:line="276" w:lineRule="auto"/>
        <w:ind w:firstLine="567"/>
        <w:jc w:val="both"/>
        <w:rPr>
          <w:rFonts w:ascii="Simplified Arabic" w:eastAsia="Calibri" w:hAnsi="Simplified Arabic" w:cs="Simplified Arabic"/>
          <w:b/>
          <w:bCs/>
          <w:sz w:val="28"/>
          <w:szCs w:val="28"/>
          <w:rtl/>
          <w:lang w:val="fr-FR" w:bidi="ar-DZ"/>
        </w:rPr>
      </w:pPr>
    </w:p>
    <w:p w14:paraId="4B1E0AB3" w14:textId="77777777" w:rsidR="00246791" w:rsidRDefault="00246791" w:rsidP="0025785D">
      <w:pPr>
        <w:spacing w:after="0" w:line="276" w:lineRule="auto"/>
        <w:ind w:firstLine="567"/>
        <w:jc w:val="both"/>
        <w:rPr>
          <w:rFonts w:ascii="Simplified Arabic" w:eastAsia="Calibri" w:hAnsi="Simplified Arabic" w:cs="Simplified Arabic"/>
          <w:b/>
          <w:bCs/>
          <w:sz w:val="28"/>
          <w:szCs w:val="28"/>
          <w:rtl/>
          <w:lang w:val="fr-FR" w:bidi="ar-DZ"/>
        </w:rPr>
      </w:pPr>
    </w:p>
    <w:p w14:paraId="5A8D638C" w14:textId="77777777" w:rsidR="00246791" w:rsidRDefault="00246791" w:rsidP="0025785D">
      <w:pPr>
        <w:spacing w:after="0" w:line="276" w:lineRule="auto"/>
        <w:ind w:firstLine="567"/>
        <w:jc w:val="both"/>
        <w:rPr>
          <w:rFonts w:ascii="Simplified Arabic" w:eastAsia="Calibri" w:hAnsi="Simplified Arabic" w:cs="Simplified Arabic"/>
          <w:b/>
          <w:bCs/>
          <w:sz w:val="28"/>
          <w:szCs w:val="28"/>
          <w:rtl/>
          <w:lang w:val="fr-FR" w:bidi="ar-DZ"/>
        </w:rPr>
      </w:pPr>
    </w:p>
    <w:p w14:paraId="433C14EC" w14:textId="53ADA584" w:rsidR="0025785D" w:rsidRDefault="00246791" w:rsidP="0025785D">
      <w:pPr>
        <w:spacing w:after="0" w:line="276" w:lineRule="auto"/>
        <w:ind w:firstLine="567"/>
        <w:jc w:val="both"/>
        <w:rPr>
          <w:rFonts w:ascii="Simplified Arabic" w:eastAsia="Calibri" w:hAnsi="Simplified Arabic" w:cs="Simplified Arabic"/>
          <w:sz w:val="28"/>
          <w:szCs w:val="28"/>
          <w:lang w:val="fr-FR" w:bidi="ar-DZ"/>
        </w:rPr>
      </w:pPr>
      <w:r>
        <w:rPr>
          <w:rFonts w:ascii="Simplified Arabic" w:eastAsia="Calibri" w:hAnsi="Simplified Arabic" w:cs="Simplified Arabic"/>
          <w:b/>
          <w:bCs/>
          <w:sz w:val="28"/>
          <w:szCs w:val="28"/>
          <w:rtl/>
          <w:lang w:val="fr-FR" w:bidi="ar-DZ"/>
        </w:rPr>
        <w:lastRenderedPageBreak/>
        <w:t>ثالثا</w:t>
      </w:r>
      <w:r w:rsidR="00A64CC6">
        <w:rPr>
          <w:rFonts w:ascii="Simplified Arabic" w:eastAsia="Calibri" w:hAnsi="Simplified Arabic" w:cs="Simplified Arabic" w:hint="cs"/>
          <w:b/>
          <w:bCs/>
          <w:sz w:val="28"/>
          <w:szCs w:val="28"/>
          <w:rtl/>
          <w:lang w:val="fr-FR" w:bidi="ar-DZ"/>
        </w:rPr>
        <w:t xml:space="preserve">: </w:t>
      </w:r>
      <w:r w:rsidR="00A529F1" w:rsidRPr="00A529F1">
        <w:rPr>
          <w:rFonts w:ascii="Simplified Arabic" w:eastAsia="Calibri" w:hAnsi="Simplified Arabic" w:cs="Simplified Arabic"/>
          <w:b/>
          <w:bCs/>
          <w:sz w:val="28"/>
          <w:szCs w:val="28"/>
          <w:rtl/>
          <w:lang w:val="fr-FR" w:bidi="ar-DZ"/>
        </w:rPr>
        <w:t xml:space="preserve">مهام المحطة </w:t>
      </w:r>
    </w:p>
    <w:p w14:paraId="72FB80E4" w14:textId="77777777" w:rsidR="00A529F1" w:rsidRPr="00A529F1" w:rsidRDefault="00A529F1" w:rsidP="0025785D">
      <w:pPr>
        <w:spacing w:after="0" w:line="276" w:lineRule="auto"/>
        <w:ind w:firstLine="567"/>
        <w:jc w:val="both"/>
        <w:rPr>
          <w:rFonts w:ascii="Simplified Arabic" w:eastAsia="Calibri" w:hAnsi="Simplified Arabic" w:cs="Simplified Arabic"/>
          <w:sz w:val="28"/>
          <w:szCs w:val="28"/>
          <w:rtl/>
          <w:lang w:val="fr-FR" w:bidi="ar-DZ"/>
        </w:rPr>
      </w:pPr>
      <w:r w:rsidRPr="00A529F1">
        <w:rPr>
          <w:rFonts w:ascii="Simplified Arabic" w:eastAsia="Calibri" w:hAnsi="Simplified Arabic" w:cs="Simplified Arabic"/>
          <w:sz w:val="28"/>
          <w:szCs w:val="28"/>
          <w:rtl/>
          <w:lang w:val="fr-FR" w:bidi="ar-DZ"/>
        </w:rPr>
        <w:t>تتمثل مهامها في:</w:t>
      </w:r>
    </w:p>
    <w:p w14:paraId="358C9EE5" w14:textId="77777777" w:rsidR="001B789A" w:rsidRPr="0025785D" w:rsidRDefault="00A529F1" w:rsidP="00C926F9">
      <w:pPr>
        <w:pStyle w:val="Paragraphedeliste"/>
        <w:numPr>
          <w:ilvl w:val="0"/>
          <w:numId w:val="31"/>
        </w:numPr>
        <w:spacing w:after="0" w:line="276" w:lineRule="auto"/>
        <w:jc w:val="both"/>
        <w:rPr>
          <w:rFonts w:ascii="Simplified Arabic" w:eastAsia="Calibri" w:hAnsi="Simplified Arabic" w:cs="Simplified Arabic"/>
          <w:sz w:val="28"/>
          <w:szCs w:val="28"/>
          <w:lang w:val="fr-FR" w:bidi="ar-DZ"/>
        </w:rPr>
      </w:pPr>
      <w:r w:rsidRPr="0025785D">
        <w:rPr>
          <w:rFonts w:ascii="Simplified Arabic" w:eastAsia="Calibri" w:hAnsi="Simplified Arabic" w:cs="Simplified Arabic"/>
          <w:sz w:val="28"/>
          <w:szCs w:val="28"/>
          <w:rtl/>
          <w:lang w:val="fr-FR" w:bidi="ar-DZ"/>
        </w:rPr>
        <w:t>إنتاج الطاقة الكهربائية بأحسن الأنواع وهذا لتلبية احتياجات الشبكة الوطنية.</w:t>
      </w:r>
    </w:p>
    <w:p w14:paraId="6EB8789A" w14:textId="77777777" w:rsidR="001B789A" w:rsidRDefault="00A529F1" w:rsidP="00C926F9">
      <w:pPr>
        <w:pStyle w:val="Paragraphedeliste"/>
        <w:numPr>
          <w:ilvl w:val="0"/>
          <w:numId w:val="31"/>
        </w:numPr>
        <w:spacing w:after="0" w:line="276" w:lineRule="auto"/>
        <w:jc w:val="both"/>
        <w:rPr>
          <w:rFonts w:ascii="Simplified Arabic" w:eastAsia="Calibri" w:hAnsi="Simplified Arabic" w:cs="Simplified Arabic"/>
          <w:sz w:val="28"/>
          <w:szCs w:val="28"/>
          <w:lang w:val="fr-FR" w:bidi="ar-DZ"/>
        </w:rPr>
      </w:pPr>
      <w:r w:rsidRPr="001B789A">
        <w:rPr>
          <w:rFonts w:ascii="Simplified Arabic" w:eastAsia="Calibri" w:hAnsi="Simplified Arabic" w:cs="Simplified Arabic"/>
          <w:sz w:val="28"/>
          <w:szCs w:val="28"/>
          <w:rtl/>
          <w:lang w:val="fr-FR" w:bidi="ar-DZ"/>
        </w:rPr>
        <w:t>متابعة ومراقبة سير الأشغال في أحسن الظروف التقنية.</w:t>
      </w:r>
    </w:p>
    <w:p w14:paraId="35F79BBD" w14:textId="77777777" w:rsidR="001B789A" w:rsidRDefault="00A529F1" w:rsidP="00C926F9">
      <w:pPr>
        <w:pStyle w:val="Paragraphedeliste"/>
        <w:numPr>
          <w:ilvl w:val="0"/>
          <w:numId w:val="31"/>
        </w:numPr>
        <w:spacing w:after="0" w:line="276" w:lineRule="auto"/>
        <w:jc w:val="both"/>
        <w:rPr>
          <w:rFonts w:ascii="Simplified Arabic" w:eastAsia="Calibri" w:hAnsi="Simplified Arabic" w:cs="Simplified Arabic"/>
          <w:sz w:val="28"/>
          <w:szCs w:val="28"/>
          <w:lang w:val="fr-FR" w:bidi="ar-DZ"/>
        </w:rPr>
      </w:pPr>
      <w:r w:rsidRPr="001B789A">
        <w:rPr>
          <w:rFonts w:ascii="Simplified Arabic" w:eastAsia="Calibri" w:hAnsi="Simplified Arabic" w:cs="Simplified Arabic"/>
          <w:sz w:val="28"/>
          <w:szCs w:val="28"/>
          <w:rtl/>
          <w:lang w:val="fr-FR" w:bidi="ar-DZ"/>
        </w:rPr>
        <w:t>تصليح وصيانة أجهزة الإنتاج.</w:t>
      </w:r>
    </w:p>
    <w:p w14:paraId="771E7BCC" w14:textId="77777777" w:rsidR="00A529F1" w:rsidRPr="001B789A" w:rsidRDefault="00A529F1" w:rsidP="00C926F9">
      <w:pPr>
        <w:pStyle w:val="Paragraphedeliste"/>
        <w:numPr>
          <w:ilvl w:val="0"/>
          <w:numId w:val="31"/>
        </w:numPr>
        <w:spacing w:after="0" w:line="276" w:lineRule="auto"/>
        <w:jc w:val="both"/>
        <w:rPr>
          <w:rFonts w:ascii="Simplified Arabic" w:eastAsia="Calibri" w:hAnsi="Simplified Arabic" w:cs="Simplified Arabic"/>
          <w:sz w:val="28"/>
          <w:szCs w:val="28"/>
          <w:rtl/>
          <w:lang w:val="fr-FR" w:bidi="ar-DZ"/>
        </w:rPr>
      </w:pPr>
      <w:r w:rsidRPr="001B789A">
        <w:rPr>
          <w:rFonts w:ascii="Simplified Arabic" w:eastAsia="Calibri" w:hAnsi="Simplified Arabic" w:cs="Simplified Arabic"/>
          <w:sz w:val="28"/>
          <w:szCs w:val="28"/>
          <w:rtl/>
          <w:lang w:val="fr-FR" w:bidi="ar-DZ"/>
        </w:rPr>
        <w:t>ضمان معدل نشاط يقدر ب</w:t>
      </w:r>
      <w:r w:rsidRPr="001B789A">
        <w:rPr>
          <w:rFonts w:ascii="Simplified Arabic" w:eastAsia="Calibri" w:hAnsi="Simplified Arabic" w:cs="Simplified Arabic"/>
          <w:sz w:val="28"/>
          <w:szCs w:val="28"/>
          <w:lang w:val="fr-FR" w:bidi="ar-DZ"/>
        </w:rPr>
        <w:t>%</w:t>
      </w:r>
      <w:r w:rsidRPr="001B789A">
        <w:rPr>
          <w:rFonts w:ascii="Simplified Arabic" w:eastAsia="Calibri" w:hAnsi="Simplified Arabic" w:cs="Simplified Arabic"/>
          <w:sz w:val="28"/>
          <w:szCs w:val="28"/>
          <w:rtl/>
          <w:lang w:val="fr-FR" w:bidi="ar-DZ"/>
        </w:rPr>
        <w:t xml:space="preserve"> 96. </w:t>
      </w:r>
      <w:r w:rsidRPr="001B789A">
        <w:rPr>
          <w:rFonts w:ascii="Simplified Arabic" w:eastAsia="Calibri" w:hAnsi="Simplified Arabic" w:cs="Simplified Arabic"/>
          <w:sz w:val="28"/>
          <w:szCs w:val="28"/>
          <w:lang w:val="fr-FR" w:bidi="ar-DZ"/>
        </w:rPr>
        <w:t xml:space="preserve"> </w:t>
      </w:r>
      <w:r w:rsidRPr="001B789A">
        <w:rPr>
          <w:rFonts w:ascii="Simplified Arabic" w:eastAsia="Calibri" w:hAnsi="Simplified Arabic" w:cs="Simplified Arabic"/>
          <w:sz w:val="28"/>
          <w:szCs w:val="28"/>
          <w:lang w:val="fr-FR" w:bidi="ar-DZ"/>
        </w:rPr>
        <w:tab/>
      </w:r>
    </w:p>
    <w:p w14:paraId="67802EA7" w14:textId="47B3A9CC" w:rsidR="00A529F1" w:rsidRPr="00A529F1" w:rsidRDefault="00246791" w:rsidP="001B789A">
      <w:pPr>
        <w:tabs>
          <w:tab w:val="center" w:pos="4702"/>
        </w:tabs>
        <w:spacing w:after="0" w:line="276" w:lineRule="auto"/>
        <w:ind w:firstLine="567"/>
        <w:jc w:val="both"/>
        <w:rPr>
          <w:rFonts w:ascii="Simplified Arabic" w:eastAsia="Calibri" w:hAnsi="Simplified Arabic" w:cs="Simplified Arabic"/>
          <w:b/>
          <w:bCs/>
          <w:sz w:val="28"/>
          <w:szCs w:val="28"/>
          <w:rtl/>
          <w:lang w:val="fr-FR" w:bidi="ar-DZ"/>
        </w:rPr>
      </w:pPr>
      <w:r>
        <w:rPr>
          <w:rFonts w:ascii="Simplified Arabic" w:eastAsia="Calibri" w:hAnsi="Simplified Arabic" w:cs="Simplified Arabic"/>
          <w:b/>
          <w:bCs/>
          <w:sz w:val="28"/>
          <w:szCs w:val="28"/>
          <w:rtl/>
          <w:lang w:val="fr-FR" w:bidi="ar-DZ"/>
        </w:rPr>
        <w:t>رابعا</w:t>
      </w:r>
      <w:r w:rsidR="00A64CC6">
        <w:rPr>
          <w:rFonts w:ascii="Simplified Arabic" w:eastAsia="Calibri" w:hAnsi="Simplified Arabic" w:cs="Simplified Arabic" w:hint="cs"/>
          <w:b/>
          <w:bCs/>
          <w:sz w:val="28"/>
          <w:szCs w:val="28"/>
          <w:rtl/>
          <w:lang w:val="fr-FR" w:bidi="ar-DZ"/>
        </w:rPr>
        <w:t>:</w:t>
      </w:r>
      <w:r w:rsidR="00874CBE">
        <w:rPr>
          <w:rFonts w:ascii="Simplified Arabic" w:eastAsia="Calibri" w:hAnsi="Simplified Arabic" w:cs="Simplified Arabic"/>
          <w:b/>
          <w:bCs/>
          <w:sz w:val="28"/>
          <w:szCs w:val="28"/>
          <w:rtl/>
          <w:lang w:val="fr-FR" w:bidi="ar-DZ"/>
        </w:rPr>
        <w:t xml:space="preserve"> الهيكل التنظيمي للمؤسسة</w:t>
      </w:r>
    </w:p>
    <w:p w14:paraId="3B8AAC16" w14:textId="30E5BD51" w:rsidR="00A529F1" w:rsidRPr="00A529F1" w:rsidRDefault="00A529F1" w:rsidP="00D62A54">
      <w:pPr>
        <w:tabs>
          <w:tab w:val="center" w:pos="4702"/>
        </w:tabs>
        <w:spacing w:after="0" w:line="276" w:lineRule="auto"/>
        <w:ind w:firstLine="567"/>
        <w:jc w:val="both"/>
        <w:rPr>
          <w:rFonts w:ascii="Simplified Arabic" w:eastAsia="Calibri" w:hAnsi="Simplified Arabic" w:cs="Simplified Arabic"/>
          <w:sz w:val="28"/>
          <w:szCs w:val="28"/>
          <w:rtl/>
          <w:lang w:val="fr-FR" w:bidi="ar-DZ"/>
        </w:rPr>
      </w:pPr>
      <w:r w:rsidRPr="00A529F1">
        <w:rPr>
          <w:rFonts w:ascii="Simplified Arabic" w:eastAsia="Calibri" w:hAnsi="Simplified Arabic" w:cs="Simplified Arabic"/>
          <w:sz w:val="28"/>
          <w:szCs w:val="28"/>
          <w:rtl/>
          <w:lang w:val="fr-FR" w:bidi="ar-DZ"/>
        </w:rPr>
        <w:t xml:space="preserve"> يوضح الشكل </w:t>
      </w:r>
      <w:r w:rsidR="00874CBE">
        <w:rPr>
          <w:rFonts w:ascii="Simplified Arabic" w:eastAsia="Calibri" w:hAnsi="Simplified Arabic" w:cs="Simplified Arabic" w:hint="cs"/>
          <w:sz w:val="28"/>
          <w:szCs w:val="28"/>
          <w:rtl/>
          <w:lang w:val="fr-FR" w:bidi="ar-DZ"/>
        </w:rPr>
        <w:t>رقم 10</w:t>
      </w:r>
      <w:r w:rsidR="00D62A54">
        <w:rPr>
          <w:rFonts w:ascii="Simplified Arabic" w:eastAsia="Calibri" w:hAnsi="Simplified Arabic" w:cs="Simplified Arabic" w:hint="cs"/>
          <w:sz w:val="28"/>
          <w:szCs w:val="28"/>
          <w:rtl/>
          <w:lang w:val="fr-FR" w:bidi="ar-DZ"/>
        </w:rPr>
        <w:t xml:space="preserve"> </w:t>
      </w:r>
      <w:r w:rsidRPr="00A529F1">
        <w:rPr>
          <w:rFonts w:ascii="Simplified Arabic" w:eastAsia="Calibri" w:hAnsi="Simplified Arabic" w:cs="Simplified Arabic"/>
          <w:sz w:val="28"/>
          <w:szCs w:val="28"/>
          <w:rtl/>
          <w:lang w:val="fr-FR" w:bidi="ar-DZ"/>
        </w:rPr>
        <w:t>الهيكل التنظيمي لمؤسسة إنتاج الكهرباْء راس جنات 2.</w:t>
      </w:r>
    </w:p>
    <w:p w14:paraId="51F8A5A7" w14:textId="77777777" w:rsidR="00A529F1" w:rsidRPr="00A529F1" w:rsidRDefault="00A529F1" w:rsidP="00A529F1">
      <w:pPr>
        <w:tabs>
          <w:tab w:val="center" w:pos="4702"/>
        </w:tabs>
        <w:spacing w:after="0" w:line="276" w:lineRule="auto"/>
        <w:jc w:val="both"/>
        <w:rPr>
          <w:rFonts w:ascii="Simplified Arabic" w:eastAsia="Calibri" w:hAnsi="Simplified Arabic" w:cs="Simplified Arabic"/>
          <w:b/>
          <w:bCs/>
          <w:sz w:val="28"/>
          <w:szCs w:val="28"/>
          <w:rtl/>
          <w:lang w:val="fr-FR" w:bidi="ar-DZ"/>
        </w:rPr>
      </w:pPr>
      <w:r w:rsidRPr="00A529F1">
        <w:rPr>
          <w:rFonts w:ascii="Simplified Arabic" w:eastAsia="Calibri" w:hAnsi="Simplified Arabic" w:cs="Simplified Arabic"/>
          <w:noProof/>
          <w:sz w:val="28"/>
          <w:szCs w:val="28"/>
          <w:rtl/>
          <w:lang w:val="fr-FR" w:eastAsia="fr-FR"/>
        </w:rPr>
        <w:lastRenderedPageBreak/>
        <mc:AlternateContent>
          <mc:Choice Requires="wpc">
            <w:drawing>
              <wp:inline distT="0" distB="0" distL="0" distR="0" wp14:anchorId="712078DA" wp14:editId="6BD41AE9">
                <wp:extent cx="6326372" cy="8375019"/>
                <wp:effectExtent l="0" t="0" r="0" b="0"/>
                <wp:docPr id="238" name="Zone de dessin 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7" name="Rectangle 46"/>
                        <wps:cNvSpPr>
                          <a:spLocks noChangeArrowheads="1"/>
                        </wps:cNvSpPr>
                        <wps:spPr bwMode="auto">
                          <a:xfrm>
                            <a:off x="0" y="7937048"/>
                            <a:ext cx="6290310" cy="409603"/>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12700">
                                <a:solidFill>
                                  <a:schemeClr val="dk1">
                                    <a:lumMod val="100000"/>
                                    <a:lumOff val="0"/>
                                  </a:schemeClr>
                                </a:solidFill>
                                <a:miter lim="800000"/>
                                <a:headEnd/>
                                <a:tailEnd/>
                              </a14:hiddenLine>
                            </a:ext>
                          </a:extLst>
                        </wps:spPr>
                        <wps:txbx>
                          <w:txbxContent>
                            <w:p w14:paraId="31C67C1C" w14:textId="2AD3D16F" w:rsidR="00FE11CF" w:rsidRPr="00A36028" w:rsidRDefault="00FE11CF" w:rsidP="001B789A">
                              <w:pPr>
                                <w:jc w:val="center"/>
                                <w:rPr>
                                  <w:rFonts w:ascii="Simplified Arabic" w:hAnsi="Simplified Arabic" w:cs="Simplified Arabic"/>
                                  <w:b/>
                                  <w:bCs/>
                                  <w:sz w:val="28"/>
                                  <w:szCs w:val="28"/>
                                  <w:lang w:bidi="ar-DZ"/>
                                </w:rPr>
                              </w:pPr>
                              <w:r>
                                <w:rPr>
                                  <w:rFonts w:ascii="Simplified Arabic" w:hAnsi="Simplified Arabic" w:cs="Simplified Arabic"/>
                                  <w:b/>
                                  <w:bCs/>
                                  <w:sz w:val="28"/>
                                  <w:szCs w:val="28"/>
                                  <w:rtl/>
                                  <w:lang w:bidi="ar-DZ"/>
                                </w:rPr>
                                <w:t>المصدر</w:t>
                              </w:r>
                              <w:r w:rsidRPr="001B7346">
                                <w:rPr>
                                  <w:rFonts w:ascii="Simplified Arabic" w:hAnsi="Simplified Arabic" w:cs="Simplified Arabic"/>
                                  <w:sz w:val="28"/>
                                  <w:szCs w:val="28"/>
                                  <w:rtl/>
                                  <w:lang w:bidi="ar-DZ"/>
                                </w:rPr>
                                <w:t>: وثائق مقدمة من طرف المؤسسة</w:t>
                              </w:r>
                            </w:p>
                          </w:txbxContent>
                        </wps:txbx>
                        <wps:bodyPr rot="0" vert="horz" wrap="square" lIns="91440" tIns="45720" rIns="91440" bIns="45720" anchor="ctr" anchorCtr="0" upright="1">
                          <a:noAutofit/>
                        </wps:bodyPr>
                      </wps:wsp>
                      <pic:pic xmlns:pic="http://schemas.openxmlformats.org/drawingml/2006/picture">
                        <pic:nvPicPr>
                          <pic:cNvPr id="238" name="Image 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86600" y="443799"/>
                            <a:ext cx="5636509" cy="7493249"/>
                          </a:xfrm>
                          <a:prstGeom prst="rect">
                            <a:avLst/>
                          </a:prstGeom>
                          <a:noFill/>
                          <a:extLst>
                            <a:ext uri="{909E8E84-426E-40DD-AFC4-6F175D3DCCD1}">
                              <a14:hiddenFill xmlns:a14="http://schemas.microsoft.com/office/drawing/2010/main">
                                <a:solidFill>
                                  <a:srgbClr val="FFFFFF"/>
                                </a:solidFill>
                              </a14:hiddenFill>
                            </a:ext>
                          </a:extLst>
                        </pic:spPr>
                      </pic:pic>
                      <wps:wsp>
                        <wps:cNvPr id="239" name="Zone de texte 49"/>
                        <wps:cNvSpPr txBox="1">
                          <a:spLocks noChangeArrowheads="1"/>
                        </wps:cNvSpPr>
                        <wps:spPr bwMode="auto">
                          <a:xfrm>
                            <a:off x="0" y="7196"/>
                            <a:ext cx="6290310" cy="436703"/>
                          </a:xfrm>
                          <a:prstGeom prst="rect">
                            <a:avLst/>
                          </a:prstGeom>
                          <a:solidFill>
                            <a:sysClr val="window" lastClr="FFFFFF">
                              <a:lumMod val="100000"/>
                              <a:lumOff val="0"/>
                            </a:sysClr>
                          </a:solidFill>
                          <a:ln w="6350">
                            <a:noFill/>
                            <a:miter lim="800000"/>
                            <a:headEnd/>
                            <a:tailEnd/>
                          </a:ln>
                        </wps:spPr>
                        <wps:txbx>
                          <w:txbxContent>
                            <w:p w14:paraId="16CC6668" w14:textId="77777777" w:rsidR="00FE11CF" w:rsidRPr="00250D38" w:rsidRDefault="00FE11CF" w:rsidP="00D25B27">
                              <w:pPr>
                                <w:jc w:val="center"/>
                                <w:rPr>
                                  <w:rFonts w:ascii="Simplified Arabic" w:hAnsi="Simplified Arabic" w:cs="Simplified Arabic"/>
                                  <w:sz w:val="20"/>
                                  <w:szCs w:val="20"/>
                                </w:rPr>
                              </w:pPr>
                              <w:r w:rsidRPr="00250D38">
                                <w:rPr>
                                  <w:rFonts w:ascii="Simplified Arabic" w:hAnsi="Simplified Arabic" w:cs="Simplified Arabic"/>
                                  <w:b/>
                                  <w:bCs/>
                                  <w:sz w:val="28"/>
                                  <w:szCs w:val="28"/>
                                  <w:rtl/>
                                  <w:lang w:bidi="ar-DZ"/>
                                </w:rPr>
                                <w:t>الشكل رقم (</w:t>
                              </w:r>
                              <w:r>
                                <w:rPr>
                                  <w:rFonts w:ascii="Simplified Arabic" w:hAnsi="Simplified Arabic" w:cs="Simplified Arabic" w:hint="cs"/>
                                  <w:b/>
                                  <w:bCs/>
                                  <w:sz w:val="28"/>
                                  <w:szCs w:val="28"/>
                                  <w:rtl/>
                                  <w:lang w:bidi="ar-DZ"/>
                                </w:rPr>
                                <w:t>10</w:t>
                              </w:r>
                              <w:r w:rsidRPr="00250D38">
                                <w:rPr>
                                  <w:rFonts w:ascii="Simplified Arabic" w:hAnsi="Simplified Arabic" w:cs="Simplified Arabic"/>
                                  <w:b/>
                                  <w:bCs/>
                                  <w:sz w:val="28"/>
                                  <w:szCs w:val="28"/>
                                  <w:rtl/>
                                  <w:lang w:bidi="ar-DZ"/>
                                </w:rPr>
                                <w:t>) :</w:t>
                              </w:r>
                              <w:r>
                                <w:rPr>
                                  <w:rFonts w:ascii="Simplified Arabic" w:hAnsi="Simplified Arabic" w:cs="Simplified Arabic" w:hint="cs"/>
                                  <w:b/>
                                  <w:bCs/>
                                  <w:sz w:val="28"/>
                                  <w:szCs w:val="28"/>
                                  <w:rtl/>
                                  <w:lang w:bidi="ar-DZ"/>
                                </w:rPr>
                                <w:t xml:space="preserve"> </w:t>
                              </w:r>
                              <w:r w:rsidRPr="00250D38">
                                <w:rPr>
                                  <w:rFonts w:ascii="Simplified Arabic" w:hAnsi="Simplified Arabic" w:cs="Simplified Arabic"/>
                                  <w:b/>
                                  <w:bCs/>
                                  <w:sz w:val="28"/>
                                  <w:szCs w:val="28"/>
                                  <w:rtl/>
                                  <w:lang w:bidi="ar-DZ"/>
                                </w:rPr>
                                <w:t>الهيكل التنظيمي لمؤسسة إنتاج الكهرباْء راس جنات 2</w:t>
                              </w:r>
                            </w:p>
                          </w:txbxContent>
                        </wps:txbx>
                        <wps:bodyPr rot="0" vert="horz" wrap="square" lIns="91440" tIns="45720" rIns="91440" bIns="45720" anchor="ctr" anchorCtr="0" upright="1">
                          <a:noAutofit/>
                        </wps:bodyPr>
                      </wps:wsp>
                      <wps:wsp>
                        <wps:cNvPr id="240" name="Connecteur : en angle 51"/>
                        <wps:cNvCnPr>
                          <a:cxnSpLocks noChangeShapeType="1"/>
                        </wps:cNvCnPr>
                        <wps:spPr bwMode="auto">
                          <a:xfrm>
                            <a:off x="1678603" y="1016903"/>
                            <a:ext cx="473901" cy="423203"/>
                          </a:xfrm>
                          <a:prstGeom prst="bentConnector3">
                            <a:avLst>
                              <a:gd name="adj1" fmla="val 2481"/>
                            </a:avLst>
                          </a:prstGeom>
                          <a:noFill/>
                          <a:ln w="28575">
                            <a:solidFill>
                              <a:srgbClr val="4472C4">
                                <a:lumMod val="100000"/>
                                <a:lumOff val="0"/>
                              </a:srgbClr>
                            </a:solidFill>
                            <a:miter lim="800000"/>
                            <a:headEnd/>
                            <a:tailEnd type="triangle" w="med" len="med"/>
                          </a:ln>
                          <a:extLst>
                            <a:ext uri="{909E8E84-426E-40DD-AFC4-6F175D3DCCD1}">
                              <a14:hiddenFill xmlns:a14="http://schemas.microsoft.com/office/drawing/2010/main">
                                <a:noFill/>
                              </a14:hiddenFill>
                            </a:ext>
                          </a:extLst>
                        </wps:spPr>
                        <wps:bodyPr/>
                      </wps:wsp>
                      <wps:wsp>
                        <wps:cNvPr id="241" name="Connecteur : en angle 52"/>
                        <wps:cNvCnPr>
                          <a:cxnSpLocks noChangeShapeType="1"/>
                        </wps:cNvCnPr>
                        <wps:spPr bwMode="auto">
                          <a:xfrm rot="16200000" flipH="1">
                            <a:off x="-372812" y="3095417"/>
                            <a:ext cx="4580530" cy="450301"/>
                          </a:xfrm>
                          <a:prstGeom prst="bentConnector3">
                            <a:avLst>
                              <a:gd name="adj1" fmla="val 99912"/>
                            </a:avLst>
                          </a:prstGeom>
                          <a:noFill/>
                          <a:ln w="28575">
                            <a:solidFill>
                              <a:srgbClr val="4472C4">
                                <a:lumMod val="100000"/>
                                <a:lumOff val="0"/>
                              </a:srgbClr>
                            </a:solidFill>
                            <a:miter lim="800000"/>
                            <a:headEnd/>
                            <a:tailEnd type="triangle" w="med" len="med"/>
                          </a:ln>
                          <a:extLst>
                            <a:ext uri="{909E8E84-426E-40DD-AFC4-6F175D3DCCD1}">
                              <a14:hiddenFill xmlns:a14="http://schemas.microsoft.com/office/drawing/2010/main">
                                <a:noFill/>
                              </a14:hiddenFill>
                            </a:ext>
                          </a:extLst>
                        </wps:spPr>
                        <wps:bodyPr/>
                      </wps:wsp>
                      <wps:wsp>
                        <wps:cNvPr id="242" name="Connecteur : en angle 86"/>
                        <wps:cNvCnPr>
                          <a:cxnSpLocks noChangeShapeType="1"/>
                        </wps:cNvCnPr>
                        <wps:spPr bwMode="auto">
                          <a:xfrm rot="16200000" flipH="1">
                            <a:off x="-713214" y="3438720"/>
                            <a:ext cx="5257535" cy="440101"/>
                          </a:xfrm>
                          <a:prstGeom prst="bentConnector3">
                            <a:avLst>
                              <a:gd name="adj1" fmla="val 99958"/>
                            </a:avLst>
                          </a:prstGeom>
                          <a:noFill/>
                          <a:ln w="28575">
                            <a:solidFill>
                              <a:srgbClr val="4472C4">
                                <a:lumMod val="100000"/>
                                <a:lumOff val="0"/>
                              </a:srgbClr>
                            </a:solidFill>
                            <a:miter lim="800000"/>
                            <a:headEnd/>
                            <a:tailEnd type="triangle" w="med" len="med"/>
                          </a:ln>
                          <a:extLst>
                            <a:ext uri="{909E8E84-426E-40DD-AFC4-6F175D3DCCD1}">
                              <a14:hiddenFill xmlns:a14="http://schemas.microsoft.com/office/drawing/2010/main">
                                <a:noFill/>
                              </a14:hiddenFill>
                            </a:ext>
                          </a:extLst>
                        </wps:spPr>
                        <wps:bodyPr/>
                      </wps:wsp>
                      <wps:wsp>
                        <wps:cNvPr id="244" name="Connecteur : en angle 87"/>
                        <wps:cNvCnPr>
                          <a:cxnSpLocks noChangeShapeType="1"/>
                        </wps:cNvCnPr>
                        <wps:spPr bwMode="auto">
                          <a:xfrm rot="16200000" flipH="1">
                            <a:off x="-372612" y="4453126"/>
                            <a:ext cx="4580030" cy="450201"/>
                          </a:xfrm>
                          <a:prstGeom prst="bentConnector3">
                            <a:avLst>
                              <a:gd name="adj1" fmla="val 99912"/>
                            </a:avLst>
                          </a:prstGeom>
                          <a:noFill/>
                          <a:ln w="28575">
                            <a:solidFill>
                              <a:srgbClr val="4472C4">
                                <a:lumMod val="100000"/>
                                <a:lumOff val="0"/>
                              </a:srgbClr>
                            </a:solidFill>
                            <a:miter lim="800000"/>
                            <a:headEnd/>
                            <a:tailEnd type="triangle" w="med" len="med"/>
                          </a:ln>
                          <a:extLst>
                            <a:ext uri="{909E8E84-426E-40DD-AFC4-6F175D3DCCD1}">
                              <a14:hiddenFill xmlns:a14="http://schemas.microsoft.com/office/drawing/2010/main">
                                <a:noFill/>
                              </a14:hiddenFill>
                            </a:ext>
                          </a:extLst>
                        </wps:spPr>
                        <wps:bodyPr/>
                      </wps:wsp>
                      <wps:wsp>
                        <wps:cNvPr id="33" name="Connecteur : en angle 88"/>
                        <wps:cNvCnPr>
                          <a:cxnSpLocks noChangeShapeType="1"/>
                        </wps:cNvCnPr>
                        <wps:spPr bwMode="auto">
                          <a:xfrm rot="16200000" flipH="1">
                            <a:off x="-1399219" y="4124924"/>
                            <a:ext cx="6639544" cy="450201"/>
                          </a:xfrm>
                          <a:prstGeom prst="bentConnector3">
                            <a:avLst>
                              <a:gd name="adj1" fmla="val 100130"/>
                            </a:avLst>
                          </a:prstGeom>
                          <a:noFill/>
                          <a:ln w="38100">
                            <a:solidFill>
                              <a:srgbClr val="4472C4">
                                <a:lumMod val="100000"/>
                                <a:lumOff val="0"/>
                              </a:srgbClr>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12078DA" id="Zone de dessin 12" o:spid="_x0000_s1147" editas="canvas" style="width:498.15pt;height:659.45pt;mso-position-horizontal-relative:char;mso-position-vertical-relative:line" coordsize="63258,83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">
                <v:shape id="_x0000_s1148" type="#_x0000_t75" style="position:absolute;width:63258;height:83750;visibility:visible;mso-wrap-style:square">
                  <v:fill o:detectmouseclick="t"/>
                  <v:path o:connecttype="none"/>
                </v:shape>
                <v:rect id="_x0000_s1149" style="position:absolute;top:79370;width:62903;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Zb+MUA&#10;AADcAAAADwAAAGRycy9kb3ducmV2LnhtbESPS2vDMBCE74H+B7GBXkIj13m0uFFCKLTkFuLk0tti&#10;bW0Ta2Uk1Y9/XwUCOQ4z8w2z2Q2mER05X1tW8DpPQBAXVtdcKricv17eQfiArLGxTApG8rDbPk02&#10;mGnb84m6PJQiQthnqKAKoc2k9EVFBv3ctsTR+7XOYIjSlVI77CPcNDJNkrU0WHNcqLClz4qKa/5n&#10;FOxX/ZHGZb4+1a6bHcZUftufTqnn6bD/ABFoCI/wvX3QCtLFG9zOxCM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lv4xQAAANwAAAAPAAAAAAAAAAAAAAAAAJgCAABkcnMv&#10;ZG93bnJldi54bWxQSwUGAAAAAAQABAD1AAAAigMAAAAA&#10;" filled="f" fillcolor="white [3201]" stroked="f" strokecolor="black [3200]" strokeweight="1pt">
                  <v:textbox>
                    <w:txbxContent>
                      <w:p w14:paraId="31C67C1C" w14:textId="2AD3D16F" w:rsidR="00FE11CF" w:rsidRPr="00A36028" w:rsidRDefault="00FE11CF" w:rsidP="001B789A">
                        <w:pPr>
                          <w:jc w:val="center"/>
                          <w:rPr>
                            <w:rFonts w:ascii="Simplified Arabic" w:hAnsi="Simplified Arabic" w:cs="Simplified Arabic"/>
                            <w:b/>
                            <w:bCs/>
                            <w:sz w:val="28"/>
                            <w:szCs w:val="28"/>
                            <w:lang w:bidi="ar-DZ"/>
                          </w:rPr>
                        </w:pPr>
                        <w:r>
                          <w:rPr>
                            <w:rFonts w:ascii="Simplified Arabic" w:hAnsi="Simplified Arabic" w:cs="Simplified Arabic"/>
                            <w:b/>
                            <w:bCs/>
                            <w:sz w:val="28"/>
                            <w:szCs w:val="28"/>
                            <w:rtl/>
                            <w:lang w:bidi="ar-DZ"/>
                          </w:rPr>
                          <w:t>المصدر</w:t>
                        </w:r>
                        <w:r w:rsidRPr="001B7346">
                          <w:rPr>
                            <w:rFonts w:ascii="Simplified Arabic" w:hAnsi="Simplified Arabic" w:cs="Simplified Arabic"/>
                            <w:sz w:val="28"/>
                            <w:szCs w:val="28"/>
                            <w:rtl/>
                            <w:lang w:bidi="ar-DZ"/>
                          </w:rPr>
                          <w:t>: وثائق مقدمة من طرف المؤسسة</w:t>
                        </w:r>
                      </w:p>
                    </w:txbxContent>
                  </v:textbox>
                </v:rect>
                <v:shape id="Image 47" o:spid="_x0000_s1150" type="#_x0000_t75" style="position:absolute;left:2866;top:4437;width:56365;height:74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iAy7BAAAA3AAAAA8AAABkcnMvZG93bnJldi54bWxET02LwjAQvS/4H8IIXmRNVdDSNYoIouBh&#10;2SrI3oZmti02k5JEW/+9OQh7fLzv1aY3jXiQ87VlBdNJAoK4sLrmUsHlvP9MQfiArLGxTAqe5GGz&#10;HnysMNO24x965KEUMYR9hgqqENpMSl9UZNBPbEscuT/rDIYIXSm1wy6Gm0bOkmQhDdYcGypsaVdR&#10;ccvvRsHVLbr++3S6Hygfp8ux49+iZKVGw377BSJQH/7Fb/dRK5jN49p4Jh4BuX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TiAy7BAAAA3AAAAA8AAAAAAAAAAAAAAAAAnwIA&#10;AGRycy9kb3ducmV2LnhtbFBLBQYAAAAABAAEAPcAAACNAwAAAAA=&#10;">
                  <v:imagedata r:id="rId47" o:title=""/>
                </v:shape>
                <v:shape id="Zone de texte 49" o:spid="_x0000_s1151" type="#_x0000_t202" style="position:absolute;top:71;width:62903;height:43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fcccIA&#10;AADcAAAADwAAAGRycy9kb3ducmV2LnhtbESPQWsCMRSE74L/ITyhN81qQexqFFGk9Va36vm5eW4W&#10;Ny9Lkur23zeFgsdhZr5hFqvONuJOPtSOFYxHGQji0umaKwXHr91wBiJEZI2NY1LwQwFWy35vgbl2&#10;Dz7QvYiVSBAOOSowMba5lKE0ZDGMXEucvKvzFmOSvpLa4yPBbSMnWTaVFmtOCwZb2hgqb8W3VYDv&#10;8rTnars/fgY++0uJZl1MlXoZdOs5iEhdfIb/2x9aweT1Df7OpCM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9xxwgAAANwAAAAPAAAAAAAAAAAAAAAAAJgCAABkcnMvZG93&#10;bnJldi54bWxQSwUGAAAAAAQABAD1AAAAhwMAAAAA&#10;" stroked="f" strokeweight=".5pt">
                  <v:textbox>
                    <w:txbxContent>
                      <w:p w14:paraId="16CC6668" w14:textId="77777777" w:rsidR="00FE11CF" w:rsidRPr="00250D38" w:rsidRDefault="00FE11CF" w:rsidP="00D25B27">
                        <w:pPr>
                          <w:jc w:val="center"/>
                          <w:rPr>
                            <w:rFonts w:ascii="Simplified Arabic" w:hAnsi="Simplified Arabic" w:cs="Simplified Arabic"/>
                            <w:sz w:val="20"/>
                            <w:szCs w:val="20"/>
                          </w:rPr>
                        </w:pPr>
                        <w:r w:rsidRPr="00250D38">
                          <w:rPr>
                            <w:rFonts w:ascii="Simplified Arabic" w:hAnsi="Simplified Arabic" w:cs="Simplified Arabic"/>
                            <w:b/>
                            <w:bCs/>
                            <w:sz w:val="28"/>
                            <w:szCs w:val="28"/>
                            <w:rtl/>
                            <w:lang w:bidi="ar-DZ"/>
                          </w:rPr>
                          <w:t>الشكل رقم (</w:t>
                        </w:r>
                        <w:r>
                          <w:rPr>
                            <w:rFonts w:ascii="Simplified Arabic" w:hAnsi="Simplified Arabic" w:cs="Simplified Arabic" w:hint="cs"/>
                            <w:b/>
                            <w:bCs/>
                            <w:sz w:val="28"/>
                            <w:szCs w:val="28"/>
                            <w:rtl/>
                            <w:lang w:bidi="ar-DZ"/>
                          </w:rPr>
                          <w:t>10</w:t>
                        </w:r>
                        <w:r w:rsidRPr="00250D38">
                          <w:rPr>
                            <w:rFonts w:ascii="Simplified Arabic" w:hAnsi="Simplified Arabic" w:cs="Simplified Arabic"/>
                            <w:b/>
                            <w:bCs/>
                            <w:sz w:val="28"/>
                            <w:szCs w:val="28"/>
                            <w:rtl/>
                            <w:lang w:bidi="ar-DZ"/>
                          </w:rPr>
                          <w:t>) :</w:t>
                        </w:r>
                        <w:r>
                          <w:rPr>
                            <w:rFonts w:ascii="Simplified Arabic" w:hAnsi="Simplified Arabic" w:cs="Simplified Arabic" w:hint="cs"/>
                            <w:b/>
                            <w:bCs/>
                            <w:sz w:val="28"/>
                            <w:szCs w:val="28"/>
                            <w:rtl/>
                            <w:lang w:bidi="ar-DZ"/>
                          </w:rPr>
                          <w:t xml:space="preserve"> </w:t>
                        </w:r>
                        <w:r w:rsidRPr="00250D38">
                          <w:rPr>
                            <w:rFonts w:ascii="Simplified Arabic" w:hAnsi="Simplified Arabic" w:cs="Simplified Arabic"/>
                            <w:b/>
                            <w:bCs/>
                            <w:sz w:val="28"/>
                            <w:szCs w:val="28"/>
                            <w:rtl/>
                            <w:lang w:bidi="ar-DZ"/>
                          </w:rPr>
                          <w:t>الهيكل التنظيمي لمؤسسة إنتاج الكهرباْء راس جنات 2</w:t>
                        </w:r>
                      </w:p>
                    </w:txbxContent>
                  </v:textbox>
                </v:shape>
                <v:shape id="Connecteur : en angle 51" o:spid="_x0000_s1152" type="#_x0000_t34" style="position:absolute;left:16786;top:10169;width:4739;height:423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SeiL4AAADcAAAADwAAAGRycy9kb3ducmV2LnhtbERPTYvCMBC9C/6HMII3TVdkV6pRloLg&#10;wcuq4HVoxqaYTEoSa/335iDs8fG+N7vBWdFTiK1nBV/zAgRx7XXLjYLLeT9bgYgJWaP1TApeFGG3&#10;HY82WGr/5D/qT6kROYRjiQpMSl0pZawNOYxz3xFn7uaDw5RhaKQO+MzhzspFUXxLhy3nBoMdVYbq&#10;++nhFITlDx3obor9ubL9xdljdbUrpaaT4XcNItGQ/sUf90ErWCzz/HwmHwG5fQ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5J6IvgAAANwAAAAPAAAAAAAAAAAAAAAAAKEC&#10;AABkcnMvZG93bnJldi54bWxQSwUGAAAAAAQABAD5AAAAjAMAAAAA&#10;" adj="536" strokecolor="#4472c4" strokeweight="2.25pt">
                  <v:stroke endarrow="block"/>
                </v:shape>
                <v:shape id="Connecteur : en angle 52" o:spid="_x0000_s1153" type="#_x0000_t34" style="position:absolute;left:-3728;top:30954;width:45805;height:450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7V98YAAADcAAAADwAAAGRycy9kb3ducmV2LnhtbESPQWvCQBSE74L/YXmFXqRuFJGYuooI&#10;hfZS0IZSb8/dZxLMvo3ZrcZ/7wqCx2FmvmHmy87W4kytrxwrGA0TEMTamYoLBfnPx1sKwgdkg7Vj&#10;UnAlD8tFvzfHzLgLb+i8DYWIEPYZKihDaDIpvS7Joh+6hjh6B9daDFG2hTQtXiLc1nKcJFNpseK4&#10;UGJD65L0cftvFXzrw36QJyf+/Uqr426S69nfLFXq9aVbvYMI1IVn+NH+NArGkxHcz8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1ffGAAAA3AAAAA8AAAAAAAAA&#10;AAAAAAAAoQIAAGRycy9kb3ducmV2LnhtbFBLBQYAAAAABAAEAPkAAACUAwAAAAA=&#10;" adj="21581" strokecolor="#4472c4" strokeweight="2.25pt">
                  <v:stroke endarrow="block"/>
                </v:shape>
                <v:shape id="Connecteur : en angle 86" o:spid="_x0000_s1154" type="#_x0000_t34" style="position:absolute;left:-7132;top:34387;width:52575;height:440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uh8cUAAADcAAAADwAAAGRycy9kb3ducmV2LnhtbESP3WrCQBSE7wt9h+UUvNNNg5aSuopU&#10;xJ9CS9M8wCF7zEazZ0N21fj2riD0cpiZb5jpvLeNOFPna8cKXkcJCOLS6ZorBcXfavgOwgdkjY1j&#10;UnAlD/PZ89MUM+0u/EvnPFQiQthnqMCE0GZS+tKQRT9yLXH09q6zGKLsKqk7vES4bWSaJG/SYs1x&#10;wWBLn4bKY36yCrZttazdYR1cmpvJ7uvnVBT2W6nBS7/4ABGoD//hR3ujFaTjFO5n4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uh8cUAAADcAAAADwAAAAAAAAAA&#10;AAAAAAChAgAAZHJzL2Rvd25yZXYueG1sUEsFBgAAAAAEAAQA+QAAAJMDAAAAAA==&#10;" adj="21591" strokecolor="#4472c4" strokeweight="2.25pt">
                  <v:stroke endarrow="block"/>
                </v:shape>
                <v:shape id="Connecteur : en angle 87" o:spid="_x0000_s1155" type="#_x0000_t34" style="position:absolute;left:-3726;top:44531;width:45800;height:450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l2b8YAAADcAAAADwAAAGRycy9kb3ducmV2LnhtbESPQWvCQBSE74X+h+UVvBTdKKHE1FVE&#10;KLSXgjaI3l53n0kw+zZmV43/3hUKPQ4z8w0zW/S2ERfqfO1YwXiUgCDWztRcKih+PoYZCB+QDTaO&#10;ScGNPCzmz08zzI278poum1CKCGGfo4IqhDaX0uuKLPqRa4mjd3CdxRBlV0rT4TXCbSMnSfImLdYc&#10;FypsaVWRPm7OVsG3Pvy+FsmJt19ZfdynhZ7upplSg5d++Q4iUB/+w3/tT6NgkqbwOBOP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Jdm/GAAAA3AAAAA8AAAAAAAAA&#10;AAAAAAAAoQIAAGRycy9kb3ducmV2LnhtbFBLBQYAAAAABAAEAPkAAACUAwAAAAA=&#10;" adj="21581" strokecolor="#4472c4" strokeweight="2.25pt">
                  <v:stroke endarrow="block"/>
                </v:shape>
                <v:shape id="Connecteur : en angle 88" o:spid="_x0000_s1156" type="#_x0000_t34" style="position:absolute;left:-13993;top:41249;width:66395;height:450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zzusUAAADbAAAADwAAAGRycy9kb3ducmV2LnhtbESPQWvCQBSE7wX/w/IEb3UTLSKpmyCW&#10;ghdFrdIen9nXJJp9G7KrSf99tyD0OMzMN8wi600t7tS6yrKCeByBIM6trrhQcPx4f56DcB5ZY22Z&#10;FPyQgywdPC0w0bbjPd0PvhABwi5BBaX3TSKly0sy6Ma2IQ7et20N+iDbQuoWuwA3tZxE0UwarDgs&#10;lNjQqqT8ergZBbvNZLs9LeX88/ryxt0lPse7r7NSo2G/fAXhqff/4Ud7rRVMp/D3JfwAmf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5zzusUAAADbAAAADwAAAAAAAAAA&#10;AAAAAAChAgAAZHJzL2Rvd25yZXYueG1sUEsFBgAAAAAEAAQA+QAAAJMDAAAAAA==&#10;" adj="21628" strokecolor="#4472c4" strokeweight="3pt">
                  <v:stroke endarrow="block"/>
                </v:shape>
                <w10:anchorlock/>
              </v:group>
            </w:pict>
          </mc:Fallback>
        </mc:AlternateContent>
      </w:r>
    </w:p>
    <w:p w14:paraId="4AF7D374" w14:textId="77777777" w:rsidR="001B789A" w:rsidRDefault="001B789A" w:rsidP="00A529F1">
      <w:pPr>
        <w:tabs>
          <w:tab w:val="center" w:pos="4702"/>
        </w:tabs>
        <w:spacing w:after="0" w:line="276" w:lineRule="auto"/>
        <w:jc w:val="both"/>
        <w:rPr>
          <w:rFonts w:ascii="Simplified Arabic" w:eastAsia="Calibri" w:hAnsi="Simplified Arabic" w:cs="Simplified Arabic"/>
          <w:sz w:val="28"/>
          <w:szCs w:val="28"/>
          <w:rtl/>
          <w:lang w:val="fr-FR" w:bidi="ar-DZ"/>
        </w:rPr>
      </w:pPr>
    </w:p>
    <w:p w14:paraId="2077F68A" w14:textId="77777777" w:rsidR="001B789A" w:rsidRDefault="001B789A" w:rsidP="00A529F1">
      <w:pPr>
        <w:tabs>
          <w:tab w:val="center" w:pos="4702"/>
        </w:tabs>
        <w:spacing w:after="0" w:line="276" w:lineRule="auto"/>
        <w:jc w:val="both"/>
        <w:rPr>
          <w:rFonts w:ascii="Simplified Arabic" w:eastAsia="Calibri" w:hAnsi="Simplified Arabic" w:cs="Simplified Arabic"/>
          <w:sz w:val="28"/>
          <w:szCs w:val="28"/>
          <w:rtl/>
          <w:lang w:val="fr-FR" w:bidi="ar-DZ"/>
        </w:rPr>
      </w:pPr>
    </w:p>
    <w:p w14:paraId="3539C71A" w14:textId="4821FBA1" w:rsidR="00A529F1" w:rsidRPr="00A529F1" w:rsidRDefault="00874CBE" w:rsidP="00874CBE">
      <w:pPr>
        <w:tabs>
          <w:tab w:val="center" w:pos="4702"/>
        </w:tabs>
        <w:spacing w:after="0" w:line="276" w:lineRule="auto"/>
        <w:ind w:firstLine="567"/>
        <w:jc w:val="both"/>
        <w:rPr>
          <w:rFonts w:ascii="Simplified Arabic" w:eastAsia="Calibri" w:hAnsi="Simplified Arabic" w:cs="Simplified Arabic"/>
          <w:sz w:val="28"/>
          <w:szCs w:val="28"/>
          <w:rtl/>
          <w:lang w:val="fr-FR" w:bidi="ar-DZ"/>
        </w:rPr>
      </w:pPr>
      <w:r>
        <w:rPr>
          <w:rFonts w:ascii="Simplified Arabic" w:eastAsia="Calibri" w:hAnsi="Simplified Arabic" w:cs="Simplified Arabic"/>
          <w:sz w:val="28"/>
          <w:szCs w:val="28"/>
          <w:rtl/>
          <w:lang w:val="fr-FR" w:bidi="ar-DZ"/>
        </w:rPr>
        <w:lastRenderedPageBreak/>
        <w:t xml:space="preserve">لاحظنا من الشكل </w:t>
      </w:r>
      <w:r w:rsidR="00FD0B77">
        <w:rPr>
          <w:rFonts w:ascii="Simplified Arabic" w:eastAsia="Calibri" w:hAnsi="Simplified Arabic" w:cs="Simplified Arabic" w:hint="cs"/>
          <w:sz w:val="28"/>
          <w:szCs w:val="28"/>
          <w:rtl/>
          <w:lang w:val="fr-FR" w:bidi="ar-DZ"/>
        </w:rPr>
        <w:t>رقم (10)</w:t>
      </w:r>
      <w:r>
        <w:rPr>
          <w:rFonts w:ascii="Simplified Arabic" w:eastAsia="Calibri" w:hAnsi="Simplified Arabic" w:cs="Simplified Arabic" w:hint="cs"/>
          <w:sz w:val="28"/>
          <w:szCs w:val="28"/>
          <w:rtl/>
          <w:lang w:val="fr-FR" w:bidi="ar-DZ"/>
        </w:rPr>
        <w:t xml:space="preserve"> أنه </w:t>
      </w:r>
      <w:r w:rsidR="00A529F1" w:rsidRPr="00A529F1">
        <w:rPr>
          <w:rFonts w:ascii="Simplified Arabic" w:eastAsia="Calibri" w:hAnsi="Simplified Arabic" w:cs="Simplified Arabic"/>
          <w:sz w:val="28"/>
          <w:szCs w:val="28"/>
          <w:rtl/>
          <w:lang w:val="fr-FR" w:bidi="ar-DZ"/>
        </w:rPr>
        <w:t>بوجود مساعد التسيير والرقابة في الهيكل التن</w:t>
      </w:r>
      <w:r w:rsidR="006E328D">
        <w:rPr>
          <w:rFonts w:ascii="Simplified Arabic" w:eastAsia="Calibri" w:hAnsi="Simplified Arabic" w:cs="Simplified Arabic"/>
          <w:sz w:val="28"/>
          <w:szCs w:val="28"/>
          <w:rtl/>
          <w:lang w:val="fr-FR" w:bidi="ar-DZ"/>
        </w:rPr>
        <w:t>ظيمي مباشرة بعد مدير الوحدة</w:t>
      </w:r>
      <w:r w:rsidR="006E328D">
        <w:rPr>
          <w:rFonts w:ascii="Simplified Arabic" w:eastAsia="Calibri" w:hAnsi="Simplified Arabic" w:cs="Simplified Arabic" w:hint="cs"/>
          <w:sz w:val="28"/>
          <w:szCs w:val="28"/>
          <w:rtl/>
          <w:lang w:val="fr-FR" w:bidi="ar-DZ"/>
        </w:rPr>
        <w:t xml:space="preserve">، </w:t>
      </w:r>
      <w:r w:rsidR="00A529F1" w:rsidRPr="00A529F1">
        <w:rPr>
          <w:rFonts w:ascii="Simplified Arabic" w:eastAsia="Calibri" w:hAnsi="Simplified Arabic" w:cs="Simplified Arabic"/>
          <w:sz w:val="28"/>
          <w:szCs w:val="28"/>
          <w:rtl/>
          <w:lang w:val="fr-FR" w:bidi="ar-DZ"/>
        </w:rPr>
        <w:t xml:space="preserve">يمنح لمراقبة التسيير السلطة الكافية للتدخل بشكل أكثر إيجابية والمساعدة في </w:t>
      </w:r>
      <w:r w:rsidR="00D04470" w:rsidRPr="00A529F1">
        <w:rPr>
          <w:rFonts w:ascii="Simplified Arabic" w:eastAsia="Calibri" w:hAnsi="Simplified Arabic" w:cs="Simplified Arabic" w:hint="cs"/>
          <w:sz w:val="28"/>
          <w:szCs w:val="28"/>
          <w:rtl/>
          <w:lang w:val="fr-FR" w:bidi="ar-DZ"/>
        </w:rPr>
        <w:t>اتخاذ</w:t>
      </w:r>
      <w:r w:rsidR="00A529F1" w:rsidRPr="00A529F1">
        <w:rPr>
          <w:rFonts w:ascii="Simplified Arabic" w:eastAsia="Calibri" w:hAnsi="Simplified Arabic" w:cs="Simplified Arabic"/>
          <w:sz w:val="28"/>
          <w:szCs w:val="28"/>
          <w:rtl/>
          <w:lang w:val="fr-FR" w:bidi="ar-DZ"/>
        </w:rPr>
        <w:t xml:space="preserve"> القرارات وتقديم النصح على هذا المستوى. </w:t>
      </w:r>
    </w:p>
    <w:p w14:paraId="0498086A" w14:textId="7D32DFD0" w:rsidR="00A529F1" w:rsidRPr="00A529F1" w:rsidRDefault="00246791" w:rsidP="001B789A">
      <w:pPr>
        <w:tabs>
          <w:tab w:val="center" w:pos="4702"/>
        </w:tabs>
        <w:spacing w:after="0" w:line="276" w:lineRule="auto"/>
        <w:ind w:firstLine="567"/>
        <w:jc w:val="both"/>
        <w:rPr>
          <w:rFonts w:ascii="Simplified Arabic" w:eastAsia="Calibri" w:hAnsi="Simplified Arabic" w:cs="Simplified Arabic"/>
          <w:b/>
          <w:bCs/>
          <w:sz w:val="28"/>
          <w:szCs w:val="28"/>
          <w:rtl/>
          <w:lang w:val="fr-FR" w:bidi="ar-DZ"/>
        </w:rPr>
      </w:pPr>
      <w:r>
        <w:rPr>
          <w:rFonts w:ascii="Simplified Arabic" w:eastAsia="Calibri" w:hAnsi="Simplified Arabic" w:cs="Simplified Arabic"/>
          <w:b/>
          <w:bCs/>
          <w:sz w:val="28"/>
          <w:szCs w:val="28"/>
          <w:rtl/>
          <w:lang w:val="fr-FR" w:bidi="ar-DZ"/>
        </w:rPr>
        <w:t>خامسا</w:t>
      </w:r>
      <w:r w:rsidR="00A64CC6">
        <w:rPr>
          <w:rFonts w:ascii="Simplified Arabic" w:eastAsia="Calibri" w:hAnsi="Simplified Arabic" w:cs="Simplified Arabic" w:hint="cs"/>
          <w:b/>
          <w:bCs/>
          <w:sz w:val="28"/>
          <w:szCs w:val="28"/>
          <w:rtl/>
          <w:lang w:val="fr-FR" w:bidi="ar-DZ"/>
        </w:rPr>
        <w:t xml:space="preserve">: </w:t>
      </w:r>
      <w:r w:rsidR="00A529F1" w:rsidRPr="00A529F1">
        <w:rPr>
          <w:rFonts w:ascii="Simplified Arabic" w:eastAsia="Calibri" w:hAnsi="Simplified Arabic" w:cs="Simplified Arabic"/>
          <w:b/>
          <w:bCs/>
          <w:sz w:val="28"/>
          <w:szCs w:val="28"/>
          <w:rtl/>
          <w:lang w:val="fr-FR" w:bidi="ar-DZ"/>
        </w:rPr>
        <w:t>مهام بعض المصالح بوح</w:t>
      </w:r>
      <w:r w:rsidR="006E328D">
        <w:rPr>
          <w:rFonts w:ascii="Simplified Arabic" w:eastAsia="Calibri" w:hAnsi="Simplified Arabic" w:cs="Simplified Arabic"/>
          <w:b/>
          <w:bCs/>
          <w:sz w:val="28"/>
          <w:szCs w:val="28"/>
          <w:rtl/>
          <w:lang w:val="fr-FR" w:bidi="ar-DZ"/>
        </w:rPr>
        <w:t xml:space="preserve">دة إنتاج الكهرباء رأس جنات </w:t>
      </w:r>
      <w:r>
        <w:rPr>
          <w:rFonts w:ascii="Simplified Arabic" w:eastAsia="Calibri" w:hAnsi="Simplified Arabic" w:cs="Simplified Arabic" w:hint="cs"/>
          <w:b/>
          <w:bCs/>
          <w:sz w:val="28"/>
          <w:szCs w:val="28"/>
          <w:rtl/>
          <w:lang w:val="fr-FR" w:bidi="ar-DZ"/>
        </w:rPr>
        <w:t>2</w:t>
      </w:r>
    </w:p>
    <w:p w14:paraId="5787876C" w14:textId="77777777" w:rsidR="00A529F1" w:rsidRPr="00A529F1" w:rsidRDefault="00A529F1" w:rsidP="001B789A">
      <w:pPr>
        <w:tabs>
          <w:tab w:val="center" w:pos="4702"/>
        </w:tabs>
        <w:spacing w:after="0" w:line="276" w:lineRule="auto"/>
        <w:ind w:firstLine="567"/>
        <w:jc w:val="both"/>
        <w:rPr>
          <w:rFonts w:ascii="Simplified Arabic" w:eastAsia="Calibri" w:hAnsi="Simplified Arabic" w:cs="Simplified Arabic"/>
          <w:sz w:val="28"/>
          <w:szCs w:val="28"/>
          <w:rtl/>
          <w:lang w:val="fr-FR" w:bidi="ar-DZ"/>
        </w:rPr>
      </w:pPr>
      <w:r w:rsidRPr="00A529F1">
        <w:rPr>
          <w:rFonts w:ascii="Simplified Arabic" w:eastAsia="Calibri" w:hAnsi="Simplified Arabic" w:cs="Simplified Arabic"/>
          <w:sz w:val="28"/>
          <w:szCs w:val="28"/>
          <w:rtl/>
          <w:lang w:val="fr-FR" w:bidi="ar-DZ"/>
        </w:rPr>
        <w:t>كل قسم وفرع في المؤسسة له دور محدد وهام بحيث يساهم الكل في نجاعة المؤسسة وتحقيق أهدافها المسطرة.</w:t>
      </w:r>
    </w:p>
    <w:p w14:paraId="05632DED" w14:textId="77777777" w:rsidR="00A529F1" w:rsidRPr="006E328D" w:rsidRDefault="00A529F1" w:rsidP="00C926F9">
      <w:pPr>
        <w:numPr>
          <w:ilvl w:val="0"/>
          <w:numId w:val="30"/>
        </w:numPr>
        <w:spacing w:after="0" w:line="276" w:lineRule="auto"/>
        <w:contextualSpacing/>
        <w:jc w:val="both"/>
        <w:rPr>
          <w:rFonts w:ascii="Simplified Arabic" w:eastAsia="Calibri" w:hAnsi="Simplified Arabic" w:cs="Simplified Arabic"/>
          <w:sz w:val="28"/>
          <w:szCs w:val="28"/>
          <w:rtl/>
          <w:lang w:val="fr-FR"/>
        </w:rPr>
      </w:pPr>
      <w:r w:rsidRPr="006E328D">
        <w:rPr>
          <w:rFonts w:ascii="Simplified Arabic" w:eastAsia="Calibri" w:hAnsi="Simplified Arabic" w:cs="Simplified Arabic"/>
          <w:sz w:val="28"/>
          <w:szCs w:val="28"/>
          <w:rtl/>
          <w:lang w:val="fr-FR"/>
        </w:rPr>
        <w:t>مدير الوحدة</w:t>
      </w:r>
      <w:r w:rsidRPr="006E328D">
        <w:rPr>
          <w:rFonts w:ascii="Simplified Arabic" w:eastAsia="Calibri" w:hAnsi="Simplified Arabic" w:cs="Simplified Arabic"/>
          <w:sz w:val="28"/>
          <w:szCs w:val="28"/>
          <w:lang w:val="fr-FR"/>
        </w:rPr>
        <w:t xml:space="preserve"> </w:t>
      </w:r>
      <w:r w:rsidRPr="006E328D">
        <w:rPr>
          <w:rFonts w:ascii="Simplified Arabic" w:eastAsia="Calibri" w:hAnsi="Simplified Arabic" w:cs="Simplified Arabic"/>
          <w:sz w:val="28"/>
          <w:szCs w:val="28"/>
          <w:rtl/>
          <w:lang w:val="fr-FR"/>
        </w:rPr>
        <w:t xml:space="preserve"> </w:t>
      </w:r>
      <w:r w:rsidRPr="006E328D">
        <w:rPr>
          <w:rFonts w:ascii="Simplified Arabic" w:eastAsia="Calibri" w:hAnsi="Simplified Arabic" w:cs="Simplified Arabic"/>
          <w:sz w:val="28"/>
          <w:szCs w:val="28"/>
        </w:rPr>
        <w:t>Directeur de L’unité</w:t>
      </w:r>
      <w:r w:rsidRPr="006E328D">
        <w:rPr>
          <w:rFonts w:ascii="Simplified Arabic" w:eastAsia="Calibri" w:hAnsi="Simplified Arabic" w:cs="Simplified Arabic"/>
          <w:sz w:val="28"/>
          <w:szCs w:val="28"/>
          <w:rtl/>
          <w:lang w:val="fr-FR"/>
        </w:rPr>
        <w:t xml:space="preserve"> وتتمثل مهامه في</w:t>
      </w:r>
      <w:r w:rsidRPr="006E328D">
        <w:rPr>
          <w:rFonts w:ascii="Simplified Arabic" w:eastAsia="Calibri" w:hAnsi="Simplified Arabic" w:cs="Simplified Arabic"/>
          <w:sz w:val="28"/>
          <w:szCs w:val="28"/>
          <w:lang w:val="fr-FR"/>
        </w:rPr>
        <w:t xml:space="preserve"> : </w:t>
      </w:r>
    </w:p>
    <w:p w14:paraId="48E5A1F5" w14:textId="7891938E" w:rsidR="00A529F1" w:rsidRPr="00EC164E" w:rsidRDefault="00A529F1" w:rsidP="00C926F9">
      <w:pPr>
        <w:pStyle w:val="Paragraphedeliste"/>
        <w:numPr>
          <w:ilvl w:val="0"/>
          <w:numId w:val="36"/>
        </w:numPr>
        <w:spacing w:after="0" w:line="276" w:lineRule="auto"/>
        <w:jc w:val="both"/>
        <w:rPr>
          <w:rFonts w:ascii="Simplified Arabic" w:eastAsia="Calibri" w:hAnsi="Simplified Arabic" w:cs="Simplified Arabic"/>
          <w:sz w:val="28"/>
          <w:szCs w:val="28"/>
          <w:rtl/>
          <w:lang w:val="fr-FR"/>
        </w:rPr>
      </w:pPr>
      <w:r w:rsidRPr="006E328D">
        <w:rPr>
          <w:rFonts w:ascii="Simplified Arabic" w:eastAsia="Calibri" w:hAnsi="Simplified Arabic" w:cs="Simplified Arabic"/>
          <w:sz w:val="28"/>
          <w:szCs w:val="28"/>
          <w:rtl/>
          <w:lang w:val="fr-FR"/>
        </w:rPr>
        <w:t>السهر على توفير أفضل</w:t>
      </w:r>
      <w:r w:rsidRPr="00EC164E">
        <w:rPr>
          <w:rFonts w:ascii="Simplified Arabic" w:eastAsia="Calibri" w:hAnsi="Simplified Arabic" w:cs="Simplified Arabic"/>
          <w:sz w:val="28"/>
          <w:szCs w:val="28"/>
          <w:rtl/>
          <w:lang w:val="fr-FR"/>
        </w:rPr>
        <w:t xml:space="preserve"> وسائل </w:t>
      </w:r>
      <w:r w:rsidR="00D04470" w:rsidRPr="00EC164E">
        <w:rPr>
          <w:rFonts w:ascii="Simplified Arabic" w:eastAsia="Calibri" w:hAnsi="Simplified Arabic" w:cs="Simplified Arabic" w:hint="cs"/>
          <w:sz w:val="28"/>
          <w:szCs w:val="28"/>
          <w:rtl/>
          <w:lang w:val="fr-FR"/>
        </w:rPr>
        <w:t>الإنتاج</w:t>
      </w:r>
      <w:r w:rsidRPr="00EC164E">
        <w:rPr>
          <w:rFonts w:ascii="Simplified Arabic" w:eastAsia="Calibri" w:hAnsi="Simplified Arabic" w:cs="Simplified Arabic"/>
          <w:sz w:val="28"/>
          <w:szCs w:val="28"/>
          <w:rtl/>
          <w:lang w:val="fr-FR"/>
        </w:rPr>
        <w:t xml:space="preserve"> التي بواسطتها يمكن تحقيق أهداف الشركة</w:t>
      </w:r>
      <w:r w:rsidRPr="00EC164E">
        <w:rPr>
          <w:rFonts w:ascii="Simplified Arabic" w:eastAsia="Calibri" w:hAnsi="Simplified Arabic" w:cs="Simplified Arabic"/>
          <w:sz w:val="28"/>
          <w:szCs w:val="28"/>
          <w:lang w:val="fr-FR"/>
        </w:rPr>
        <w:t>.</w:t>
      </w:r>
    </w:p>
    <w:p w14:paraId="2C830B12" w14:textId="5B530BDA" w:rsidR="00A529F1" w:rsidRPr="00EC164E" w:rsidRDefault="00D04470" w:rsidP="00C926F9">
      <w:pPr>
        <w:pStyle w:val="Paragraphedeliste"/>
        <w:numPr>
          <w:ilvl w:val="0"/>
          <w:numId w:val="36"/>
        </w:numPr>
        <w:spacing w:after="0" w:line="276" w:lineRule="auto"/>
        <w:jc w:val="both"/>
        <w:rPr>
          <w:rFonts w:ascii="Simplified Arabic" w:eastAsia="Calibri" w:hAnsi="Simplified Arabic" w:cs="Simplified Arabic"/>
          <w:sz w:val="28"/>
          <w:szCs w:val="28"/>
          <w:rtl/>
          <w:lang w:val="fr-FR"/>
        </w:rPr>
      </w:pPr>
      <w:r w:rsidRPr="00EC164E">
        <w:rPr>
          <w:rFonts w:ascii="Simplified Arabic" w:eastAsia="Calibri" w:hAnsi="Simplified Arabic" w:cs="Simplified Arabic" w:hint="cs"/>
          <w:sz w:val="28"/>
          <w:szCs w:val="28"/>
          <w:rtl/>
          <w:lang w:val="fr-FR"/>
        </w:rPr>
        <w:t>اتخاذ</w:t>
      </w:r>
      <w:r w:rsidR="00A529F1" w:rsidRPr="00EC164E">
        <w:rPr>
          <w:rFonts w:ascii="Simplified Arabic" w:eastAsia="Calibri" w:hAnsi="Simplified Arabic" w:cs="Simplified Arabic"/>
          <w:sz w:val="28"/>
          <w:szCs w:val="28"/>
          <w:rtl/>
          <w:lang w:val="fr-FR"/>
        </w:rPr>
        <w:t xml:space="preserve"> القرارات داخل المؤسسة</w:t>
      </w:r>
      <w:r w:rsidR="00A529F1" w:rsidRPr="00EC164E">
        <w:rPr>
          <w:rFonts w:ascii="Simplified Arabic" w:eastAsia="Calibri" w:hAnsi="Simplified Arabic" w:cs="Simplified Arabic"/>
          <w:sz w:val="28"/>
          <w:szCs w:val="28"/>
          <w:lang w:val="fr-FR"/>
        </w:rPr>
        <w:t>.</w:t>
      </w:r>
    </w:p>
    <w:p w14:paraId="3A4C8DED" w14:textId="7C56AD74" w:rsidR="00A529F1" w:rsidRPr="00EC164E" w:rsidRDefault="00A529F1" w:rsidP="00C926F9">
      <w:pPr>
        <w:pStyle w:val="Paragraphedeliste"/>
        <w:numPr>
          <w:ilvl w:val="0"/>
          <w:numId w:val="36"/>
        </w:numPr>
        <w:spacing w:after="0" w:line="276" w:lineRule="auto"/>
        <w:jc w:val="both"/>
        <w:rPr>
          <w:rFonts w:ascii="Simplified Arabic" w:eastAsia="Calibri" w:hAnsi="Simplified Arabic" w:cs="Simplified Arabic"/>
          <w:sz w:val="28"/>
          <w:szCs w:val="28"/>
          <w:rtl/>
          <w:lang w:val="fr-FR"/>
        </w:rPr>
      </w:pPr>
      <w:r w:rsidRPr="00EC164E">
        <w:rPr>
          <w:rFonts w:ascii="Simplified Arabic" w:eastAsia="Calibri" w:hAnsi="Simplified Arabic" w:cs="Simplified Arabic"/>
          <w:sz w:val="28"/>
          <w:szCs w:val="28"/>
          <w:rtl/>
          <w:lang w:val="fr-FR"/>
        </w:rPr>
        <w:t>مراقبة وسائل الإنتاج الموجودة</w:t>
      </w:r>
      <w:r w:rsidRPr="00EC164E">
        <w:rPr>
          <w:rFonts w:ascii="Simplified Arabic" w:eastAsia="Calibri" w:hAnsi="Simplified Arabic" w:cs="Simplified Arabic"/>
          <w:sz w:val="28"/>
          <w:szCs w:val="28"/>
          <w:lang w:val="fr-FR"/>
        </w:rPr>
        <w:t>.</w:t>
      </w:r>
    </w:p>
    <w:p w14:paraId="25ED9584" w14:textId="2603CCE9" w:rsidR="00A529F1" w:rsidRPr="00EC164E" w:rsidRDefault="00D04470" w:rsidP="00C926F9">
      <w:pPr>
        <w:pStyle w:val="Paragraphedeliste"/>
        <w:numPr>
          <w:ilvl w:val="0"/>
          <w:numId w:val="36"/>
        </w:numPr>
        <w:spacing w:after="0" w:line="276" w:lineRule="auto"/>
        <w:jc w:val="both"/>
        <w:rPr>
          <w:rFonts w:ascii="Simplified Arabic" w:eastAsia="Calibri" w:hAnsi="Simplified Arabic" w:cs="Simplified Arabic"/>
          <w:sz w:val="28"/>
          <w:szCs w:val="28"/>
          <w:rtl/>
          <w:lang w:val="fr-FR"/>
        </w:rPr>
      </w:pPr>
      <w:r w:rsidRPr="00EC164E">
        <w:rPr>
          <w:rFonts w:ascii="Simplified Arabic" w:eastAsia="Calibri" w:hAnsi="Simplified Arabic" w:cs="Simplified Arabic" w:hint="cs"/>
          <w:sz w:val="28"/>
          <w:szCs w:val="28"/>
          <w:rtl/>
          <w:lang w:val="fr-FR"/>
        </w:rPr>
        <w:t>الموافقة</w:t>
      </w:r>
      <w:r w:rsidR="00A529F1" w:rsidRPr="00EC164E">
        <w:rPr>
          <w:rFonts w:ascii="Simplified Arabic" w:eastAsia="Calibri" w:hAnsi="Simplified Arabic" w:cs="Simplified Arabic"/>
          <w:sz w:val="28"/>
          <w:szCs w:val="28"/>
          <w:rtl/>
          <w:lang w:val="fr-FR"/>
        </w:rPr>
        <w:t xml:space="preserve"> والمصادقة على جميع عقود التسيير الإداري والمالي للمؤسسة</w:t>
      </w:r>
      <w:r w:rsidR="00A529F1" w:rsidRPr="00EC164E">
        <w:rPr>
          <w:rFonts w:ascii="Simplified Arabic" w:eastAsia="Calibri" w:hAnsi="Simplified Arabic" w:cs="Simplified Arabic"/>
          <w:sz w:val="28"/>
          <w:szCs w:val="28"/>
          <w:lang w:val="fr-FR"/>
        </w:rPr>
        <w:t>.</w:t>
      </w:r>
    </w:p>
    <w:p w14:paraId="268DA952" w14:textId="77777777" w:rsidR="00A529F1" w:rsidRPr="00A529F1" w:rsidRDefault="00A529F1" w:rsidP="00C926F9">
      <w:pPr>
        <w:numPr>
          <w:ilvl w:val="0"/>
          <w:numId w:val="30"/>
        </w:numPr>
        <w:spacing w:after="0" w:line="276" w:lineRule="auto"/>
        <w:contextualSpacing/>
        <w:jc w:val="both"/>
        <w:rPr>
          <w:rFonts w:ascii="Simplified Arabic" w:eastAsia="Calibri" w:hAnsi="Simplified Arabic" w:cs="Simplified Arabic"/>
          <w:sz w:val="28"/>
          <w:szCs w:val="28"/>
          <w:lang w:val="fr-FR"/>
        </w:rPr>
      </w:pPr>
      <w:r w:rsidRPr="006E328D">
        <w:rPr>
          <w:rFonts w:ascii="Simplified Arabic" w:eastAsia="Calibri" w:hAnsi="Simplified Arabic" w:cs="Simplified Arabic"/>
          <w:sz w:val="28"/>
          <w:szCs w:val="28"/>
          <w:lang w:val="fr-FR"/>
        </w:rPr>
        <w:t xml:space="preserve"> </w:t>
      </w:r>
      <w:r w:rsidRPr="006E328D">
        <w:rPr>
          <w:rFonts w:ascii="Simplified Arabic" w:eastAsia="Calibri" w:hAnsi="Simplified Arabic" w:cs="Simplified Arabic"/>
          <w:sz w:val="28"/>
          <w:szCs w:val="28"/>
          <w:rtl/>
          <w:lang w:val="fr-FR"/>
        </w:rPr>
        <w:t>قسم الاستغلال</w:t>
      </w:r>
      <w:r w:rsidRPr="006E328D">
        <w:rPr>
          <w:rFonts w:ascii="Simplified Arabic" w:eastAsia="Calibri" w:hAnsi="Simplified Arabic" w:cs="Simplified Arabic"/>
          <w:sz w:val="28"/>
          <w:szCs w:val="28"/>
          <w:lang w:val="fr-FR"/>
        </w:rPr>
        <w:t xml:space="preserve"> Division Exploitation</w:t>
      </w:r>
      <w:r w:rsidRPr="00A529F1">
        <w:rPr>
          <w:rFonts w:ascii="Simplified Arabic" w:eastAsia="Calibri" w:hAnsi="Simplified Arabic" w:cs="Simplified Arabic"/>
          <w:b/>
          <w:bCs/>
          <w:sz w:val="28"/>
          <w:szCs w:val="28"/>
          <w:lang w:val="fr-FR"/>
        </w:rPr>
        <w:t xml:space="preserve"> </w:t>
      </w:r>
      <w:r w:rsidRPr="00A529F1">
        <w:rPr>
          <w:rFonts w:ascii="Simplified Arabic" w:eastAsia="Calibri" w:hAnsi="Simplified Arabic" w:cs="Simplified Arabic"/>
          <w:sz w:val="28"/>
          <w:szCs w:val="28"/>
          <w:rtl/>
          <w:lang w:val="fr-FR"/>
        </w:rPr>
        <w:t xml:space="preserve"> مهامه الأساسية هي</w:t>
      </w:r>
      <w:r w:rsidRPr="00A529F1">
        <w:rPr>
          <w:rFonts w:ascii="Simplified Arabic" w:eastAsia="Calibri" w:hAnsi="Simplified Arabic" w:cs="Simplified Arabic"/>
          <w:sz w:val="28"/>
          <w:szCs w:val="28"/>
          <w:lang w:val="fr-FR"/>
        </w:rPr>
        <w:t xml:space="preserve"> : </w:t>
      </w:r>
    </w:p>
    <w:p w14:paraId="23A56364" w14:textId="25C1496B" w:rsidR="00A529F1" w:rsidRPr="00EC164E" w:rsidRDefault="00A529F1" w:rsidP="00C926F9">
      <w:pPr>
        <w:pStyle w:val="Paragraphedeliste"/>
        <w:numPr>
          <w:ilvl w:val="0"/>
          <w:numId w:val="35"/>
        </w:numPr>
        <w:spacing w:after="0" w:line="276" w:lineRule="auto"/>
        <w:jc w:val="both"/>
        <w:rPr>
          <w:rFonts w:ascii="Simplified Arabic" w:eastAsia="Calibri" w:hAnsi="Simplified Arabic" w:cs="Simplified Arabic"/>
          <w:sz w:val="28"/>
          <w:szCs w:val="28"/>
          <w:rtl/>
          <w:lang w:val="fr-FR"/>
        </w:rPr>
      </w:pPr>
      <w:r w:rsidRPr="00EC164E">
        <w:rPr>
          <w:rFonts w:ascii="Simplified Arabic" w:eastAsia="Calibri" w:hAnsi="Simplified Arabic" w:cs="Simplified Arabic"/>
          <w:sz w:val="28"/>
          <w:szCs w:val="28"/>
          <w:rtl/>
          <w:lang w:val="fr-FR"/>
        </w:rPr>
        <w:t xml:space="preserve">سهر على </w:t>
      </w:r>
      <w:r w:rsidR="00DA3D33" w:rsidRPr="00EC164E">
        <w:rPr>
          <w:rFonts w:ascii="Simplified Arabic" w:eastAsia="Calibri" w:hAnsi="Simplified Arabic" w:cs="Simplified Arabic" w:hint="cs"/>
          <w:sz w:val="28"/>
          <w:szCs w:val="28"/>
          <w:rtl/>
          <w:lang w:val="fr-FR"/>
        </w:rPr>
        <w:t>استمرارية</w:t>
      </w:r>
      <w:r w:rsidRPr="00EC164E">
        <w:rPr>
          <w:rFonts w:ascii="Simplified Arabic" w:eastAsia="Calibri" w:hAnsi="Simplified Arabic" w:cs="Simplified Arabic"/>
          <w:sz w:val="28"/>
          <w:szCs w:val="28"/>
          <w:rtl/>
          <w:lang w:val="fr-FR"/>
        </w:rPr>
        <w:t xml:space="preserve"> وجودة الخدمة</w:t>
      </w:r>
      <w:r w:rsidRPr="00EC164E">
        <w:rPr>
          <w:rFonts w:ascii="Simplified Arabic" w:eastAsia="Calibri" w:hAnsi="Simplified Arabic" w:cs="Simplified Arabic"/>
          <w:sz w:val="28"/>
          <w:szCs w:val="28"/>
          <w:lang w:val="fr-FR"/>
        </w:rPr>
        <w:t>.</w:t>
      </w:r>
    </w:p>
    <w:p w14:paraId="1AE2BA70" w14:textId="77777777" w:rsidR="00A529F1" w:rsidRPr="00EC164E" w:rsidRDefault="00A529F1" w:rsidP="00C926F9">
      <w:pPr>
        <w:pStyle w:val="Paragraphedeliste"/>
        <w:numPr>
          <w:ilvl w:val="0"/>
          <w:numId w:val="35"/>
        </w:numPr>
        <w:spacing w:after="0" w:line="276" w:lineRule="auto"/>
        <w:jc w:val="both"/>
        <w:rPr>
          <w:rFonts w:ascii="Simplified Arabic" w:eastAsia="Calibri" w:hAnsi="Simplified Arabic" w:cs="Simplified Arabic"/>
          <w:sz w:val="28"/>
          <w:szCs w:val="28"/>
          <w:rtl/>
          <w:lang w:val="fr-FR"/>
        </w:rPr>
      </w:pPr>
      <w:r w:rsidRPr="00EC164E">
        <w:rPr>
          <w:rFonts w:ascii="Simplified Arabic" w:eastAsia="Calibri" w:hAnsi="Simplified Arabic" w:cs="Simplified Arabic"/>
          <w:sz w:val="28"/>
          <w:szCs w:val="28"/>
          <w:rtl/>
          <w:lang w:val="fr-FR"/>
        </w:rPr>
        <w:t>ضمان السير الحسن للعمل بتوفير وسائل الإنتاج اللازمة</w:t>
      </w:r>
      <w:r w:rsidRPr="00EC164E">
        <w:rPr>
          <w:rFonts w:ascii="Simplified Arabic" w:eastAsia="Calibri" w:hAnsi="Simplified Arabic" w:cs="Simplified Arabic"/>
          <w:sz w:val="28"/>
          <w:szCs w:val="28"/>
          <w:lang w:val="fr-FR"/>
        </w:rPr>
        <w:t>.</w:t>
      </w:r>
    </w:p>
    <w:p w14:paraId="07171CA1" w14:textId="79510945" w:rsidR="00A529F1" w:rsidRPr="00EC164E" w:rsidRDefault="00D04470" w:rsidP="00C926F9">
      <w:pPr>
        <w:pStyle w:val="Paragraphedeliste"/>
        <w:numPr>
          <w:ilvl w:val="0"/>
          <w:numId w:val="35"/>
        </w:numPr>
        <w:spacing w:after="0" w:line="276" w:lineRule="auto"/>
        <w:jc w:val="both"/>
        <w:rPr>
          <w:rFonts w:ascii="Simplified Arabic" w:eastAsia="Calibri" w:hAnsi="Simplified Arabic" w:cs="Simplified Arabic"/>
          <w:sz w:val="28"/>
          <w:szCs w:val="28"/>
          <w:rtl/>
          <w:lang w:val="fr-FR"/>
        </w:rPr>
      </w:pPr>
      <w:r w:rsidRPr="00EC164E">
        <w:rPr>
          <w:rFonts w:ascii="Simplified Arabic" w:eastAsia="Calibri" w:hAnsi="Simplified Arabic" w:cs="Simplified Arabic" w:hint="cs"/>
          <w:sz w:val="28"/>
          <w:szCs w:val="28"/>
          <w:rtl/>
          <w:lang w:val="fr-FR"/>
        </w:rPr>
        <w:t>اتخاذ</w:t>
      </w:r>
      <w:r w:rsidR="00A529F1" w:rsidRPr="00EC164E">
        <w:rPr>
          <w:rFonts w:ascii="Simplified Arabic" w:eastAsia="Calibri" w:hAnsi="Simplified Arabic" w:cs="Simplified Arabic"/>
          <w:sz w:val="28"/>
          <w:szCs w:val="28"/>
          <w:rtl/>
          <w:lang w:val="fr-FR"/>
        </w:rPr>
        <w:t xml:space="preserve"> الإجراءات اللازمة لتجنب الحوادث</w:t>
      </w:r>
      <w:r w:rsidR="00A529F1" w:rsidRPr="00EC164E">
        <w:rPr>
          <w:rFonts w:ascii="Simplified Arabic" w:eastAsia="Calibri" w:hAnsi="Simplified Arabic" w:cs="Simplified Arabic"/>
          <w:sz w:val="28"/>
          <w:szCs w:val="28"/>
          <w:lang w:val="fr-FR"/>
        </w:rPr>
        <w:t>.</w:t>
      </w:r>
    </w:p>
    <w:p w14:paraId="1CB1F9F9" w14:textId="77777777" w:rsidR="00A529F1" w:rsidRPr="006E328D" w:rsidRDefault="00A529F1" w:rsidP="00C926F9">
      <w:pPr>
        <w:numPr>
          <w:ilvl w:val="0"/>
          <w:numId w:val="30"/>
        </w:numPr>
        <w:spacing w:after="0" w:line="276" w:lineRule="auto"/>
        <w:contextualSpacing/>
        <w:jc w:val="both"/>
        <w:rPr>
          <w:rFonts w:ascii="Simplified Arabic" w:eastAsia="Calibri" w:hAnsi="Simplified Arabic" w:cs="Simplified Arabic"/>
          <w:sz w:val="28"/>
          <w:szCs w:val="28"/>
          <w:rtl/>
          <w:lang w:val="fr-FR"/>
        </w:rPr>
      </w:pPr>
      <w:r w:rsidRPr="00A529F1">
        <w:rPr>
          <w:rFonts w:ascii="Simplified Arabic" w:eastAsia="Calibri" w:hAnsi="Simplified Arabic" w:cs="Simplified Arabic"/>
          <w:b/>
          <w:bCs/>
          <w:sz w:val="28"/>
          <w:szCs w:val="28"/>
          <w:lang w:val="fr-FR"/>
        </w:rPr>
        <w:t xml:space="preserve"> </w:t>
      </w:r>
      <w:r w:rsidRPr="006E328D">
        <w:rPr>
          <w:rFonts w:ascii="Simplified Arabic" w:eastAsia="Calibri" w:hAnsi="Simplified Arabic" w:cs="Simplified Arabic"/>
          <w:sz w:val="28"/>
          <w:szCs w:val="28"/>
          <w:rtl/>
          <w:lang w:val="fr-FR"/>
        </w:rPr>
        <w:t xml:space="preserve">مصلحة الموارد البشرية </w:t>
      </w:r>
      <w:r w:rsidRPr="006E328D">
        <w:rPr>
          <w:rFonts w:ascii="Simplified Arabic" w:eastAsia="Calibri" w:hAnsi="Simplified Arabic" w:cs="Simplified Arabic"/>
          <w:sz w:val="28"/>
          <w:szCs w:val="28"/>
          <w:lang w:val="fr-FR"/>
        </w:rPr>
        <w:t>Service ressources Humaines</w:t>
      </w:r>
      <w:r w:rsidRPr="006E328D">
        <w:rPr>
          <w:rFonts w:ascii="Simplified Arabic" w:eastAsia="Calibri" w:hAnsi="Simplified Arabic" w:cs="Simplified Arabic"/>
          <w:sz w:val="28"/>
          <w:szCs w:val="28"/>
          <w:rtl/>
          <w:lang w:val="fr-FR"/>
        </w:rPr>
        <w:t xml:space="preserve"> يمكن حصر مهامها في</w:t>
      </w:r>
      <w:r w:rsidRPr="006E328D">
        <w:rPr>
          <w:rFonts w:ascii="Simplified Arabic" w:eastAsia="Calibri" w:hAnsi="Simplified Arabic" w:cs="Simplified Arabic"/>
          <w:sz w:val="28"/>
          <w:szCs w:val="28"/>
          <w:lang w:val="fr-FR"/>
        </w:rPr>
        <w:t xml:space="preserve"> :</w:t>
      </w:r>
    </w:p>
    <w:p w14:paraId="72CF82BF" w14:textId="77777777" w:rsidR="00A529F1" w:rsidRPr="006E328D" w:rsidRDefault="00A529F1" w:rsidP="00C926F9">
      <w:pPr>
        <w:pStyle w:val="Paragraphedeliste"/>
        <w:numPr>
          <w:ilvl w:val="0"/>
          <w:numId w:val="34"/>
        </w:numPr>
        <w:spacing w:after="0" w:line="276" w:lineRule="auto"/>
        <w:jc w:val="both"/>
        <w:rPr>
          <w:rFonts w:ascii="Simplified Arabic" w:eastAsia="Calibri" w:hAnsi="Simplified Arabic" w:cs="Simplified Arabic"/>
          <w:sz w:val="28"/>
          <w:szCs w:val="28"/>
          <w:rtl/>
          <w:lang w:val="fr-FR"/>
        </w:rPr>
      </w:pPr>
      <w:r w:rsidRPr="006E328D">
        <w:rPr>
          <w:rFonts w:ascii="Simplified Arabic" w:eastAsia="Calibri" w:hAnsi="Simplified Arabic" w:cs="Simplified Arabic"/>
          <w:sz w:val="28"/>
          <w:szCs w:val="28"/>
          <w:rtl/>
          <w:lang w:val="fr-FR"/>
        </w:rPr>
        <w:t>إعداد أجور العمال</w:t>
      </w:r>
      <w:r w:rsidRPr="006E328D">
        <w:rPr>
          <w:rFonts w:ascii="Simplified Arabic" w:eastAsia="Calibri" w:hAnsi="Simplified Arabic" w:cs="Simplified Arabic"/>
          <w:sz w:val="28"/>
          <w:szCs w:val="28"/>
          <w:lang w:val="fr-FR"/>
        </w:rPr>
        <w:t>.</w:t>
      </w:r>
    </w:p>
    <w:p w14:paraId="1DD7C98F" w14:textId="77777777" w:rsidR="00A529F1" w:rsidRPr="006E328D" w:rsidRDefault="00A529F1" w:rsidP="00C926F9">
      <w:pPr>
        <w:pStyle w:val="Paragraphedeliste"/>
        <w:numPr>
          <w:ilvl w:val="0"/>
          <w:numId w:val="34"/>
        </w:numPr>
        <w:spacing w:after="0" w:line="276" w:lineRule="auto"/>
        <w:jc w:val="both"/>
        <w:rPr>
          <w:rFonts w:ascii="Simplified Arabic" w:eastAsia="Calibri" w:hAnsi="Simplified Arabic" w:cs="Simplified Arabic"/>
          <w:sz w:val="28"/>
          <w:szCs w:val="28"/>
          <w:rtl/>
          <w:lang w:val="fr-FR"/>
        </w:rPr>
      </w:pPr>
      <w:r w:rsidRPr="006E328D">
        <w:rPr>
          <w:rFonts w:ascii="Simplified Arabic" w:eastAsia="Calibri" w:hAnsi="Simplified Arabic" w:cs="Simplified Arabic"/>
          <w:sz w:val="28"/>
          <w:szCs w:val="28"/>
          <w:rtl/>
          <w:lang w:val="fr-FR"/>
        </w:rPr>
        <w:t>إعداد استراتيجية تطوير الموارد البشرية</w:t>
      </w:r>
      <w:r w:rsidRPr="006E328D">
        <w:rPr>
          <w:rFonts w:ascii="Simplified Arabic" w:eastAsia="Calibri" w:hAnsi="Simplified Arabic" w:cs="Simplified Arabic"/>
          <w:sz w:val="28"/>
          <w:szCs w:val="28"/>
          <w:lang w:val="fr-FR"/>
        </w:rPr>
        <w:t>.</w:t>
      </w:r>
    </w:p>
    <w:p w14:paraId="7A5C2346" w14:textId="77777777" w:rsidR="00A529F1" w:rsidRPr="006E328D" w:rsidRDefault="00A529F1" w:rsidP="00C926F9">
      <w:pPr>
        <w:pStyle w:val="Paragraphedeliste"/>
        <w:numPr>
          <w:ilvl w:val="0"/>
          <w:numId w:val="34"/>
        </w:numPr>
        <w:spacing w:after="0" w:line="276" w:lineRule="auto"/>
        <w:jc w:val="both"/>
        <w:rPr>
          <w:rFonts w:ascii="Simplified Arabic" w:eastAsia="Calibri" w:hAnsi="Simplified Arabic" w:cs="Simplified Arabic"/>
          <w:sz w:val="28"/>
          <w:szCs w:val="28"/>
          <w:rtl/>
          <w:lang w:val="fr-FR"/>
        </w:rPr>
      </w:pPr>
      <w:r w:rsidRPr="006E328D">
        <w:rPr>
          <w:rFonts w:ascii="Simplified Arabic" w:eastAsia="Calibri" w:hAnsi="Simplified Arabic" w:cs="Simplified Arabic"/>
          <w:sz w:val="28"/>
          <w:szCs w:val="28"/>
          <w:rtl/>
          <w:lang w:val="fr-FR"/>
        </w:rPr>
        <w:t>تكوين العمال سواء كان في الخارج أو الداخل لزيادة كفاءتهم</w:t>
      </w:r>
      <w:r w:rsidRPr="006E328D">
        <w:rPr>
          <w:rFonts w:ascii="Simplified Arabic" w:eastAsia="Calibri" w:hAnsi="Simplified Arabic" w:cs="Simplified Arabic"/>
          <w:sz w:val="28"/>
          <w:szCs w:val="28"/>
          <w:lang w:val="fr-FR"/>
        </w:rPr>
        <w:t>.</w:t>
      </w:r>
    </w:p>
    <w:p w14:paraId="3BC23AB4" w14:textId="77777777" w:rsidR="00A529F1" w:rsidRPr="006E328D" w:rsidRDefault="00A529F1" w:rsidP="00C926F9">
      <w:pPr>
        <w:pStyle w:val="Paragraphedeliste"/>
        <w:numPr>
          <w:ilvl w:val="0"/>
          <w:numId w:val="34"/>
        </w:numPr>
        <w:spacing w:after="0" w:line="276" w:lineRule="auto"/>
        <w:jc w:val="both"/>
        <w:rPr>
          <w:rFonts w:ascii="Simplified Arabic" w:eastAsia="Calibri" w:hAnsi="Simplified Arabic" w:cs="Simplified Arabic"/>
          <w:sz w:val="28"/>
          <w:szCs w:val="28"/>
          <w:rtl/>
          <w:lang w:val="fr-FR"/>
        </w:rPr>
      </w:pPr>
      <w:r w:rsidRPr="006E328D">
        <w:rPr>
          <w:rFonts w:ascii="Simplified Arabic" w:eastAsia="Calibri" w:hAnsi="Simplified Arabic" w:cs="Simplified Arabic"/>
          <w:sz w:val="28"/>
          <w:szCs w:val="28"/>
          <w:rtl/>
          <w:lang w:val="fr-FR"/>
        </w:rPr>
        <w:t>اتباع أنظمة التحفيز وتسليط العقوبات في العمل</w:t>
      </w:r>
      <w:r w:rsidRPr="006E328D">
        <w:rPr>
          <w:rFonts w:ascii="Simplified Arabic" w:eastAsia="Calibri" w:hAnsi="Simplified Arabic" w:cs="Simplified Arabic"/>
          <w:sz w:val="28"/>
          <w:szCs w:val="28"/>
          <w:lang w:val="fr-FR"/>
        </w:rPr>
        <w:t>.</w:t>
      </w:r>
    </w:p>
    <w:p w14:paraId="2552D20D" w14:textId="77777777" w:rsidR="00A529F1" w:rsidRPr="006E328D" w:rsidRDefault="00A529F1" w:rsidP="00C926F9">
      <w:pPr>
        <w:pStyle w:val="Paragraphedeliste"/>
        <w:numPr>
          <w:ilvl w:val="0"/>
          <w:numId w:val="34"/>
        </w:numPr>
        <w:spacing w:after="0" w:line="276" w:lineRule="auto"/>
        <w:jc w:val="both"/>
        <w:rPr>
          <w:rFonts w:ascii="Simplified Arabic" w:eastAsia="Calibri" w:hAnsi="Simplified Arabic" w:cs="Simplified Arabic"/>
          <w:sz w:val="28"/>
          <w:szCs w:val="28"/>
          <w:rtl/>
          <w:lang w:val="fr-FR"/>
        </w:rPr>
      </w:pPr>
      <w:r w:rsidRPr="006E328D">
        <w:rPr>
          <w:rFonts w:ascii="Simplified Arabic" w:eastAsia="Calibri" w:hAnsi="Simplified Arabic" w:cs="Simplified Arabic"/>
          <w:sz w:val="28"/>
          <w:szCs w:val="28"/>
          <w:rtl/>
          <w:lang w:val="fr-FR"/>
        </w:rPr>
        <w:t>توظيف العمال الجدد داخل المؤسسة وكذا المتربصين</w:t>
      </w:r>
      <w:r w:rsidRPr="006E328D">
        <w:rPr>
          <w:rFonts w:ascii="Simplified Arabic" w:eastAsia="Calibri" w:hAnsi="Simplified Arabic" w:cs="Simplified Arabic"/>
          <w:sz w:val="28"/>
          <w:szCs w:val="28"/>
          <w:lang w:val="fr-FR"/>
        </w:rPr>
        <w:t>.</w:t>
      </w:r>
    </w:p>
    <w:p w14:paraId="7550FB36" w14:textId="77777777" w:rsidR="00A529F1" w:rsidRPr="006E328D" w:rsidRDefault="00A529F1" w:rsidP="00C926F9">
      <w:pPr>
        <w:numPr>
          <w:ilvl w:val="0"/>
          <w:numId w:val="30"/>
        </w:numPr>
        <w:spacing w:after="0" w:line="276" w:lineRule="auto"/>
        <w:contextualSpacing/>
        <w:jc w:val="both"/>
        <w:rPr>
          <w:rFonts w:ascii="Simplified Arabic" w:eastAsia="Calibri" w:hAnsi="Simplified Arabic" w:cs="Simplified Arabic"/>
          <w:sz w:val="28"/>
          <w:szCs w:val="28"/>
          <w:rtl/>
          <w:lang w:val="fr-FR"/>
        </w:rPr>
      </w:pPr>
      <w:r w:rsidRPr="006E328D">
        <w:rPr>
          <w:rFonts w:ascii="Simplified Arabic" w:eastAsia="Calibri" w:hAnsi="Simplified Arabic" w:cs="Simplified Arabic"/>
          <w:sz w:val="28"/>
          <w:szCs w:val="28"/>
          <w:rtl/>
          <w:lang w:val="fr-FR"/>
        </w:rPr>
        <w:t xml:space="preserve">شعبة المالية والمحاسبة </w:t>
      </w:r>
      <w:r w:rsidRPr="006E328D">
        <w:rPr>
          <w:rFonts w:ascii="Simplified Arabic" w:eastAsia="Calibri" w:hAnsi="Simplified Arabic" w:cs="Simplified Arabic"/>
          <w:sz w:val="28"/>
          <w:szCs w:val="28"/>
          <w:lang w:val="fr-FR"/>
        </w:rPr>
        <w:t>Services Finance et Comptabilité</w:t>
      </w:r>
      <w:r w:rsidRPr="006E328D">
        <w:rPr>
          <w:rFonts w:ascii="Simplified Arabic" w:eastAsia="Calibri" w:hAnsi="Simplified Arabic" w:cs="Simplified Arabic"/>
          <w:sz w:val="28"/>
          <w:szCs w:val="28"/>
          <w:rtl/>
          <w:lang w:val="fr-FR"/>
        </w:rPr>
        <w:t xml:space="preserve"> والتي تقوم بـ</w:t>
      </w:r>
      <w:r w:rsidRPr="006E328D">
        <w:rPr>
          <w:rFonts w:ascii="Simplified Arabic" w:eastAsia="Calibri" w:hAnsi="Simplified Arabic" w:cs="Simplified Arabic"/>
          <w:sz w:val="28"/>
          <w:szCs w:val="28"/>
          <w:lang w:val="fr-FR"/>
        </w:rPr>
        <w:t xml:space="preserve"> :</w:t>
      </w:r>
    </w:p>
    <w:p w14:paraId="3EC23330" w14:textId="77777777" w:rsidR="00EC164E" w:rsidRPr="006E328D" w:rsidRDefault="00A529F1" w:rsidP="00C926F9">
      <w:pPr>
        <w:pStyle w:val="Paragraphedeliste"/>
        <w:numPr>
          <w:ilvl w:val="0"/>
          <w:numId w:val="33"/>
        </w:numPr>
        <w:spacing w:after="0" w:line="276" w:lineRule="auto"/>
        <w:jc w:val="both"/>
        <w:rPr>
          <w:rFonts w:ascii="Simplified Arabic" w:eastAsia="Calibri" w:hAnsi="Simplified Arabic" w:cs="Simplified Arabic"/>
          <w:sz w:val="28"/>
          <w:szCs w:val="28"/>
          <w:lang w:val="fr-FR"/>
        </w:rPr>
      </w:pPr>
      <w:r w:rsidRPr="006E328D">
        <w:rPr>
          <w:rFonts w:ascii="Simplified Arabic" w:eastAsia="Calibri" w:hAnsi="Simplified Arabic" w:cs="Simplified Arabic"/>
          <w:sz w:val="28"/>
          <w:szCs w:val="28"/>
          <w:rtl/>
          <w:lang w:val="fr-FR"/>
        </w:rPr>
        <w:t>التسيير المالي للمشتريات وأجور العمال</w:t>
      </w:r>
      <w:r w:rsidRPr="006E328D">
        <w:rPr>
          <w:rFonts w:ascii="Simplified Arabic" w:eastAsia="Calibri" w:hAnsi="Simplified Arabic" w:cs="Simplified Arabic"/>
          <w:sz w:val="28"/>
          <w:szCs w:val="28"/>
          <w:lang w:val="fr-FR"/>
        </w:rPr>
        <w:t>.</w:t>
      </w:r>
    </w:p>
    <w:p w14:paraId="3B3299EB" w14:textId="77777777" w:rsidR="00EC164E" w:rsidRDefault="00A529F1" w:rsidP="00C926F9">
      <w:pPr>
        <w:pStyle w:val="Paragraphedeliste"/>
        <w:numPr>
          <w:ilvl w:val="0"/>
          <w:numId w:val="33"/>
        </w:numPr>
        <w:spacing w:after="0" w:line="276" w:lineRule="auto"/>
        <w:jc w:val="both"/>
        <w:rPr>
          <w:rFonts w:ascii="Simplified Arabic" w:eastAsia="Calibri" w:hAnsi="Simplified Arabic" w:cs="Simplified Arabic"/>
          <w:sz w:val="28"/>
          <w:szCs w:val="28"/>
          <w:lang w:val="fr-FR"/>
        </w:rPr>
      </w:pPr>
      <w:r w:rsidRPr="00EC164E">
        <w:rPr>
          <w:rFonts w:ascii="Simplified Arabic" w:eastAsia="Calibri" w:hAnsi="Simplified Arabic" w:cs="Simplified Arabic"/>
          <w:sz w:val="28"/>
          <w:szCs w:val="28"/>
          <w:rtl/>
          <w:lang w:val="fr-FR"/>
        </w:rPr>
        <w:t>تحليل أسعار العائد</w:t>
      </w:r>
      <w:r w:rsidRPr="00EC164E">
        <w:rPr>
          <w:rFonts w:ascii="Simplified Arabic" w:eastAsia="Calibri" w:hAnsi="Simplified Arabic" w:cs="Simplified Arabic"/>
          <w:sz w:val="28"/>
          <w:szCs w:val="28"/>
          <w:lang w:val="fr-FR"/>
        </w:rPr>
        <w:t>.</w:t>
      </w:r>
    </w:p>
    <w:p w14:paraId="1F47B247" w14:textId="77777777" w:rsidR="00A529F1" w:rsidRDefault="00A529F1" w:rsidP="00C926F9">
      <w:pPr>
        <w:pStyle w:val="Paragraphedeliste"/>
        <w:numPr>
          <w:ilvl w:val="0"/>
          <w:numId w:val="33"/>
        </w:numPr>
        <w:spacing w:after="0" w:line="276" w:lineRule="auto"/>
        <w:jc w:val="both"/>
        <w:rPr>
          <w:rFonts w:ascii="Simplified Arabic" w:eastAsia="Calibri" w:hAnsi="Simplified Arabic" w:cs="Simplified Arabic"/>
          <w:sz w:val="28"/>
          <w:szCs w:val="28"/>
          <w:lang w:val="fr-FR"/>
        </w:rPr>
      </w:pPr>
      <w:r w:rsidRPr="008463BF">
        <w:rPr>
          <w:rFonts w:ascii="Simplified Arabic" w:eastAsia="Calibri" w:hAnsi="Simplified Arabic" w:cs="Simplified Arabic"/>
          <w:sz w:val="28"/>
          <w:szCs w:val="28"/>
          <w:rtl/>
          <w:lang w:val="fr-FR"/>
        </w:rPr>
        <w:t>تسيير الخزينة</w:t>
      </w:r>
      <w:r w:rsidRPr="008463BF">
        <w:rPr>
          <w:rFonts w:ascii="Simplified Arabic" w:eastAsia="Calibri" w:hAnsi="Simplified Arabic" w:cs="Simplified Arabic"/>
          <w:sz w:val="28"/>
          <w:szCs w:val="28"/>
          <w:lang w:val="fr-FR"/>
        </w:rPr>
        <w:t>.</w:t>
      </w:r>
    </w:p>
    <w:p w14:paraId="355E83AC" w14:textId="77777777" w:rsidR="002403F1" w:rsidRPr="002403F1" w:rsidRDefault="002403F1" w:rsidP="002403F1">
      <w:pPr>
        <w:spacing w:after="0" w:line="276" w:lineRule="auto"/>
        <w:jc w:val="both"/>
        <w:rPr>
          <w:rFonts w:ascii="Simplified Arabic" w:eastAsia="Calibri" w:hAnsi="Simplified Arabic" w:cs="Simplified Arabic"/>
          <w:sz w:val="28"/>
          <w:szCs w:val="28"/>
          <w:rtl/>
          <w:lang w:val="fr-FR"/>
        </w:rPr>
      </w:pPr>
    </w:p>
    <w:p w14:paraId="05EE1B4E" w14:textId="77777777" w:rsidR="00EC164E" w:rsidRPr="008463BF" w:rsidRDefault="00A529F1" w:rsidP="00C926F9">
      <w:pPr>
        <w:numPr>
          <w:ilvl w:val="0"/>
          <w:numId w:val="30"/>
        </w:numPr>
        <w:spacing w:after="0" w:line="276" w:lineRule="auto"/>
        <w:contextualSpacing/>
        <w:jc w:val="both"/>
        <w:rPr>
          <w:rFonts w:ascii="Simplified Arabic" w:eastAsia="Calibri" w:hAnsi="Simplified Arabic" w:cs="Simplified Arabic"/>
          <w:sz w:val="28"/>
          <w:szCs w:val="28"/>
          <w:lang w:val="fr-FR"/>
        </w:rPr>
      </w:pPr>
      <w:r w:rsidRPr="008463BF">
        <w:rPr>
          <w:rFonts w:ascii="Simplified Arabic" w:eastAsia="Calibri" w:hAnsi="Simplified Arabic" w:cs="Simplified Arabic"/>
          <w:sz w:val="28"/>
          <w:szCs w:val="28"/>
          <w:rtl/>
          <w:lang w:val="fr-FR"/>
        </w:rPr>
        <w:lastRenderedPageBreak/>
        <w:t>مساعد التسيير</w:t>
      </w:r>
      <w:r w:rsidRPr="008463BF">
        <w:rPr>
          <w:rFonts w:ascii="Simplified Arabic" w:eastAsia="Calibri" w:hAnsi="Simplified Arabic" w:cs="Simplified Arabic"/>
          <w:sz w:val="28"/>
          <w:szCs w:val="28"/>
          <w:lang w:val="fr-FR"/>
        </w:rPr>
        <w:t xml:space="preserve"> Assistant de Gestion </w:t>
      </w:r>
      <w:r w:rsidRPr="008463BF">
        <w:rPr>
          <w:rFonts w:ascii="Simplified Arabic" w:eastAsia="Calibri" w:hAnsi="Simplified Arabic" w:cs="Simplified Arabic"/>
          <w:sz w:val="28"/>
          <w:szCs w:val="28"/>
          <w:rtl/>
          <w:lang w:val="fr-FR"/>
        </w:rPr>
        <w:t xml:space="preserve"> ودوره:</w:t>
      </w:r>
      <w:r w:rsidRPr="008463BF">
        <w:rPr>
          <w:rFonts w:ascii="Simplified Arabic" w:eastAsia="Calibri" w:hAnsi="Simplified Arabic" w:cs="Simplified Arabic"/>
          <w:sz w:val="28"/>
          <w:szCs w:val="28"/>
          <w:lang w:val="fr-FR"/>
        </w:rPr>
        <w:t xml:space="preserve"> </w:t>
      </w:r>
    </w:p>
    <w:p w14:paraId="1A9A2D32" w14:textId="77777777" w:rsidR="00EC164E" w:rsidRPr="008463BF" w:rsidRDefault="00EC164E" w:rsidP="00C926F9">
      <w:pPr>
        <w:pStyle w:val="Paragraphedeliste"/>
        <w:numPr>
          <w:ilvl w:val="0"/>
          <w:numId w:val="32"/>
        </w:numPr>
        <w:spacing w:after="0" w:line="276" w:lineRule="auto"/>
        <w:jc w:val="both"/>
        <w:rPr>
          <w:rFonts w:ascii="Simplified Arabic" w:eastAsia="Calibri" w:hAnsi="Simplified Arabic" w:cs="Simplified Arabic"/>
          <w:sz w:val="28"/>
          <w:szCs w:val="28"/>
          <w:lang w:val="fr-FR"/>
        </w:rPr>
      </w:pPr>
      <w:r w:rsidRPr="008463BF">
        <w:rPr>
          <w:rFonts w:ascii="Simplified Arabic" w:eastAsia="Calibri" w:hAnsi="Simplified Arabic" w:cs="Simplified Arabic"/>
          <w:sz w:val="28"/>
          <w:szCs w:val="28"/>
          <w:rtl/>
          <w:lang w:val="fr-FR"/>
        </w:rPr>
        <w:t>التنسيق بين مختلف الأقسام</w:t>
      </w:r>
      <w:r w:rsidRPr="008463BF">
        <w:rPr>
          <w:rFonts w:ascii="Simplified Arabic" w:eastAsia="Calibri" w:hAnsi="Simplified Arabic" w:cs="Simplified Arabic"/>
          <w:sz w:val="28"/>
          <w:szCs w:val="28"/>
          <w:lang w:val="fr-FR"/>
        </w:rPr>
        <w:t>.</w:t>
      </w:r>
    </w:p>
    <w:p w14:paraId="27C490F0" w14:textId="77777777" w:rsidR="00EC164E" w:rsidRDefault="00A529F1" w:rsidP="00C926F9">
      <w:pPr>
        <w:pStyle w:val="Paragraphedeliste"/>
        <w:numPr>
          <w:ilvl w:val="0"/>
          <w:numId w:val="32"/>
        </w:numPr>
        <w:spacing w:after="0" w:line="276" w:lineRule="auto"/>
        <w:jc w:val="both"/>
        <w:rPr>
          <w:rFonts w:ascii="Simplified Arabic" w:eastAsia="Calibri" w:hAnsi="Simplified Arabic" w:cs="Simplified Arabic"/>
          <w:sz w:val="28"/>
          <w:szCs w:val="28"/>
          <w:lang w:val="fr-FR"/>
        </w:rPr>
      </w:pPr>
      <w:r w:rsidRPr="00EC164E">
        <w:rPr>
          <w:rFonts w:ascii="Simplified Arabic" w:eastAsia="Calibri" w:hAnsi="Simplified Arabic" w:cs="Simplified Arabic"/>
          <w:sz w:val="28"/>
          <w:szCs w:val="28"/>
          <w:rtl/>
          <w:lang w:val="fr-FR"/>
        </w:rPr>
        <w:t>إعداد الميزانية التقديرية للمؤسسة</w:t>
      </w:r>
      <w:r w:rsidRPr="00EC164E">
        <w:rPr>
          <w:rFonts w:ascii="Simplified Arabic" w:eastAsia="Calibri" w:hAnsi="Simplified Arabic" w:cs="Simplified Arabic"/>
          <w:sz w:val="28"/>
          <w:szCs w:val="28"/>
          <w:lang w:val="fr-FR"/>
        </w:rPr>
        <w:t>.</w:t>
      </w:r>
    </w:p>
    <w:p w14:paraId="3AF8FC63" w14:textId="0B5B46F9" w:rsidR="00EC164E" w:rsidRDefault="00A529F1" w:rsidP="00C926F9">
      <w:pPr>
        <w:pStyle w:val="Paragraphedeliste"/>
        <w:numPr>
          <w:ilvl w:val="0"/>
          <w:numId w:val="32"/>
        </w:numPr>
        <w:spacing w:after="0" w:line="276" w:lineRule="auto"/>
        <w:jc w:val="both"/>
        <w:rPr>
          <w:rFonts w:ascii="Simplified Arabic" w:eastAsia="Calibri" w:hAnsi="Simplified Arabic" w:cs="Simplified Arabic"/>
          <w:sz w:val="28"/>
          <w:szCs w:val="28"/>
          <w:lang w:val="fr-FR"/>
        </w:rPr>
      </w:pPr>
      <w:r w:rsidRPr="00EC164E">
        <w:rPr>
          <w:rFonts w:ascii="Simplified Arabic" w:eastAsia="Calibri" w:hAnsi="Simplified Arabic" w:cs="Simplified Arabic"/>
          <w:sz w:val="28"/>
          <w:szCs w:val="28"/>
          <w:rtl/>
          <w:lang w:val="fr-FR"/>
        </w:rPr>
        <w:t>الرقابة على الإنتاج واكتشاف ال</w:t>
      </w:r>
      <w:r w:rsidR="00D04470">
        <w:rPr>
          <w:rFonts w:ascii="Simplified Arabic" w:eastAsia="Calibri" w:hAnsi="Simplified Arabic" w:cs="Simplified Arabic"/>
          <w:sz w:val="28"/>
          <w:szCs w:val="28"/>
          <w:rtl/>
          <w:lang w:val="fr-FR"/>
        </w:rPr>
        <w:t>انحراف</w:t>
      </w:r>
      <w:r w:rsidRPr="00EC164E">
        <w:rPr>
          <w:rFonts w:ascii="Simplified Arabic" w:eastAsia="Calibri" w:hAnsi="Simplified Arabic" w:cs="Simplified Arabic"/>
          <w:sz w:val="28"/>
          <w:szCs w:val="28"/>
          <w:rtl/>
          <w:lang w:val="fr-FR"/>
        </w:rPr>
        <w:t>ات وتحليلها</w:t>
      </w:r>
      <w:r w:rsidRPr="00EC164E">
        <w:rPr>
          <w:rFonts w:ascii="Simplified Arabic" w:eastAsia="Calibri" w:hAnsi="Simplified Arabic" w:cs="Simplified Arabic"/>
          <w:sz w:val="28"/>
          <w:szCs w:val="28"/>
          <w:lang w:val="fr-FR"/>
        </w:rPr>
        <w:t>.</w:t>
      </w:r>
    </w:p>
    <w:p w14:paraId="7CF73A74" w14:textId="6ACA4201" w:rsidR="00F0079C" w:rsidRPr="002403F1" w:rsidRDefault="00A529F1" w:rsidP="00C926F9">
      <w:pPr>
        <w:pStyle w:val="Paragraphedeliste"/>
        <w:numPr>
          <w:ilvl w:val="0"/>
          <w:numId w:val="32"/>
        </w:numPr>
        <w:spacing w:after="0" w:line="276" w:lineRule="auto"/>
        <w:jc w:val="both"/>
        <w:rPr>
          <w:rFonts w:ascii="Simplified Arabic" w:eastAsia="Calibri" w:hAnsi="Simplified Arabic" w:cs="Simplified Arabic"/>
          <w:sz w:val="28"/>
          <w:szCs w:val="28"/>
          <w:lang w:val="fr-FR"/>
        </w:rPr>
      </w:pPr>
      <w:r w:rsidRPr="00EC164E">
        <w:rPr>
          <w:rFonts w:ascii="Simplified Arabic" w:eastAsia="Calibri" w:hAnsi="Simplified Arabic" w:cs="Simplified Arabic"/>
          <w:sz w:val="28"/>
          <w:szCs w:val="28"/>
          <w:rtl/>
          <w:lang w:val="fr-FR"/>
        </w:rPr>
        <w:t xml:space="preserve">متابعة </w:t>
      </w:r>
      <w:r w:rsidR="00D04470" w:rsidRPr="00EC164E">
        <w:rPr>
          <w:rFonts w:ascii="Simplified Arabic" w:eastAsia="Calibri" w:hAnsi="Simplified Arabic" w:cs="Simplified Arabic" w:hint="cs"/>
          <w:sz w:val="28"/>
          <w:szCs w:val="28"/>
          <w:rtl/>
          <w:lang w:val="fr-FR"/>
        </w:rPr>
        <w:t>الاستثمارات</w:t>
      </w:r>
      <w:r w:rsidRPr="00EC164E">
        <w:rPr>
          <w:rFonts w:ascii="Simplified Arabic" w:eastAsia="Calibri" w:hAnsi="Simplified Arabic" w:cs="Simplified Arabic"/>
          <w:sz w:val="28"/>
          <w:szCs w:val="28"/>
          <w:lang w:val="fr-FR"/>
        </w:rPr>
        <w:t>.</w:t>
      </w:r>
    </w:p>
    <w:p w14:paraId="338A61D6" w14:textId="23C119C9" w:rsidR="00671083" w:rsidRDefault="00671083" w:rsidP="004D74B7">
      <w:pPr>
        <w:spacing w:after="0" w:line="276" w:lineRule="auto"/>
        <w:jc w:val="both"/>
        <w:rPr>
          <w:rFonts w:ascii="Simplified Arabic" w:eastAsia="Calibri" w:hAnsi="Simplified Arabic" w:cs="Simplified Arabic"/>
          <w:b/>
          <w:bCs/>
          <w:sz w:val="28"/>
          <w:szCs w:val="28"/>
          <w:rtl/>
          <w:lang w:val="fr-FR" w:bidi="ar-DZ"/>
        </w:rPr>
      </w:pPr>
      <w:r w:rsidRPr="00C27C21">
        <w:rPr>
          <w:rFonts w:ascii="Simplified Arabic" w:eastAsia="Calibri" w:hAnsi="Simplified Arabic" w:cs="Simplified Arabic"/>
          <w:b/>
          <w:bCs/>
          <w:sz w:val="28"/>
          <w:szCs w:val="28"/>
          <w:rtl/>
          <w:lang w:val="fr-FR" w:bidi="ar-DZ"/>
        </w:rPr>
        <w:t>المبحث الث</w:t>
      </w:r>
      <w:r w:rsidR="00C27C21">
        <w:rPr>
          <w:rFonts w:ascii="Simplified Arabic" w:eastAsia="Calibri" w:hAnsi="Simplified Arabic" w:cs="Simplified Arabic" w:hint="cs"/>
          <w:b/>
          <w:bCs/>
          <w:sz w:val="28"/>
          <w:szCs w:val="28"/>
          <w:rtl/>
          <w:lang w:val="fr-FR" w:bidi="ar-DZ"/>
        </w:rPr>
        <w:t>اني</w:t>
      </w:r>
      <w:r w:rsidR="00A64CC6">
        <w:rPr>
          <w:rFonts w:ascii="Simplified Arabic" w:eastAsia="Calibri" w:hAnsi="Simplified Arabic" w:cs="Simplified Arabic" w:hint="cs"/>
          <w:b/>
          <w:bCs/>
          <w:sz w:val="28"/>
          <w:szCs w:val="28"/>
          <w:rtl/>
          <w:lang w:val="fr-FR" w:bidi="ar-DZ"/>
        </w:rPr>
        <w:t>:</w:t>
      </w:r>
      <w:r w:rsidR="00246791">
        <w:rPr>
          <w:rFonts w:ascii="Simplified Arabic" w:eastAsia="Calibri" w:hAnsi="Simplified Arabic" w:cs="Simplified Arabic" w:hint="cs"/>
          <w:b/>
          <w:bCs/>
          <w:sz w:val="28"/>
          <w:szCs w:val="28"/>
          <w:rtl/>
          <w:lang w:val="fr-FR" w:bidi="ar-DZ"/>
        </w:rPr>
        <w:t xml:space="preserve"> </w:t>
      </w:r>
      <w:r w:rsidRPr="00C27C21">
        <w:rPr>
          <w:rFonts w:ascii="Simplified Arabic" w:eastAsia="Calibri" w:hAnsi="Simplified Arabic" w:cs="Simplified Arabic"/>
          <w:b/>
          <w:bCs/>
          <w:sz w:val="28"/>
          <w:szCs w:val="28"/>
          <w:rtl/>
          <w:lang w:val="fr-FR" w:bidi="ar-DZ"/>
        </w:rPr>
        <w:t>دراسة تأثير الموازنة التقديرية للإنتاج على ترشيد النفقات في ال</w:t>
      </w:r>
      <w:r w:rsidR="001037E5">
        <w:rPr>
          <w:rFonts w:ascii="Simplified Arabic" w:eastAsia="Calibri" w:hAnsi="Simplified Arabic" w:cs="Simplified Arabic"/>
          <w:b/>
          <w:bCs/>
          <w:sz w:val="28"/>
          <w:szCs w:val="28"/>
          <w:rtl/>
          <w:lang w:val="fr-FR" w:bidi="ar-DZ"/>
        </w:rPr>
        <w:t>مؤسسة</w:t>
      </w:r>
    </w:p>
    <w:p w14:paraId="5ED82595" w14:textId="77777777" w:rsidR="002403F1" w:rsidRDefault="00B5782F" w:rsidP="002403F1">
      <w:pPr>
        <w:spacing w:after="0" w:line="276" w:lineRule="auto"/>
        <w:jc w:val="both"/>
        <w:rPr>
          <w:rFonts w:ascii="Simplified Arabic" w:eastAsia="Calibri" w:hAnsi="Simplified Arabic" w:cs="Simplified Arabic"/>
          <w:sz w:val="28"/>
          <w:szCs w:val="28"/>
          <w:rtl/>
          <w:lang w:val="fr-FR" w:bidi="ar-DZ"/>
        </w:rPr>
      </w:pPr>
      <w:r>
        <w:rPr>
          <w:rFonts w:ascii="Simplified Arabic" w:eastAsia="Calibri" w:hAnsi="Simplified Arabic" w:cs="Simplified Arabic" w:hint="cs"/>
          <w:sz w:val="28"/>
          <w:szCs w:val="28"/>
          <w:rtl/>
          <w:lang w:val="fr-FR" w:bidi="ar-DZ"/>
        </w:rPr>
        <w:t xml:space="preserve">   </w:t>
      </w:r>
      <w:r w:rsidR="002403F1" w:rsidRPr="002403F1">
        <w:rPr>
          <w:rFonts w:ascii="Simplified Arabic" w:eastAsia="Calibri" w:hAnsi="Simplified Arabic" w:cs="Simplified Arabic" w:hint="cs"/>
          <w:sz w:val="28"/>
          <w:szCs w:val="28"/>
          <w:rtl/>
          <w:lang w:val="fr-FR" w:bidi="ar-DZ"/>
        </w:rPr>
        <w:t xml:space="preserve">إن ازدياد متطلبات الزبائن من حيث الجودة، جعل المؤسسة تتخذ إجراءات رقابية تتضمن </w:t>
      </w:r>
      <w:r w:rsidR="002403F1">
        <w:rPr>
          <w:rFonts w:ascii="Simplified Arabic" w:eastAsia="Calibri" w:hAnsi="Simplified Arabic" w:cs="Simplified Arabic" w:hint="cs"/>
          <w:sz w:val="28"/>
          <w:szCs w:val="28"/>
          <w:rtl/>
          <w:lang w:val="fr-FR" w:bidi="ar-DZ"/>
        </w:rPr>
        <w:t>تحديد المهام، وتوقيت القيام بها، وكذلك تحديد الضوابط الرقابية التي تعتبر الموازنات من أهمها.</w:t>
      </w:r>
    </w:p>
    <w:p w14:paraId="2526B2FA" w14:textId="42070B29" w:rsidR="00C27C21" w:rsidRDefault="00246791" w:rsidP="002403F1">
      <w:pPr>
        <w:spacing w:after="0" w:line="276" w:lineRule="auto"/>
        <w:jc w:val="both"/>
        <w:rPr>
          <w:rFonts w:ascii="Simplified Arabic" w:eastAsia="Calibri" w:hAnsi="Simplified Arabic" w:cs="Simplified Arabic"/>
          <w:b/>
          <w:bCs/>
          <w:sz w:val="28"/>
          <w:szCs w:val="28"/>
          <w:rtl/>
          <w:lang w:val="fr-FR" w:bidi="ar-DZ"/>
        </w:rPr>
      </w:pPr>
      <w:r>
        <w:rPr>
          <w:rFonts w:ascii="Simplified Arabic" w:eastAsia="Calibri" w:hAnsi="Simplified Arabic" w:cs="Simplified Arabic"/>
          <w:b/>
          <w:bCs/>
          <w:sz w:val="28"/>
          <w:szCs w:val="28"/>
          <w:rtl/>
          <w:lang w:val="fr-FR" w:bidi="ar-DZ"/>
        </w:rPr>
        <w:t>المطلب الأول</w:t>
      </w:r>
      <w:r w:rsidR="00A64CC6">
        <w:rPr>
          <w:rFonts w:ascii="Simplified Arabic" w:eastAsia="Calibri" w:hAnsi="Simplified Arabic" w:cs="Simplified Arabic" w:hint="cs"/>
          <w:b/>
          <w:bCs/>
          <w:sz w:val="28"/>
          <w:szCs w:val="28"/>
          <w:rtl/>
          <w:lang w:val="fr-FR" w:bidi="ar-DZ"/>
        </w:rPr>
        <w:t>:</w:t>
      </w:r>
      <w:r w:rsidR="00671083" w:rsidRPr="00C27C21">
        <w:rPr>
          <w:rFonts w:ascii="Simplified Arabic" w:eastAsia="Calibri" w:hAnsi="Simplified Arabic" w:cs="Simplified Arabic"/>
          <w:b/>
          <w:bCs/>
          <w:sz w:val="28"/>
          <w:szCs w:val="28"/>
          <w:rtl/>
          <w:lang w:val="fr-FR" w:bidi="ar-DZ"/>
        </w:rPr>
        <w:t xml:space="preserve"> أسس </w:t>
      </w:r>
      <w:r w:rsidR="00C27C21">
        <w:rPr>
          <w:rFonts w:ascii="Simplified Arabic" w:eastAsia="Calibri" w:hAnsi="Simplified Arabic" w:cs="Simplified Arabic"/>
          <w:b/>
          <w:bCs/>
          <w:sz w:val="28"/>
          <w:szCs w:val="28"/>
          <w:rtl/>
          <w:lang w:val="fr-FR" w:bidi="ar-DZ"/>
        </w:rPr>
        <w:t>تقدير برنامج الإنتاج في المؤسسة</w:t>
      </w:r>
    </w:p>
    <w:p w14:paraId="58ACDF3C" w14:textId="6FCCAA7F" w:rsidR="00C27C21" w:rsidRDefault="00671083" w:rsidP="00C27C21">
      <w:pPr>
        <w:spacing w:after="0" w:line="276" w:lineRule="auto"/>
        <w:ind w:firstLine="567"/>
        <w:jc w:val="both"/>
        <w:rPr>
          <w:rFonts w:ascii="Simplified Arabic" w:eastAsia="Calibri" w:hAnsi="Simplified Arabic" w:cs="Simplified Arabic"/>
          <w:b/>
          <w:bCs/>
          <w:sz w:val="28"/>
          <w:szCs w:val="28"/>
          <w:rtl/>
          <w:lang w:val="fr-FR" w:bidi="ar-DZ"/>
        </w:rPr>
      </w:pPr>
      <w:r w:rsidRPr="00C27C21">
        <w:rPr>
          <w:rFonts w:ascii="Simplified Arabic" w:eastAsia="Calibri" w:hAnsi="Simplified Arabic" w:cs="Simplified Arabic"/>
          <w:sz w:val="28"/>
          <w:szCs w:val="28"/>
          <w:rtl/>
          <w:lang w:val="fr-FR" w:bidi="ar-DZ"/>
        </w:rPr>
        <w:t>تعبر الموازنة التقديرية للإنتاج عن نشاط المؤسسة المستقبلي في شكل تقديرات، أين يتم إعداد برنامج العمل من طرف المسيرين والذي يضم هدف رئيسي مجزأ إلى مجموعة أهداف فرعية، في شكل خطط محددة من حيث الزمن والمورد. تعتمد المؤسسة على مقارنة مستوى تحقيق الأداء بمقارنة ما تم تسطيره مع ما تم الوصول إليه خلال الفترة المحددة، أي مقارنة النشاط الحقيقي بالتقديري ومن ثم حساب مختلف ال</w:t>
      </w:r>
      <w:r w:rsidR="00D04470">
        <w:rPr>
          <w:rFonts w:ascii="Simplified Arabic" w:eastAsia="Calibri" w:hAnsi="Simplified Arabic" w:cs="Simplified Arabic"/>
          <w:sz w:val="28"/>
          <w:szCs w:val="28"/>
          <w:rtl/>
          <w:lang w:val="fr-FR" w:bidi="ar-DZ"/>
        </w:rPr>
        <w:t>انحراف</w:t>
      </w:r>
      <w:r w:rsidRPr="00C27C21">
        <w:rPr>
          <w:rFonts w:ascii="Simplified Arabic" w:eastAsia="Calibri" w:hAnsi="Simplified Arabic" w:cs="Simplified Arabic"/>
          <w:sz w:val="28"/>
          <w:szCs w:val="28"/>
          <w:rtl/>
          <w:lang w:val="fr-FR" w:bidi="ar-DZ"/>
        </w:rPr>
        <w:t>ات ومحاولة تصحيحها.</w:t>
      </w:r>
    </w:p>
    <w:p w14:paraId="7AFCE665" w14:textId="4A1B432F" w:rsidR="00C27C21" w:rsidRDefault="00671083" w:rsidP="001037E5">
      <w:pPr>
        <w:spacing w:after="0" w:line="276" w:lineRule="auto"/>
        <w:ind w:firstLine="567"/>
        <w:jc w:val="both"/>
        <w:rPr>
          <w:rFonts w:ascii="Simplified Arabic" w:eastAsia="Calibri" w:hAnsi="Simplified Arabic" w:cs="Simplified Arabic"/>
          <w:b/>
          <w:bCs/>
          <w:sz w:val="28"/>
          <w:szCs w:val="28"/>
          <w:rtl/>
          <w:lang w:val="fr-FR" w:bidi="ar-DZ"/>
        </w:rPr>
      </w:pPr>
      <w:r w:rsidRPr="00C27C21">
        <w:rPr>
          <w:rFonts w:ascii="Simplified Arabic" w:eastAsia="Calibri" w:hAnsi="Simplified Arabic" w:cs="Simplified Arabic"/>
          <w:sz w:val="28"/>
          <w:szCs w:val="28"/>
          <w:rtl/>
          <w:lang w:val="fr-FR" w:bidi="ar-DZ"/>
        </w:rPr>
        <w:t xml:space="preserve">الموازنة التقديرية تساعد على تسطير الأهداف، وهذه الأهداف يتم إرسالها من قبل المديرية المكلفة بالناحية، تسمى ب </w:t>
      </w:r>
      <w:r w:rsidR="001037E5">
        <w:rPr>
          <w:rFonts w:ascii="Simplified Arabic" w:eastAsia="Calibri" w:hAnsi="Simplified Arabic" w:cs="Simplified Arabic"/>
          <w:sz w:val="28"/>
          <w:szCs w:val="28"/>
          <w:lang w:val="fr-FR" w:bidi="ar-DZ"/>
        </w:rPr>
        <w:t xml:space="preserve"> Contrat des Gestions</w:t>
      </w:r>
      <w:r w:rsidR="001037E5">
        <w:rPr>
          <w:rFonts w:ascii="Simplified Arabic" w:eastAsia="Calibri" w:hAnsi="Simplified Arabic" w:cs="Simplified Arabic" w:hint="cs"/>
          <w:sz w:val="28"/>
          <w:szCs w:val="28"/>
          <w:rtl/>
          <w:lang w:val="fr-FR" w:bidi="ar-DZ"/>
        </w:rPr>
        <w:t>،</w:t>
      </w:r>
      <w:r w:rsidRPr="00C27C21">
        <w:rPr>
          <w:rFonts w:ascii="Simplified Arabic" w:eastAsia="Calibri" w:hAnsi="Simplified Arabic" w:cs="Simplified Arabic"/>
          <w:sz w:val="28"/>
          <w:szCs w:val="28"/>
          <w:rtl/>
          <w:lang w:val="fr-FR" w:bidi="ar-DZ"/>
        </w:rPr>
        <w:t xml:space="preserve">وهي تحتوي على جميع الأهداف التي يجب تحقيقها كعدد إيصالات الكهرباء والغاز في السنة، عدد </w:t>
      </w:r>
      <w:r w:rsidR="00D04470" w:rsidRPr="00C27C21">
        <w:rPr>
          <w:rFonts w:ascii="Simplified Arabic" w:eastAsia="Calibri" w:hAnsi="Simplified Arabic" w:cs="Simplified Arabic" w:hint="cs"/>
          <w:sz w:val="28"/>
          <w:szCs w:val="28"/>
          <w:rtl/>
          <w:lang w:val="fr-FR" w:bidi="ar-DZ"/>
        </w:rPr>
        <w:t>انقطاعات</w:t>
      </w:r>
      <w:r w:rsidRPr="00C27C21">
        <w:rPr>
          <w:rFonts w:ascii="Simplified Arabic" w:eastAsia="Calibri" w:hAnsi="Simplified Arabic" w:cs="Simplified Arabic"/>
          <w:sz w:val="28"/>
          <w:szCs w:val="28"/>
          <w:rtl/>
          <w:lang w:val="fr-FR" w:bidi="ar-DZ"/>
        </w:rPr>
        <w:t xml:space="preserve"> الكهرباء في اليوم أو في الأسبوع....مع المبالغ الخاصة بكل عملية ونفقات كل قسم ومصلحة.</w:t>
      </w:r>
    </w:p>
    <w:p w14:paraId="531FBC95" w14:textId="77777777" w:rsidR="00671083" w:rsidRPr="00C27C21" w:rsidRDefault="00671083" w:rsidP="00C27C21">
      <w:pPr>
        <w:spacing w:after="0" w:line="276" w:lineRule="auto"/>
        <w:ind w:firstLine="567"/>
        <w:jc w:val="both"/>
        <w:rPr>
          <w:rFonts w:ascii="Simplified Arabic" w:eastAsia="Calibri" w:hAnsi="Simplified Arabic" w:cs="Simplified Arabic"/>
          <w:b/>
          <w:bCs/>
          <w:sz w:val="28"/>
          <w:szCs w:val="28"/>
          <w:rtl/>
          <w:lang w:val="fr-FR" w:bidi="ar-DZ"/>
        </w:rPr>
      </w:pPr>
      <w:r w:rsidRPr="00C27C21">
        <w:rPr>
          <w:rFonts w:ascii="Simplified Arabic" w:eastAsia="Calibri" w:hAnsi="Simplified Arabic" w:cs="Simplified Arabic"/>
          <w:sz w:val="28"/>
          <w:szCs w:val="28"/>
          <w:rtl/>
          <w:lang w:val="fr-FR" w:bidi="ar-DZ"/>
        </w:rPr>
        <w:t>وتعد المؤسسة تقديرات الإنتاج على أساس:</w:t>
      </w:r>
    </w:p>
    <w:p w14:paraId="03927EC4" w14:textId="77777777" w:rsidR="00C27C21" w:rsidRDefault="00671083" w:rsidP="00C926F9">
      <w:pPr>
        <w:pStyle w:val="Paragraphedeliste"/>
        <w:numPr>
          <w:ilvl w:val="0"/>
          <w:numId w:val="32"/>
        </w:numPr>
        <w:spacing w:after="0" w:line="276" w:lineRule="auto"/>
        <w:jc w:val="both"/>
        <w:rPr>
          <w:rFonts w:ascii="Simplified Arabic" w:eastAsia="Calibri" w:hAnsi="Simplified Arabic" w:cs="Simplified Arabic"/>
          <w:sz w:val="28"/>
          <w:szCs w:val="28"/>
          <w:lang w:val="fr-FR" w:bidi="ar-DZ"/>
        </w:rPr>
      </w:pPr>
      <w:r w:rsidRPr="00C27C21">
        <w:rPr>
          <w:rFonts w:ascii="Simplified Arabic" w:eastAsia="Calibri" w:hAnsi="Simplified Arabic" w:cs="Simplified Arabic"/>
          <w:sz w:val="28"/>
          <w:szCs w:val="28"/>
          <w:rtl/>
          <w:lang w:val="fr-FR" w:bidi="ar-DZ"/>
        </w:rPr>
        <w:t>التنبؤ</w:t>
      </w:r>
      <w:r w:rsidRPr="00C27C21">
        <w:rPr>
          <w:rFonts w:ascii="Simplified Arabic" w:eastAsia="Calibri" w:hAnsi="Simplified Arabic" w:cs="Simplified Arabic"/>
          <w:sz w:val="28"/>
          <w:szCs w:val="28"/>
          <w:lang w:val="fr-FR" w:bidi="ar-DZ"/>
        </w:rPr>
        <w:t>.</w:t>
      </w:r>
    </w:p>
    <w:p w14:paraId="2615E87E" w14:textId="77777777" w:rsidR="00C27C21" w:rsidRDefault="00671083" w:rsidP="00C926F9">
      <w:pPr>
        <w:pStyle w:val="Paragraphedeliste"/>
        <w:numPr>
          <w:ilvl w:val="0"/>
          <w:numId w:val="32"/>
        </w:numPr>
        <w:spacing w:after="0" w:line="276" w:lineRule="auto"/>
        <w:jc w:val="both"/>
        <w:rPr>
          <w:rFonts w:ascii="Simplified Arabic" w:eastAsia="Calibri" w:hAnsi="Simplified Arabic" w:cs="Simplified Arabic"/>
          <w:sz w:val="28"/>
          <w:szCs w:val="28"/>
          <w:lang w:val="fr-FR" w:bidi="ar-DZ"/>
        </w:rPr>
      </w:pPr>
      <w:r w:rsidRPr="00C27C21">
        <w:rPr>
          <w:rFonts w:ascii="Simplified Arabic" w:eastAsia="Calibri" w:hAnsi="Simplified Arabic" w:cs="Simplified Arabic"/>
          <w:sz w:val="28"/>
          <w:szCs w:val="28"/>
          <w:rtl/>
          <w:lang w:val="fr-FR" w:bidi="ar-DZ"/>
        </w:rPr>
        <w:t xml:space="preserve">مستوى الإنتاج للعام </w:t>
      </w:r>
      <w:r w:rsidRPr="00C27C21">
        <w:rPr>
          <w:rFonts w:ascii="Simplified Arabic" w:eastAsia="Calibri" w:hAnsi="Simplified Arabic" w:cs="Simplified Arabic"/>
          <w:sz w:val="28"/>
          <w:szCs w:val="28"/>
          <w:lang w:val="fr-FR" w:bidi="ar-DZ"/>
        </w:rPr>
        <w:t>N-1</w:t>
      </w:r>
      <w:r w:rsidR="001037E5">
        <w:rPr>
          <w:rFonts w:ascii="Simplified Arabic" w:eastAsia="Calibri" w:hAnsi="Simplified Arabic" w:cs="Simplified Arabic" w:hint="cs"/>
          <w:sz w:val="28"/>
          <w:szCs w:val="28"/>
          <w:rtl/>
          <w:lang w:val="fr-FR" w:bidi="ar-DZ"/>
        </w:rPr>
        <w:t>.</w:t>
      </w:r>
    </w:p>
    <w:p w14:paraId="3184E199" w14:textId="77777777" w:rsidR="00C27C21" w:rsidRDefault="00671083" w:rsidP="00C926F9">
      <w:pPr>
        <w:pStyle w:val="Paragraphedeliste"/>
        <w:numPr>
          <w:ilvl w:val="0"/>
          <w:numId w:val="32"/>
        </w:numPr>
        <w:spacing w:after="0" w:line="276" w:lineRule="auto"/>
        <w:jc w:val="both"/>
        <w:rPr>
          <w:rFonts w:ascii="Simplified Arabic" w:eastAsia="Calibri" w:hAnsi="Simplified Arabic" w:cs="Simplified Arabic"/>
          <w:sz w:val="28"/>
          <w:szCs w:val="28"/>
          <w:lang w:val="fr-FR" w:bidi="ar-DZ"/>
        </w:rPr>
      </w:pPr>
      <w:r w:rsidRPr="00C27C21">
        <w:rPr>
          <w:rFonts w:ascii="Simplified Arabic" w:eastAsia="Calibri" w:hAnsi="Simplified Arabic" w:cs="Simplified Arabic"/>
          <w:sz w:val="28"/>
          <w:szCs w:val="28"/>
          <w:rtl/>
          <w:lang w:val="fr-FR" w:bidi="ar-DZ"/>
        </w:rPr>
        <w:t>الأهداف التي حددتها الإدارة العامة</w:t>
      </w:r>
      <w:r w:rsidRPr="00C27C21">
        <w:rPr>
          <w:rFonts w:ascii="Simplified Arabic" w:eastAsia="Calibri" w:hAnsi="Simplified Arabic" w:cs="Simplified Arabic"/>
          <w:sz w:val="28"/>
          <w:szCs w:val="28"/>
          <w:lang w:val="fr-FR" w:bidi="ar-DZ"/>
        </w:rPr>
        <w:t>.</w:t>
      </w:r>
    </w:p>
    <w:p w14:paraId="51CF6A6C" w14:textId="77777777" w:rsidR="00671083" w:rsidRDefault="00671083" w:rsidP="00C926F9">
      <w:pPr>
        <w:pStyle w:val="Paragraphedeliste"/>
        <w:numPr>
          <w:ilvl w:val="0"/>
          <w:numId w:val="32"/>
        </w:numPr>
        <w:spacing w:after="0" w:line="276" w:lineRule="auto"/>
        <w:jc w:val="both"/>
        <w:rPr>
          <w:rFonts w:ascii="Simplified Arabic" w:eastAsia="Calibri" w:hAnsi="Simplified Arabic" w:cs="Simplified Arabic"/>
          <w:sz w:val="28"/>
          <w:szCs w:val="28"/>
          <w:lang w:val="fr-FR" w:bidi="ar-DZ"/>
        </w:rPr>
      </w:pPr>
      <w:r w:rsidRPr="00C27C21">
        <w:rPr>
          <w:rFonts w:ascii="Simplified Arabic" w:eastAsia="Calibri" w:hAnsi="Simplified Arabic" w:cs="Simplified Arabic"/>
          <w:sz w:val="28"/>
          <w:szCs w:val="28"/>
          <w:rtl/>
          <w:lang w:val="fr-FR" w:bidi="ar-DZ"/>
        </w:rPr>
        <w:t>الطلب</w:t>
      </w:r>
      <w:r w:rsidRPr="00C27C21">
        <w:rPr>
          <w:rFonts w:ascii="Simplified Arabic" w:eastAsia="Calibri" w:hAnsi="Simplified Arabic" w:cs="Simplified Arabic"/>
          <w:sz w:val="28"/>
          <w:szCs w:val="28"/>
          <w:lang w:val="fr-FR" w:bidi="ar-DZ"/>
        </w:rPr>
        <w:t>.</w:t>
      </w:r>
    </w:p>
    <w:p w14:paraId="1D3281C9" w14:textId="77777777" w:rsidR="006324E9" w:rsidRDefault="006324E9" w:rsidP="006324E9">
      <w:pPr>
        <w:spacing w:after="0" w:line="276" w:lineRule="auto"/>
        <w:jc w:val="both"/>
        <w:rPr>
          <w:rFonts w:ascii="Simplified Arabic" w:eastAsia="Calibri" w:hAnsi="Simplified Arabic" w:cs="Simplified Arabic"/>
          <w:sz w:val="28"/>
          <w:szCs w:val="28"/>
          <w:rtl/>
          <w:lang w:val="fr-FR" w:bidi="ar-DZ"/>
        </w:rPr>
      </w:pPr>
    </w:p>
    <w:p w14:paraId="35A9B99D" w14:textId="77777777" w:rsidR="006324E9" w:rsidRDefault="006324E9" w:rsidP="006324E9">
      <w:pPr>
        <w:spacing w:after="0" w:line="276" w:lineRule="auto"/>
        <w:jc w:val="both"/>
        <w:rPr>
          <w:rFonts w:ascii="Simplified Arabic" w:eastAsia="Calibri" w:hAnsi="Simplified Arabic" w:cs="Simplified Arabic"/>
          <w:sz w:val="28"/>
          <w:szCs w:val="28"/>
          <w:rtl/>
          <w:lang w:val="fr-FR" w:bidi="ar-DZ"/>
        </w:rPr>
      </w:pPr>
    </w:p>
    <w:p w14:paraId="4B427B59" w14:textId="77777777" w:rsidR="006324E9" w:rsidRPr="006324E9" w:rsidRDefault="006324E9" w:rsidP="006324E9">
      <w:pPr>
        <w:spacing w:after="0" w:line="276" w:lineRule="auto"/>
        <w:jc w:val="both"/>
        <w:rPr>
          <w:rFonts w:ascii="Simplified Arabic" w:eastAsia="Calibri" w:hAnsi="Simplified Arabic" w:cs="Simplified Arabic"/>
          <w:sz w:val="28"/>
          <w:szCs w:val="28"/>
          <w:rtl/>
          <w:lang w:val="fr-FR" w:bidi="ar-DZ"/>
        </w:rPr>
      </w:pPr>
    </w:p>
    <w:p w14:paraId="5082F1D4" w14:textId="23440740" w:rsidR="00C27C21" w:rsidRDefault="00246791" w:rsidP="00C27C21">
      <w:pPr>
        <w:spacing w:after="0" w:line="276" w:lineRule="auto"/>
        <w:ind w:firstLine="567"/>
        <w:jc w:val="both"/>
        <w:rPr>
          <w:rFonts w:ascii="Simplified Arabic" w:eastAsia="Calibri" w:hAnsi="Simplified Arabic" w:cs="Simplified Arabic"/>
          <w:b/>
          <w:bCs/>
          <w:sz w:val="32"/>
          <w:szCs w:val="32"/>
          <w:rtl/>
          <w:lang w:val="fr-FR" w:bidi="ar-DZ"/>
        </w:rPr>
      </w:pPr>
      <w:r>
        <w:rPr>
          <w:rFonts w:ascii="Simplified Arabic" w:eastAsia="Calibri" w:hAnsi="Simplified Arabic" w:cs="Simplified Arabic"/>
          <w:b/>
          <w:bCs/>
          <w:sz w:val="32"/>
          <w:szCs w:val="32"/>
          <w:rtl/>
          <w:lang w:val="fr-FR" w:bidi="ar-DZ"/>
        </w:rPr>
        <w:lastRenderedPageBreak/>
        <w:t>المطلب الثاني</w:t>
      </w:r>
      <w:r w:rsidR="00A64CC6">
        <w:rPr>
          <w:rFonts w:ascii="Simplified Arabic" w:eastAsia="Calibri" w:hAnsi="Simplified Arabic" w:cs="Simplified Arabic" w:hint="cs"/>
          <w:b/>
          <w:bCs/>
          <w:sz w:val="32"/>
          <w:szCs w:val="32"/>
          <w:rtl/>
          <w:lang w:val="fr-FR" w:bidi="ar-DZ"/>
        </w:rPr>
        <w:t>:</w:t>
      </w:r>
      <w:r w:rsidR="00671083" w:rsidRPr="00885594">
        <w:rPr>
          <w:rFonts w:ascii="Simplified Arabic" w:eastAsia="Calibri" w:hAnsi="Simplified Arabic" w:cs="Simplified Arabic"/>
          <w:b/>
          <w:bCs/>
          <w:sz w:val="32"/>
          <w:szCs w:val="32"/>
          <w:rtl/>
          <w:lang w:val="fr-FR" w:bidi="ar-DZ"/>
        </w:rPr>
        <w:t xml:space="preserve"> الموازنة التقديرية للإنتاج لمؤسسة سونلغاز</w:t>
      </w:r>
    </w:p>
    <w:p w14:paraId="4A842C74" w14:textId="77777777" w:rsidR="002403F1" w:rsidRPr="002403F1" w:rsidRDefault="00B5782F" w:rsidP="00C27C21">
      <w:pPr>
        <w:spacing w:after="0" w:line="276" w:lineRule="auto"/>
        <w:ind w:firstLine="567"/>
        <w:jc w:val="both"/>
        <w:rPr>
          <w:rFonts w:ascii="Simplified Arabic" w:eastAsia="Calibri" w:hAnsi="Simplified Arabic" w:cs="Simplified Arabic"/>
          <w:sz w:val="28"/>
          <w:szCs w:val="28"/>
          <w:rtl/>
          <w:lang w:val="fr-FR" w:bidi="ar-DZ"/>
        </w:rPr>
      </w:pPr>
      <w:r>
        <w:rPr>
          <w:rFonts w:ascii="Simplified Arabic" w:eastAsia="Calibri" w:hAnsi="Simplified Arabic" w:cs="Simplified Arabic" w:hint="cs"/>
          <w:sz w:val="28"/>
          <w:szCs w:val="28"/>
          <w:rtl/>
          <w:lang w:val="fr-FR" w:bidi="ar-DZ"/>
        </w:rPr>
        <w:t>تعد المؤسسة مجموعة من الموازنات</w:t>
      </w:r>
      <w:r w:rsidR="006324E9">
        <w:rPr>
          <w:rFonts w:ascii="Simplified Arabic" w:eastAsia="Calibri" w:hAnsi="Simplified Arabic" w:cs="Simplified Arabic" w:hint="cs"/>
          <w:sz w:val="28"/>
          <w:szCs w:val="28"/>
          <w:rtl/>
          <w:lang w:val="fr-FR" w:bidi="ar-DZ"/>
        </w:rPr>
        <w:t xml:space="preserve"> لكن نحن هنا سنتناول الموازنة التقديرية للإنتاج لسنوات 2019-2021.</w:t>
      </w:r>
    </w:p>
    <w:p w14:paraId="4BAA4132" w14:textId="03D6F68C" w:rsidR="00D66623" w:rsidRPr="00885594" w:rsidRDefault="00246791" w:rsidP="00C27C21">
      <w:pPr>
        <w:spacing w:after="0" w:line="276" w:lineRule="auto"/>
        <w:ind w:firstLine="567"/>
        <w:jc w:val="both"/>
        <w:rPr>
          <w:rFonts w:ascii="Simplified Arabic" w:eastAsia="Calibri" w:hAnsi="Simplified Arabic" w:cs="Simplified Arabic"/>
          <w:b/>
          <w:bCs/>
          <w:sz w:val="32"/>
          <w:szCs w:val="32"/>
          <w:rtl/>
          <w:lang w:val="fr-FR" w:bidi="ar-DZ"/>
        </w:rPr>
      </w:pPr>
      <w:r>
        <w:rPr>
          <w:rFonts w:ascii="Simplified Arabic" w:eastAsia="Calibri" w:hAnsi="Simplified Arabic" w:cs="Simplified Arabic" w:hint="cs"/>
          <w:b/>
          <w:bCs/>
          <w:sz w:val="32"/>
          <w:szCs w:val="32"/>
          <w:rtl/>
          <w:lang w:val="fr-FR" w:bidi="ar-DZ"/>
        </w:rPr>
        <w:t xml:space="preserve">   أولا</w:t>
      </w:r>
      <w:r w:rsidR="00A64CC6">
        <w:rPr>
          <w:rFonts w:ascii="Simplified Arabic" w:eastAsia="Calibri" w:hAnsi="Simplified Arabic" w:cs="Simplified Arabic" w:hint="cs"/>
          <w:b/>
          <w:bCs/>
          <w:sz w:val="32"/>
          <w:szCs w:val="32"/>
          <w:rtl/>
          <w:lang w:val="fr-FR" w:bidi="ar-DZ"/>
        </w:rPr>
        <w:t>:</w:t>
      </w:r>
      <w:r w:rsidR="00D66623">
        <w:rPr>
          <w:rFonts w:ascii="Simplified Arabic" w:eastAsia="Calibri" w:hAnsi="Simplified Arabic" w:cs="Simplified Arabic" w:hint="cs"/>
          <w:b/>
          <w:bCs/>
          <w:sz w:val="32"/>
          <w:szCs w:val="32"/>
          <w:rtl/>
          <w:lang w:val="fr-FR" w:bidi="ar-DZ"/>
        </w:rPr>
        <w:t xml:space="preserve"> عرض الموازنة التقديرية للإنتاج لمؤسسة سونلغاز</w:t>
      </w:r>
      <w:r w:rsidR="009C7A9D">
        <w:rPr>
          <w:rFonts w:ascii="Simplified Arabic" w:eastAsia="Calibri" w:hAnsi="Simplified Arabic" w:cs="Simplified Arabic" w:hint="cs"/>
          <w:b/>
          <w:bCs/>
          <w:sz w:val="32"/>
          <w:szCs w:val="32"/>
          <w:rtl/>
          <w:lang w:val="fr-FR" w:bidi="ar-DZ"/>
        </w:rPr>
        <w:t xml:space="preserve"> </w:t>
      </w:r>
    </w:p>
    <w:p w14:paraId="5D93F9F2" w14:textId="654281F7" w:rsidR="004D74B7" w:rsidRDefault="00671083" w:rsidP="00FD0B77">
      <w:pPr>
        <w:spacing w:after="0" w:line="276" w:lineRule="auto"/>
        <w:ind w:firstLine="567"/>
        <w:jc w:val="both"/>
        <w:rPr>
          <w:rFonts w:ascii="Simplified Arabic" w:eastAsia="Calibri" w:hAnsi="Simplified Arabic" w:cs="Simplified Arabic"/>
          <w:b/>
          <w:bCs/>
          <w:sz w:val="28"/>
          <w:szCs w:val="28"/>
          <w:lang w:val="fr-FR" w:bidi="ar-DZ"/>
        </w:rPr>
      </w:pPr>
      <w:r w:rsidRPr="00C27C21">
        <w:rPr>
          <w:rFonts w:ascii="Simplified Arabic" w:eastAsia="Calibri" w:hAnsi="Simplified Arabic" w:cs="Simplified Arabic"/>
          <w:sz w:val="28"/>
          <w:szCs w:val="28"/>
          <w:rtl/>
          <w:lang w:val="fr-FR" w:bidi="ar-DZ"/>
        </w:rPr>
        <w:t xml:space="preserve">الجدول </w:t>
      </w:r>
      <w:r w:rsidR="001037E5">
        <w:rPr>
          <w:rFonts w:ascii="Simplified Arabic" w:eastAsia="Calibri" w:hAnsi="Simplified Arabic" w:cs="Simplified Arabic" w:hint="cs"/>
          <w:sz w:val="28"/>
          <w:szCs w:val="28"/>
          <w:rtl/>
          <w:lang w:val="fr-FR" w:bidi="ar-DZ"/>
        </w:rPr>
        <w:t>رقم</w:t>
      </w:r>
      <w:r w:rsidR="0098705C">
        <w:rPr>
          <w:rFonts w:ascii="Simplified Arabic" w:eastAsia="Calibri" w:hAnsi="Simplified Arabic" w:cs="Simplified Arabic" w:hint="cs"/>
          <w:sz w:val="28"/>
          <w:szCs w:val="28"/>
          <w:rtl/>
          <w:lang w:val="fr-FR" w:bidi="ar-DZ"/>
        </w:rPr>
        <w:t xml:space="preserve"> 06</w:t>
      </w:r>
      <w:r w:rsidR="00FD0B77">
        <w:rPr>
          <w:rFonts w:ascii="Simplified Arabic" w:eastAsia="Calibri" w:hAnsi="Simplified Arabic" w:cs="Simplified Arabic" w:hint="cs"/>
          <w:sz w:val="28"/>
          <w:szCs w:val="28"/>
          <w:rtl/>
          <w:lang w:val="fr-FR" w:bidi="ar-DZ"/>
        </w:rPr>
        <w:t xml:space="preserve"> </w:t>
      </w:r>
      <w:r w:rsidRPr="00C27C21">
        <w:rPr>
          <w:rFonts w:ascii="Simplified Arabic" w:eastAsia="Calibri" w:hAnsi="Simplified Arabic" w:cs="Simplified Arabic"/>
          <w:sz w:val="28"/>
          <w:szCs w:val="28"/>
          <w:rtl/>
          <w:lang w:val="fr-FR" w:bidi="ar-DZ"/>
        </w:rPr>
        <w:t>يوض</w:t>
      </w:r>
      <w:r w:rsidR="001037E5">
        <w:rPr>
          <w:rFonts w:ascii="Simplified Arabic" w:eastAsia="Calibri" w:hAnsi="Simplified Arabic" w:cs="Simplified Arabic"/>
          <w:sz w:val="28"/>
          <w:szCs w:val="28"/>
          <w:rtl/>
          <w:lang w:val="fr-FR" w:bidi="ar-DZ"/>
        </w:rPr>
        <w:t>ح موازنة الإنتاج لمؤسسة سونلغاز</w:t>
      </w:r>
      <w:r w:rsidR="00FD0B77">
        <w:rPr>
          <w:rFonts w:ascii="Simplified Arabic" w:eastAsia="Calibri" w:hAnsi="Simplified Arabic" w:cs="Simplified Arabic" w:hint="cs"/>
          <w:sz w:val="28"/>
          <w:szCs w:val="28"/>
          <w:rtl/>
          <w:lang w:val="fr-FR" w:bidi="ar-DZ"/>
        </w:rPr>
        <w:t>.</w:t>
      </w:r>
    </w:p>
    <w:p w14:paraId="10E8B081" w14:textId="77777777" w:rsidR="004D74B7" w:rsidRPr="0098705C" w:rsidRDefault="004D74B7" w:rsidP="001037E5">
      <w:pPr>
        <w:spacing w:after="0" w:line="276" w:lineRule="auto"/>
        <w:jc w:val="center"/>
        <w:rPr>
          <w:rFonts w:ascii="Simplified Arabic" w:eastAsia="Calibri" w:hAnsi="Simplified Arabic" w:cs="Simplified Arabic"/>
          <w:b/>
          <w:bCs/>
          <w:sz w:val="28"/>
          <w:szCs w:val="28"/>
          <w:lang w:val="fr-FR" w:bidi="ar-DZ"/>
        </w:rPr>
      </w:pPr>
    </w:p>
    <w:p w14:paraId="49C7F471" w14:textId="42B3E5A0" w:rsidR="00671083" w:rsidRDefault="00671083" w:rsidP="0098705C">
      <w:pPr>
        <w:spacing w:after="0" w:line="276" w:lineRule="auto"/>
        <w:jc w:val="center"/>
        <w:rPr>
          <w:rFonts w:ascii="Simplified Arabic" w:eastAsia="Calibri" w:hAnsi="Simplified Arabic" w:cs="Simplified Arabic"/>
          <w:b/>
          <w:bCs/>
          <w:sz w:val="28"/>
          <w:szCs w:val="28"/>
          <w:rtl/>
          <w:lang w:val="fr-FR" w:bidi="ar-DZ"/>
        </w:rPr>
      </w:pPr>
      <w:r w:rsidRPr="00C27C21">
        <w:rPr>
          <w:rFonts w:ascii="Simplified Arabic" w:eastAsia="Calibri" w:hAnsi="Simplified Arabic" w:cs="Simplified Arabic"/>
          <w:b/>
          <w:bCs/>
          <w:sz w:val="28"/>
          <w:szCs w:val="28"/>
          <w:rtl/>
          <w:lang w:val="fr-FR" w:bidi="ar-DZ"/>
        </w:rPr>
        <w:t xml:space="preserve">جدول </w:t>
      </w:r>
      <w:r w:rsidRPr="001037E5">
        <w:rPr>
          <w:rFonts w:ascii="Simplified Arabic" w:eastAsia="Calibri" w:hAnsi="Simplified Arabic" w:cs="Simplified Arabic"/>
          <w:b/>
          <w:bCs/>
          <w:sz w:val="28"/>
          <w:szCs w:val="28"/>
          <w:rtl/>
          <w:lang w:val="fr-FR" w:bidi="ar-DZ"/>
        </w:rPr>
        <w:t>رقم (</w:t>
      </w:r>
      <w:r w:rsidR="0098705C">
        <w:rPr>
          <w:rFonts w:ascii="Simplified Arabic" w:eastAsia="Calibri" w:hAnsi="Simplified Arabic" w:cs="Simplified Arabic" w:hint="cs"/>
          <w:b/>
          <w:bCs/>
          <w:sz w:val="28"/>
          <w:szCs w:val="28"/>
          <w:rtl/>
          <w:lang w:val="fr-FR" w:bidi="ar-DZ"/>
        </w:rPr>
        <w:t>06</w:t>
      </w:r>
      <w:r w:rsidRPr="001037E5">
        <w:rPr>
          <w:rFonts w:ascii="Simplified Arabic" w:eastAsia="Calibri" w:hAnsi="Simplified Arabic" w:cs="Simplified Arabic"/>
          <w:b/>
          <w:bCs/>
          <w:sz w:val="28"/>
          <w:szCs w:val="28"/>
          <w:rtl/>
          <w:lang w:val="fr-FR" w:bidi="ar-DZ"/>
        </w:rPr>
        <w:t>): الموازنة التقديرية للإنتاج لسنوات 2019-2021</w:t>
      </w:r>
    </w:p>
    <w:p w14:paraId="16F97A01" w14:textId="77777777" w:rsidR="004D74B7" w:rsidRPr="004D74B7" w:rsidRDefault="004D74B7" w:rsidP="001037E5">
      <w:pPr>
        <w:spacing w:after="0" w:line="276" w:lineRule="auto"/>
        <w:jc w:val="center"/>
        <w:rPr>
          <w:rFonts w:ascii="Simplified Arabic" w:eastAsia="Calibri" w:hAnsi="Simplified Arabic" w:cs="Simplified Arabic"/>
          <w:sz w:val="24"/>
          <w:szCs w:val="24"/>
          <w:lang w:val="fr-FR" w:bidi="ar-DZ"/>
        </w:rPr>
      </w:pPr>
      <w:r>
        <w:rPr>
          <w:rFonts w:ascii="Simplified Arabic" w:eastAsia="Calibri" w:hAnsi="Simplified Arabic" w:cs="Simplified Arabic" w:hint="cs"/>
          <w:b/>
          <w:bCs/>
          <w:sz w:val="28"/>
          <w:szCs w:val="28"/>
          <w:rtl/>
          <w:lang w:val="fr-FR" w:bidi="ar-DZ"/>
        </w:rPr>
        <w:t xml:space="preserve">   </w:t>
      </w:r>
      <w:r>
        <w:rPr>
          <w:rFonts w:ascii="Simplified Arabic" w:eastAsia="Calibri" w:hAnsi="Simplified Arabic" w:cs="Simplified Arabic"/>
          <w:b/>
          <w:bCs/>
          <w:sz w:val="28"/>
          <w:szCs w:val="28"/>
          <w:lang w:val="fr-FR" w:bidi="ar-DZ"/>
        </w:rPr>
        <w:t xml:space="preserve">                        </w:t>
      </w:r>
      <w:r w:rsidRPr="004D74B7">
        <w:rPr>
          <w:rFonts w:ascii="Simplified Arabic" w:eastAsia="Calibri" w:hAnsi="Simplified Arabic" w:cs="Simplified Arabic" w:hint="cs"/>
          <w:sz w:val="24"/>
          <w:szCs w:val="24"/>
          <w:rtl/>
          <w:lang w:val="fr-FR" w:bidi="ar-DZ"/>
        </w:rPr>
        <w:t xml:space="preserve">الوحدة: </w:t>
      </w:r>
      <w:r>
        <w:rPr>
          <w:rFonts w:ascii="Simplified Arabic" w:eastAsia="Calibri" w:hAnsi="Simplified Arabic" w:cs="Simplified Arabic"/>
          <w:sz w:val="24"/>
          <w:szCs w:val="24"/>
          <w:lang w:val="fr-FR" w:bidi="ar-DZ"/>
        </w:rPr>
        <w:t>Gwh</w:t>
      </w:r>
    </w:p>
    <w:tbl>
      <w:tblPr>
        <w:tblStyle w:val="Grilledutableau9"/>
        <w:bidiVisual/>
        <w:tblW w:w="0" w:type="auto"/>
        <w:jc w:val="center"/>
        <w:tblLook w:val="04A0" w:firstRow="1" w:lastRow="0" w:firstColumn="1" w:lastColumn="0" w:noHBand="0" w:noVBand="1"/>
      </w:tblPr>
      <w:tblGrid>
        <w:gridCol w:w="1658"/>
        <w:gridCol w:w="1659"/>
        <w:gridCol w:w="1659"/>
      </w:tblGrid>
      <w:tr w:rsidR="00671083" w:rsidRPr="00C27C21" w14:paraId="33392A6A" w14:textId="77777777" w:rsidTr="00C27C21">
        <w:trPr>
          <w:jc w:val="center"/>
        </w:trPr>
        <w:tc>
          <w:tcPr>
            <w:tcW w:w="1658" w:type="dxa"/>
            <w:tcBorders>
              <w:top w:val="single" w:sz="4" w:space="0" w:color="auto"/>
              <w:left w:val="single" w:sz="4" w:space="0" w:color="auto"/>
              <w:bottom w:val="single" w:sz="4" w:space="0" w:color="auto"/>
              <w:right w:val="single" w:sz="4" w:space="0" w:color="auto"/>
            </w:tcBorders>
          </w:tcPr>
          <w:p w14:paraId="7BCA41DD" w14:textId="77777777" w:rsidR="00671083" w:rsidRPr="00C27C21" w:rsidRDefault="00671083" w:rsidP="00C27C21">
            <w:pPr>
              <w:spacing w:after="0" w:line="276" w:lineRule="auto"/>
              <w:jc w:val="both"/>
              <w:rPr>
                <w:rFonts w:ascii="Simplified Arabic" w:hAnsi="Simplified Arabic" w:cs="Simplified Arabic"/>
                <w:sz w:val="28"/>
                <w:szCs w:val="28"/>
                <w:lang w:val="fr-FR" w:bidi="ar-DZ"/>
              </w:rPr>
            </w:pPr>
          </w:p>
        </w:tc>
        <w:tc>
          <w:tcPr>
            <w:tcW w:w="1659" w:type="dxa"/>
            <w:tcBorders>
              <w:top w:val="single" w:sz="4" w:space="0" w:color="auto"/>
              <w:left w:val="single" w:sz="4" w:space="0" w:color="auto"/>
              <w:bottom w:val="single" w:sz="4" w:space="0" w:color="auto"/>
              <w:right w:val="single" w:sz="4" w:space="0" w:color="auto"/>
            </w:tcBorders>
            <w:hideMark/>
          </w:tcPr>
          <w:p w14:paraId="194DC2C2" w14:textId="77777777" w:rsidR="00671083" w:rsidRPr="00C27C21" w:rsidRDefault="00671083" w:rsidP="00C27C21">
            <w:pPr>
              <w:spacing w:after="0" w:line="276" w:lineRule="auto"/>
              <w:jc w:val="both"/>
              <w:rPr>
                <w:rFonts w:ascii="Simplified Arabic" w:hAnsi="Simplified Arabic" w:cs="Simplified Arabic"/>
                <w:sz w:val="28"/>
                <w:szCs w:val="28"/>
                <w:lang w:val="fr-FR" w:bidi="ar-DZ"/>
              </w:rPr>
            </w:pPr>
            <w:r w:rsidRPr="00C27C21">
              <w:rPr>
                <w:rFonts w:ascii="Simplified Arabic" w:hAnsi="Simplified Arabic" w:cs="Simplified Arabic"/>
                <w:sz w:val="28"/>
                <w:szCs w:val="28"/>
                <w:rtl/>
                <w:lang w:val="fr-FR" w:bidi="ar-DZ"/>
              </w:rPr>
              <w:t xml:space="preserve">التقديري </w:t>
            </w:r>
          </w:p>
        </w:tc>
        <w:tc>
          <w:tcPr>
            <w:tcW w:w="1659" w:type="dxa"/>
            <w:tcBorders>
              <w:top w:val="single" w:sz="4" w:space="0" w:color="auto"/>
              <w:left w:val="single" w:sz="4" w:space="0" w:color="auto"/>
              <w:bottom w:val="single" w:sz="4" w:space="0" w:color="auto"/>
              <w:right w:val="single" w:sz="4" w:space="0" w:color="auto"/>
            </w:tcBorders>
            <w:hideMark/>
          </w:tcPr>
          <w:p w14:paraId="57354F89" w14:textId="77777777" w:rsidR="00671083" w:rsidRPr="00C27C21" w:rsidRDefault="00671083" w:rsidP="00C27C21">
            <w:pPr>
              <w:spacing w:after="0" w:line="276" w:lineRule="auto"/>
              <w:jc w:val="both"/>
              <w:rPr>
                <w:rFonts w:ascii="Simplified Arabic" w:hAnsi="Simplified Arabic" w:cs="Simplified Arabic"/>
                <w:sz w:val="28"/>
                <w:szCs w:val="28"/>
                <w:lang w:val="fr-FR" w:bidi="ar-DZ"/>
              </w:rPr>
            </w:pPr>
            <w:r w:rsidRPr="00C27C21">
              <w:rPr>
                <w:rFonts w:ascii="Simplified Arabic" w:hAnsi="Simplified Arabic" w:cs="Simplified Arabic"/>
                <w:sz w:val="28"/>
                <w:szCs w:val="28"/>
                <w:rtl/>
                <w:lang w:val="fr-FR" w:bidi="ar-DZ"/>
              </w:rPr>
              <w:t xml:space="preserve">الفعلي </w:t>
            </w:r>
          </w:p>
        </w:tc>
      </w:tr>
      <w:tr w:rsidR="00671083" w:rsidRPr="00C27C21" w14:paraId="738DB682" w14:textId="77777777" w:rsidTr="00C27C21">
        <w:trPr>
          <w:jc w:val="center"/>
        </w:trPr>
        <w:tc>
          <w:tcPr>
            <w:tcW w:w="1658" w:type="dxa"/>
            <w:tcBorders>
              <w:top w:val="single" w:sz="4" w:space="0" w:color="auto"/>
              <w:left w:val="single" w:sz="4" w:space="0" w:color="auto"/>
              <w:bottom w:val="single" w:sz="4" w:space="0" w:color="auto"/>
              <w:right w:val="single" w:sz="4" w:space="0" w:color="auto"/>
            </w:tcBorders>
            <w:hideMark/>
          </w:tcPr>
          <w:p w14:paraId="331CF0B6" w14:textId="77777777" w:rsidR="00671083" w:rsidRPr="00C27C21" w:rsidRDefault="00671083" w:rsidP="00C27C21">
            <w:pPr>
              <w:spacing w:after="0" w:line="276" w:lineRule="auto"/>
              <w:jc w:val="both"/>
              <w:rPr>
                <w:rFonts w:ascii="Simplified Arabic" w:hAnsi="Simplified Arabic" w:cs="Simplified Arabic"/>
                <w:sz w:val="28"/>
                <w:szCs w:val="28"/>
                <w:lang w:val="fr-FR" w:bidi="ar-DZ"/>
              </w:rPr>
            </w:pPr>
            <w:r w:rsidRPr="00C27C21">
              <w:rPr>
                <w:rFonts w:ascii="Simplified Arabic" w:hAnsi="Simplified Arabic" w:cs="Simplified Arabic"/>
                <w:sz w:val="28"/>
                <w:szCs w:val="28"/>
                <w:rtl/>
                <w:lang w:val="fr-FR" w:bidi="ar-DZ"/>
              </w:rPr>
              <w:t>2019</w:t>
            </w:r>
          </w:p>
        </w:tc>
        <w:tc>
          <w:tcPr>
            <w:tcW w:w="1659" w:type="dxa"/>
            <w:tcBorders>
              <w:top w:val="single" w:sz="4" w:space="0" w:color="auto"/>
              <w:left w:val="single" w:sz="4" w:space="0" w:color="auto"/>
              <w:bottom w:val="single" w:sz="4" w:space="0" w:color="auto"/>
              <w:right w:val="single" w:sz="4" w:space="0" w:color="auto"/>
            </w:tcBorders>
            <w:hideMark/>
          </w:tcPr>
          <w:p w14:paraId="784B458A" w14:textId="77777777" w:rsidR="00671083" w:rsidRPr="00C27C21" w:rsidRDefault="00671083" w:rsidP="00C27C21">
            <w:pPr>
              <w:spacing w:after="0" w:line="276" w:lineRule="auto"/>
              <w:jc w:val="both"/>
              <w:rPr>
                <w:rFonts w:ascii="Simplified Arabic" w:hAnsi="Simplified Arabic" w:cs="Simplified Arabic"/>
                <w:sz w:val="28"/>
                <w:szCs w:val="28"/>
                <w:lang w:val="fr-FR" w:bidi="ar-DZ"/>
              </w:rPr>
            </w:pPr>
            <w:r w:rsidRPr="00C27C21">
              <w:rPr>
                <w:rFonts w:ascii="Simplified Arabic" w:hAnsi="Simplified Arabic" w:cs="Simplified Arabic"/>
                <w:sz w:val="28"/>
                <w:szCs w:val="28"/>
                <w:rtl/>
                <w:lang w:val="fr-FR" w:bidi="ar-DZ"/>
              </w:rPr>
              <w:t>4460</w:t>
            </w:r>
          </w:p>
        </w:tc>
        <w:tc>
          <w:tcPr>
            <w:tcW w:w="1659" w:type="dxa"/>
            <w:tcBorders>
              <w:top w:val="single" w:sz="4" w:space="0" w:color="auto"/>
              <w:left w:val="single" w:sz="4" w:space="0" w:color="auto"/>
              <w:bottom w:val="single" w:sz="4" w:space="0" w:color="auto"/>
              <w:right w:val="single" w:sz="4" w:space="0" w:color="auto"/>
            </w:tcBorders>
            <w:hideMark/>
          </w:tcPr>
          <w:p w14:paraId="7AB7ADA6" w14:textId="77777777" w:rsidR="00671083" w:rsidRPr="00C27C21" w:rsidRDefault="00671083" w:rsidP="00C27C21">
            <w:pPr>
              <w:spacing w:after="0" w:line="276" w:lineRule="auto"/>
              <w:jc w:val="both"/>
              <w:rPr>
                <w:rFonts w:ascii="Simplified Arabic" w:hAnsi="Simplified Arabic" w:cs="Simplified Arabic"/>
                <w:sz w:val="28"/>
                <w:szCs w:val="28"/>
                <w:lang w:val="fr-FR" w:bidi="ar-DZ"/>
              </w:rPr>
            </w:pPr>
            <w:r w:rsidRPr="00C27C21">
              <w:rPr>
                <w:rFonts w:ascii="Simplified Arabic" w:hAnsi="Simplified Arabic" w:cs="Simplified Arabic"/>
                <w:sz w:val="28"/>
                <w:szCs w:val="28"/>
                <w:lang w:val="fr-FR" w:bidi="ar-DZ"/>
              </w:rPr>
              <w:t>3804,39</w:t>
            </w:r>
          </w:p>
        </w:tc>
      </w:tr>
      <w:tr w:rsidR="00671083" w:rsidRPr="00C27C21" w14:paraId="065D232B" w14:textId="77777777" w:rsidTr="00C27C21">
        <w:trPr>
          <w:jc w:val="center"/>
        </w:trPr>
        <w:tc>
          <w:tcPr>
            <w:tcW w:w="1658" w:type="dxa"/>
            <w:tcBorders>
              <w:top w:val="single" w:sz="4" w:space="0" w:color="auto"/>
              <w:left w:val="single" w:sz="4" w:space="0" w:color="auto"/>
              <w:bottom w:val="single" w:sz="4" w:space="0" w:color="auto"/>
              <w:right w:val="single" w:sz="4" w:space="0" w:color="auto"/>
            </w:tcBorders>
            <w:hideMark/>
          </w:tcPr>
          <w:p w14:paraId="1E9F8726" w14:textId="77777777" w:rsidR="00671083" w:rsidRPr="00C27C21" w:rsidRDefault="00671083" w:rsidP="00C27C21">
            <w:pPr>
              <w:spacing w:after="0" w:line="276" w:lineRule="auto"/>
              <w:jc w:val="both"/>
              <w:rPr>
                <w:rFonts w:ascii="Simplified Arabic" w:hAnsi="Simplified Arabic" w:cs="Simplified Arabic"/>
                <w:sz w:val="28"/>
                <w:szCs w:val="28"/>
                <w:lang w:val="fr-FR" w:bidi="ar-DZ"/>
              </w:rPr>
            </w:pPr>
            <w:r w:rsidRPr="00C27C21">
              <w:rPr>
                <w:rFonts w:ascii="Simplified Arabic" w:hAnsi="Simplified Arabic" w:cs="Simplified Arabic"/>
                <w:sz w:val="28"/>
                <w:szCs w:val="28"/>
                <w:rtl/>
                <w:lang w:val="fr-FR" w:bidi="ar-DZ"/>
              </w:rPr>
              <w:t>2020</w:t>
            </w:r>
          </w:p>
        </w:tc>
        <w:tc>
          <w:tcPr>
            <w:tcW w:w="1659" w:type="dxa"/>
            <w:tcBorders>
              <w:top w:val="single" w:sz="4" w:space="0" w:color="auto"/>
              <w:left w:val="single" w:sz="4" w:space="0" w:color="auto"/>
              <w:bottom w:val="single" w:sz="4" w:space="0" w:color="auto"/>
              <w:right w:val="single" w:sz="4" w:space="0" w:color="auto"/>
            </w:tcBorders>
            <w:hideMark/>
          </w:tcPr>
          <w:p w14:paraId="69108243" w14:textId="77777777" w:rsidR="00671083" w:rsidRPr="00C27C21" w:rsidRDefault="00671083" w:rsidP="00C27C21">
            <w:pPr>
              <w:spacing w:after="0" w:line="276" w:lineRule="auto"/>
              <w:jc w:val="both"/>
              <w:rPr>
                <w:rFonts w:ascii="Simplified Arabic" w:hAnsi="Simplified Arabic" w:cs="Simplified Arabic"/>
                <w:sz w:val="28"/>
                <w:szCs w:val="28"/>
                <w:lang w:val="fr-FR" w:bidi="ar-DZ"/>
              </w:rPr>
            </w:pPr>
            <w:r w:rsidRPr="00C27C21">
              <w:rPr>
                <w:rFonts w:ascii="Simplified Arabic" w:hAnsi="Simplified Arabic" w:cs="Simplified Arabic"/>
                <w:sz w:val="28"/>
                <w:szCs w:val="28"/>
                <w:rtl/>
                <w:lang w:val="fr-FR" w:bidi="ar-DZ"/>
              </w:rPr>
              <w:t>3664</w:t>
            </w:r>
          </w:p>
        </w:tc>
        <w:tc>
          <w:tcPr>
            <w:tcW w:w="1659" w:type="dxa"/>
            <w:tcBorders>
              <w:top w:val="single" w:sz="4" w:space="0" w:color="auto"/>
              <w:left w:val="single" w:sz="4" w:space="0" w:color="auto"/>
              <w:bottom w:val="single" w:sz="4" w:space="0" w:color="auto"/>
              <w:right w:val="single" w:sz="4" w:space="0" w:color="auto"/>
            </w:tcBorders>
            <w:hideMark/>
          </w:tcPr>
          <w:p w14:paraId="39622CCA" w14:textId="77777777" w:rsidR="00671083" w:rsidRPr="00C27C21" w:rsidRDefault="00671083" w:rsidP="00C27C21">
            <w:pPr>
              <w:spacing w:after="0" w:line="276" w:lineRule="auto"/>
              <w:jc w:val="both"/>
              <w:rPr>
                <w:rFonts w:ascii="Simplified Arabic" w:hAnsi="Simplified Arabic" w:cs="Simplified Arabic"/>
                <w:sz w:val="28"/>
                <w:szCs w:val="28"/>
                <w:lang w:val="fr-FR" w:bidi="ar-DZ"/>
              </w:rPr>
            </w:pPr>
            <w:r w:rsidRPr="00C27C21">
              <w:rPr>
                <w:rFonts w:ascii="Simplified Arabic" w:hAnsi="Simplified Arabic" w:cs="Simplified Arabic"/>
                <w:sz w:val="28"/>
                <w:szCs w:val="28"/>
                <w:lang w:val="fr-FR" w:bidi="ar-DZ"/>
              </w:rPr>
              <w:t>4475,79</w:t>
            </w:r>
          </w:p>
        </w:tc>
      </w:tr>
      <w:tr w:rsidR="00671083" w:rsidRPr="00C27C21" w14:paraId="6284A458" w14:textId="77777777" w:rsidTr="00C27C21">
        <w:trPr>
          <w:jc w:val="center"/>
        </w:trPr>
        <w:tc>
          <w:tcPr>
            <w:tcW w:w="1658" w:type="dxa"/>
            <w:tcBorders>
              <w:top w:val="single" w:sz="4" w:space="0" w:color="auto"/>
              <w:left w:val="single" w:sz="4" w:space="0" w:color="auto"/>
              <w:bottom w:val="single" w:sz="4" w:space="0" w:color="auto"/>
              <w:right w:val="single" w:sz="4" w:space="0" w:color="auto"/>
            </w:tcBorders>
            <w:hideMark/>
          </w:tcPr>
          <w:p w14:paraId="3E1ADDAC" w14:textId="77777777" w:rsidR="00671083" w:rsidRPr="00C27C21" w:rsidRDefault="00671083" w:rsidP="00C27C21">
            <w:pPr>
              <w:spacing w:after="0" w:line="276" w:lineRule="auto"/>
              <w:jc w:val="both"/>
              <w:rPr>
                <w:rFonts w:ascii="Simplified Arabic" w:hAnsi="Simplified Arabic" w:cs="Simplified Arabic"/>
                <w:sz w:val="28"/>
                <w:szCs w:val="28"/>
                <w:lang w:val="fr-FR" w:bidi="ar-DZ"/>
              </w:rPr>
            </w:pPr>
            <w:r w:rsidRPr="00C27C21">
              <w:rPr>
                <w:rFonts w:ascii="Simplified Arabic" w:hAnsi="Simplified Arabic" w:cs="Simplified Arabic"/>
                <w:sz w:val="28"/>
                <w:szCs w:val="28"/>
                <w:rtl/>
                <w:lang w:val="fr-FR" w:bidi="ar-DZ"/>
              </w:rPr>
              <w:t>2021</w:t>
            </w:r>
          </w:p>
        </w:tc>
        <w:tc>
          <w:tcPr>
            <w:tcW w:w="1659" w:type="dxa"/>
            <w:tcBorders>
              <w:top w:val="single" w:sz="4" w:space="0" w:color="auto"/>
              <w:left w:val="single" w:sz="4" w:space="0" w:color="auto"/>
              <w:bottom w:val="single" w:sz="4" w:space="0" w:color="auto"/>
              <w:right w:val="single" w:sz="4" w:space="0" w:color="auto"/>
            </w:tcBorders>
            <w:hideMark/>
          </w:tcPr>
          <w:p w14:paraId="27B6DA0A" w14:textId="77777777" w:rsidR="00671083" w:rsidRPr="00C27C21" w:rsidRDefault="00671083" w:rsidP="00C27C21">
            <w:pPr>
              <w:spacing w:after="0" w:line="276" w:lineRule="auto"/>
              <w:jc w:val="both"/>
              <w:rPr>
                <w:rFonts w:ascii="Simplified Arabic" w:hAnsi="Simplified Arabic" w:cs="Simplified Arabic"/>
                <w:sz w:val="28"/>
                <w:szCs w:val="28"/>
                <w:lang w:val="fr-FR" w:bidi="ar-DZ"/>
              </w:rPr>
            </w:pPr>
            <w:r w:rsidRPr="00C27C21">
              <w:rPr>
                <w:rFonts w:ascii="Simplified Arabic" w:hAnsi="Simplified Arabic" w:cs="Simplified Arabic"/>
                <w:sz w:val="28"/>
                <w:szCs w:val="28"/>
                <w:rtl/>
                <w:lang w:val="fr-FR" w:bidi="ar-DZ"/>
              </w:rPr>
              <w:t>4753</w:t>
            </w:r>
          </w:p>
        </w:tc>
        <w:tc>
          <w:tcPr>
            <w:tcW w:w="1659" w:type="dxa"/>
            <w:tcBorders>
              <w:top w:val="single" w:sz="4" w:space="0" w:color="auto"/>
              <w:left w:val="single" w:sz="4" w:space="0" w:color="auto"/>
              <w:bottom w:val="single" w:sz="4" w:space="0" w:color="auto"/>
              <w:right w:val="single" w:sz="4" w:space="0" w:color="auto"/>
            </w:tcBorders>
            <w:hideMark/>
          </w:tcPr>
          <w:p w14:paraId="2CD78135" w14:textId="77777777" w:rsidR="00671083" w:rsidRPr="00C27C21" w:rsidRDefault="00671083" w:rsidP="00C27C21">
            <w:pPr>
              <w:spacing w:after="0" w:line="276" w:lineRule="auto"/>
              <w:jc w:val="both"/>
              <w:rPr>
                <w:rFonts w:ascii="Simplified Arabic" w:hAnsi="Simplified Arabic" w:cs="Simplified Arabic"/>
                <w:sz w:val="28"/>
                <w:szCs w:val="28"/>
                <w:lang w:val="fr-FR" w:bidi="ar-DZ"/>
              </w:rPr>
            </w:pPr>
            <w:r w:rsidRPr="00C27C21">
              <w:rPr>
                <w:rFonts w:ascii="Simplified Arabic" w:hAnsi="Simplified Arabic" w:cs="Simplified Arabic"/>
                <w:sz w:val="28"/>
                <w:szCs w:val="28"/>
                <w:lang w:val="fr-FR" w:bidi="ar-DZ"/>
              </w:rPr>
              <w:t>4091,07</w:t>
            </w:r>
          </w:p>
        </w:tc>
      </w:tr>
    </w:tbl>
    <w:p w14:paraId="15A1B8DC" w14:textId="4380C3A3" w:rsidR="00671083" w:rsidRPr="005F0DE2" w:rsidRDefault="00671083" w:rsidP="00FD0B77">
      <w:pPr>
        <w:spacing w:after="0" w:line="276" w:lineRule="auto"/>
        <w:jc w:val="center"/>
        <w:rPr>
          <w:rFonts w:ascii="Simplified Arabic" w:eastAsia="Calibri" w:hAnsi="Simplified Arabic" w:cs="Simplified Arabic"/>
          <w:sz w:val="24"/>
          <w:szCs w:val="24"/>
          <w:rtl/>
          <w:lang w:val="fr-FR" w:bidi="ar-DZ"/>
        </w:rPr>
      </w:pPr>
      <w:r w:rsidRPr="005F0DE2">
        <w:rPr>
          <w:rFonts w:ascii="Simplified Arabic" w:eastAsia="Calibri" w:hAnsi="Simplified Arabic" w:cs="Simplified Arabic"/>
          <w:b/>
          <w:bCs/>
          <w:sz w:val="24"/>
          <w:szCs w:val="24"/>
          <w:rtl/>
          <w:lang w:val="fr-FR" w:bidi="ar-DZ"/>
        </w:rPr>
        <w:t>المصدر:</w:t>
      </w:r>
      <w:r w:rsidRPr="005F0DE2">
        <w:rPr>
          <w:rFonts w:ascii="Simplified Arabic" w:eastAsia="Calibri" w:hAnsi="Simplified Arabic" w:cs="Simplified Arabic"/>
          <w:sz w:val="24"/>
          <w:szCs w:val="24"/>
          <w:rtl/>
          <w:lang w:val="fr-FR" w:bidi="ar-DZ"/>
        </w:rPr>
        <w:t xml:space="preserve"> </w:t>
      </w:r>
      <w:r w:rsidR="005F0DE2" w:rsidRPr="005F0DE2">
        <w:rPr>
          <w:rFonts w:ascii="Simplified Arabic" w:eastAsia="Calibri" w:hAnsi="Simplified Arabic" w:cs="Simplified Arabic" w:hint="cs"/>
          <w:sz w:val="24"/>
          <w:szCs w:val="24"/>
          <w:rtl/>
          <w:lang w:val="fr-FR" w:bidi="ar-DZ"/>
        </w:rPr>
        <w:t>بتصرف من الملحق 1.</w:t>
      </w:r>
    </w:p>
    <w:p w14:paraId="783D912E" w14:textId="7CA206C8" w:rsidR="00C27C21" w:rsidRDefault="00671083" w:rsidP="0098705C">
      <w:pPr>
        <w:spacing w:after="0" w:line="276" w:lineRule="auto"/>
        <w:ind w:firstLine="567"/>
        <w:jc w:val="both"/>
        <w:rPr>
          <w:rFonts w:ascii="Simplified Arabic" w:eastAsia="Calibri" w:hAnsi="Simplified Arabic" w:cs="Simplified Arabic"/>
          <w:noProof/>
          <w:sz w:val="28"/>
          <w:szCs w:val="28"/>
          <w:rtl/>
          <w:lang w:val="fr-FR" w:eastAsia="fr-FR" w:bidi="ar-DZ"/>
        </w:rPr>
      </w:pPr>
      <w:r w:rsidRPr="00C27C21">
        <w:rPr>
          <w:rFonts w:ascii="Simplified Arabic" w:eastAsia="Calibri" w:hAnsi="Simplified Arabic" w:cs="Simplified Arabic"/>
          <w:noProof/>
          <w:sz w:val="28"/>
          <w:szCs w:val="28"/>
          <w:rtl/>
          <w:lang w:val="fr-FR" w:eastAsia="fr-FR"/>
        </w:rPr>
        <w:t>يتضح لنا من خلال الجدول رقم (</w:t>
      </w:r>
      <w:r w:rsidR="0098705C">
        <w:rPr>
          <w:rFonts w:ascii="Simplified Arabic" w:eastAsia="Calibri" w:hAnsi="Simplified Arabic" w:cs="Simplified Arabic" w:hint="cs"/>
          <w:noProof/>
          <w:sz w:val="28"/>
          <w:szCs w:val="28"/>
          <w:rtl/>
          <w:lang w:val="fr-FR" w:eastAsia="fr-FR"/>
        </w:rPr>
        <w:t>06</w:t>
      </w:r>
      <w:r w:rsidRPr="00C27C21">
        <w:rPr>
          <w:rFonts w:ascii="Simplified Arabic" w:eastAsia="Calibri" w:hAnsi="Simplified Arabic" w:cs="Simplified Arabic"/>
          <w:noProof/>
          <w:sz w:val="28"/>
          <w:szCs w:val="28"/>
          <w:rtl/>
          <w:lang w:val="fr-FR" w:eastAsia="fr-FR"/>
        </w:rPr>
        <w:t>):</w:t>
      </w:r>
    </w:p>
    <w:p w14:paraId="6CF799EE" w14:textId="77777777" w:rsidR="00C27C21" w:rsidRDefault="00676368" w:rsidP="00676368">
      <w:pPr>
        <w:spacing w:after="0" w:line="276" w:lineRule="auto"/>
        <w:ind w:firstLine="567"/>
        <w:jc w:val="both"/>
        <w:rPr>
          <w:rFonts w:ascii="Simplified Arabic" w:eastAsia="Calibri" w:hAnsi="Simplified Arabic" w:cs="Simplified Arabic"/>
          <w:noProof/>
          <w:sz w:val="28"/>
          <w:szCs w:val="28"/>
          <w:rtl/>
          <w:lang w:val="fr-FR" w:eastAsia="fr-FR"/>
        </w:rPr>
      </w:pPr>
      <w:r>
        <w:rPr>
          <w:rFonts w:ascii="Simplified Arabic" w:eastAsia="Calibri" w:hAnsi="Simplified Arabic" w:cs="Simplified Arabic" w:hint="cs"/>
          <w:noProof/>
          <w:sz w:val="28"/>
          <w:szCs w:val="28"/>
          <w:rtl/>
          <w:lang w:val="fr-FR" w:eastAsia="fr-FR"/>
        </w:rPr>
        <w:t xml:space="preserve">أـ </w:t>
      </w:r>
      <w:r w:rsidR="00671083" w:rsidRPr="00C27C21">
        <w:rPr>
          <w:rFonts w:ascii="Simplified Arabic" w:eastAsia="Calibri" w:hAnsi="Simplified Arabic" w:cs="Simplified Arabic"/>
          <w:noProof/>
          <w:sz w:val="28"/>
          <w:szCs w:val="28"/>
          <w:rtl/>
          <w:lang w:val="fr-FR" w:eastAsia="fr-FR"/>
        </w:rPr>
        <w:t xml:space="preserve">ـبالنسبة لسنة 2019: الطاقة التراكمية المنتجة </w:t>
      </w:r>
      <w:r w:rsidR="00671083" w:rsidRPr="00C27C21">
        <w:rPr>
          <w:rFonts w:ascii="Simplified Arabic" w:eastAsia="Calibri" w:hAnsi="Simplified Arabic" w:cs="Simplified Arabic"/>
          <w:noProof/>
          <w:sz w:val="28"/>
          <w:szCs w:val="28"/>
          <w:lang w:val="fr-FR" w:eastAsia="fr-FR"/>
        </w:rPr>
        <w:t xml:space="preserve"> </w:t>
      </w:r>
      <w:r w:rsidR="00671083" w:rsidRPr="00C27C21">
        <w:rPr>
          <w:rFonts w:ascii="Simplified Arabic" w:eastAsia="Calibri" w:hAnsi="Simplified Arabic" w:cs="Simplified Arabic"/>
          <w:sz w:val="28"/>
          <w:szCs w:val="28"/>
          <w:lang w:val="fr-FR" w:bidi="ar-DZ"/>
        </w:rPr>
        <w:t>3804,39 Gwh</w:t>
      </w:r>
      <w:r w:rsidR="00671083" w:rsidRPr="00C27C21">
        <w:rPr>
          <w:rFonts w:ascii="Simplified Arabic" w:eastAsia="Calibri" w:hAnsi="Simplified Arabic" w:cs="Simplified Arabic"/>
          <w:noProof/>
          <w:sz w:val="28"/>
          <w:szCs w:val="28"/>
          <w:rtl/>
          <w:lang w:val="fr-FR" w:eastAsia="fr-FR" w:bidi="ar-DZ"/>
        </w:rPr>
        <w:t xml:space="preserve">مقارنة بالهدف السنوي البالغ </w:t>
      </w:r>
      <w:r w:rsidR="00671083" w:rsidRPr="00C27C21">
        <w:rPr>
          <w:rFonts w:ascii="Simplified Arabic" w:eastAsia="Calibri" w:hAnsi="Simplified Arabic" w:cs="Simplified Arabic"/>
          <w:noProof/>
          <w:sz w:val="28"/>
          <w:szCs w:val="28"/>
          <w:lang w:val="fr-FR" w:eastAsia="fr-FR"/>
        </w:rPr>
        <w:t>GWh</w:t>
      </w:r>
      <w:r w:rsidR="00671083" w:rsidRPr="00C27C21">
        <w:rPr>
          <w:rFonts w:ascii="Simplified Arabic" w:eastAsia="Calibri" w:hAnsi="Simplified Arabic" w:cs="Simplified Arabic"/>
          <w:noProof/>
          <w:sz w:val="28"/>
          <w:szCs w:val="28"/>
          <w:rtl/>
          <w:lang w:val="fr-FR" w:eastAsia="fr-FR"/>
        </w:rPr>
        <w:t xml:space="preserve"> </w:t>
      </w:r>
      <w:r w:rsidR="00671083" w:rsidRPr="00C27C21">
        <w:rPr>
          <w:rFonts w:ascii="Simplified Arabic" w:eastAsia="Calibri" w:hAnsi="Simplified Arabic" w:cs="Simplified Arabic"/>
          <w:noProof/>
          <w:sz w:val="28"/>
          <w:szCs w:val="28"/>
          <w:lang w:val="fr-FR" w:eastAsia="fr-FR"/>
        </w:rPr>
        <w:t>4460</w:t>
      </w:r>
      <w:r w:rsidR="00671083" w:rsidRPr="00C27C21">
        <w:rPr>
          <w:rFonts w:ascii="Simplified Arabic" w:eastAsia="Calibri" w:hAnsi="Simplified Arabic" w:cs="Simplified Arabic"/>
          <w:noProof/>
          <w:sz w:val="28"/>
          <w:szCs w:val="28"/>
          <w:rtl/>
          <w:lang w:val="fr-FR" w:eastAsia="fr-FR"/>
        </w:rPr>
        <w:t>، أي بمعدل إنجاز</w:t>
      </w:r>
      <w:r w:rsidR="00671083" w:rsidRPr="00C27C21">
        <w:rPr>
          <w:rFonts w:ascii="Simplified Arabic" w:eastAsia="Calibri" w:hAnsi="Simplified Arabic" w:cs="Simplified Arabic"/>
          <w:noProof/>
          <w:sz w:val="28"/>
          <w:szCs w:val="28"/>
          <w:lang w:val="fr-FR" w:eastAsia="fr-FR"/>
        </w:rPr>
        <w:t>85%</w:t>
      </w:r>
      <w:r w:rsidR="00671083" w:rsidRPr="00C27C21">
        <w:rPr>
          <w:rFonts w:ascii="Simplified Arabic" w:eastAsia="Calibri" w:hAnsi="Simplified Arabic" w:cs="Simplified Arabic"/>
          <w:noProof/>
          <w:sz w:val="28"/>
          <w:szCs w:val="28"/>
          <w:rtl/>
          <w:lang w:val="fr-FR" w:eastAsia="fr-FR" w:bidi="ar-DZ"/>
        </w:rPr>
        <w:t>،أي أن</w:t>
      </w:r>
      <w:r w:rsidR="00671083" w:rsidRPr="00C27C21">
        <w:rPr>
          <w:rFonts w:ascii="Simplified Arabic" w:eastAsia="Calibri" w:hAnsi="Simplified Arabic" w:cs="Simplified Arabic"/>
          <w:noProof/>
          <w:sz w:val="28"/>
          <w:szCs w:val="28"/>
          <w:lang w:val="fr-FR" w:eastAsia="fr-FR" w:bidi="ar-DZ"/>
        </w:rPr>
        <w:t xml:space="preserve"> </w:t>
      </w:r>
      <w:r w:rsidR="00671083" w:rsidRPr="00C27C21">
        <w:rPr>
          <w:rFonts w:ascii="Simplified Arabic" w:eastAsia="Calibri" w:hAnsi="Simplified Arabic" w:cs="Simplified Arabic"/>
          <w:noProof/>
          <w:sz w:val="28"/>
          <w:szCs w:val="28"/>
          <w:rtl/>
          <w:lang w:val="fr-FR" w:eastAsia="fr-FR"/>
        </w:rPr>
        <w:t xml:space="preserve">الإنتاج الفعلي أقل من التقديري </w:t>
      </w:r>
      <w:r>
        <w:rPr>
          <w:rFonts w:ascii="Simplified Arabic" w:eastAsia="Calibri" w:hAnsi="Simplified Arabic" w:cs="Simplified Arabic" w:hint="cs"/>
          <w:noProof/>
          <w:sz w:val="28"/>
          <w:szCs w:val="28"/>
          <w:rtl/>
          <w:lang w:val="fr-FR" w:eastAsia="fr-FR"/>
        </w:rPr>
        <w:t xml:space="preserve">ما يعني أن </w:t>
      </w:r>
      <w:r w:rsidR="00C27C21">
        <w:rPr>
          <w:rFonts w:ascii="Simplified Arabic" w:eastAsia="Calibri" w:hAnsi="Simplified Arabic" w:cs="Simplified Arabic"/>
          <w:noProof/>
          <w:sz w:val="28"/>
          <w:szCs w:val="28"/>
          <w:rtl/>
          <w:lang w:val="fr-FR" w:eastAsia="fr-FR"/>
        </w:rPr>
        <w:t xml:space="preserve">المؤسسة لم تبلغ الهدف السنوي. </w:t>
      </w:r>
    </w:p>
    <w:p w14:paraId="71D921FD" w14:textId="77777777" w:rsidR="00C27C21" w:rsidRDefault="00676368" w:rsidP="00676368">
      <w:pPr>
        <w:spacing w:after="0" w:line="276" w:lineRule="auto"/>
        <w:jc w:val="both"/>
        <w:rPr>
          <w:rFonts w:ascii="Simplified Arabic" w:eastAsia="Calibri" w:hAnsi="Simplified Arabic" w:cs="Simplified Arabic"/>
          <w:noProof/>
          <w:sz w:val="28"/>
          <w:szCs w:val="28"/>
          <w:rtl/>
          <w:lang w:val="fr-FR" w:eastAsia="fr-FR"/>
        </w:rPr>
      </w:pPr>
      <w:r>
        <w:rPr>
          <w:rFonts w:ascii="Simplified Arabic" w:eastAsia="Calibri" w:hAnsi="Simplified Arabic" w:cs="Simplified Arabic" w:hint="cs"/>
          <w:noProof/>
          <w:sz w:val="28"/>
          <w:szCs w:val="28"/>
          <w:rtl/>
          <w:lang w:val="fr-FR" w:eastAsia="fr-FR"/>
        </w:rPr>
        <w:t xml:space="preserve">    ب ـ </w:t>
      </w:r>
      <w:r w:rsidR="00671083" w:rsidRPr="00C27C21">
        <w:rPr>
          <w:rFonts w:ascii="Simplified Arabic" w:eastAsia="Calibri" w:hAnsi="Simplified Arabic" w:cs="Simplified Arabic"/>
          <w:noProof/>
          <w:sz w:val="28"/>
          <w:szCs w:val="28"/>
          <w:rtl/>
          <w:lang w:val="fr-FR" w:eastAsia="fr-FR"/>
        </w:rPr>
        <w:t>بالنسبة لسنة 2020: تحقيق إنتاج ب:</w:t>
      </w:r>
      <w:r w:rsidR="00671083" w:rsidRPr="00C27C21">
        <w:rPr>
          <w:rFonts w:ascii="Simplified Arabic" w:eastAsia="Calibri" w:hAnsi="Simplified Arabic" w:cs="Simplified Arabic"/>
          <w:noProof/>
          <w:sz w:val="28"/>
          <w:szCs w:val="28"/>
          <w:lang w:val="fr-FR" w:eastAsia="fr-FR"/>
        </w:rPr>
        <w:t xml:space="preserve"> 4475,79 Gwh </w:t>
      </w:r>
      <w:r w:rsidR="00671083" w:rsidRPr="00C27C21">
        <w:rPr>
          <w:rFonts w:ascii="Simplified Arabic" w:eastAsia="Calibri" w:hAnsi="Simplified Arabic" w:cs="Simplified Arabic"/>
          <w:noProof/>
          <w:sz w:val="28"/>
          <w:szCs w:val="28"/>
          <w:rtl/>
          <w:lang w:val="fr-FR" w:eastAsia="fr-FR" w:bidi="ar-DZ"/>
        </w:rPr>
        <w:t xml:space="preserve">مقارنة بالهدف السنوي البالغ </w:t>
      </w:r>
      <w:r w:rsidR="00671083" w:rsidRPr="00C27C21">
        <w:rPr>
          <w:rFonts w:ascii="Simplified Arabic" w:eastAsia="Calibri" w:hAnsi="Simplified Arabic" w:cs="Simplified Arabic"/>
          <w:noProof/>
          <w:sz w:val="28"/>
          <w:szCs w:val="28"/>
          <w:lang w:val="fr-FR" w:eastAsia="fr-FR" w:bidi="ar-DZ"/>
        </w:rPr>
        <w:t>3664 Gwh</w:t>
      </w:r>
      <w:r w:rsidR="00C27C21">
        <w:rPr>
          <w:rFonts w:ascii="Simplified Arabic" w:eastAsia="Calibri" w:hAnsi="Simplified Arabic" w:cs="Simplified Arabic"/>
          <w:noProof/>
          <w:sz w:val="28"/>
          <w:szCs w:val="28"/>
          <w:rtl/>
          <w:lang w:val="fr-FR" w:eastAsia="fr-FR" w:bidi="ar-DZ"/>
        </w:rPr>
        <w:t xml:space="preserve"> أي </w:t>
      </w:r>
      <w:r>
        <w:rPr>
          <w:rFonts w:ascii="Simplified Arabic" w:eastAsia="Calibri" w:hAnsi="Simplified Arabic" w:cs="Simplified Arabic" w:hint="cs"/>
          <w:noProof/>
          <w:sz w:val="28"/>
          <w:szCs w:val="28"/>
          <w:rtl/>
          <w:lang w:val="fr-FR" w:eastAsia="fr-FR" w:bidi="ar-DZ"/>
        </w:rPr>
        <w:t xml:space="preserve">تحقيق </w:t>
      </w:r>
      <w:r w:rsidR="00C27C21">
        <w:rPr>
          <w:rFonts w:ascii="Simplified Arabic" w:eastAsia="Calibri" w:hAnsi="Simplified Arabic" w:cs="Simplified Arabic"/>
          <w:noProof/>
          <w:sz w:val="28"/>
          <w:szCs w:val="28"/>
          <w:rtl/>
          <w:lang w:val="fr-FR" w:eastAsia="fr-FR" w:bidi="ar-DZ"/>
        </w:rPr>
        <w:t>إنتاج أكبر من المتوقع.</w:t>
      </w:r>
    </w:p>
    <w:p w14:paraId="31F9E1B8" w14:textId="77777777" w:rsidR="00C27C21" w:rsidRDefault="00676368" w:rsidP="00676368">
      <w:pPr>
        <w:spacing w:after="0" w:line="276" w:lineRule="auto"/>
        <w:jc w:val="both"/>
        <w:rPr>
          <w:rFonts w:ascii="Simplified Arabic" w:eastAsia="Calibri" w:hAnsi="Simplified Arabic" w:cs="Simplified Arabic"/>
          <w:noProof/>
          <w:sz w:val="28"/>
          <w:szCs w:val="28"/>
          <w:rtl/>
          <w:lang w:val="fr-FR" w:eastAsia="fr-FR"/>
        </w:rPr>
      </w:pPr>
      <w:r>
        <w:rPr>
          <w:rFonts w:ascii="Simplified Arabic" w:eastAsia="Calibri" w:hAnsi="Simplified Arabic" w:cs="Simplified Arabic" w:hint="cs"/>
          <w:noProof/>
          <w:sz w:val="28"/>
          <w:szCs w:val="28"/>
          <w:rtl/>
          <w:lang w:val="fr-FR" w:eastAsia="fr-FR"/>
        </w:rPr>
        <w:t xml:space="preserve">   ج ـ </w:t>
      </w:r>
      <w:r w:rsidR="00671083" w:rsidRPr="00C27C21">
        <w:rPr>
          <w:rFonts w:ascii="Simplified Arabic" w:eastAsia="Calibri" w:hAnsi="Simplified Arabic" w:cs="Simplified Arabic"/>
          <w:noProof/>
          <w:sz w:val="28"/>
          <w:szCs w:val="28"/>
          <w:rtl/>
          <w:lang w:val="fr-FR" w:eastAsia="fr-FR"/>
        </w:rPr>
        <w:t>با</w:t>
      </w:r>
      <w:r w:rsidR="00D66623">
        <w:rPr>
          <w:rFonts w:ascii="Simplified Arabic" w:eastAsia="Calibri" w:hAnsi="Simplified Arabic" w:cs="Simplified Arabic"/>
          <w:noProof/>
          <w:sz w:val="28"/>
          <w:szCs w:val="28"/>
          <w:rtl/>
          <w:lang w:val="fr-FR" w:eastAsia="fr-FR"/>
        </w:rPr>
        <w:t>لنسبة لسنة 2021:</w:t>
      </w:r>
      <w:r w:rsidR="00671083" w:rsidRPr="00C27C21">
        <w:rPr>
          <w:rFonts w:ascii="Simplified Arabic" w:eastAsia="Calibri" w:hAnsi="Simplified Arabic" w:cs="Simplified Arabic"/>
          <w:noProof/>
          <w:sz w:val="28"/>
          <w:szCs w:val="28"/>
          <w:rtl/>
          <w:lang w:val="fr-FR" w:eastAsia="fr-FR"/>
        </w:rPr>
        <w:t xml:space="preserve"> الطاقة التراكمية المنتجة </w:t>
      </w:r>
      <w:r w:rsidR="00671083" w:rsidRPr="00C27C21">
        <w:rPr>
          <w:rFonts w:ascii="Simplified Arabic" w:eastAsia="Calibri" w:hAnsi="Simplified Arabic" w:cs="Simplified Arabic"/>
          <w:noProof/>
          <w:sz w:val="28"/>
          <w:szCs w:val="28"/>
          <w:lang w:val="fr-FR" w:eastAsia="fr-FR"/>
        </w:rPr>
        <w:t>4091,07 GWh</w:t>
      </w:r>
      <w:r w:rsidR="00671083" w:rsidRPr="00C27C21">
        <w:rPr>
          <w:rFonts w:ascii="Simplified Arabic" w:eastAsia="Calibri" w:hAnsi="Simplified Arabic" w:cs="Simplified Arabic"/>
          <w:noProof/>
          <w:sz w:val="28"/>
          <w:szCs w:val="28"/>
          <w:rtl/>
          <w:lang w:val="fr-FR" w:eastAsia="fr-FR" w:bidi="ar-DZ"/>
        </w:rPr>
        <w:t xml:space="preserve"> مقارنة بالهدف السنوي البالغ </w:t>
      </w:r>
      <w:r w:rsidR="00671083" w:rsidRPr="00C27C21">
        <w:rPr>
          <w:rFonts w:ascii="Simplified Arabic" w:eastAsia="Calibri" w:hAnsi="Simplified Arabic" w:cs="Simplified Arabic"/>
          <w:noProof/>
          <w:sz w:val="28"/>
          <w:szCs w:val="28"/>
          <w:lang w:val="fr-FR" w:eastAsia="fr-FR"/>
        </w:rPr>
        <w:t>GWh</w:t>
      </w:r>
      <w:r w:rsidR="00671083" w:rsidRPr="00C27C21">
        <w:rPr>
          <w:rFonts w:ascii="Simplified Arabic" w:eastAsia="Calibri" w:hAnsi="Simplified Arabic" w:cs="Simplified Arabic"/>
          <w:noProof/>
          <w:sz w:val="28"/>
          <w:szCs w:val="28"/>
          <w:rtl/>
          <w:lang w:val="fr-FR" w:eastAsia="fr-FR"/>
        </w:rPr>
        <w:t xml:space="preserve"> 4753، أي بمعدل إنجاز</w:t>
      </w:r>
      <w:r w:rsidR="00671083" w:rsidRPr="00C27C21">
        <w:rPr>
          <w:rFonts w:ascii="Simplified Arabic" w:eastAsia="Calibri" w:hAnsi="Simplified Arabic" w:cs="Simplified Arabic"/>
          <w:noProof/>
          <w:sz w:val="28"/>
          <w:szCs w:val="28"/>
          <w:lang w:val="fr-FR" w:eastAsia="fr-FR"/>
        </w:rPr>
        <w:t>86.1 %</w:t>
      </w:r>
      <w:r w:rsidR="00671083" w:rsidRPr="00C27C21">
        <w:rPr>
          <w:rFonts w:ascii="Simplified Arabic" w:eastAsia="Calibri" w:hAnsi="Simplified Arabic" w:cs="Simplified Arabic"/>
          <w:noProof/>
          <w:sz w:val="28"/>
          <w:szCs w:val="28"/>
          <w:rtl/>
          <w:lang w:val="fr-FR" w:eastAsia="fr-FR" w:bidi="ar-DZ"/>
        </w:rPr>
        <w:t xml:space="preserve">، وتدهور بنسبة </w:t>
      </w:r>
      <w:r w:rsidR="00671083" w:rsidRPr="00C27C21">
        <w:rPr>
          <w:rFonts w:ascii="Simplified Arabic" w:eastAsia="Calibri" w:hAnsi="Simplified Arabic" w:cs="Simplified Arabic"/>
          <w:noProof/>
          <w:sz w:val="28"/>
          <w:szCs w:val="28"/>
          <w:lang w:val="fr-FR" w:eastAsia="fr-FR"/>
        </w:rPr>
        <w:t>%</w:t>
      </w:r>
      <w:r w:rsidR="00671083" w:rsidRPr="00C27C21">
        <w:rPr>
          <w:rFonts w:ascii="Simplified Arabic" w:eastAsia="Calibri" w:hAnsi="Simplified Arabic" w:cs="Simplified Arabic"/>
          <w:noProof/>
          <w:sz w:val="28"/>
          <w:szCs w:val="28"/>
          <w:rtl/>
          <w:lang w:val="fr-FR" w:eastAsia="fr-FR"/>
        </w:rPr>
        <w:t xml:space="preserve"> 8.59 مقارنة بعام 2020.</w:t>
      </w:r>
    </w:p>
    <w:p w14:paraId="5A551E98" w14:textId="77777777" w:rsidR="00D66623" w:rsidRDefault="00671083" w:rsidP="004D74B7">
      <w:pPr>
        <w:spacing w:after="0" w:line="276" w:lineRule="auto"/>
        <w:ind w:firstLine="567"/>
        <w:jc w:val="both"/>
        <w:rPr>
          <w:rFonts w:ascii="Simplified Arabic" w:eastAsia="Calibri" w:hAnsi="Simplified Arabic" w:cs="Simplified Arabic"/>
          <w:noProof/>
          <w:sz w:val="28"/>
          <w:szCs w:val="28"/>
          <w:rtl/>
          <w:lang w:val="fr-FR" w:eastAsia="fr-FR"/>
        </w:rPr>
      </w:pPr>
      <w:r w:rsidRPr="00C27C21">
        <w:rPr>
          <w:rFonts w:ascii="Simplified Arabic" w:eastAsia="Calibri" w:hAnsi="Simplified Arabic" w:cs="Simplified Arabic"/>
          <w:noProof/>
          <w:sz w:val="28"/>
          <w:szCs w:val="28"/>
          <w:rtl/>
          <w:lang w:val="fr-FR" w:eastAsia="fr-FR"/>
        </w:rPr>
        <w:t>بشكل عام ومن خل</w:t>
      </w:r>
      <w:r w:rsidR="00D66623">
        <w:rPr>
          <w:rFonts w:ascii="Simplified Arabic" w:eastAsia="Calibri" w:hAnsi="Simplified Arabic" w:cs="Simplified Arabic"/>
          <w:noProof/>
          <w:sz w:val="28"/>
          <w:szCs w:val="28"/>
          <w:rtl/>
          <w:lang w:val="fr-FR" w:eastAsia="fr-FR"/>
        </w:rPr>
        <w:t>ال المعطيات نرى أن إنتاج ال</w:t>
      </w:r>
      <w:r w:rsidR="00D66623">
        <w:rPr>
          <w:rFonts w:ascii="Simplified Arabic" w:eastAsia="Calibri" w:hAnsi="Simplified Arabic" w:cs="Simplified Arabic" w:hint="cs"/>
          <w:noProof/>
          <w:sz w:val="28"/>
          <w:szCs w:val="28"/>
          <w:rtl/>
          <w:lang w:val="fr-FR" w:eastAsia="fr-FR"/>
        </w:rPr>
        <w:t>وحدة</w:t>
      </w:r>
      <w:r w:rsidRPr="00C27C21">
        <w:rPr>
          <w:rFonts w:ascii="Simplified Arabic" w:eastAsia="Calibri" w:hAnsi="Simplified Arabic" w:cs="Simplified Arabic"/>
          <w:noProof/>
          <w:sz w:val="28"/>
          <w:szCs w:val="28"/>
          <w:rtl/>
          <w:lang w:val="fr-FR" w:eastAsia="fr-FR"/>
        </w:rPr>
        <w:t xml:space="preserve"> متذبذب،</w:t>
      </w:r>
      <w:r w:rsidR="004D74B7">
        <w:rPr>
          <w:rFonts w:ascii="Simplified Arabic" w:eastAsia="Calibri" w:hAnsi="Simplified Arabic" w:cs="Simplified Arabic"/>
          <w:noProof/>
          <w:sz w:val="28"/>
          <w:szCs w:val="28"/>
          <w:lang w:val="fr-FR" w:eastAsia="fr-FR"/>
        </w:rPr>
        <w:t> </w:t>
      </w:r>
      <w:r w:rsidR="004D74B7">
        <w:rPr>
          <w:rFonts w:ascii="Simplified Arabic" w:eastAsia="Calibri" w:hAnsi="Simplified Arabic" w:cs="Simplified Arabic" w:hint="cs"/>
          <w:noProof/>
          <w:sz w:val="28"/>
          <w:szCs w:val="28"/>
          <w:rtl/>
          <w:lang w:val="fr-FR" w:eastAsia="fr-FR" w:bidi="ar-DZ"/>
        </w:rPr>
        <w:t>وتقديراتها غير دقيقة ولا تعكس إنتاجها الحقيقي،</w:t>
      </w:r>
      <w:r w:rsidRPr="00C27C21">
        <w:rPr>
          <w:rFonts w:ascii="Simplified Arabic" w:eastAsia="Calibri" w:hAnsi="Simplified Arabic" w:cs="Simplified Arabic"/>
          <w:noProof/>
          <w:sz w:val="28"/>
          <w:szCs w:val="28"/>
          <w:rtl/>
          <w:lang w:val="fr-FR" w:eastAsia="fr-FR"/>
        </w:rPr>
        <w:t xml:space="preserve"> وهذا راجع لإستمرار توق</w:t>
      </w:r>
      <w:r w:rsidR="00D66623">
        <w:rPr>
          <w:rFonts w:ascii="Simplified Arabic" w:eastAsia="Calibri" w:hAnsi="Simplified Arabic" w:cs="Simplified Arabic"/>
          <w:noProof/>
          <w:sz w:val="28"/>
          <w:szCs w:val="28"/>
          <w:rtl/>
          <w:lang w:val="fr-FR" w:eastAsia="fr-FR"/>
        </w:rPr>
        <w:t>ف المجموعات</w:t>
      </w:r>
      <w:r w:rsidR="004D74B7">
        <w:rPr>
          <w:rFonts w:ascii="Simplified Arabic" w:eastAsia="Calibri" w:hAnsi="Simplified Arabic" w:cs="Simplified Arabic" w:hint="cs"/>
          <w:noProof/>
          <w:sz w:val="28"/>
          <w:szCs w:val="28"/>
          <w:rtl/>
          <w:lang w:val="fr-FR" w:eastAsia="fr-FR"/>
        </w:rPr>
        <w:t>، ما يعيق السير الدقيق للإنتا</w:t>
      </w:r>
      <w:bookmarkStart w:id="36" w:name="_GoBack"/>
      <w:bookmarkEnd w:id="36"/>
      <w:r w:rsidR="004D74B7">
        <w:rPr>
          <w:rFonts w:ascii="Simplified Arabic" w:eastAsia="Calibri" w:hAnsi="Simplified Arabic" w:cs="Simplified Arabic" w:hint="cs"/>
          <w:noProof/>
          <w:sz w:val="28"/>
          <w:szCs w:val="28"/>
          <w:rtl/>
          <w:lang w:val="fr-FR" w:eastAsia="fr-FR"/>
        </w:rPr>
        <w:t>ج.</w:t>
      </w:r>
    </w:p>
    <w:p w14:paraId="0E838364" w14:textId="77777777" w:rsidR="00B36944" w:rsidRDefault="00B36944" w:rsidP="004D74B7">
      <w:pPr>
        <w:spacing w:after="0" w:line="276" w:lineRule="auto"/>
        <w:ind w:firstLine="567"/>
        <w:jc w:val="both"/>
        <w:rPr>
          <w:rFonts w:ascii="Simplified Arabic" w:eastAsia="Calibri" w:hAnsi="Simplified Arabic" w:cs="Simplified Arabic"/>
          <w:noProof/>
          <w:sz w:val="28"/>
          <w:szCs w:val="28"/>
          <w:rtl/>
          <w:lang w:val="fr-FR" w:eastAsia="fr-FR"/>
        </w:rPr>
      </w:pPr>
    </w:p>
    <w:p w14:paraId="66544275" w14:textId="77777777" w:rsidR="00B36944" w:rsidRDefault="00B36944" w:rsidP="004D74B7">
      <w:pPr>
        <w:spacing w:after="0" w:line="276" w:lineRule="auto"/>
        <w:ind w:firstLine="567"/>
        <w:jc w:val="both"/>
        <w:rPr>
          <w:rFonts w:ascii="Simplified Arabic" w:eastAsia="Calibri" w:hAnsi="Simplified Arabic" w:cs="Simplified Arabic"/>
          <w:noProof/>
          <w:sz w:val="28"/>
          <w:szCs w:val="28"/>
          <w:rtl/>
          <w:lang w:val="fr-FR" w:eastAsia="fr-FR"/>
        </w:rPr>
      </w:pPr>
    </w:p>
    <w:p w14:paraId="49866602" w14:textId="77777777" w:rsidR="00B36944" w:rsidRDefault="00B36944" w:rsidP="004D74B7">
      <w:pPr>
        <w:spacing w:after="0" w:line="276" w:lineRule="auto"/>
        <w:ind w:firstLine="567"/>
        <w:jc w:val="both"/>
        <w:rPr>
          <w:rFonts w:ascii="Simplified Arabic" w:eastAsia="Calibri" w:hAnsi="Simplified Arabic" w:cs="Simplified Arabic"/>
          <w:noProof/>
          <w:sz w:val="28"/>
          <w:szCs w:val="28"/>
          <w:rtl/>
          <w:lang w:val="fr-FR" w:eastAsia="fr-FR"/>
        </w:rPr>
      </w:pPr>
    </w:p>
    <w:p w14:paraId="44043CF5" w14:textId="4D9ABF1D" w:rsidR="00671083" w:rsidRPr="00C27C21" w:rsidRDefault="00671083" w:rsidP="0098705C">
      <w:pPr>
        <w:spacing w:after="0" w:line="276" w:lineRule="auto"/>
        <w:ind w:firstLine="567"/>
        <w:jc w:val="both"/>
        <w:rPr>
          <w:rFonts w:ascii="Simplified Arabic" w:eastAsia="Calibri" w:hAnsi="Simplified Arabic" w:cs="Simplified Arabic"/>
          <w:noProof/>
          <w:sz w:val="28"/>
          <w:szCs w:val="28"/>
          <w:rtl/>
          <w:lang w:val="fr-FR" w:eastAsia="fr-FR"/>
        </w:rPr>
      </w:pPr>
      <w:r w:rsidRPr="00C27C21">
        <w:rPr>
          <w:rFonts w:ascii="Simplified Arabic" w:eastAsia="Calibri" w:hAnsi="Simplified Arabic" w:cs="Simplified Arabic"/>
          <w:noProof/>
          <w:sz w:val="28"/>
          <w:szCs w:val="28"/>
          <w:rtl/>
          <w:lang w:val="fr-FR" w:eastAsia="fr-FR"/>
        </w:rPr>
        <w:lastRenderedPageBreak/>
        <w:t>لدينا الشكل (</w:t>
      </w:r>
      <w:r w:rsidR="0098705C">
        <w:rPr>
          <w:rFonts w:ascii="Simplified Arabic" w:eastAsia="Calibri" w:hAnsi="Simplified Arabic" w:cs="Simplified Arabic" w:hint="cs"/>
          <w:noProof/>
          <w:sz w:val="28"/>
          <w:szCs w:val="28"/>
          <w:rtl/>
          <w:lang w:val="fr-FR" w:eastAsia="fr-FR"/>
        </w:rPr>
        <w:t>11</w:t>
      </w:r>
      <w:r w:rsidRPr="00C27C21">
        <w:rPr>
          <w:rFonts w:ascii="Simplified Arabic" w:eastAsia="Calibri" w:hAnsi="Simplified Arabic" w:cs="Simplified Arabic"/>
          <w:noProof/>
          <w:sz w:val="28"/>
          <w:szCs w:val="28"/>
          <w:rtl/>
          <w:lang w:val="fr-FR" w:eastAsia="fr-FR"/>
        </w:rPr>
        <w:t>) الذي يظهر إنتاج الطاقة، ويضم الإنتاج الفعلي والتقديري لسنوات "2019-2021"</w:t>
      </w:r>
    </w:p>
    <w:p w14:paraId="71A361DC" w14:textId="77777777" w:rsidR="004D74B7" w:rsidRDefault="004D74B7" w:rsidP="00C27C21">
      <w:pPr>
        <w:spacing w:after="0" w:line="276" w:lineRule="auto"/>
        <w:jc w:val="center"/>
        <w:rPr>
          <w:rFonts w:ascii="Simplified Arabic" w:eastAsia="Calibri" w:hAnsi="Simplified Arabic" w:cs="Simplified Arabic"/>
          <w:b/>
          <w:bCs/>
          <w:noProof/>
          <w:sz w:val="28"/>
          <w:szCs w:val="28"/>
          <w:rtl/>
          <w:lang w:val="fr-FR" w:eastAsia="fr-FR"/>
        </w:rPr>
      </w:pPr>
    </w:p>
    <w:p w14:paraId="23EE337A" w14:textId="44A2A7A8" w:rsidR="00671083" w:rsidRPr="00C27C21" w:rsidRDefault="00671083" w:rsidP="00C27C21">
      <w:pPr>
        <w:spacing w:after="0" w:line="276" w:lineRule="auto"/>
        <w:jc w:val="center"/>
        <w:rPr>
          <w:rFonts w:ascii="Simplified Arabic" w:eastAsia="Calibri" w:hAnsi="Simplified Arabic" w:cs="Simplified Arabic"/>
          <w:noProof/>
          <w:sz w:val="28"/>
          <w:szCs w:val="28"/>
          <w:rtl/>
          <w:lang w:val="fr-FR" w:eastAsia="fr-FR" w:bidi="ar-DZ"/>
        </w:rPr>
      </w:pPr>
      <w:r w:rsidRPr="00C27C21">
        <w:rPr>
          <w:rFonts w:ascii="Simplified Arabic" w:eastAsia="Calibri" w:hAnsi="Simplified Arabic" w:cs="Simplified Arabic"/>
          <w:b/>
          <w:bCs/>
          <w:noProof/>
          <w:sz w:val="28"/>
          <w:szCs w:val="28"/>
          <w:rtl/>
          <w:lang w:val="fr-FR" w:eastAsia="fr-FR"/>
        </w:rPr>
        <w:t>شكل رقم (</w:t>
      </w:r>
      <w:r w:rsidR="0098705C">
        <w:rPr>
          <w:rFonts w:ascii="Simplified Arabic" w:eastAsia="Calibri" w:hAnsi="Simplified Arabic" w:cs="Simplified Arabic" w:hint="cs"/>
          <w:b/>
          <w:bCs/>
          <w:noProof/>
          <w:sz w:val="28"/>
          <w:szCs w:val="28"/>
          <w:rtl/>
          <w:lang w:val="fr-FR" w:eastAsia="fr-FR"/>
        </w:rPr>
        <w:t>1</w:t>
      </w:r>
      <w:r w:rsidRPr="00C27C21">
        <w:rPr>
          <w:rFonts w:ascii="Simplified Arabic" w:eastAsia="Calibri" w:hAnsi="Simplified Arabic" w:cs="Simplified Arabic"/>
          <w:b/>
          <w:bCs/>
          <w:noProof/>
          <w:sz w:val="28"/>
          <w:szCs w:val="28"/>
          <w:rtl/>
          <w:lang w:val="fr-FR" w:eastAsia="fr-FR"/>
        </w:rPr>
        <w:t>1</w:t>
      </w:r>
      <w:r w:rsidRPr="00D66623">
        <w:rPr>
          <w:rFonts w:ascii="Simplified Arabic" w:eastAsia="Calibri" w:hAnsi="Simplified Arabic" w:cs="Simplified Arabic"/>
          <w:b/>
          <w:bCs/>
          <w:noProof/>
          <w:sz w:val="28"/>
          <w:szCs w:val="28"/>
          <w:rtl/>
          <w:lang w:val="fr-FR" w:eastAsia="fr-FR"/>
        </w:rPr>
        <w:t>): تطور إنتاج الطاقة.</w:t>
      </w:r>
    </w:p>
    <w:p w14:paraId="0439A139" w14:textId="77777777" w:rsidR="00671083" w:rsidRPr="00C27C21" w:rsidRDefault="00671083" w:rsidP="00C27C21">
      <w:pPr>
        <w:spacing w:after="0" w:line="276" w:lineRule="auto"/>
        <w:rPr>
          <w:rFonts w:ascii="Simplified Arabic" w:eastAsia="Calibri" w:hAnsi="Simplified Arabic" w:cs="Simplified Arabic"/>
          <w:sz w:val="28"/>
          <w:szCs w:val="28"/>
          <w:rtl/>
          <w:lang w:val="fr-FR" w:bidi="ar-DZ"/>
        </w:rPr>
      </w:pPr>
      <w:r w:rsidRPr="00C27C21">
        <w:rPr>
          <w:rFonts w:ascii="Simplified Arabic" w:eastAsia="Calibri" w:hAnsi="Simplified Arabic" w:cs="Simplified Arabic"/>
          <w:noProof/>
          <w:sz w:val="28"/>
          <w:szCs w:val="28"/>
          <w:lang w:val="fr-FR" w:eastAsia="fr-FR"/>
        </w:rPr>
        <w:drawing>
          <wp:inline distT="0" distB="0" distL="0" distR="0" wp14:anchorId="123A53B0" wp14:editId="62A9467A">
            <wp:extent cx="5281930" cy="3616960"/>
            <wp:effectExtent l="0" t="0" r="13970" b="21590"/>
            <wp:docPr id="4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1EAA947" w14:textId="30F5A40C" w:rsidR="00671083" w:rsidRPr="00FE11CF" w:rsidRDefault="00671083" w:rsidP="00FD0B77">
      <w:pPr>
        <w:spacing w:after="0" w:line="276" w:lineRule="auto"/>
        <w:rPr>
          <w:rFonts w:ascii="Simplified Arabic" w:eastAsia="Calibri" w:hAnsi="Simplified Arabic" w:cs="Simplified Arabic"/>
          <w:sz w:val="24"/>
          <w:szCs w:val="24"/>
          <w:lang w:val="fr-FR" w:bidi="ar-DZ"/>
        </w:rPr>
      </w:pPr>
      <w:r w:rsidRPr="002945F2">
        <w:rPr>
          <w:rFonts w:ascii="Simplified Arabic" w:eastAsia="Calibri" w:hAnsi="Simplified Arabic" w:cs="Simplified Arabic"/>
          <w:b/>
          <w:bCs/>
          <w:sz w:val="24"/>
          <w:szCs w:val="24"/>
          <w:rtl/>
          <w:lang w:val="fr-FR" w:bidi="ar-DZ"/>
        </w:rPr>
        <w:t xml:space="preserve">             </w:t>
      </w:r>
      <w:r w:rsidR="00FD0B77">
        <w:rPr>
          <w:rFonts w:ascii="Simplified Arabic" w:eastAsia="Calibri" w:hAnsi="Simplified Arabic" w:cs="Simplified Arabic"/>
          <w:b/>
          <w:bCs/>
          <w:sz w:val="24"/>
          <w:szCs w:val="24"/>
          <w:rtl/>
          <w:lang w:val="fr-FR" w:bidi="ar-DZ"/>
        </w:rPr>
        <w:t xml:space="preserve">                             </w:t>
      </w:r>
      <w:r w:rsidR="00FE11CF">
        <w:rPr>
          <w:rFonts w:ascii="Simplified Arabic" w:eastAsia="Calibri" w:hAnsi="Simplified Arabic" w:cs="Simplified Arabic" w:hint="cs"/>
          <w:b/>
          <w:bCs/>
          <w:sz w:val="24"/>
          <w:szCs w:val="24"/>
          <w:rtl/>
          <w:lang w:val="fr-FR" w:bidi="ar-DZ"/>
        </w:rPr>
        <w:t xml:space="preserve">المصدر: </w:t>
      </w:r>
      <w:r w:rsidR="00FE11CF" w:rsidRPr="00FE11CF">
        <w:rPr>
          <w:rFonts w:ascii="Simplified Arabic" w:eastAsia="Calibri" w:hAnsi="Simplified Arabic" w:cs="Simplified Arabic" w:hint="cs"/>
          <w:sz w:val="24"/>
          <w:szCs w:val="24"/>
          <w:rtl/>
          <w:lang w:val="fr-FR" w:bidi="ar-DZ"/>
        </w:rPr>
        <w:t>بتصرف من الملحق 1</w:t>
      </w:r>
    </w:p>
    <w:p w14:paraId="126CCAA8" w14:textId="77777777" w:rsidR="002945F2" w:rsidRDefault="002945F2" w:rsidP="00C27C21">
      <w:pPr>
        <w:spacing w:after="0" w:line="276" w:lineRule="auto"/>
        <w:ind w:firstLine="567"/>
        <w:rPr>
          <w:rFonts w:ascii="Simplified Arabic" w:eastAsia="Calibri" w:hAnsi="Simplified Arabic" w:cs="Simplified Arabic"/>
          <w:noProof/>
          <w:sz w:val="28"/>
          <w:szCs w:val="28"/>
          <w:rtl/>
          <w:lang w:val="fr-FR" w:eastAsia="fr-FR"/>
        </w:rPr>
      </w:pPr>
    </w:p>
    <w:p w14:paraId="72A75BE8" w14:textId="2F06B5FE" w:rsidR="00671083" w:rsidRDefault="002945F2" w:rsidP="00C27C21">
      <w:pPr>
        <w:spacing w:after="0" w:line="276" w:lineRule="auto"/>
        <w:ind w:firstLine="567"/>
        <w:rPr>
          <w:rFonts w:ascii="Simplified Arabic" w:eastAsia="Calibri" w:hAnsi="Simplified Arabic" w:cs="Simplified Arabic"/>
          <w:noProof/>
          <w:sz w:val="28"/>
          <w:szCs w:val="28"/>
          <w:rtl/>
          <w:lang w:val="fr-FR" w:eastAsia="fr-FR"/>
        </w:rPr>
      </w:pPr>
      <w:r>
        <w:rPr>
          <w:rFonts w:ascii="Simplified Arabic" w:eastAsia="Calibri" w:hAnsi="Simplified Arabic" w:cs="Simplified Arabic"/>
          <w:noProof/>
          <w:sz w:val="28"/>
          <w:szCs w:val="28"/>
          <w:rtl/>
          <w:lang w:val="fr-FR" w:eastAsia="fr-FR"/>
        </w:rPr>
        <w:t>من خلال الشكل رقم (</w:t>
      </w:r>
      <w:r w:rsidR="0098705C">
        <w:rPr>
          <w:rFonts w:ascii="Simplified Arabic" w:eastAsia="Calibri" w:hAnsi="Simplified Arabic" w:cs="Simplified Arabic" w:hint="cs"/>
          <w:noProof/>
          <w:sz w:val="28"/>
          <w:szCs w:val="28"/>
          <w:rtl/>
          <w:lang w:val="fr-FR" w:eastAsia="fr-FR"/>
        </w:rPr>
        <w:t>1</w:t>
      </w:r>
      <w:r>
        <w:rPr>
          <w:rFonts w:ascii="Simplified Arabic" w:eastAsia="Calibri" w:hAnsi="Simplified Arabic" w:cs="Simplified Arabic"/>
          <w:noProof/>
          <w:sz w:val="28"/>
          <w:szCs w:val="28"/>
          <w:rtl/>
          <w:lang w:val="fr-FR" w:eastAsia="fr-FR"/>
        </w:rPr>
        <w:t xml:space="preserve">1) نلاحظ </w:t>
      </w:r>
      <w:r>
        <w:rPr>
          <w:rFonts w:ascii="Simplified Arabic" w:eastAsia="Calibri" w:hAnsi="Simplified Arabic" w:cs="Simplified Arabic" w:hint="cs"/>
          <w:noProof/>
          <w:sz w:val="28"/>
          <w:szCs w:val="28"/>
          <w:rtl/>
          <w:lang w:val="fr-FR" w:eastAsia="fr-FR"/>
        </w:rPr>
        <w:t>عدم تطابق قيم الإنتاج التقديرية مع القيم الفعلية، ففي سنتي 2019 و2021 فاقت التقديرات الإنتاج الفعلي، عكس 2020</w:t>
      </w:r>
      <w:r w:rsidR="00462642">
        <w:rPr>
          <w:rFonts w:ascii="Simplified Arabic" w:eastAsia="Calibri" w:hAnsi="Simplified Arabic" w:cs="Simplified Arabic" w:hint="cs"/>
          <w:noProof/>
          <w:sz w:val="28"/>
          <w:szCs w:val="28"/>
          <w:rtl/>
          <w:lang w:val="fr-FR" w:eastAsia="fr-FR"/>
        </w:rPr>
        <w:t xml:space="preserve"> الذي كان إنتاجها أكبر من المتوقع.</w:t>
      </w:r>
    </w:p>
    <w:p w14:paraId="197DBB0F" w14:textId="77777777" w:rsidR="00B36944" w:rsidRDefault="00B36944" w:rsidP="00C27C21">
      <w:pPr>
        <w:spacing w:after="0" w:line="276" w:lineRule="auto"/>
        <w:ind w:firstLine="567"/>
        <w:rPr>
          <w:rFonts w:ascii="Simplified Arabic" w:eastAsia="Calibri" w:hAnsi="Simplified Arabic" w:cs="Simplified Arabic"/>
          <w:noProof/>
          <w:sz w:val="28"/>
          <w:szCs w:val="28"/>
          <w:rtl/>
          <w:lang w:val="fr-FR" w:eastAsia="fr-FR"/>
        </w:rPr>
      </w:pPr>
    </w:p>
    <w:p w14:paraId="077DF7F5" w14:textId="77777777" w:rsidR="00B36944" w:rsidRDefault="00B36944" w:rsidP="00C27C21">
      <w:pPr>
        <w:spacing w:after="0" w:line="276" w:lineRule="auto"/>
        <w:ind w:firstLine="567"/>
        <w:rPr>
          <w:rFonts w:ascii="Simplified Arabic" w:eastAsia="Calibri" w:hAnsi="Simplified Arabic" w:cs="Simplified Arabic"/>
          <w:noProof/>
          <w:sz w:val="28"/>
          <w:szCs w:val="28"/>
          <w:rtl/>
          <w:lang w:val="fr-FR" w:eastAsia="fr-FR"/>
        </w:rPr>
      </w:pPr>
    </w:p>
    <w:p w14:paraId="069E2CC0" w14:textId="77777777" w:rsidR="00B36944" w:rsidRDefault="00B36944" w:rsidP="00C27C21">
      <w:pPr>
        <w:spacing w:after="0" w:line="276" w:lineRule="auto"/>
        <w:ind w:firstLine="567"/>
        <w:rPr>
          <w:rFonts w:ascii="Simplified Arabic" w:eastAsia="Calibri" w:hAnsi="Simplified Arabic" w:cs="Simplified Arabic"/>
          <w:noProof/>
          <w:sz w:val="28"/>
          <w:szCs w:val="28"/>
          <w:rtl/>
          <w:lang w:val="fr-FR" w:eastAsia="fr-FR"/>
        </w:rPr>
      </w:pPr>
    </w:p>
    <w:p w14:paraId="7D2784CF" w14:textId="77777777" w:rsidR="00B36944" w:rsidRDefault="00B36944" w:rsidP="00C27C21">
      <w:pPr>
        <w:spacing w:after="0" w:line="276" w:lineRule="auto"/>
        <w:ind w:firstLine="567"/>
        <w:rPr>
          <w:rFonts w:ascii="Simplified Arabic" w:eastAsia="Calibri" w:hAnsi="Simplified Arabic" w:cs="Simplified Arabic"/>
          <w:noProof/>
          <w:sz w:val="28"/>
          <w:szCs w:val="28"/>
          <w:rtl/>
          <w:lang w:val="fr-FR" w:eastAsia="fr-FR"/>
        </w:rPr>
      </w:pPr>
    </w:p>
    <w:p w14:paraId="701EE8D7" w14:textId="77777777" w:rsidR="00B36944" w:rsidRDefault="00B36944" w:rsidP="00C27C21">
      <w:pPr>
        <w:spacing w:after="0" w:line="276" w:lineRule="auto"/>
        <w:ind w:firstLine="567"/>
        <w:rPr>
          <w:rFonts w:ascii="Simplified Arabic" w:eastAsia="Calibri" w:hAnsi="Simplified Arabic" w:cs="Simplified Arabic"/>
          <w:noProof/>
          <w:sz w:val="28"/>
          <w:szCs w:val="28"/>
          <w:rtl/>
          <w:lang w:val="fr-FR" w:eastAsia="fr-FR"/>
        </w:rPr>
      </w:pPr>
    </w:p>
    <w:p w14:paraId="6CD772D1" w14:textId="77777777" w:rsidR="00B36944" w:rsidRDefault="00B36944" w:rsidP="00C27C21">
      <w:pPr>
        <w:spacing w:after="0" w:line="276" w:lineRule="auto"/>
        <w:ind w:firstLine="567"/>
        <w:rPr>
          <w:rFonts w:ascii="Simplified Arabic" w:eastAsia="Calibri" w:hAnsi="Simplified Arabic" w:cs="Simplified Arabic"/>
          <w:noProof/>
          <w:sz w:val="28"/>
          <w:szCs w:val="28"/>
          <w:rtl/>
          <w:lang w:val="fr-FR" w:eastAsia="fr-FR"/>
        </w:rPr>
      </w:pPr>
    </w:p>
    <w:p w14:paraId="205CBFBA" w14:textId="77777777" w:rsidR="00B36944" w:rsidRDefault="00B36944" w:rsidP="00C27C21">
      <w:pPr>
        <w:spacing w:after="0" w:line="276" w:lineRule="auto"/>
        <w:ind w:firstLine="567"/>
        <w:rPr>
          <w:rFonts w:ascii="Simplified Arabic" w:eastAsia="Calibri" w:hAnsi="Simplified Arabic" w:cs="Simplified Arabic"/>
          <w:noProof/>
          <w:sz w:val="28"/>
          <w:szCs w:val="28"/>
          <w:rtl/>
          <w:lang w:val="fr-FR" w:eastAsia="fr-FR"/>
        </w:rPr>
      </w:pPr>
    </w:p>
    <w:p w14:paraId="21340988" w14:textId="77777777" w:rsidR="00B36944" w:rsidRDefault="00B36944" w:rsidP="00C27C21">
      <w:pPr>
        <w:spacing w:after="0" w:line="276" w:lineRule="auto"/>
        <w:ind w:firstLine="567"/>
        <w:rPr>
          <w:rFonts w:ascii="Simplified Arabic" w:eastAsia="Calibri" w:hAnsi="Simplified Arabic" w:cs="Simplified Arabic"/>
          <w:noProof/>
          <w:sz w:val="28"/>
          <w:szCs w:val="28"/>
          <w:rtl/>
          <w:lang w:val="fr-FR" w:eastAsia="fr-FR"/>
        </w:rPr>
      </w:pPr>
    </w:p>
    <w:p w14:paraId="645E5A68" w14:textId="77777777" w:rsidR="00B36944" w:rsidRDefault="00B36944" w:rsidP="00C27C21">
      <w:pPr>
        <w:spacing w:after="0" w:line="276" w:lineRule="auto"/>
        <w:ind w:firstLine="567"/>
        <w:rPr>
          <w:rFonts w:ascii="Simplified Arabic" w:eastAsia="Calibri" w:hAnsi="Simplified Arabic" w:cs="Simplified Arabic"/>
          <w:noProof/>
          <w:sz w:val="28"/>
          <w:szCs w:val="28"/>
          <w:rtl/>
          <w:lang w:val="fr-FR" w:eastAsia="fr-FR"/>
        </w:rPr>
      </w:pPr>
    </w:p>
    <w:p w14:paraId="12BF23DF" w14:textId="74E997F2" w:rsidR="004A0EEC" w:rsidRPr="004A0EEC" w:rsidRDefault="004A0EEC" w:rsidP="0098705C">
      <w:pPr>
        <w:spacing w:after="0" w:line="276" w:lineRule="auto"/>
        <w:ind w:firstLine="567"/>
        <w:rPr>
          <w:rFonts w:ascii="Simplified Arabic" w:eastAsia="Calibri" w:hAnsi="Simplified Arabic" w:cs="Simplified Arabic"/>
          <w:b/>
          <w:bCs/>
          <w:noProof/>
          <w:sz w:val="28"/>
          <w:szCs w:val="28"/>
          <w:rtl/>
          <w:lang w:val="fr-FR" w:eastAsia="fr-FR"/>
        </w:rPr>
      </w:pPr>
      <w:r>
        <w:rPr>
          <w:rFonts w:ascii="Simplified Arabic" w:eastAsia="Calibri" w:hAnsi="Simplified Arabic" w:cs="Simplified Arabic" w:hint="cs"/>
          <w:noProof/>
          <w:sz w:val="28"/>
          <w:szCs w:val="28"/>
          <w:rtl/>
          <w:lang w:val="fr-FR" w:eastAsia="fr-FR"/>
        </w:rPr>
        <w:lastRenderedPageBreak/>
        <w:t xml:space="preserve">                               </w:t>
      </w:r>
      <w:r w:rsidRPr="004A0EEC">
        <w:rPr>
          <w:rFonts w:ascii="Simplified Arabic" w:eastAsia="Calibri" w:hAnsi="Simplified Arabic" w:cs="Simplified Arabic" w:hint="cs"/>
          <w:b/>
          <w:bCs/>
          <w:noProof/>
          <w:sz w:val="28"/>
          <w:szCs w:val="28"/>
          <w:rtl/>
          <w:lang w:val="fr-FR" w:eastAsia="fr-FR"/>
        </w:rPr>
        <w:t>الجدول رقم (</w:t>
      </w:r>
      <w:r w:rsidR="0098705C">
        <w:rPr>
          <w:rFonts w:ascii="Simplified Arabic" w:eastAsia="Calibri" w:hAnsi="Simplified Arabic" w:cs="Simplified Arabic" w:hint="cs"/>
          <w:b/>
          <w:bCs/>
          <w:noProof/>
          <w:sz w:val="28"/>
          <w:szCs w:val="28"/>
          <w:rtl/>
          <w:lang w:val="fr-FR" w:eastAsia="fr-FR"/>
        </w:rPr>
        <w:t>07</w:t>
      </w:r>
      <w:r w:rsidRPr="004A0EEC">
        <w:rPr>
          <w:rFonts w:ascii="Simplified Arabic" w:eastAsia="Calibri" w:hAnsi="Simplified Arabic" w:cs="Simplified Arabic" w:hint="cs"/>
          <w:b/>
          <w:bCs/>
          <w:noProof/>
          <w:sz w:val="28"/>
          <w:szCs w:val="28"/>
          <w:rtl/>
          <w:lang w:val="fr-FR" w:eastAsia="fr-FR"/>
        </w:rPr>
        <w:t>): يبين قيمة الإستهلاكات</w:t>
      </w:r>
      <w:r w:rsidR="00715A76">
        <w:rPr>
          <w:rFonts w:ascii="Simplified Arabic" w:eastAsia="Calibri" w:hAnsi="Simplified Arabic" w:cs="Simplified Arabic" w:hint="cs"/>
          <w:b/>
          <w:bCs/>
          <w:noProof/>
          <w:sz w:val="28"/>
          <w:szCs w:val="28"/>
          <w:rtl/>
          <w:lang w:val="fr-FR" w:eastAsia="fr-FR"/>
        </w:rPr>
        <w:t xml:space="preserve"> 2019-2021</w:t>
      </w:r>
    </w:p>
    <w:tbl>
      <w:tblPr>
        <w:tblStyle w:val="Grilledutableau10"/>
        <w:tblW w:w="9493" w:type="dxa"/>
        <w:tblLook w:val="04A0" w:firstRow="1" w:lastRow="0" w:firstColumn="1" w:lastColumn="0" w:noHBand="0" w:noVBand="1"/>
      </w:tblPr>
      <w:tblGrid>
        <w:gridCol w:w="2001"/>
        <w:gridCol w:w="2044"/>
        <w:gridCol w:w="2393"/>
        <w:gridCol w:w="3055"/>
      </w:tblGrid>
      <w:tr w:rsidR="004A0EEC" w:rsidRPr="004A0EEC" w14:paraId="4A0CB066" w14:textId="77777777" w:rsidTr="00D65914">
        <w:tc>
          <w:tcPr>
            <w:tcW w:w="2002" w:type="dxa"/>
          </w:tcPr>
          <w:p w14:paraId="49CFDE8E" w14:textId="77777777" w:rsidR="004A0EEC" w:rsidRPr="004A0EEC" w:rsidRDefault="004A0EEC" w:rsidP="004A0EEC">
            <w:pPr>
              <w:bidi w:val="0"/>
              <w:spacing w:after="0" w:line="240" w:lineRule="auto"/>
              <w:rPr>
                <w:rFonts w:ascii="Simplified Arabic" w:hAnsi="Simplified Arabic" w:cs="Simplified Arabic"/>
                <w:sz w:val="28"/>
                <w:szCs w:val="28"/>
                <w:lang w:val="fr-FR"/>
              </w:rPr>
            </w:pPr>
            <w:r w:rsidRPr="004A0EEC">
              <w:rPr>
                <w:rFonts w:ascii="Simplified Arabic" w:hAnsi="Simplified Arabic" w:cs="Simplified Arabic" w:hint="cs"/>
                <w:sz w:val="28"/>
                <w:szCs w:val="28"/>
                <w:rtl/>
                <w:lang w:val="fr-FR"/>
              </w:rPr>
              <w:t xml:space="preserve">2021         </w:t>
            </w:r>
          </w:p>
        </w:tc>
        <w:tc>
          <w:tcPr>
            <w:tcW w:w="2027" w:type="dxa"/>
          </w:tcPr>
          <w:p w14:paraId="4699BE6F" w14:textId="77777777" w:rsidR="004A0EEC" w:rsidRPr="004A0EEC" w:rsidRDefault="004A0EEC" w:rsidP="004A0EEC">
            <w:pPr>
              <w:bidi w:val="0"/>
              <w:spacing w:after="0" w:line="240" w:lineRule="auto"/>
              <w:rPr>
                <w:rFonts w:ascii="Simplified Arabic" w:hAnsi="Simplified Arabic" w:cs="Simplified Arabic"/>
                <w:sz w:val="28"/>
                <w:szCs w:val="28"/>
                <w:lang w:val="fr-FR"/>
              </w:rPr>
            </w:pPr>
            <w:r w:rsidRPr="004A0EEC">
              <w:rPr>
                <w:rFonts w:ascii="Simplified Arabic" w:hAnsi="Simplified Arabic" w:cs="Simplified Arabic" w:hint="cs"/>
                <w:sz w:val="28"/>
                <w:szCs w:val="28"/>
                <w:rtl/>
                <w:lang w:val="fr-FR"/>
              </w:rPr>
              <w:t xml:space="preserve">2020           </w:t>
            </w:r>
          </w:p>
        </w:tc>
        <w:tc>
          <w:tcPr>
            <w:tcW w:w="2398" w:type="dxa"/>
          </w:tcPr>
          <w:p w14:paraId="132B81CB" w14:textId="77777777" w:rsidR="004A0EEC" w:rsidRPr="004A0EEC" w:rsidRDefault="004A0EEC" w:rsidP="004A0EEC">
            <w:pPr>
              <w:bidi w:val="0"/>
              <w:spacing w:after="0" w:line="240" w:lineRule="auto"/>
              <w:rPr>
                <w:rFonts w:ascii="Simplified Arabic" w:hAnsi="Simplified Arabic" w:cs="Simplified Arabic"/>
                <w:sz w:val="28"/>
                <w:szCs w:val="28"/>
                <w:rtl/>
                <w:lang w:val="fr-FR" w:bidi="ar-DZ"/>
              </w:rPr>
            </w:pPr>
            <w:r w:rsidRPr="004A0EEC">
              <w:rPr>
                <w:rFonts w:ascii="Simplified Arabic" w:hAnsi="Simplified Arabic" w:cs="Simplified Arabic" w:hint="cs"/>
                <w:sz w:val="28"/>
                <w:szCs w:val="28"/>
                <w:rtl/>
                <w:lang w:val="fr-FR" w:bidi="ar-DZ"/>
              </w:rPr>
              <w:t xml:space="preserve">2019           </w:t>
            </w:r>
          </w:p>
        </w:tc>
        <w:tc>
          <w:tcPr>
            <w:tcW w:w="3066" w:type="dxa"/>
          </w:tcPr>
          <w:p w14:paraId="071EF795" w14:textId="77777777" w:rsidR="004A0EEC" w:rsidRPr="004A0EEC" w:rsidRDefault="004A0EEC" w:rsidP="004A0EEC">
            <w:pPr>
              <w:bidi w:val="0"/>
              <w:spacing w:after="0" w:line="240" w:lineRule="auto"/>
              <w:rPr>
                <w:lang w:val="fr-FR"/>
              </w:rPr>
            </w:pPr>
          </w:p>
        </w:tc>
      </w:tr>
      <w:tr w:rsidR="004A0EEC" w:rsidRPr="004A0EEC" w14:paraId="3161501C" w14:textId="77777777" w:rsidTr="00D65914">
        <w:tc>
          <w:tcPr>
            <w:tcW w:w="2002" w:type="dxa"/>
          </w:tcPr>
          <w:p w14:paraId="63D80568" w14:textId="77777777" w:rsidR="004A0EEC" w:rsidRPr="004A0EEC" w:rsidRDefault="004A0EEC" w:rsidP="00715A76">
            <w:pPr>
              <w:bidi w:val="0"/>
              <w:spacing w:after="0" w:line="240" w:lineRule="auto"/>
              <w:ind w:left="708"/>
              <w:jc w:val="both"/>
              <w:rPr>
                <w:rFonts w:ascii="Simplified Arabic" w:hAnsi="Simplified Arabic" w:cs="Simplified Arabic"/>
                <w:sz w:val="28"/>
                <w:szCs w:val="28"/>
                <w:lang w:val="fr-FR"/>
              </w:rPr>
            </w:pPr>
            <w:r w:rsidRPr="004A0EEC">
              <w:rPr>
                <w:rFonts w:ascii="Simplified Arabic" w:hAnsi="Simplified Arabic" w:cs="Simplified Arabic" w:hint="cs"/>
                <w:sz w:val="28"/>
                <w:szCs w:val="28"/>
                <w:rtl/>
                <w:lang w:val="fr-FR"/>
              </w:rPr>
              <w:t>7152.21</w:t>
            </w:r>
          </w:p>
        </w:tc>
        <w:tc>
          <w:tcPr>
            <w:tcW w:w="2027" w:type="dxa"/>
          </w:tcPr>
          <w:p w14:paraId="71544424" w14:textId="77777777" w:rsidR="004A0EEC" w:rsidRPr="004A0EEC" w:rsidRDefault="004A0EEC" w:rsidP="00715A76">
            <w:pPr>
              <w:bidi w:val="0"/>
              <w:spacing w:after="0" w:line="240" w:lineRule="auto"/>
              <w:ind w:left="708"/>
              <w:jc w:val="both"/>
              <w:rPr>
                <w:rFonts w:ascii="Simplified Arabic" w:hAnsi="Simplified Arabic" w:cs="Simplified Arabic"/>
                <w:sz w:val="28"/>
                <w:szCs w:val="28"/>
                <w:lang w:val="fr-FR"/>
              </w:rPr>
            </w:pPr>
            <w:r w:rsidRPr="004A0EEC">
              <w:rPr>
                <w:rFonts w:ascii="Simplified Arabic" w:hAnsi="Simplified Arabic" w:cs="Simplified Arabic" w:hint="cs"/>
                <w:sz w:val="28"/>
                <w:szCs w:val="28"/>
                <w:rtl/>
                <w:lang w:val="fr-FR"/>
              </w:rPr>
              <w:t>7678.060</w:t>
            </w:r>
          </w:p>
        </w:tc>
        <w:tc>
          <w:tcPr>
            <w:tcW w:w="2398" w:type="dxa"/>
          </w:tcPr>
          <w:p w14:paraId="48C6FF5B" w14:textId="77777777" w:rsidR="004A0EEC" w:rsidRPr="004A0EEC" w:rsidRDefault="004A0EEC" w:rsidP="00715A76">
            <w:pPr>
              <w:spacing w:after="0" w:line="240" w:lineRule="auto"/>
              <w:ind w:firstLine="708"/>
              <w:jc w:val="both"/>
              <w:rPr>
                <w:rFonts w:ascii="Simplified Arabic" w:hAnsi="Simplified Arabic" w:cs="Simplified Arabic"/>
                <w:sz w:val="28"/>
                <w:szCs w:val="28"/>
                <w:lang w:val="fr-FR"/>
              </w:rPr>
            </w:pPr>
            <w:r w:rsidRPr="004A0EEC">
              <w:rPr>
                <w:rFonts w:ascii="Simplified Arabic" w:hAnsi="Simplified Arabic" w:cs="Simplified Arabic" w:hint="cs"/>
                <w:sz w:val="28"/>
                <w:szCs w:val="28"/>
                <w:rtl/>
                <w:lang w:val="fr-FR"/>
              </w:rPr>
              <w:t>6908.980</w:t>
            </w:r>
          </w:p>
        </w:tc>
        <w:tc>
          <w:tcPr>
            <w:tcW w:w="3066" w:type="dxa"/>
          </w:tcPr>
          <w:p w14:paraId="153F1DA7" w14:textId="77777777" w:rsidR="004A0EEC" w:rsidRPr="004A0EEC" w:rsidRDefault="004A0EEC" w:rsidP="004A0EEC">
            <w:pPr>
              <w:spacing w:after="0" w:line="240" w:lineRule="auto"/>
              <w:rPr>
                <w:lang w:val="fr-FR"/>
              </w:rPr>
            </w:pPr>
            <w:r w:rsidRPr="004A0EEC">
              <w:rPr>
                <w:rFonts w:ascii="Simplified Arabic" w:hAnsi="Simplified Arabic" w:cs="Simplified Arabic"/>
                <w:noProof/>
                <w:sz w:val="28"/>
                <w:szCs w:val="28"/>
                <w:rtl/>
                <w:lang w:val="fr-FR" w:eastAsia="fr-FR" w:bidi="ar-DZ"/>
              </w:rPr>
              <w:t xml:space="preserve">إستهلاك الغاز </w:t>
            </w:r>
            <w:r w:rsidRPr="004A0EEC">
              <w:rPr>
                <w:rFonts w:ascii="Simplified Arabic" w:hAnsi="Simplified Arabic" w:cs="Simplified Arabic"/>
                <w:noProof/>
                <w:sz w:val="28"/>
                <w:szCs w:val="28"/>
                <w:lang w:val="fr-FR" w:eastAsia="fr-FR" w:bidi="ar-DZ"/>
              </w:rPr>
              <w:t>(Mth)</w:t>
            </w:r>
          </w:p>
        </w:tc>
      </w:tr>
      <w:tr w:rsidR="004A0EEC" w:rsidRPr="004A0EEC" w14:paraId="16B82210" w14:textId="77777777" w:rsidTr="00D65914">
        <w:tc>
          <w:tcPr>
            <w:tcW w:w="2002" w:type="dxa"/>
          </w:tcPr>
          <w:p w14:paraId="7D4AFDBD" w14:textId="77777777" w:rsidR="004A0EEC" w:rsidRPr="004A0EEC" w:rsidRDefault="004A0EEC" w:rsidP="00715A76">
            <w:pPr>
              <w:bidi w:val="0"/>
              <w:spacing w:after="0" w:line="240" w:lineRule="auto"/>
              <w:ind w:left="708"/>
              <w:jc w:val="both"/>
              <w:rPr>
                <w:rFonts w:ascii="Simplified Arabic" w:hAnsi="Simplified Arabic" w:cs="Simplified Arabic"/>
                <w:sz w:val="28"/>
                <w:szCs w:val="28"/>
                <w:lang w:val="fr-FR"/>
              </w:rPr>
            </w:pPr>
            <w:r w:rsidRPr="004A0EEC">
              <w:rPr>
                <w:rFonts w:ascii="Simplified Arabic" w:hAnsi="Simplified Arabic" w:cs="Simplified Arabic" w:hint="cs"/>
                <w:sz w:val="28"/>
                <w:szCs w:val="28"/>
                <w:rtl/>
                <w:lang w:val="fr-FR"/>
              </w:rPr>
              <w:t>1.37</w:t>
            </w:r>
          </w:p>
        </w:tc>
        <w:tc>
          <w:tcPr>
            <w:tcW w:w="2027" w:type="dxa"/>
          </w:tcPr>
          <w:p w14:paraId="40F52502" w14:textId="77777777" w:rsidR="004A0EEC" w:rsidRPr="004A0EEC" w:rsidRDefault="004A0EEC" w:rsidP="00715A76">
            <w:pPr>
              <w:bidi w:val="0"/>
              <w:spacing w:after="0" w:line="240" w:lineRule="auto"/>
              <w:ind w:left="708"/>
              <w:jc w:val="both"/>
              <w:rPr>
                <w:rFonts w:ascii="Simplified Arabic" w:hAnsi="Simplified Arabic" w:cs="Simplified Arabic"/>
                <w:sz w:val="28"/>
                <w:szCs w:val="28"/>
                <w:lang w:val="fr-FR"/>
              </w:rPr>
            </w:pPr>
            <w:r w:rsidRPr="004A0EEC">
              <w:rPr>
                <w:rFonts w:ascii="Simplified Arabic" w:hAnsi="Simplified Arabic" w:cs="Simplified Arabic" w:hint="cs"/>
                <w:sz w:val="28"/>
                <w:szCs w:val="28"/>
                <w:rtl/>
                <w:lang w:val="fr-FR"/>
              </w:rPr>
              <w:t>96.810</w:t>
            </w:r>
          </w:p>
        </w:tc>
        <w:tc>
          <w:tcPr>
            <w:tcW w:w="2398" w:type="dxa"/>
          </w:tcPr>
          <w:p w14:paraId="1799A68E" w14:textId="77777777" w:rsidR="004A0EEC" w:rsidRPr="004A0EEC" w:rsidRDefault="004A0EEC" w:rsidP="00715A76">
            <w:pPr>
              <w:bidi w:val="0"/>
              <w:spacing w:after="0" w:line="240" w:lineRule="auto"/>
              <w:ind w:firstLine="708"/>
              <w:jc w:val="both"/>
              <w:rPr>
                <w:rFonts w:ascii="Simplified Arabic" w:hAnsi="Simplified Arabic" w:cs="Simplified Arabic"/>
                <w:sz w:val="28"/>
                <w:szCs w:val="28"/>
                <w:lang w:val="fr-FR"/>
              </w:rPr>
            </w:pPr>
            <w:r w:rsidRPr="004A0EEC">
              <w:rPr>
                <w:rFonts w:ascii="Simplified Arabic" w:hAnsi="Simplified Arabic" w:cs="Simplified Arabic" w:hint="cs"/>
                <w:sz w:val="28"/>
                <w:szCs w:val="28"/>
                <w:rtl/>
                <w:lang w:val="fr-FR"/>
              </w:rPr>
              <w:t>57.520</w:t>
            </w:r>
          </w:p>
        </w:tc>
        <w:tc>
          <w:tcPr>
            <w:tcW w:w="3066" w:type="dxa"/>
          </w:tcPr>
          <w:p w14:paraId="7C974D7B" w14:textId="77777777" w:rsidR="004A0EEC" w:rsidRPr="004A0EEC" w:rsidRDefault="004A0EEC" w:rsidP="004A0EEC">
            <w:pPr>
              <w:spacing w:after="0" w:line="276" w:lineRule="auto"/>
              <w:jc w:val="both"/>
              <w:rPr>
                <w:rFonts w:ascii="Simplified Arabic" w:hAnsi="Simplified Arabic" w:cs="Simplified Arabic"/>
                <w:noProof/>
                <w:sz w:val="28"/>
                <w:szCs w:val="28"/>
                <w:rtl/>
                <w:lang w:val="fr-FR" w:eastAsia="fr-FR" w:bidi="ar-DZ"/>
              </w:rPr>
            </w:pPr>
            <w:r w:rsidRPr="004A0EEC">
              <w:rPr>
                <w:rFonts w:ascii="Simplified Arabic" w:hAnsi="Simplified Arabic" w:cs="Simplified Arabic"/>
                <w:noProof/>
                <w:sz w:val="28"/>
                <w:szCs w:val="28"/>
                <w:rtl/>
                <w:lang w:val="fr-FR" w:eastAsia="fr-FR" w:bidi="ar-DZ"/>
              </w:rPr>
              <w:t>إستهلاك الوقود</w:t>
            </w:r>
            <w:r w:rsidRPr="004A0EEC">
              <w:rPr>
                <w:rFonts w:ascii="Simplified Arabic" w:hAnsi="Simplified Arabic" w:cs="Simplified Arabic"/>
                <w:noProof/>
                <w:sz w:val="28"/>
                <w:szCs w:val="28"/>
                <w:lang w:val="fr-FR" w:eastAsia="fr-FR" w:bidi="ar-DZ"/>
              </w:rPr>
              <w:t>(Mth)</w:t>
            </w:r>
          </w:p>
          <w:p w14:paraId="538454DA" w14:textId="77777777" w:rsidR="004A0EEC" w:rsidRPr="004A0EEC" w:rsidRDefault="004A0EEC" w:rsidP="004A0EEC">
            <w:pPr>
              <w:spacing w:after="0" w:line="276" w:lineRule="auto"/>
              <w:jc w:val="both"/>
              <w:rPr>
                <w:lang w:val="fr-FR"/>
              </w:rPr>
            </w:pPr>
          </w:p>
        </w:tc>
      </w:tr>
      <w:tr w:rsidR="004A0EEC" w:rsidRPr="004A0EEC" w14:paraId="6EE83916" w14:textId="77777777" w:rsidTr="00D65914">
        <w:tc>
          <w:tcPr>
            <w:tcW w:w="2002" w:type="dxa"/>
          </w:tcPr>
          <w:p w14:paraId="30FF84BF" w14:textId="77777777" w:rsidR="004A0EEC" w:rsidRPr="004A0EEC" w:rsidRDefault="004A0EEC" w:rsidP="00715A76">
            <w:pPr>
              <w:bidi w:val="0"/>
              <w:spacing w:after="0" w:line="240" w:lineRule="auto"/>
              <w:ind w:left="708"/>
              <w:jc w:val="both"/>
              <w:rPr>
                <w:rFonts w:ascii="Simplified Arabic" w:hAnsi="Simplified Arabic" w:cs="Simplified Arabic"/>
                <w:sz w:val="28"/>
                <w:szCs w:val="28"/>
                <w:lang w:val="fr-FR"/>
              </w:rPr>
            </w:pPr>
            <w:r w:rsidRPr="004A0EEC">
              <w:rPr>
                <w:rFonts w:ascii="Simplified Arabic" w:hAnsi="Simplified Arabic" w:cs="Simplified Arabic" w:hint="cs"/>
                <w:sz w:val="28"/>
                <w:szCs w:val="28"/>
                <w:rtl/>
                <w:lang w:val="fr-FR"/>
              </w:rPr>
              <w:t>1.749</w:t>
            </w:r>
          </w:p>
        </w:tc>
        <w:tc>
          <w:tcPr>
            <w:tcW w:w="2027" w:type="dxa"/>
          </w:tcPr>
          <w:p w14:paraId="5594716C" w14:textId="77777777" w:rsidR="004A0EEC" w:rsidRPr="004A0EEC" w:rsidRDefault="004A0EEC" w:rsidP="00715A76">
            <w:pPr>
              <w:bidi w:val="0"/>
              <w:spacing w:after="0" w:line="240" w:lineRule="auto"/>
              <w:ind w:firstLine="708"/>
              <w:jc w:val="both"/>
              <w:rPr>
                <w:rFonts w:ascii="Simplified Arabic" w:hAnsi="Simplified Arabic" w:cs="Simplified Arabic"/>
                <w:sz w:val="28"/>
                <w:szCs w:val="28"/>
                <w:lang w:val="fr-FR"/>
              </w:rPr>
            </w:pPr>
            <w:r w:rsidRPr="004A0EEC">
              <w:rPr>
                <w:rFonts w:ascii="Simplified Arabic" w:hAnsi="Simplified Arabic" w:cs="Simplified Arabic" w:hint="cs"/>
                <w:sz w:val="28"/>
                <w:szCs w:val="28"/>
                <w:rtl/>
                <w:lang w:val="fr-FR"/>
              </w:rPr>
              <w:t>1.737</w:t>
            </w:r>
          </w:p>
        </w:tc>
        <w:tc>
          <w:tcPr>
            <w:tcW w:w="2398" w:type="dxa"/>
          </w:tcPr>
          <w:p w14:paraId="3AD01480" w14:textId="77777777" w:rsidR="004A0EEC" w:rsidRPr="004A0EEC" w:rsidRDefault="004A0EEC" w:rsidP="00715A76">
            <w:pPr>
              <w:bidi w:val="0"/>
              <w:spacing w:after="0" w:line="240" w:lineRule="auto"/>
              <w:ind w:left="708"/>
              <w:jc w:val="both"/>
              <w:rPr>
                <w:rFonts w:ascii="Simplified Arabic" w:hAnsi="Simplified Arabic" w:cs="Simplified Arabic"/>
                <w:sz w:val="28"/>
                <w:szCs w:val="28"/>
                <w:lang w:val="fr-FR"/>
              </w:rPr>
            </w:pPr>
            <w:r w:rsidRPr="004A0EEC">
              <w:rPr>
                <w:rFonts w:ascii="Simplified Arabic" w:hAnsi="Simplified Arabic" w:cs="Simplified Arabic" w:hint="cs"/>
                <w:sz w:val="28"/>
                <w:szCs w:val="28"/>
                <w:rtl/>
                <w:lang w:val="fr-FR"/>
              </w:rPr>
              <w:t>1.831</w:t>
            </w:r>
          </w:p>
        </w:tc>
        <w:tc>
          <w:tcPr>
            <w:tcW w:w="3066" w:type="dxa"/>
          </w:tcPr>
          <w:p w14:paraId="5BAF4B4A" w14:textId="77777777" w:rsidR="004A0EEC" w:rsidRPr="004A0EEC" w:rsidRDefault="004A0EEC" w:rsidP="004A0EEC">
            <w:pPr>
              <w:spacing w:after="0" w:line="240" w:lineRule="auto"/>
              <w:rPr>
                <w:lang w:val="fr-FR"/>
              </w:rPr>
            </w:pPr>
            <w:r w:rsidRPr="004A0EEC">
              <w:rPr>
                <w:rFonts w:ascii="Simplified Arabic" w:hAnsi="Simplified Arabic" w:cs="Simplified Arabic"/>
                <w:noProof/>
                <w:sz w:val="28"/>
                <w:szCs w:val="28"/>
                <w:rtl/>
                <w:lang w:val="fr-FR" w:eastAsia="fr-FR" w:bidi="ar-DZ"/>
              </w:rPr>
              <w:t xml:space="preserve">قياس الإستهلاك المحدد </w:t>
            </w:r>
            <w:r w:rsidRPr="004A0EEC">
              <w:rPr>
                <w:rFonts w:ascii="Simplified Arabic" w:hAnsi="Simplified Arabic" w:cs="Simplified Arabic"/>
                <w:noProof/>
                <w:sz w:val="28"/>
                <w:szCs w:val="28"/>
                <w:lang w:val="fr-FR" w:eastAsia="fr-FR" w:bidi="ar-DZ"/>
              </w:rPr>
              <w:t>(Th/Kwh)</w:t>
            </w:r>
          </w:p>
        </w:tc>
      </w:tr>
      <w:tr w:rsidR="004A0EEC" w:rsidRPr="004A0EEC" w14:paraId="7E25ABFC" w14:textId="77777777" w:rsidTr="00D65914">
        <w:tc>
          <w:tcPr>
            <w:tcW w:w="2002" w:type="dxa"/>
          </w:tcPr>
          <w:p w14:paraId="5DE2EDB6" w14:textId="77777777" w:rsidR="004A0EEC" w:rsidRPr="004A0EEC" w:rsidRDefault="004A0EEC" w:rsidP="00715A76">
            <w:pPr>
              <w:bidi w:val="0"/>
              <w:spacing w:after="0" w:line="240" w:lineRule="auto"/>
              <w:ind w:left="708"/>
              <w:jc w:val="both"/>
              <w:rPr>
                <w:rFonts w:ascii="Simplified Arabic" w:hAnsi="Simplified Arabic" w:cs="Simplified Arabic"/>
                <w:sz w:val="28"/>
                <w:szCs w:val="28"/>
                <w:lang w:val="fr-FR"/>
              </w:rPr>
            </w:pPr>
            <w:r w:rsidRPr="004A0EEC">
              <w:rPr>
                <w:rFonts w:ascii="Simplified Arabic" w:hAnsi="Simplified Arabic" w:cs="Simplified Arabic" w:hint="cs"/>
                <w:sz w:val="28"/>
                <w:szCs w:val="28"/>
                <w:rtl/>
                <w:lang w:val="fr-FR"/>
              </w:rPr>
              <w:t>1.613</w:t>
            </w:r>
          </w:p>
        </w:tc>
        <w:tc>
          <w:tcPr>
            <w:tcW w:w="2027" w:type="dxa"/>
          </w:tcPr>
          <w:p w14:paraId="65C64E89" w14:textId="77777777" w:rsidR="004A0EEC" w:rsidRPr="004A0EEC" w:rsidRDefault="004A0EEC" w:rsidP="00715A76">
            <w:pPr>
              <w:bidi w:val="0"/>
              <w:spacing w:after="0" w:line="240" w:lineRule="auto"/>
              <w:ind w:left="708"/>
              <w:jc w:val="both"/>
              <w:rPr>
                <w:rFonts w:ascii="Simplified Arabic" w:hAnsi="Simplified Arabic" w:cs="Simplified Arabic"/>
                <w:sz w:val="28"/>
                <w:szCs w:val="28"/>
                <w:lang w:val="fr-FR"/>
              </w:rPr>
            </w:pPr>
            <w:r w:rsidRPr="004A0EEC">
              <w:rPr>
                <w:rFonts w:ascii="Simplified Arabic" w:hAnsi="Simplified Arabic" w:cs="Simplified Arabic" w:hint="cs"/>
                <w:sz w:val="28"/>
                <w:szCs w:val="28"/>
                <w:rtl/>
                <w:lang w:val="fr-FR"/>
              </w:rPr>
              <w:t>1.615</w:t>
            </w:r>
          </w:p>
        </w:tc>
        <w:tc>
          <w:tcPr>
            <w:tcW w:w="2398" w:type="dxa"/>
          </w:tcPr>
          <w:p w14:paraId="03BFBB6F" w14:textId="77777777" w:rsidR="004A0EEC" w:rsidRPr="004A0EEC" w:rsidRDefault="004A0EEC" w:rsidP="00715A76">
            <w:pPr>
              <w:spacing w:after="0" w:line="240" w:lineRule="auto"/>
              <w:ind w:firstLine="708"/>
              <w:jc w:val="both"/>
              <w:rPr>
                <w:rFonts w:ascii="Simplified Arabic" w:hAnsi="Simplified Arabic" w:cs="Simplified Arabic"/>
                <w:sz w:val="28"/>
                <w:szCs w:val="28"/>
                <w:lang w:val="fr-FR"/>
              </w:rPr>
            </w:pPr>
            <w:r w:rsidRPr="004A0EEC">
              <w:rPr>
                <w:rFonts w:ascii="Simplified Arabic" w:hAnsi="Simplified Arabic" w:cs="Simplified Arabic" w:hint="cs"/>
                <w:sz w:val="28"/>
                <w:szCs w:val="28"/>
                <w:rtl/>
                <w:lang w:val="fr-FR"/>
              </w:rPr>
              <w:t>1.640</w:t>
            </w:r>
          </w:p>
        </w:tc>
        <w:tc>
          <w:tcPr>
            <w:tcW w:w="3066" w:type="dxa"/>
          </w:tcPr>
          <w:p w14:paraId="6D8646BF" w14:textId="77777777" w:rsidR="004A0EEC" w:rsidRPr="004A0EEC" w:rsidRDefault="004A0EEC" w:rsidP="004A0EEC">
            <w:pPr>
              <w:spacing w:after="0" w:line="276" w:lineRule="auto"/>
              <w:rPr>
                <w:rFonts w:ascii="Simplified Arabic" w:hAnsi="Simplified Arabic" w:cs="Simplified Arabic"/>
                <w:noProof/>
                <w:sz w:val="28"/>
                <w:szCs w:val="28"/>
                <w:rtl/>
                <w:lang w:val="fr-FR" w:eastAsia="fr-FR" w:bidi="ar-DZ"/>
              </w:rPr>
            </w:pPr>
            <w:r w:rsidRPr="004A0EEC">
              <w:rPr>
                <w:rFonts w:ascii="Simplified Arabic" w:hAnsi="Simplified Arabic" w:cs="Simplified Arabic"/>
                <w:noProof/>
                <w:sz w:val="28"/>
                <w:szCs w:val="28"/>
                <w:rtl/>
                <w:lang w:val="fr-FR" w:eastAsia="fr-FR" w:bidi="ar-DZ"/>
              </w:rPr>
              <w:t>متوسط إستهلاك الوقود المحدد</w:t>
            </w:r>
            <w:r w:rsidRPr="004A0EEC">
              <w:rPr>
                <w:rFonts w:ascii="Simplified Arabic" w:hAnsi="Simplified Arabic" w:cs="Simplified Arabic" w:hint="cs"/>
                <w:noProof/>
                <w:sz w:val="28"/>
                <w:szCs w:val="28"/>
                <w:rtl/>
                <w:lang w:val="fr-FR" w:eastAsia="fr-FR" w:bidi="ar-DZ"/>
              </w:rPr>
              <w:t xml:space="preserve"> </w:t>
            </w:r>
            <w:r w:rsidRPr="004A0EEC">
              <w:rPr>
                <w:rFonts w:ascii="Simplified Arabic" w:hAnsi="Simplified Arabic" w:cs="Simplified Arabic"/>
                <w:noProof/>
                <w:sz w:val="28"/>
                <w:szCs w:val="28"/>
                <w:rtl/>
                <w:lang w:val="fr-FR" w:eastAsia="fr-FR" w:bidi="ar-DZ"/>
              </w:rPr>
              <w:t>للإختبار</w:t>
            </w:r>
            <w:r w:rsidRPr="004A0EEC">
              <w:rPr>
                <w:rFonts w:ascii="Simplified Arabic" w:hAnsi="Simplified Arabic" w:cs="Simplified Arabic"/>
                <w:noProof/>
                <w:sz w:val="28"/>
                <w:szCs w:val="28"/>
                <w:lang w:val="fr-FR" w:eastAsia="fr-FR" w:bidi="ar-DZ"/>
              </w:rPr>
              <w:t xml:space="preserve"> (Th/Kwh</w:t>
            </w:r>
          </w:p>
          <w:p w14:paraId="5354FAC8" w14:textId="77777777" w:rsidR="004A0EEC" w:rsidRPr="004A0EEC" w:rsidRDefault="004A0EEC" w:rsidP="004A0EEC">
            <w:pPr>
              <w:spacing w:after="0" w:line="240" w:lineRule="auto"/>
              <w:jc w:val="both"/>
              <w:rPr>
                <w:lang w:val="fr-FR" w:bidi="ar-DZ"/>
              </w:rPr>
            </w:pPr>
          </w:p>
        </w:tc>
      </w:tr>
    </w:tbl>
    <w:p w14:paraId="7516D4CD" w14:textId="6AFC7D95" w:rsidR="00B36944" w:rsidRPr="00B36944" w:rsidRDefault="004A0EEC" w:rsidP="00FD0B77">
      <w:pPr>
        <w:spacing w:line="259" w:lineRule="auto"/>
        <w:rPr>
          <w:rFonts w:ascii="Simplified Arabic" w:eastAsia="Calibri" w:hAnsi="Simplified Arabic" w:cs="Simplified Arabic"/>
          <w:sz w:val="24"/>
          <w:szCs w:val="24"/>
          <w:rtl/>
          <w:lang w:val="fr-FR"/>
        </w:rPr>
      </w:pPr>
      <w:r w:rsidRPr="004A0EEC">
        <w:rPr>
          <w:rFonts w:ascii="Simplified Arabic" w:eastAsia="Calibri" w:hAnsi="Simplified Arabic" w:cs="Simplified Arabic" w:hint="cs"/>
          <w:b/>
          <w:bCs/>
          <w:sz w:val="24"/>
          <w:szCs w:val="24"/>
          <w:rtl/>
          <w:lang w:val="fr-FR"/>
        </w:rPr>
        <w:t xml:space="preserve">                                        المصدر</w:t>
      </w:r>
      <w:r w:rsidR="00FD0B77">
        <w:rPr>
          <w:rFonts w:ascii="Simplified Arabic" w:eastAsia="Calibri" w:hAnsi="Simplified Arabic" w:cs="Simplified Arabic" w:hint="cs"/>
          <w:b/>
          <w:bCs/>
          <w:sz w:val="24"/>
          <w:szCs w:val="24"/>
          <w:rtl/>
          <w:lang w:val="fr-FR"/>
        </w:rPr>
        <w:t>:</w:t>
      </w:r>
      <w:r w:rsidRPr="004A0EEC">
        <w:rPr>
          <w:rFonts w:ascii="Simplified Arabic" w:eastAsia="Calibri" w:hAnsi="Simplified Arabic" w:cs="Simplified Arabic" w:hint="cs"/>
          <w:sz w:val="24"/>
          <w:szCs w:val="24"/>
          <w:rtl/>
          <w:lang w:val="fr-FR"/>
        </w:rPr>
        <w:t xml:space="preserve"> بتصرف من الملحق رقم 2</w:t>
      </w:r>
    </w:p>
    <w:p w14:paraId="07EEBE1A" w14:textId="364A8421" w:rsidR="004A0EEC" w:rsidRPr="004A0EEC" w:rsidRDefault="004A0EEC" w:rsidP="0098705C">
      <w:pPr>
        <w:spacing w:line="259" w:lineRule="auto"/>
        <w:jc w:val="both"/>
        <w:rPr>
          <w:rFonts w:ascii="Simplified Arabic" w:eastAsia="Calibri" w:hAnsi="Simplified Arabic" w:cs="Simplified Arabic"/>
          <w:sz w:val="28"/>
          <w:szCs w:val="28"/>
          <w:rtl/>
          <w:lang w:val="fr-FR"/>
        </w:rPr>
      </w:pPr>
      <w:r w:rsidRPr="004A0EEC">
        <w:rPr>
          <w:rFonts w:ascii="Simplified Arabic" w:eastAsia="Calibri" w:hAnsi="Simplified Arabic" w:cs="Simplified Arabic" w:hint="cs"/>
          <w:sz w:val="28"/>
          <w:szCs w:val="28"/>
          <w:rtl/>
          <w:lang w:val="fr-FR"/>
        </w:rPr>
        <w:t>يتبين لنا من خلال الجدول رقم (</w:t>
      </w:r>
      <w:r w:rsidR="0098705C">
        <w:rPr>
          <w:rFonts w:ascii="Simplified Arabic" w:eastAsia="Calibri" w:hAnsi="Simplified Arabic" w:cs="Simplified Arabic" w:hint="cs"/>
          <w:sz w:val="28"/>
          <w:szCs w:val="28"/>
          <w:rtl/>
          <w:lang w:val="fr-FR"/>
        </w:rPr>
        <w:t>07</w:t>
      </w:r>
      <w:r w:rsidRPr="004A0EEC">
        <w:rPr>
          <w:rFonts w:ascii="Simplified Arabic" w:eastAsia="Calibri" w:hAnsi="Simplified Arabic" w:cs="Simplified Arabic" w:hint="cs"/>
          <w:sz w:val="28"/>
          <w:szCs w:val="28"/>
          <w:rtl/>
          <w:lang w:val="fr-FR"/>
        </w:rPr>
        <w:t>) ما يلي:</w:t>
      </w:r>
    </w:p>
    <w:p w14:paraId="6CFFA836" w14:textId="0506195C" w:rsidR="004A0EEC" w:rsidRPr="004A0EEC" w:rsidRDefault="004A0EEC" w:rsidP="004A0EEC">
      <w:pPr>
        <w:spacing w:line="259" w:lineRule="auto"/>
        <w:jc w:val="both"/>
        <w:rPr>
          <w:rFonts w:ascii="Simplified Arabic" w:eastAsia="Calibri" w:hAnsi="Simplified Arabic" w:cs="Simplified Arabic"/>
          <w:sz w:val="28"/>
          <w:szCs w:val="28"/>
          <w:rtl/>
          <w:lang w:val="fr-FR"/>
        </w:rPr>
      </w:pPr>
      <w:r w:rsidRPr="004A0EEC">
        <w:rPr>
          <w:rFonts w:ascii="Simplified Arabic" w:eastAsia="Calibri" w:hAnsi="Simplified Arabic" w:cs="Simplified Arabic" w:hint="cs"/>
          <w:sz w:val="28"/>
          <w:szCs w:val="28"/>
          <w:rtl/>
          <w:lang w:val="fr-FR"/>
        </w:rPr>
        <w:t xml:space="preserve">أـ بالنسبة </w:t>
      </w:r>
      <w:r w:rsidR="00D04470" w:rsidRPr="004A0EEC">
        <w:rPr>
          <w:rFonts w:ascii="Simplified Arabic" w:eastAsia="Calibri" w:hAnsi="Simplified Arabic" w:cs="Simplified Arabic" w:hint="cs"/>
          <w:sz w:val="28"/>
          <w:szCs w:val="28"/>
          <w:rtl/>
          <w:lang w:val="fr-FR"/>
        </w:rPr>
        <w:t>لاستهلاك</w:t>
      </w:r>
      <w:r w:rsidRPr="004A0EEC">
        <w:rPr>
          <w:rFonts w:ascii="Simplified Arabic" w:eastAsia="Calibri" w:hAnsi="Simplified Arabic" w:cs="Simplified Arabic" w:hint="cs"/>
          <w:sz w:val="28"/>
          <w:szCs w:val="28"/>
          <w:rtl/>
          <w:lang w:val="fr-FR"/>
        </w:rPr>
        <w:t xml:space="preserve"> الغاز: تزايد نسبة </w:t>
      </w:r>
      <w:r w:rsidR="00D04470" w:rsidRPr="004A0EEC">
        <w:rPr>
          <w:rFonts w:ascii="Simplified Arabic" w:eastAsia="Calibri" w:hAnsi="Simplified Arabic" w:cs="Simplified Arabic" w:hint="cs"/>
          <w:sz w:val="28"/>
          <w:szCs w:val="28"/>
          <w:rtl/>
          <w:lang w:val="fr-FR"/>
        </w:rPr>
        <w:t>استهلاكه</w:t>
      </w:r>
      <w:r w:rsidRPr="004A0EEC">
        <w:rPr>
          <w:rFonts w:ascii="Simplified Arabic" w:eastAsia="Calibri" w:hAnsi="Simplified Arabic" w:cs="Simplified Arabic" w:hint="cs"/>
          <w:sz w:val="28"/>
          <w:szCs w:val="28"/>
          <w:rtl/>
          <w:lang w:val="fr-FR"/>
        </w:rPr>
        <w:t xml:space="preserve"> في سنة 2020 مقارنة بالسنة التي قبلها، </w:t>
      </w:r>
      <w:r w:rsidR="00D04470" w:rsidRPr="004A0EEC">
        <w:rPr>
          <w:rFonts w:ascii="Simplified Arabic" w:eastAsia="Calibri" w:hAnsi="Simplified Arabic" w:cs="Simplified Arabic" w:hint="cs"/>
          <w:sz w:val="28"/>
          <w:szCs w:val="28"/>
          <w:rtl/>
          <w:lang w:val="fr-FR"/>
        </w:rPr>
        <w:t>وانخفاضه</w:t>
      </w:r>
      <w:r w:rsidRPr="004A0EEC">
        <w:rPr>
          <w:rFonts w:ascii="Simplified Arabic" w:eastAsia="Calibri" w:hAnsi="Simplified Arabic" w:cs="Simplified Arabic" w:hint="cs"/>
          <w:sz w:val="28"/>
          <w:szCs w:val="28"/>
          <w:rtl/>
          <w:lang w:val="fr-FR"/>
        </w:rPr>
        <w:t xml:space="preserve"> في سنة 2021، مما سبق يتضح لنا أن </w:t>
      </w:r>
      <w:r w:rsidR="00D04470" w:rsidRPr="004A0EEC">
        <w:rPr>
          <w:rFonts w:ascii="Simplified Arabic" w:eastAsia="Calibri" w:hAnsi="Simplified Arabic" w:cs="Simplified Arabic" w:hint="cs"/>
          <w:sz w:val="28"/>
          <w:szCs w:val="28"/>
          <w:rtl/>
          <w:lang w:val="fr-FR"/>
        </w:rPr>
        <w:t>استهلاك</w:t>
      </w:r>
      <w:r w:rsidRPr="004A0EEC">
        <w:rPr>
          <w:rFonts w:ascii="Simplified Arabic" w:eastAsia="Calibri" w:hAnsi="Simplified Arabic" w:cs="Simplified Arabic" w:hint="cs"/>
          <w:sz w:val="28"/>
          <w:szCs w:val="28"/>
          <w:rtl/>
          <w:lang w:val="fr-FR"/>
        </w:rPr>
        <w:t xml:space="preserve"> الغاز يرتفع بتزايد الإنتاج، ويتراجع </w:t>
      </w:r>
      <w:r w:rsidR="00D04470" w:rsidRPr="004A0EEC">
        <w:rPr>
          <w:rFonts w:ascii="Simplified Arabic" w:eastAsia="Calibri" w:hAnsi="Simplified Arabic" w:cs="Simplified Arabic" w:hint="cs"/>
          <w:sz w:val="28"/>
          <w:szCs w:val="28"/>
          <w:rtl/>
          <w:lang w:val="fr-FR"/>
        </w:rPr>
        <w:t>بانخفاضه</w:t>
      </w:r>
      <w:r w:rsidRPr="004A0EEC">
        <w:rPr>
          <w:rFonts w:ascii="Simplified Arabic" w:eastAsia="Calibri" w:hAnsi="Simplified Arabic" w:cs="Simplified Arabic" w:hint="cs"/>
          <w:sz w:val="28"/>
          <w:szCs w:val="28"/>
          <w:rtl/>
          <w:lang w:val="fr-FR"/>
        </w:rPr>
        <w:t>.</w:t>
      </w:r>
    </w:p>
    <w:p w14:paraId="26E5055F" w14:textId="7FA45D99" w:rsidR="004A0EEC" w:rsidRPr="004A0EEC" w:rsidRDefault="004A0EEC" w:rsidP="004A0EEC">
      <w:pPr>
        <w:spacing w:line="259" w:lineRule="auto"/>
        <w:jc w:val="both"/>
        <w:rPr>
          <w:rFonts w:ascii="Simplified Arabic" w:eastAsia="Calibri" w:hAnsi="Simplified Arabic" w:cs="Simplified Arabic"/>
          <w:sz w:val="28"/>
          <w:szCs w:val="28"/>
          <w:rtl/>
          <w:lang w:val="fr-FR"/>
        </w:rPr>
      </w:pPr>
      <w:r w:rsidRPr="004A0EEC">
        <w:rPr>
          <w:rFonts w:ascii="Simplified Arabic" w:eastAsia="Calibri" w:hAnsi="Simplified Arabic" w:cs="Simplified Arabic" w:hint="cs"/>
          <w:sz w:val="28"/>
          <w:szCs w:val="28"/>
          <w:rtl/>
          <w:lang w:val="fr-FR"/>
        </w:rPr>
        <w:t xml:space="preserve">ب ـ بالنسبة </w:t>
      </w:r>
      <w:r w:rsidR="00D04470" w:rsidRPr="004A0EEC">
        <w:rPr>
          <w:rFonts w:ascii="Simplified Arabic" w:eastAsia="Calibri" w:hAnsi="Simplified Arabic" w:cs="Simplified Arabic" w:hint="cs"/>
          <w:sz w:val="28"/>
          <w:szCs w:val="28"/>
          <w:rtl/>
          <w:lang w:val="fr-FR"/>
        </w:rPr>
        <w:t>لاستهلاك</w:t>
      </w:r>
      <w:r w:rsidRPr="004A0EEC">
        <w:rPr>
          <w:rFonts w:ascii="Simplified Arabic" w:eastAsia="Calibri" w:hAnsi="Simplified Arabic" w:cs="Simplified Arabic" w:hint="cs"/>
          <w:sz w:val="28"/>
          <w:szCs w:val="28"/>
          <w:rtl/>
          <w:lang w:val="fr-FR"/>
        </w:rPr>
        <w:t xml:space="preserve"> الوقود: ارتفاع الوقود المستهلك في سنة 2020 بالنسبة لسنة 2019، غير أنه شهد </w:t>
      </w:r>
      <w:r w:rsidR="00D04470" w:rsidRPr="004A0EEC">
        <w:rPr>
          <w:rFonts w:ascii="Simplified Arabic" w:eastAsia="Calibri" w:hAnsi="Simplified Arabic" w:cs="Simplified Arabic" w:hint="cs"/>
          <w:sz w:val="28"/>
          <w:szCs w:val="28"/>
          <w:rtl/>
          <w:lang w:val="fr-FR"/>
        </w:rPr>
        <w:t>انخفاضا</w:t>
      </w:r>
      <w:r w:rsidRPr="004A0EEC">
        <w:rPr>
          <w:rFonts w:ascii="Simplified Arabic" w:eastAsia="Calibri" w:hAnsi="Simplified Arabic" w:cs="Simplified Arabic" w:hint="cs"/>
          <w:sz w:val="28"/>
          <w:szCs w:val="28"/>
          <w:rtl/>
          <w:lang w:val="fr-FR"/>
        </w:rPr>
        <w:t xml:space="preserve"> كبيرا في سنة 2021، نستطيع القول أن هناك علاقة بين الإنتاج </w:t>
      </w:r>
      <w:r w:rsidR="00D04470" w:rsidRPr="004A0EEC">
        <w:rPr>
          <w:rFonts w:ascii="Simplified Arabic" w:eastAsia="Calibri" w:hAnsi="Simplified Arabic" w:cs="Simplified Arabic" w:hint="cs"/>
          <w:sz w:val="28"/>
          <w:szCs w:val="28"/>
          <w:rtl/>
          <w:lang w:val="fr-FR"/>
        </w:rPr>
        <w:t>والاستهلاك</w:t>
      </w:r>
      <w:r w:rsidRPr="004A0EEC">
        <w:rPr>
          <w:rFonts w:ascii="Simplified Arabic" w:eastAsia="Calibri" w:hAnsi="Simplified Arabic" w:cs="Simplified Arabic" w:hint="cs"/>
          <w:sz w:val="28"/>
          <w:szCs w:val="28"/>
          <w:rtl/>
          <w:lang w:val="fr-FR"/>
        </w:rPr>
        <w:t xml:space="preserve"> فبزيادة الإنتاج يرتفع </w:t>
      </w:r>
      <w:r w:rsidR="00D04470" w:rsidRPr="004A0EEC">
        <w:rPr>
          <w:rFonts w:ascii="Simplified Arabic" w:eastAsia="Calibri" w:hAnsi="Simplified Arabic" w:cs="Simplified Arabic" w:hint="cs"/>
          <w:sz w:val="28"/>
          <w:szCs w:val="28"/>
          <w:rtl/>
          <w:lang w:val="fr-FR"/>
        </w:rPr>
        <w:t>استهلاك</w:t>
      </w:r>
      <w:r w:rsidRPr="004A0EEC">
        <w:rPr>
          <w:rFonts w:ascii="Simplified Arabic" w:eastAsia="Calibri" w:hAnsi="Simplified Arabic" w:cs="Simplified Arabic" w:hint="cs"/>
          <w:sz w:val="28"/>
          <w:szCs w:val="28"/>
          <w:rtl/>
          <w:lang w:val="fr-FR"/>
        </w:rPr>
        <w:t xml:space="preserve"> الوقود والعكس. نفس الشيء بالنسبة </w:t>
      </w:r>
      <w:r w:rsidR="00D04470" w:rsidRPr="004A0EEC">
        <w:rPr>
          <w:rFonts w:ascii="Simplified Arabic" w:eastAsia="Calibri" w:hAnsi="Simplified Arabic" w:cs="Simplified Arabic" w:hint="cs"/>
          <w:sz w:val="28"/>
          <w:szCs w:val="28"/>
          <w:rtl/>
          <w:lang w:val="fr-FR"/>
        </w:rPr>
        <w:t>للاستهلاك</w:t>
      </w:r>
      <w:r w:rsidRPr="004A0EEC">
        <w:rPr>
          <w:rFonts w:ascii="Simplified Arabic" w:eastAsia="Calibri" w:hAnsi="Simplified Arabic" w:cs="Simplified Arabic" w:hint="cs"/>
          <w:sz w:val="28"/>
          <w:szCs w:val="28"/>
          <w:rtl/>
          <w:lang w:val="fr-FR"/>
        </w:rPr>
        <w:t xml:space="preserve"> المحدد.</w:t>
      </w:r>
    </w:p>
    <w:p w14:paraId="3B0BDAC3" w14:textId="4AE9EC24" w:rsidR="004A0EEC" w:rsidRPr="004A0EEC" w:rsidRDefault="004A0EEC" w:rsidP="004A0EEC">
      <w:pPr>
        <w:spacing w:line="259" w:lineRule="auto"/>
        <w:jc w:val="both"/>
        <w:rPr>
          <w:rFonts w:ascii="Simplified Arabic" w:eastAsia="Calibri" w:hAnsi="Simplified Arabic" w:cs="Simplified Arabic"/>
          <w:sz w:val="28"/>
          <w:szCs w:val="28"/>
          <w:lang w:val="fr-FR"/>
        </w:rPr>
      </w:pPr>
      <w:r w:rsidRPr="004A0EEC">
        <w:rPr>
          <w:rFonts w:ascii="Simplified Arabic" w:eastAsia="Calibri" w:hAnsi="Simplified Arabic" w:cs="Simplified Arabic" w:hint="cs"/>
          <w:sz w:val="28"/>
          <w:szCs w:val="28"/>
          <w:rtl/>
          <w:lang w:val="fr-FR"/>
        </w:rPr>
        <w:t xml:space="preserve">ج ـ بالنسبة </w:t>
      </w:r>
      <w:r w:rsidR="00D04470" w:rsidRPr="004A0EEC">
        <w:rPr>
          <w:rFonts w:ascii="Simplified Arabic" w:eastAsia="Calibri" w:hAnsi="Simplified Arabic" w:cs="Simplified Arabic" w:hint="cs"/>
          <w:sz w:val="28"/>
          <w:szCs w:val="28"/>
          <w:rtl/>
          <w:lang w:val="fr-FR"/>
        </w:rPr>
        <w:t>لاستهلاك</w:t>
      </w:r>
      <w:r w:rsidRPr="004A0EEC">
        <w:rPr>
          <w:rFonts w:ascii="Simplified Arabic" w:eastAsia="Calibri" w:hAnsi="Simplified Arabic" w:cs="Simplified Arabic" w:hint="cs"/>
          <w:sz w:val="28"/>
          <w:szCs w:val="28"/>
          <w:rtl/>
          <w:lang w:val="fr-FR"/>
        </w:rPr>
        <w:t xml:space="preserve"> الوقود المحدد </w:t>
      </w:r>
      <w:r w:rsidR="00D04470" w:rsidRPr="004A0EEC">
        <w:rPr>
          <w:rFonts w:ascii="Simplified Arabic" w:eastAsia="Calibri" w:hAnsi="Simplified Arabic" w:cs="Simplified Arabic" w:hint="cs"/>
          <w:sz w:val="28"/>
          <w:szCs w:val="28"/>
          <w:rtl/>
          <w:lang w:val="fr-FR"/>
        </w:rPr>
        <w:t>للاختبار</w:t>
      </w:r>
      <w:r w:rsidRPr="004A0EEC">
        <w:rPr>
          <w:rFonts w:ascii="Simplified Arabic" w:eastAsia="Calibri" w:hAnsi="Simplified Arabic" w:cs="Simplified Arabic" w:hint="cs"/>
          <w:sz w:val="28"/>
          <w:szCs w:val="28"/>
          <w:rtl/>
          <w:lang w:val="fr-FR"/>
        </w:rPr>
        <w:t xml:space="preserve">: نلاحظ </w:t>
      </w:r>
      <w:r w:rsidR="00D04470" w:rsidRPr="004A0EEC">
        <w:rPr>
          <w:rFonts w:ascii="Simplified Arabic" w:eastAsia="Calibri" w:hAnsi="Simplified Arabic" w:cs="Simplified Arabic" w:hint="cs"/>
          <w:sz w:val="28"/>
          <w:szCs w:val="28"/>
          <w:rtl/>
          <w:lang w:val="fr-FR"/>
        </w:rPr>
        <w:t>انخفاض</w:t>
      </w:r>
      <w:r w:rsidRPr="004A0EEC">
        <w:rPr>
          <w:rFonts w:ascii="Simplified Arabic" w:eastAsia="Calibri" w:hAnsi="Simplified Arabic" w:cs="Simplified Arabic" w:hint="cs"/>
          <w:sz w:val="28"/>
          <w:szCs w:val="28"/>
          <w:rtl/>
          <w:lang w:val="fr-FR"/>
        </w:rPr>
        <w:t xml:space="preserve"> قيمته سنة عن سنة، ومن نلاحظ أنه لا يتبع مستوى الإنتاج، فقد واصل </w:t>
      </w:r>
      <w:r w:rsidR="00D04470" w:rsidRPr="004A0EEC">
        <w:rPr>
          <w:rFonts w:ascii="Simplified Arabic" w:eastAsia="Calibri" w:hAnsi="Simplified Arabic" w:cs="Simplified Arabic" w:hint="cs"/>
          <w:sz w:val="28"/>
          <w:szCs w:val="28"/>
          <w:rtl/>
          <w:lang w:val="fr-FR"/>
        </w:rPr>
        <w:t>الانخفاض</w:t>
      </w:r>
      <w:r w:rsidRPr="004A0EEC">
        <w:rPr>
          <w:rFonts w:ascii="Simplified Arabic" w:eastAsia="Calibri" w:hAnsi="Simplified Arabic" w:cs="Simplified Arabic" w:hint="cs"/>
          <w:sz w:val="28"/>
          <w:szCs w:val="28"/>
          <w:rtl/>
          <w:lang w:val="fr-FR"/>
        </w:rPr>
        <w:t xml:space="preserve"> رغم تزايد مستوى الإنتاج.</w:t>
      </w:r>
    </w:p>
    <w:p w14:paraId="50D44F18" w14:textId="77777777" w:rsidR="00504D2A" w:rsidRPr="004A0EEC" w:rsidRDefault="004A0EEC" w:rsidP="004A0EEC">
      <w:pPr>
        <w:spacing w:after="0" w:line="276" w:lineRule="auto"/>
        <w:rPr>
          <w:rFonts w:ascii="Simplified Arabic" w:eastAsia="Calibri" w:hAnsi="Simplified Arabic" w:cs="Simplified Arabic"/>
          <w:noProof/>
          <w:sz w:val="28"/>
          <w:szCs w:val="28"/>
          <w:rtl/>
          <w:lang w:val="fr-FR" w:eastAsia="fr-FR"/>
        </w:rPr>
      </w:pPr>
      <w:r w:rsidRPr="004A0EEC">
        <w:rPr>
          <w:rFonts w:ascii="Simplified Arabic" w:eastAsia="Calibri" w:hAnsi="Simplified Arabic" w:cs="Simplified Arabic" w:hint="cs"/>
          <w:noProof/>
          <w:sz w:val="28"/>
          <w:szCs w:val="28"/>
          <w:rtl/>
          <w:lang w:val="fr-FR" w:eastAsia="fr-FR"/>
        </w:rPr>
        <w:t>نستنتج من خلال ما سبق أن زيادة مستوى الإنتاج يترتب عليه ارتفاع إستهلاك الغاز والوقود وغيرهم، والعكس</w:t>
      </w:r>
    </w:p>
    <w:p w14:paraId="7BEB26E7" w14:textId="1D049050" w:rsidR="00C27C21" w:rsidRDefault="00246791" w:rsidP="00C27C21">
      <w:pPr>
        <w:spacing w:after="0" w:line="276" w:lineRule="auto"/>
        <w:ind w:firstLine="567"/>
        <w:rPr>
          <w:rFonts w:ascii="Simplified Arabic" w:eastAsia="Calibri" w:hAnsi="Simplified Arabic" w:cs="Simplified Arabic"/>
          <w:noProof/>
          <w:sz w:val="28"/>
          <w:szCs w:val="28"/>
          <w:rtl/>
          <w:lang w:val="fr-FR" w:eastAsia="fr-FR" w:bidi="ar-DZ"/>
        </w:rPr>
      </w:pPr>
      <w:r>
        <w:rPr>
          <w:rFonts w:ascii="Simplified Arabic" w:eastAsia="Calibri" w:hAnsi="Simplified Arabic" w:cs="Simplified Arabic"/>
          <w:b/>
          <w:bCs/>
          <w:noProof/>
          <w:sz w:val="28"/>
          <w:szCs w:val="28"/>
          <w:rtl/>
          <w:lang w:val="fr-FR" w:eastAsia="fr-FR"/>
        </w:rPr>
        <w:t>ثانيا</w:t>
      </w:r>
      <w:r w:rsidR="00591DB7">
        <w:rPr>
          <w:rFonts w:ascii="Simplified Arabic" w:eastAsia="Calibri" w:hAnsi="Simplified Arabic" w:cs="Simplified Arabic" w:hint="cs"/>
          <w:b/>
          <w:bCs/>
          <w:noProof/>
          <w:sz w:val="28"/>
          <w:szCs w:val="28"/>
          <w:rtl/>
          <w:lang w:val="fr-FR" w:eastAsia="fr-FR"/>
        </w:rPr>
        <w:t>:</w:t>
      </w:r>
      <w:r w:rsidR="00671083" w:rsidRPr="00C27C21">
        <w:rPr>
          <w:rFonts w:ascii="Simplified Arabic" w:eastAsia="Calibri" w:hAnsi="Simplified Arabic" w:cs="Simplified Arabic"/>
          <w:b/>
          <w:bCs/>
          <w:noProof/>
          <w:sz w:val="28"/>
          <w:szCs w:val="28"/>
          <w:rtl/>
          <w:lang w:val="fr-FR" w:eastAsia="fr-FR"/>
        </w:rPr>
        <w:t xml:space="preserve"> تحليل </w:t>
      </w:r>
      <w:r w:rsidR="00D04470">
        <w:rPr>
          <w:rFonts w:ascii="Simplified Arabic" w:eastAsia="Calibri" w:hAnsi="Simplified Arabic" w:cs="Simplified Arabic"/>
          <w:b/>
          <w:bCs/>
          <w:noProof/>
          <w:sz w:val="28"/>
          <w:szCs w:val="28"/>
          <w:rtl/>
          <w:lang w:val="fr-FR" w:eastAsia="fr-FR"/>
        </w:rPr>
        <w:t>انحراف</w:t>
      </w:r>
      <w:r w:rsidR="00671083" w:rsidRPr="00C27C21">
        <w:rPr>
          <w:rFonts w:ascii="Simplified Arabic" w:eastAsia="Calibri" w:hAnsi="Simplified Arabic" w:cs="Simplified Arabic"/>
          <w:b/>
          <w:bCs/>
          <w:noProof/>
          <w:sz w:val="28"/>
          <w:szCs w:val="28"/>
          <w:rtl/>
          <w:lang w:val="fr-FR" w:eastAsia="fr-FR"/>
        </w:rPr>
        <w:t xml:space="preserve"> موازنة</w:t>
      </w:r>
      <w:r w:rsidR="00671083" w:rsidRPr="00C27C21">
        <w:rPr>
          <w:rFonts w:ascii="Simplified Arabic" w:eastAsia="Calibri" w:hAnsi="Simplified Arabic" w:cs="Simplified Arabic"/>
          <w:b/>
          <w:bCs/>
          <w:noProof/>
          <w:sz w:val="28"/>
          <w:szCs w:val="28"/>
          <w:lang w:val="fr-FR" w:eastAsia="fr-FR"/>
        </w:rPr>
        <w:t xml:space="preserve"> </w:t>
      </w:r>
      <w:r w:rsidR="00671083" w:rsidRPr="00C27C21">
        <w:rPr>
          <w:rFonts w:ascii="Simplified Arabic" w:eastAsia="Calibri" w:hAnsi="Simplified Arabic" w:cs="Simplified Arabic"/>
          <w:b/>
          <w:bCs/>
          <w:noProof/>
          <w:sz w:val="28"/>
          <w:szCs w:val="28"/>
          <w:rtl/>
          <w:lang w:val="fr-FR" w:eastAsia="fr-FR" w:bidi="ar-DZ"/>
        </w:rPr>
        <w:t>الإنتاج</w:t>
      </w:r>
    </w:p>
    <w:p w14:paraId="07406E4C" w14:textId="7F4CAC12" w:rsidR="00671083" w:rsidRPr="00C27C21" w:rsidRDefault="00671083" w:rsidP="00C27C21">
      <w:pPr>
        <w:spacing w:after="0" w:line="276" w:lineRule="auto"/>
        <w:ind w:firstLine="567"/>
        <w:rPr>
          <w:rFonts w:ascii="Simplified Arabic" w:eastAsia="Calibri" w:hAnsi="Simplified Arabic" w:cs="Simplified Arabic"/>
          <w:noProof/>
          <w:sz w:val="28"/>
          <w:szCs w:val="28"/>
          <w:rtl/>
          <w:lang w:val="fr-FR" w:eastAsia="fr-FR" w:bidi="ar-DZ"/>
        </w:rPr>
      </w:pPr>
      <w:r w:rsidRPr="00C27C21">
        <w:rPr>
          <w:rFonts w:ascii="Simplified Arabic" w:eastAsia="Calibri" w:hAnsi="Simplified Arabic" w:cs="Simplified Arabic"/>
          <w:noProof/>
          <w:sz w:val="28"/>
          <w:szCs w:val="28"/>
          <w:rtl/>
          <w:lang w:val="fr-FR" w:eastAsia="fr-FR"/>
        </w:rPr>
        <w:t xml:space="preserve">من أجل تحليل </w:t>
      </w:r>
      <w:r w:rsidR="00D04470">
        <w:rPr>
          <w:rFonts w:ascii="Simplified Arabic" w:eastAsia="Calibri" w:hAnsi="Simplified Arabic" w:cs="Simplified Arabic"/>
          <w:noProof/>
          <w:sz w:val="28"/>
          <w:szCs w:val="28"/>
          <w:rtl/>
          <w:lang w:val="fr-FR" w:eastAsia="fr-FR"/>
        </w:rPr>
        <w:t>انحراف</w:t>
      </w:r>
      <w:r w:rsidRPr="00C27C21">
        <w:rPr>
          <w:rFonts w:ascii="Simplified Arabic" w:eastAsia="Calibri" w:hAnsi="Simplified Arabic" w:cs="Simplified Arabic"/>
          <w:noProof/>
          <w:sz w:val="28"/>
          <w:szCs w:val="28"/>
          <w:rtl/>
          <w:lang w:val="fr-FR" w:eastAsia="fr-FR"/>
        </w:rPr>
        <w:t xml:space="preserve"> الإنتاج فقد اعتمدنا على موازنة الإنتاج لسنوات 2019،2020،2021 لهذا الفرع. حيث يمكن حساب هذه ال</w:t>
      </w:r>
      <w:r w:rsidR="00D04470">
        <w:rPr>
          <w:rFonts w:ascii="Simplified Arabic" w:eastAsia="Calibri" w:hAnsi="Simplified Arabic" w:cs="Simplified Arabic"/>
          <w:noProof/>
          <w:sz w:val="28"/>
          <w:szCs w:val="28"/>
          <w:rtl/>
          <w:lang w:val="fr-FR" w:eastAsia="fr-FR"/>
        </w:rPr>
        <w:t>انحراف</w:t>
      </w:r>
      <w:r w:rsidRPr="00C27C21">
        <w:rPr>
          <w:rFonts w:ascii="Simplified Arabic" w:eastAsia="Calibri" w:hAnsi="Simplified Arabic" w:cs="Simplified Arabic"/>
          <w:noProof/>
          <w:sz w:val="28"/>
          <w:szCs w:val="28"/>
          <w:rtl/>
          <w:lang w:val="fr-FR" w:eastAsia="fr-FR"/>
        </w:rPr>
        <w:t>ات بالإعتماد على العلاقة التالية:</w:t>
      </w:r>
    </w:p>
    <w:p w14:paraId="4DD40F2F" w14:textId="77777777" w:rsidR="00671083" w:rsidRPr="00C27C21" w:rsidRDefault="00671083" w:rsidP="00C27C21">
      <w:pPr>
        <w:spacing w:after="0" w:line="276" w:lineRule="auto"/>
        <w:rPr>
          <w:rFonts w:ascii="Simplified Arabic" w:eastAsia="Calibri" w:hAnsi="Simplified Arabic" w:cs="Simplified Arabic"/>
          <w:sz w:val="28"/>
          <w:szCs w:val="28"/>
          <w:rtl/>
          <w:lang w:val="fr-FR" w:bidi="ar-DZ"/>
        </w:rPr>
      </w:pPr>
      <w:r w:rsidRPr="00C27C21">
        <w:rPr>
          <w:rFonts w:ascii="Simplified Arabic" w:eastAsia="Calibri" w:hAnsi="Simplified Arabic" w:cs="Simplified Arabic"/>
          <w:noProof/>
          <w:sz w:val="28"/>
          <w:szCs w:val="28"/>
          <w:rtl/>
          <w:lang w:val="fr-FR" w:eastAsia="fr-FR"/>
        </w:rPr>
        <mc:AlternateContent>
          <mc:Choice Requires="wps">
            <w:drawing>
              <wp:anchor distT="0" distB="0" distL="114300" distR="114300" simplePos="0" relativeHeight="251674112" behindDoc="0" locked="0" layoutInCell="1" allowOverlap="1" wp14:anchorId="1301915C" wp14:editId="3E32447F">
                <wp:simplePos x="0" y="0"/>
                <wp:positionH relativeFrom="column">
                  <wp:posOffset>926908</wp:posOffset>
                </wp:positionH>
                <wp:positionV relativeFrom="paragraph">
                  <wp:posOffset>77116</wp:posOffset>
                </wp:positionV>
                <wp:extent cx="3710763" cy="499730"/>
                <wp:effectExtent l="19050" t="19050" r="23495" b="15240"/>
                <wp:wrapNone/>
                <wp:docPr id="37" name="Rectangle 2"/>
                <wp:cNvGraphicFramePr/>
                <a:graphic xmlns:a="http://schemas.openxmlformats.org/drawingml/2006/main">
                  <a:graphicData uri="http://schemas.microsoft.com/office/word/2010/wordprocessingShape">
                    <wps:wsp>
                      <wps:cNvSpPr/>
                      <wps:spPr>
                        <a:xfrm>
                          <a:off x="0" y="0"/>
                          <a:ext cx="3710763" cy="499730"/>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12502A5F" w14:textId="29A6228C" w:rsidR="00FE11CF" w:rsidRDefault="00FE11CF" w:rsidP="00671083">
                            <w:pPr>
                              <w:jc w:val="center"/>
                              <w:rPr>
                                <w:sz w:val="32"/>
                                <w:szCs w:val="32"/>
                                <w:lang w:bidi="ar-DZ"/>
                              </w:rPr>
                            </w:pPr>
                            <w:r>
                              <w:rPr>
                                <w:rFonts w:hint="cs"/>
                                <w:sz w:val="32"/>
                                <w:szCs w:val="32"/>
                                <w:rtl/>
                                <w:lang w:bidi="ar-DZ"/>
                              </w:rPr>
                              <w:t>الانحراف</w:t>
                            </w:r>
                            <w:r>
                              <w:rPr>
                                <w:sz w:val="32"/>
                                <w:szCs w:val="32"/>
                                <w:rtl/>
                                <w:lang w:bidi="ar-DZ"/>
                              </w:rPr>
                              <w:t xml:space="preserve"> = المبلغ الفعلي – المبلغ التقديري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301915C" id="Rectangle 2" o:spid="_x0000_s1157" style="position:absolute;left:0;text-align:left;margin-left:73pt;margin-top:6.05pt;width:292.2pt;height:39.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" fillcolor="window" strokecolor="windowText" strokeweight="2.25pt">
                <v:textbox>
                  <w:txbxContent>
                    <w:p w14:paraId="12502A5F" w14:textId="29A6228C" w:rsidR="00FE11CF" w:rsidRDefault="00FE11CF" w:rsidP="00671083">
                      <w:pPr>
                        <w:jc w:val="center"/>
                        <w:rPr>
                          <w:sz w:val="32"/>
                          <w:szCs w:val="32"/>
                          <w:lang w:bidi="ar-DZ"/>
                        </w:rPr>
                      </w:pPr>
                      <w:r>
                        <w:rPr>
                          <w:rFonts w:hint="cs"/>
                          <w:sz w:val="32"/>
                          <w:szCs w:val="32"/>
                          <w:rtl/>
                          <w:lang w:bidi="ar-DZ"/>
                        </w:rPr>
                        <w:t>الانحراف</w:t>
                      </w:r>
                      <w:r>
                        <w:rPr>
                          <w:sz w:val="32"/>
                          <w:szCs w:val="32"/>
                          <w:rtl/>
                          <w:lang w:bidi="ar-DZ"/>
                        </w:rPr>
                        <w:t xml:space="preserve"> = المبلغ الفعلي – المبلغ التقديري</w:t>
                      </w:r>
                    </w:p>
                  </w:txbxContent>
                </v:textbox>
              </v:rect>
            </w:pict>
          </mc:Fallback>
        </mc:AlternateContent>
      </w:r>
    </w:p>
    <w:p w14:paraId="5B57530B" w14:textId="77777777" w:rsidR="00671083" w:rsidRPr="00C27C21" w:rsidRDefault="00671083" w:rsidP="00C27C21">
      <w:pPr>
        <w:spacing w:after="0" w:line="276" w:lineRule="auto"/>
        <w:rPr>
          <w:rFonts w:ascii="Simplified Arabic" w:eastAsia="Calibri" w:hAnsi="Simplified Arabic" w:cs="Simplified Arabic"/>
          <w:sz w:val="28"/>
          <w:szCs w:val="28"/>
          <w:lang w:val="fr-FR" w:bidi="ar-DZ"/>
        </w:rPr>
      </w:pPr>
    </w:p>
    <w:p w14:paraId="4019A616" w14:textId="77777777" w:rsidR="00B36944" w:rsidRDefault="00B36944" w:rsidP="001D586B">
      <w:pPr>
        <w:spacing w:after="0" w:line="276" w:lineRule="auto"/>
        <w:ind w:firstLine="567"/>
        <w:rPr>
          <w:rFonts w:ascii="Simplified Arabic" w:eastAsia="Calibri" w:hAnsi="Simplified Arabic" w:cs="Simplified Arabic"/>
          <w:sz w:val="28"/>
          <w:szCs w:val="28"/>
          <w:rtl/>
          <w:lang w:val="fr-FR" w:bidi="ar-DZ"/>
        </w:rPr>
      </w:pPr>
    </w:p>
    <w:p w14:paraId="5FE68453" w14:textId="77777777" w:rsidR="00246791" w:rsidRDefault="00246791" w:rsidP="001D586B">
      <w:pPr>
        <w:spacing w:after="0" w:line="276" w:lineRule="auto"/>
        <w:ind w:firstLine="567"/>
        <w:rPr>
          <w:rFonts w:ascii="Simplified Arabic" w:eastAsia="Calibri" w:hAnsi="Simplified Arabic" w:cs="Simplified Arabic"/>
          <w:sz w:val="28"/>
          <w:szCs w:val="28"/>
          <w:rtl/>
          <w:lang w:val="fr-FR" w:bidi="ar-DZ"/>
        </w:rPr>
      </w:pPr>
    </w:p>
    <w:p w14:paraId="330572B5" w14:textId="24F3F228" w:rsidR="00671083" w:rsidRPr="00C27C21" w:rsidRDefault="00671083" w:rsidP="001D586B">
      <w:pPr>
        <w:spacing w:after="0" w:line="276" w:lineRule="auto"/>
        <w:ind w:firstLine="567"/>
        <w:rPr>
          <w:rFonts w:ascii="Simplified Arabic" w:eastAsia="Calibri" w:hAnsi="Simplified Arabic" w:cs="Simplified Arabic"/>
          <w:sz w:val="28"/>
          <w:szCs w:val="28"/>
          <w:lang w:val="fr-FR" w:bidi="ar-DZ"/>
        </w:rPr>
      </w:pPr>
      <w:r w:rsidRPr="00C27C21">
        <w:rPr>
          <w:rFonts w:ascii="Simplified Arabic" w:eastAsia="Calibri" w:hAnsi="Simplified Arabic" w:cs="Simplified Arabic"/>
          <w:sz w:val="28"/>
          <w:szCs w:val="28"/>
          <w:rtl/>
          <w:lang w:val="fr-FR" w:bidi="ar-DZ"/>
        </w:rPr>
        <w:lastRenderedPageBreak/>
        <w:t xml:space="preserve">كما يمكن حساب نسبة </w:t>
      </w:r>
      <w:r w:rsidR="00D04470" w:rsidRPr="00C27C21">
        <w:rPr>
          <w:rFonts w:ascii="Simplified Arabic" w:eastAsia="Calibri" w:hAnsi="Simplified Arabic" w:cs="Simplified Arabic" w:hint="cs"/>
          <w:sz w:val="28"/>
          <w:szCs w:val="28"/>
          <w:rtl/>
          <w:lang w:val="fr-FR" w:bidi="ar-DZ"/>
        </w:rPr>
        <w:t>ال</w:t>
      </w:r>
      <w:r w:rsidR="00D04470">
        <w:rPr>
          <w:rFonts w:ascii="Simplified Arabic" w:eastAsia="Calibri" w:hAnsi="Simplified Arabic" w:cs="Simplified Arabic" w:hint="cs"/>
          <w:sz w:val="28"/>
          <w:szCs w:val="28"/>
          <w:rtl/>
          <w:lang w:val="fr-FR" w:bidi="ar-DZ"/>
        </w:rPr>
        <w:t>انحراف</w:t>
      </w:r>
      <w:r w:rsidRPr="00C27C21">
        <w:rPr>
          <w:rFonts w:ascii="Simplified Arabic" w:eastAsia="Calibri" w:hAnsi="Simplified Arabic" w:cs="Simplified Arabic"/>
          <w:sz w:val="28"/>
          <w:szCs w:val="28"/>
          <w:rtl/>
          <w:lang w:val="fr-FR" w:bidi="ar-DZ"/>
        </w:rPr>
        <w:t xml:space="preserve"> كما يلي:</w:t>
      </w:r>
    </w:p>
    <w:p w14:paraId="730E65FD" w14:textId="77777777" w:rsidR="00671083" w:rsidRPr="00C27C21" w:rsidRDefault="00671083" w:rsidP="00C27C21">
      <w:pPr>
        <w:spacing w:after="0" w:line="276" w:lineRule="auto"/>
        <w:rPr>
          <w:rFonts w:ascii="Simplified Arabic" w:eastAsia="Calibri" w:hAnsi="Simplified Arabic" w:cs="Simplified Arabic"/>
          <w:sz w:val="28"/>
          <w:szCs w:val="28"/>
          <w:rtl/>
          <w:lang w:val="fr-FR" w:bidi="ar-DZ"/>
        </w:rPr>
      </w:pPr>
      <w:r w:rsidRPr="00C27C21">
        <w:rPr>
          <w:rFonts w:ascii="Simplified Arabic" w:eastAsia="Calibri" w:hAnsi="Simplified Arabic" w:cs="Simplified Arabic"/>
          <w:noProof/>
          <w:sz w:val="28"/>
          <w:szCs w:val="28"/>
          <w:rtl/>
          <w:lang w:val="fr-FR" w:eastAsia="fr-FR"/>
        </w:rPr>
        <mc:AlternateContent>
          <mc:Choice Requires="wps">
            <w:drawing>
              <wp:anchor distT="0" distB="0" distL="114300" distR="114300" simplePos="0" relativeHeight="251675136" behindDoc="0" locked="0" layoutInCell="1" allowOverlap="1" wp14:anchorId="297AA051" wp14:editId="606517A5">
                <wp:simplePos x="0" y="0"/>
                <wp:positionH relativeFrom="column">
                  <wp:posOffset>788256</wp:posOffset>
                </wp:positionH>
                <wp:positionV relativeFrom="paragraph">
                  <wp:posOffset>38115</wp:posOffset>
                </wp:positionV>
                <wp:extent cx="3944679" cy="457200"/>
                <wp:effectExtent l="19050" t="19050" r="17780" b="19050"/>
                <wp:wrapNone/>
                <wp:docPr id="40" name="Rectangle 3"/>
                <wp:cNvGraphicFramePr/>
                <a:graphic xmlns:a="http://schemas.openxmlformats.org/drawingml/2006/main">
                  <a:graphicData uri="http://schemas.microsoft.com/office/word/2010/wordprocessingShape">
                    <wps:wsp>
                      <wps:cNvSpPr/>
                      <wps:spPr>
                        <a:xfrm>
                          <a:off x="0" y="0"/>
                          <a:ext cx="3944679" cy="457200"/>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5A823BE8" w14:textId="6BE5B34E" w:rsidR="00FE11CF" w:rsidRDefault="00FE11CF" w:rsidP="00E12E53">
                            <w:pPr>
                              <w:jc w:val="both"/>
                            </w:pPr>
                            <w:r>
                              <w:rPr>
                                <w:sz w:val="32"/>
                                <w:szCs w:val="32"/>
                                <w:rtl/>
                                <w:lang w:bidi="ar-DZ"/>
                              </w:rPr>
                              <w:t xml:space="preserve">نسبة </w:t>
                            </w:r>
                            <w:r>
                              <w:rPr>
                                <w:rFonts w:hint="cs"/>
                                <w:sz w:val="32"/>
                                <w:szCs w:val="32"/>
                                <w:rtl/>
                                <w:lang w:bidi="ar-DZ"/>
                              </w:rPr>
                              <w:t>الانحراف</w:t>
                            </w:r>
                            <w:r>
                              <w:rPr>
                                <w:sz w:val="32"/>
                                <w:szCs w:val="32"/>
                                <w:rtl/>
                                <w:lang w:bidi="ar-DZ"/>
                              </w:rPr>
                              <w:t xml:space="preserve"> = قيمة </w:t>
                            </w:r>
                            <w:r>
                              <w:rPr>
                                <w:rFonts w:hint="cs"/>
                                <w:sz w:val="32"/>
                                <w:szCs w:val="32"/>
                                <w:rtl/>
                                <w:lang w:bidi="ar-DZ"/>
                              </w:rPr>
                              <w:t>الانحراف</w:t>
                            </w:r>
                            <w:r>
                              <w:rPr>
                                <w:sz w:val="32"/>
                                <w:szCs w:val="32"/>
                                <w:rtl/>
                                <w:lang w:bidi="ar-DZ"/>
                              </w:rPr>
                              <w:t xml:space="preserve"> </w:t>
                            </w:r>
                            <w:r>
                              <w:rPr>
                                <w:sz w:val="32"/>
                                <w:szCs w:val="32"/>
                                <w:lang w:bidi="ar-DZ"/>
                              </w:rPr>
                              <w:t>/</w:t>
                            </w:r>
                            <w:r>
                              <w:rPr>
                                <w:sz w:val="32"/>
                                <w:szCs w:val="32"/>
                                <w:rtl/>
                                <w:lang w:bidi="ar-DZ"/>
                              </w:rPr>
                              <w:t>المبلغ التقديري * 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97AA051" id="Rectangle 3" o:spid="_x0000_s1158" style="position:absolute;left:0;text-align:left;margin-left:62.05pt;margin-top:3pt;width:310.6pt;height:3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" fillcolor="window" strokecolor="windowText" strokeweight="2.25pt">
                <v:textbox>
                  <w:txbxContent>
                    <w:p w14:paraId="5A823BE8" w14:textId="6BE5B34E" w:rsidR="00FE11CF" w:rsidRDefault="00FE11CF" w:rsidP="00E12E53">
                      <w:pPr>
                        <w:jc w:val="both"/>
                      </w:pPr>
                      <w:r>
                        <w:rPr>
                          <w:sz w:val="32"/>
                          <w:szCs w:val="32"/>
                          <w:rtl/>
                          <w:lang w:bidi="ar-DZ"/>
                        </w:rPr>
                        <w:t xml:space="preserve">نسبة </w:t>
                      </w:r>
                      <w:r>
                        <w:rPr>
                          <w:rFonts w:hint="cs"/>
                          <w:sz w:val="32"/>
                          <w:szCs w:val="32"/>
                          <w:rtl/>
                          <w:lang w:bidi="ar-DZ"/>
                        </w:rPr>
                        <w:t>الانحراف</w:t>
                      </w:r>
                      <w:r>
                        <w:rPr>
                          <w:sz w:val="32"/>
                          <w:szCs w:val="32"/>
                          <w:rtl/>
                          <w:lang w:bidi="ar-DZ"/>
                        </w:rPr>
                        <w:t xml:space="preserve"> = قيمة </w:t>
                      </w:r>
                      <w:r>
                        <w:rPr>
                          <w:rFonts w:hint="cs"/>
                          <w:sz w:val="32"/>
                          <w:szCs w:val="32"/>
                          <w:rtl/>
                          <w:lang w:bidi="ar-DZ"/>
                        </w:rPr>
                        <w:t>الانحراف</w:t>
                      </w:r>
                      <w:r>
                        <w:rPr>
                          <w:sz w:val="32"/>
                          <w:szCs w:val="32"/>
                          <w:rtl/>
                          <w:lang w:bidi="ar-DZ"/>
                        </w:rPr>
                        <w:t xml:space="preserve"> </w:t>
                      </w:r>
                      <w:r>
                        <w:rPr>
                          <w:sz w:val="32"/>
                          <w:szCs w:val="32"/>
                          <w:lang w:bidi="ar-DZ"/>
                        </w:rPr>
                        <w:t>/</w:t>
                      </w:r>
                      <w:r>
                        <w:rPr>
                          <w:sz w:val="32"/>
                          <w:szCs w:val="32"/>
                          <w:rtl/>
                          <w:lang w:bidi="ar-DZ"/>
                        </w:rPr>
                        <w:t>المبلغ التقديري * 100</w:t>
                      </w:r>
                    </w:p>
                  </w:txbxContent>
                </v:textbox>
              </v:rect>
            </w:pict>
          </mc:Fallback>
        </mc:AlternateContent>
      </w:r>
    </w:p>
    <w:p w14:paraId="0A6B8BC1" w14:textId="77777777" w:rsidR="001D586B" w:rsidRDefault="001D586B" w:rsidP="00C27C21">
      <w:pPr>
        <w:spacing w:after="0" w:line="276" w:lineRule="auto"/>
        <w:rPr>
          <w:rFonts w:ascii="Simplified Arabic" w:eastAsia="Calibri" w:hAnsi="Simplified Arabic" w:cs="Simplified Arabic"/>
          <w:sz w:val="28"/>
          <w:szCs w:val="28"/>
          <w:rtl/>
          <w:lang w:val="fr-FR" w:bidi="ar-DZ"/>
        </w:rPr>
      </w:pPr>
    </w:p>
    <w:p w14:paraId="5ADD33DE" w14:textId="77777777" w:rsidR="001D586B" w:rsidRPr="00407A8B" w:rsidRDefault="00671083" w:rsidP="00407A8B">
      <w:pPr>
        <w:spacing w:after="0" w:line="276" w:lineRule="auto"/>
        <w:ind w:firstLine="567"/>
        <w:rPr>
          <w:rFonts w:ascii="Simplified Arabic" w:eastAsia="Calibri" w:hAnsi="Simplified Arabic" w:cs="Simplified Arabic"/>
          <w:sz w:val="28"/>
          <w:szCs w:val="28"/>
          <w:rtl/>
          <w:lang w:val="fr-FR" w:bidi="ar-DZ"/>
        </w:rPr>
      </w:pPr>
      <w:r w:rsidRPr="00C27C21">
        <w:rPr>
          <w:rFonts w:ascii="Simplified Arabic" w:eastAsia="Calibri" w:hAnsi="Simplified Arabic" w:cs="Simplified Arabic"/>
          <w:sz w:val="28"/>
          <w:szCs w:val="28"/>
          <w:rtl/>
          <w:lang w:val="fr-FR" w:bidi="ar-DZ"/>
        </w:rPr>
        <w:t>وهذا ما سنوضحه في الجدول الموالي:</w:t>
      </w:r>
    </w:p>
    <w:p w14:paraId="731BB3CC" w14:textId="30964969" w:rsidR="00671083" w:rsidRDefault="00671083" w:rsidP="0098705C">
      <w:pPr>
        <w:spacing w:after="0" w:line="276" w:lineRule="auto"/>
        <w:jc w:val="center"/>
        <w:rPr>
          <w:rFonts w:ascii="Simplified Arabic" w:eastAsia="Calibri" w:hAnsi="Simplified Arabic" w:cs="Simplified Arabic"/>
          <w:b/>
          <w:bCs/>
          <w:sz w:val="28"/>
          <w:szCs w:val="28"/>
          <w:lang w:val="fr-FR" w:bidi="ar-DZ"/>
        </w:rPr>
      </w:pPr>
      <w:r w:rsidRPr="00C27C21">
        <w:rPr>
          <w:rFonts w:ascii="Simplified Arabic" w:eastAsia="Calibri" w:hAnsi="Simplified Arabic" w:cs="Simplified Arabic"/>
          <w:b/>
          <w:bCs/>
          <w:sz w:val="28"/>
          <w:szCs w:val="28"/>
          <w:rtl/>
          <w:lang w:val="fr-FR" w:bidi="ar-DZ"/>
        </w:rPr>
        <w:t>جدول رقم (</w:t>
      </w:r>
      <w:r w:rsidR="0098705C">
        <w:rPr>
          <w:rFonts w:ascii="Simplified Arabic" w:eastAsia="Calibri" w:hAnsi="Simplified Arabic" w:cs="Simplified Arabic" w:hint="cs"/>
          <w:b/>
          <w:bCs/>
          <w:sz w:val="28"/>
          <w:szCs w:val="28"/>
          <w:rtl/>
          <w:lang w:val="fr-FR" w:bidi="ar-DZ"/>
        </w:rPr>
        <w:t>08</w:t>
      </w:r>
      <w:r w:rsidRPr="00C27C21">
        <w:rPr>
          <w:rFonts w:ascii="Simplified Arabic" w:eastAsia="Calibri" w:hAnsi="Simplified Arabic" w:cs="Simplified Arabic"/>
          <w:b/>
          <w:bCs/>
          <w:sz w:val="28"/>
          <w:szCs w:val="28"/>
          <w:rtl/>
          <w:lang w:val="fr-FR" w:bidi="ar-DZ"/>
        </w:rPr>
        <w:t>):</w:t>
      </w:r>
      <w:r w:rsidRPr="00C27C21">
        <w:rPr>
          <w:rFonts w:ascii="Simplified Arabic" w:eastAsia="Calibri" w:hAnsi="Simplified Arabic" w:cs="Simplified Arabic"/>
          <w:sz w:val="28"/>
          <w:szCs w:val="28"/>
          <w:rtl/>
          <w:lang w:val="fr-FR" w:bidi="ar-DZ"/>
        </w:rPr>
        <w:t xml:space="preserve"> </w:t>
      </w:r>
      <w:r w:rsidR="00D04470">
        <w:rPr>
          <w:rFonts w:ascii="Simplified Arabic" w:eastAsia="Calibri" w:hAnsi="Simplified Arabic" w:cs="Simplified Arabic"/>
          <w:b/>
          <w:bCs/>
          <w:sz w:val="28"/>
          <w:szCs w:val="28"/>
          <w:rtl/>
          <w:lang w:val="fr-FR" w:bidi="ar-DZ"/>
        </w:rPr>
        <w:t>انحراف</w:t>
      </w:r>
      <w:r w:rsidRPr="00407A8B">
        <w:rPr>
          <w:rFonts w:ascii="Simplified Arabic" w:eastAsia="Calibri" w:hAnsi="Simplified Arabic" w:cs="Simplified Arabic"/>
          <w:b/>
          <w:bCs/>
          <w:sz w:val="28"/>
          <w:szCs w:val="28"/>
          <w:rtl/>
          <w:lang w:val="fr-FR" w:bidi="ar-DZ"/>
        </w:rPr>
        <w:t xml:space="preserve"> الإنتاج لسنوات 2019</w:t>
      </w:r>
      <w:r w:rsidR="00407A8B" w:rsidRPr="00407A8B">
        <w:rPr>
          <w:rFonts w:ascii="Simplified Arabic" w:eastAsia="Calibri" w:hAnsi="Simplified Arabic" w:cs="Simplified Arabic" w:hint="cs"/>
          <w:b/>
          <w:bCs/>
          <w:sz w:val="28"/>
          <w:szCs w:val="28"/>
          <w:rtl/>
          <w:lang w:val="fr-FR" w:bidi="ar-DZ"/>
        </w:rPr>
        <w:t>-</w:t>
      </w:r>
      <w:r w:rsidRPr="00407A8B">
        <w:rPr>
          <w:rFonts w:ascii="Simplified Arabic" w:eastAsia="Calibri" w:hAnsi="Simplified Arabic" w:cs="Simplified Arabic"/>
          <w:b/>
          <w:bCs/>
          <w:sz w:val="28"/>
          <w:szCs w:val="28"/>
          <w:rtl/>
          <w:lang w:val="fr-FR" w:bidi="ar-DZ"/>
        </w:rPr>
        <w:t>2021</w:t>
      </w:r>
      <w:r w:rsidR="00A326E5">
        <w:rPr>
          <w:rFonts w:ascii="Simplified Arabic" w:eastAsia="Calibri" w:hAnsi="Simplified Arabic" w:cs="Simplified Arabic"/>
          <w:b/>
          <w:bCs/>
          <w:sz w:val="28"/>
          <w:szCs w:val="28"/>
          <w:lang w:val="fr-FR" w:bidi="ar-DZ"/>
        </w:rPr>
        <w:t xml:space="preserve"> </w:t>
      </w:r>
    </w:p>
    <w:p w14:paraId="08CD8562" w14:textId="77777777" w:rsidR="00A326E5" w:rsidRPr="00A326E5" w:rsidRDefault="00A326E5" w:rsidP="004A0EEC">
      <w:pPr>
        <w:spacing w:after="0" w:line="276" w:lineRule="auto"/>
        <w:jc w:val="center"/>
        <w:rPr>
          <w:rFonts w:ascii="Simplified Arabic" w:eastAsia="Calibri" w:hAnsi="Simplified Arabic" w:cs="Simplified Arabic"/>
          <w:sz w:val="24"/>
          <w:szCs w:val="24"/>
          <w:lang w:val="fr-FR" w:bidi="ar-DZ"/>
        </w:rPr>
      </w:pPr>
      <w:r w:rsidRPr="00A326E5">
        <w:rPr>
          <w:rFonts w:ascii="Simplified Arabic" w:eastAsia="Calibri" w:hAnsi="Simplified Arabic" w:cs="Simplified Arabic"/>
          <w:sz w:val="24"/>
          <w:szCs w:val="24"/>
          <w:lang w:val="fr-FR" w:bidi="ar-DZ"/>
        </w:rPr>
        <w:t xml:space="preserve">   </w:t>
      </w:r>
      <w:r>
        <w:rPr>
          <w:rFonts w:ascii="Simplified Arabic" w:eastAsia="Calibri" w:hAnsi="Simplified Arabic" w:cs="Simplified Arabic"/>
          <w:sz w:val="24"/>
          <w:szCs w:val="24"/>
          <w:lang w:val="fr-FR" w:bidi="ar-DZ"/>
        </w:rPr>
        <w:t xml:space="preserve">                                                                    </w:t>
      </w:r>
      <w:r w:rsidRPr="00A326E5">
        <w:rPr>
          <w:rFonts w:ascii="Simplified Arabic" w:eastAsia="Calibri" w:hAnsi="Simplified Arabic" w:cs="Simplified Arabic" w:hint="cs"/>
          <w:sz w:val="24"/>
          <w:szCs w:val="24"/>
          <w:rtl/>
          <w:lang w:val="fr-FR" w:bidi="ar-DZ"/>
        </w:rPr>
        <w:t>الوحدة:</w:t>
      </w:r>
      <w:r w:rsidRPr="00A326E5">
        <w:rPr>
          <w:rFonts w:ascii="Simplified Arabic" w:eastAsia="Calibri" w:hAnsi="Simplified Arabic" w:cs="Simplified Arabic"/>
          <w:sz w:val="24"/>
          <w:szCs w:val="24"/>
          <w:lang w:val="fr-FR" w:bidi="ar-DZ"/>
        </w:rPr>
        <w:t>Gwh</w:t>
      </w:r>
    </w:p>
    <w:tbl>
      <w:tblPr>
        <w:tblStyle w:val="Grilledutableau9"/>
        <w:bidiVisual/>
        <w:tblW w:w="8862" w:type="dxa"/>
        <w:jc w:val="center"/>
        <w:tblLook w:val="04A0" w:firstRow="1" w:lastRow="0" w:firstColumn="1" w:lastColumn="0" w:noHBand="0" w:noVBand="1"/>
      </w:tblPr>
      <w:tblGrid>
        <w:gridCol w:w="1207"/>
        <w:gridCol w:w="1559"/>
        <w:gridCol w:w="1701"/>
        <w:gridCol w:w="2347"/>
        <w:gridCol w:w="2048"/>
      </w:tblGrid>
      <w:tr w:rsidR="00671083" w:rsidRPr="00C27C21" w14:paraId="5FDE9AF4" w14:textId="77777777" w:rsidTr="001D586B">
        <w:trPr>
          <w:jc w:val="center"/>
        </w:trPr>
        <w:tc>
          <w:tcPr>
            <w:tcW w:w="1207" w:type="dxa"/>
            <w:tcBorders>
              <w:top w:val="single" w:sz="4" w:space="0" w:color="auto"/>
              <w:left w:val="single" w:sz="4" w:space="0" w:color="auto"/>
              <w:bottom w:val="single" w:sz="4" w:space="0" w:color="auto"/>
              <w:right w:val="single" w:sz="4" w:space="0" w:color="auto"/>
            </w:tcBorders>
          </w:tcPr>
          <w:p w14:paraId="4F82C636" w14:textId="77777777" w:rsidR="00671083" w:rsidRPr="00C27C21" w:rsidRDefault="00671083" w:rsidP="00C27C21">
            <w:pPr>
              <w:spacing w:after="0" w:line="276" w:lineRule="auto"/>
              <w:jc w:val="both"/>
              <w:rPr>
                <w:rFonts w:ascii="Simplified Arabic" w:hAnsi="Simplified Arabic" w:cs="Simplified Arabic"/>
                <w:sz w:val="28"/>
                <w:szCs w:val="28"/>
                <w:lang w:val="fr-FR" w:bidi="ar-DZ"/>
              </w:rPr>
            </w:pPr>
          </w:p>
        </w:tc>
        <w:tc>
          <w:tcPr>
            <w:tcW w:w="1559" w:type="dxa"/>
            <w:tcBorders>
              <w:top w:val="single" w:sz="4" w:space="0" w:color="auto"/>
              <w:left w:val="single" w:sz="4" w:space="0" w:color="auto"/>
              <w:bottom w:val="single" w:sz="4" w:space="0" w:color="auto"/>
              <w:right w:val="single" w:sz="4" w:space="0" w:color="auto"/>
            </w:tcBorders>
            <w:hideMark/>
          </w:tcPr>
          <w:p w14:paraId="66FAD5A3" w14:textId="77777777" w:rsidR="00671083" w:rsidRPr="00C27C21" w:rsidRDefault="00671083" w:rsidP="00C27C21">
            <w:pPr>
              <w:spacing w:after="0" w:line="276" w:lineRule="auto"/>
              <w:jc w:val="both"/>
              <w:rPr>
                <w:rFonts w:ascii="Simplified Arabic" w:hAnsi="Simplified Arabic" w:cs="Simplified Arabic"/>
                <w:sz w:val="28"/>
                <w:szCs w:val="28"/>
                <w:lang w:val="fr-FR" w:bidi="ar-DZ"/>
              </w:rPr>
            </w:pPr>
            <w:r w:rsidRPr="00C27C21">
              <w:rPr>
                <w:rFonts w:ascii="Simplified Arabic" w:hAnsi="Simplified Arabic" w:cs="Simplified Arabic"/>
                <w:sz w:val="28"/>
                <w:szCs w:val="28"/>
                <w:rtl/>
                <w:lang w:val="fr-FR" w:bidi="ar-DZ"/>
              </w:rPr>
              <w:t xml:space="preserve">التقديري </w:t>
            </w:r>
          </w:p>
        </w:tc>
        <w:tc>
          <w:tcPr>
            <w:tcW w:w="1701" w:type="dxa"/>
            <w:tcBorders>
              <w:top w:val="single" w:sz="4" w:space="0" w:color="auto"/>
              <w:left w:val="single" w:sz="4" w:space="0" w:color="auto"/>
              <w:bottom w:val="single" w:sz="4" w:space="0" w:color="auto"/>
              <w:right w:val="single" w:sz="4" w:space="0" w:color="auto"/>
            </w:tcBorders>
            <w:hideMark/>
          </w:tcPr>
          <w:p w14:paraId="3FE2CE1E" w14:textId="77777777" w:rsidR="00671083" w:rsidRPr="00C27C21" w:rsidRDefault="00671083" w:rsidP="00C27C21">
            <w:pPr>
              <w:spacing w:after="0" w:line="276" w:lineRule="auto"/>
              <w:jc w:val="both"/>
              <w:rPr>
                <w:rFonts w:ascii="Simplified Arabic" w:hAnsi="Simplified Arabic" w:cs="Simplified Arabic"/>
                <w:sz w:val="28"/>
                <w:szCs w:val="28"/>
                <w:lang w:val="fr-FR" w:bidi="ar-DZ"/>
              </w:rPr>
            </w:pPr>
            <w:r w:rsidRPr="00C27C21">
              <w:rPr>
                <w:rFonts w:ascii="Simplified Arabic" w:hAnsi="Simplified Arabic" w:cs="Simplified Arabic"/>
                <w:sz w:val="28"/>
                <w:szCs w:val="28"/>
                <w:rtl/>
                <w:lang w:val="fr-FR" w:bidi="ar-DZ"/>
              </w:rPr>
              <w:t xml:space="preserve">الفعلي </w:t>
            </w:r>
          </w:p>
        </w:tc>
        <w:tc>
          <w:tcPr>
            <w:tcW w:w="2347" w:type="dxa"/>
            <w:tcBorders>
              <w:top w:val="single" w:sz="4" w:space="0" w:color="auto"/>
              <w:left w:val="single" w:sz="4" w:space="0" w:color="auto"/>
              <w:bottom w:val="single" w:sz="4" w:space="0" w:color="auto"/>
              <w:right w:val="single" w:sz="4" w:space="0" w:color="auto"/>
            </w:tcBorders>
            <w:hideMark/>
          </w:tcPr>
          <w:p w14:paraId="7B0A310F" w14:textId="159B7A89" w:rsidR="00671083" w:rsidRPr="00C27C21" w:rsidRDefault="00D04470" w:rsidP="00C27C21">
            <w:pPr>
              <w:spacing w:after="0" w:line="276" w:lineRule="auto"/>
              <w:jc w:val="both"/>
              <w:rPr>
                <w:rFonts w:ascii="Simplified Arabic" w:hAnsi="Simplified Arabic" w:cs="Simplified Arabic"/>
                <w:sz w:val="28"/>
                <w:szCs w:val="28"/>
                <w:lang w:val="fr-FR" w:bidi="ar-DZ"/>
              </w:rPr>
            </w:pPr>
            <w:r w:rsidRPr="00C27C21">
              <w:rPr>
                <w:rFonts w:ascii="Simplified Arabic" w:hAnsi="Simplified Arabic" w:cs="Simplified Arabic" w:hint="cs"/>
                <w:sz w:val="28"/>
                <w:szCs w:val="28"/>
                <w:rtl/>
                <w:lang w:val="fr-FR" w:bidi="ar-DZ"/>
              </w:rPr>
              <w:t>ال</w:t>
            </w:r>
            <w:r>
              <w:rPr>
                <w:rFonts w:ascii="Simplified Arabic" w:hAnsi="Simplified Arabic" w:cs="Simplified Arabic" w:hint="cs"/>
                <w:sz w:val="28"/>
                <w:szCs w:val="28"/>
                <w:rtl/>
                <w:lang w:val="fr-FR" w:bidi="ar-DZ"/>
              </w:rPr>
              <w:t>انحراف</w:t>
            </w:r>
            <w:r w:rsidR="00671083" w:rsidRPr="00C27C21">
              <w:rPr>
                <w:rFonts w:ascii="Simplified Arabic" w:hAnsi="Simplified Arabic" w:cs="Simplified Arabic"/>
                <w:sz w:val="28"/>
                <w:szCs w:val="28"/>
                <w:rtl/>
                <w:lang w:val="fr-FR" w:bidi="ar-DZ"/>
              </w:rPr>
              <w:t xml:space="preserve"> </w:t>
            </w:r>
          </w:p>
        </w:tc>
        <w:tc>
          <w:tcPr>
            <w:tcW w:w="2048" w:type="dxa"/>
            <w:tcBorders>
              <w:top w:val="single" w:sz="4" w:space="0" w:color="auto"/>
              <w:left w:val="single" w:sz="4" w:space="0" w:color="auto"/>
              <w:bottom w:val="single" w:sz="4" w:space="0" w:color="auto"/>
              <w:right w:val="single" w:sz="4" w:space="0" w:color="auto"/>
            </w:tcBorders>
            <w:hideMark/>
          </w:tcPr>
          <w:p w14:paraId="5108F652" w14:textId="2E767460" w:rsidR="00671083" w:rsidRPr="00C27C21" w:rsidRDefault="00671083" w:rsidP="00C27C21">
            <w:pPr>
              <w:spacing w:after="0" w:line="276" w:lineRule="auto"/>
              <w:rPr>
                <w:rFonts w:ascii="Simplified Arabic" w:hAnsi="Simplified Arabic" w:cs="Simplified Arabic"/>
                <w:sz w:val="28"/>
                <w:szCs w:val="28"/>
                <w:lang w:val="fr-FR" w:bidi="ar-DZ"/>
              </w:rPr>
            </w:pPr>
            <w:r w:rsidRPr="00C27C21">
              <w:rPr>
                <w:rFonts w:ascii="Simplified Arabic" w:hAnsi="Simplified Arabic" w:cs="Simplified Arabic"/>
                <w:sz w:val="28"/>
                <w:szCs w:val="28"/>
                <w:rtl/>
                <w:lang w:val="fr-FR" w:bidi="ar-DZ"/>
              </w:rPr>
              <w:t xml:space="preserve">نسبة </w:t>
            </w:r>
            <w:r w:rsidR="00D04470" w:rsidRPr="00C27C21">
              <w:rPr>
                <w:rFonts w:ascii="Simplified Arabic" w:hAnsi="Simplified Arabic" w:cs="Simplified Arabic" w:hint="cs"/>
                <w:sz w:val="28"/>
                <w:szCs w:val="28"/>
                <w:rtl/>
                <w:lang w:val="fr-FR" w:bidi="ar-DZ"/>
              </w:rPr>
              <w:t>ال</w:t>
            </w:r>
            <w:r w:rsidR="00D04470">
              <w:rPr>
                <w:rFonts w:ascii="Simplified Arabic" w:hAnsi="Simplified Arabic" w:cs="Simplified Arabic" w:hint="cs"/>
                <w:sz w:val="28"/>
                <w:szCs w:val="28"/>
                <w:rtl/>
                <w:lang w:val="fr-FR" w:bidi="ar-DZ"/>
              </w:rPr>
              <w:t>انحراف</w:t>
            </w:r>
            <w:r w:rsidRPr="00C27C21">
              <w:rPr>
                <w:rFonts w:ascii="Simplified Arabic" w:hAnsi="Simplified Arabic" w:cs="Simplified Arabic"/>
                <w:sz w:val="28"/>
                <w:szCs w:val="28"/>
                <w:rtl/>
                <w:lang w:val="fr-FR" w:bidi="ar-DZ"/>
              </w:rPr>
              <w:t xml:space="preserve"> </w:t>
            </w:r>
            <w:r w:rsidRPr="00C27C21">
              <w:rPr>
                <w:rFonts w:ascii="Simplified Arabic" w:hAnsi="Simplified Arabic" w:cs="Simplified Arabic"/>
                <w:sz w:val="28"/>
                <w:szCs w:val="28"/>
                <w:lang w:val="fr-FR" w:bidi="ar-DZ"/>
              </w:rPr>
              <w:t>%</w:t>
            </w:r>
          </w:p>
        </w:tc>
      </w:tr>
      <w:tr w:rsidR="00671083" w:rsidRPr="00C27C21" w14:paraId="7B378560" w14:textId="77777777" w:rsidTr="001D586B">
        <w:trPr>
          <w:jc w:val="center"/>
        </w:trPr>
        <w:tc>
          <w:tcPr>
            <w:tcW w:w="1207" w:type="dxa"/>
            <w:tcBorders>
              <w:top w:val="single" w:sz="4" w:space="0" w:color="auto"/>
              <w:left w:val="single" w:sz="4" w:space="0" w:color="auto"/>
              <w:bottom w:val="single" w:sz="4" w:space="0" w:color="auto"/>
              <w:right w:val="single" w:sz="4" w:space="0" w:color="auto"/>
            </w:tcBorders>
            <w:hideMark/>
          </w:tcPr>
          <w:p w14:paraId="79EB6372" w14:textId="77777777" w:rsidR="00671083" w:rsidRPr="00C27C21" w:rsidRDefault="00671083" w:rsidP="00C27C21">
            <w:pPr>
              <w:spacing w:after="0" w:line="276" w:lineRule="auto"/>
              <w:jc w:val="center"/>
              <w:rPr>
                <w:rFonts w:ascii="Simplified Arabic" w:hAnsi="Simplified Arabic" w:cs="Simplified Arabic"/>
                <w:sz w:val="28"/>
                <w:szCs w:val="28"/>
                <w:lang w:val="fr-FR" w:bidi="ar-DZ"/>
              </w:rPr>
            </w:pPr>
            <w:r w:rsidRPr="00C27C21">
              <w:rPr>
                <w:rFonts w:ascii="Simplified Arabic" w:hAnsi="Simplified Arabic" w:cs="Simplified Arabic"/>
                <w:sz w:val="28"/>
                <w:szCs w:val="28"/>
                <w:rtl/>
                <w:lang w:val="fr-FR" w:bidi="ar-DZ"/>
              </w:rPr>
              <w:t>2019</w:t>
            </w:r>
          </w:p>
        </w:tc>
        <w:tc>
          <w:tcPr>
            <w:tcW w:w="1559" w:type="dxa"/>
            <w:tcBorders>
              <w:top w:val="single" w:sz="4" w:space="0" w:color="auto"/>
              <w:left w:val="single" w:sz="4" w:space="0" w:color="auto"/>
              <w:bottom w:val="single" w:sz="4" w:space="0" w:color="auto"/>
              <w:right w:val="single" w:sz="4" w:space="0" w:color="auto"/>
            </w:tcBorders>
            <w:hideMark/>
          </w:tcPr>
          <w:p w14:paraId="56530054" w14:textId="77777777" w:rsidR="00671083" w:rsidRPr="00C27C21" w:rsidRDefault="00671083" w:rsidP="00C27C21">
            <w:pPr>
              <w:spacing w:after="0" w:line="276" w:lineRule="auto"/>
              <w:jc w:val="center"/>
              <w:rPr>
                <w:rFonts w:ascii="Simplified Arabic" w:hAnsi="Simplified Arabic" w:cs="Simplified Arabic"/>
                <w:sz w:val="28"/>
                <w:szCs w:val="28"/>
                <w:lang w:val="fr-FR" w:bidi="ar-DZ"/>
              </w:rPr>
            </w:pPr>
            <w:r w:rsidRPr="00C27C21">
              <w:rPr>
                <w:rFonts w:ascii="Simplified Arabic" w:hAnsi="Simplified Arabic" w:cs="Simplified Arabic"/>
                <w:sz w:val="28"/>
                <w:szCs w:val="28"/>
                <w:rtl/>
                <w:lang w:val="fr-FR" w:bidi="ar-DZ"/>
              </w:rPr>
              <w:t>4460</w:t>
            </w:r>
          </w:p>
        </w:tc>
        <w:tc>
          <w:tcPr>
            <w:tcW w:w="1701" w:type="dxa"/>
            <w:tcBorders>
              <w:top w:val="single" w:sz="4" w:space="0" w:color="auto"/>
              <w:left w:val="single" w:sz="4" w:space="0" w:color="auto"/>
              <w:bottom w:val="single" w:sz="4" w:space="0" w:color="auto"/>
              <w:right w:val="single" w:sz="4" w:space="0" w:color="auto"/>
            </w:tcBorders>
            <w:hideMark/>
          </w:tcPr>
          <w:p w14:paraId="4940705B" w14:textId="77777777" w:rsidR="00671083" w:rsidRPr="00C27C21" w:rsidRDefault="00671083" w:rsidP="00C27C21">
            <w:pPr>
              <w:spacing w:after="0" w:line="276" w:lineRule="auto"/>
              <w:jc w:val="center"/>
              <w:rPr>
                <w:rFonts w:ascii="Simplified Arabic" w:hAnsi="Simplified Arabic" w:cs="Simplified Arabic"/>
                <w:sz w:val="28"/>
                <w:szCs w:val="28"/>
                <w:lang w:val="fr-FR" w:bidi="ar-DZ"/>
              </w:rPr>
            </w:pPr>
            <w:r w:rsidRPr="00C27C21">
              <w:rPr>
                <w:rFonts w:ascii="Simplified Arabic" w:hAnsi="Simplified Arabic" w:cs="Simplified Arabic"/>
                <w:sz w:val="28"/>
                <w:szCs w:val="28"/>
                <w:lang w:val="fr-FR" w:bidi="ar-DZ"/>
              </w:rPr>
              <w:t>3804,39</w:t>
            </w:r>
          </w:p>
        </w:tc>
        <w:tc>
          <w:tcPr>
            <w:tcW w:w="2347" w:type="dxa"/>
            <w:tcBorders>
              <w:top w:val="single" w:sz="4" w:space="0" w:color="auto"/>
              <w:left w:val="single" w:sz="4" w:space="0" w:color="auto"/>
              <w:bottom w:val="single" w:sz="4" w:space="0" w:color="auto"/>
              <w:right w:val="single" w:sz="4" w:space="0" w:color="auto"/>
            </w:tcBorders>
            <w:hideMark/>
          </w:tcPr>
          <w:p w14:paraId="482324BB" w14:textId="77777777" w:rsidR="00671083" w:rsidRPr="00C27C21" w:rsidRDefault="00671083" w:rsidP="00C27C21">
            <w:pPr>
              <w:spacing w:after="0" w:line="276" w:lineRule="auto"/>
              <w:ind w:left="1080"/>
              <w:contextualSpacing/>
              <w:jc w:val="center"/>
              <w:rPr>
                <w:rFonts w:ascii="Simplified Arabic" w:hAnsi="Simplified Arabic" w:cs="Simplified Arabic"/>
                <w:sz w:val="28"/>
                <w:szCs w:val="28"/>
                <w:lang w:val="fr-FR" w:bidi="ar-DZ"/>
              </w:rPr>
            </w:pPr>
            <w:r w:rsidRPr="00C27C21">
              <w:rPr>
                <w:rFonts w:ascii="Simplified Arabic" w:hAnsi="Simplified Arabic" w:cs="Simplified Arabic"/>
                <w:sz w:val="28"/>
                <w:szCs w:val="28"/>
                <w:lang w:val="fr-FR" w:bidi="ar-DZ"/>
              </w:rPr>
              <w:t>-655.61</w:t>
            </w:r>
          </w:p>
        </w:tc>
        <w:tc>
          <w:tcPr>
            <w:tcW w:w="2048" w:type="dxa"/>
            <w:tcBorders>
              <w:top w:val="single" w:sz="4" w:space="0" w:color="auto"/>
              <w:left w:val="single" w:sz="4" w:space="0" w:color="auto"/>
              <w:bottom w:val="single" w:sz="4" w:space="0" w:color="auto"/>
              <w:right w:val="single" w:sz="4" w:space="0" w:color="auto"/>
            </w:tcBorders>
            <w:hideMark/>
          </w:tcPr>
          <w:p w14:paraId="0744F354" w14:textId="77777777" w:rsidR="00671083" w:rsidRPr="00C27C21" w:rsidRDefault="00671083" w:rsidP="00C27C21">
            <w:pPr>
              <w:spacing w:after="0" w:line="276" w:lineRule="auto"/>
              <w:jc w:val="center"/>
              <w:rPr>
                <w:rFonts w:ascii="Simplified Arabic" w:hAnsi="Simplified Arabic" w:cs="Simplified Arabic"/>
                <w:sz w:val="28"/>
                <w:szCs w:val="28"/>
                <w:lang w:val="fr-FR" w:bidi="ar-DZ"/>
              </w:rPr>
            </w:pPr>
            <w:r w:rsidRPr="00C27C21">
              <w:rPr>
                <w:rFonts w:ascii="Simplified Arabic" w:hAnsi="Simplified Arabic" w:cs="Simplified Arabic"/>
                <w:sz w:val="28"/>
                <w:szCs w:val="28"/>
                <w:lang w:val="fr-FR" w:bidi="ar-DZ"/>
              </w:rPr>
              <w:t>-14.69 %</w:t>
            </w:r>
          </w:p>
        </w:tc>
      </w:tr>
      <w:tr w:rsidR="00671083" w:rsidRPr="00C27C21" w14:paraId="73A1E468" w14:textId="77777777" w:rsidTr="001D586B">
        <w:trPr>
          <w:jc w:val="center"/>
        </w:trPr>
        <w:tc>
          <w:tcPr>
            <w:tcW w:w="1207" w:type="dxa"/>
            <w:tcBorders>
              <w:top w:val="single" w:sz="4" w:space="0" w:color="auto"/>
              <w:left w:val="single" w:sz="4" w:space="0" w:color="auto"/>
              <w:bottom w:val="single" w:sz="4" w:space="0" w:color="auto"/>
              <w:right w:val="single" w:sz="4" w:space="0" w:color="auto"/>
            </w:tcBorders>
            <w:hideMark/>
          </w:tcPr>
          <w:p w14:paraId="1C04A5FE" w14:textId="77777777" w:rsidR="00671083" w:rsidRPr="00C27C21" w:rsidRDefault="00671083" w:rsidP="00C27C21">
            <w:pPr>
              <w:spacing w:after="0" w:line="276" w:lineRule="auto"/>
              <w:jc w:val="center"/>
              <w:rPr>
                <w:rFonts w:ascii="Simplified Arabic" w:hAnsi="Simplified Arabic" w:cs="Simplified Arabic"/>
                <w:sz w:val="28"/>
                <w:szCs w:val="28"/>
                <w:lang w:val="fr-FR" w:bidi="ar-DZ"/>
              </w:rPr>
            </w:pPr>
            <w:r w:rsidRPr="00C27C21">
              <w:rPr>
                <w:rFonts w:ascii="Simplified Arabic" w:hAnsi="Simplified Arabic" w:cs="Simplified Arabic"/>
                <w:sz w:val="28"/>
                <w:szCs w:val="28"/>
                <w:rtl/>
                <w:lang w:val="fr-FR" w:bidi="ar-DZ"/>
              </w:rPr>
              <w:t>2020</w:t>
            </w:r>
          </w:p>
        </w:tc>
        <w:tc>
          <w:tcPr>
            <w:tcW w:w="1559" w:type="dxa"/>
            <w:tcBorders>
              <w:top w:val="single" w:sz="4" w:space="0" w:color="auto"/>
              <w:left w:val="single" w:sz="4" w:space="0" w:color="auto"/>
              <w:bottom w:val="single" w:sz="4" w:space="0" w:color="auto"/>
              <w:right w:val="single" w:sz="4" w:space="0" w:color="auto"/>
            </w:tcBorders>
            <w:hideMark/>
          </w:tcPr>
          <w:p w14:paraId="7960CD53" w14:textId="77777777" w:rsidR="00671083" w:rsidRPr="00C27C21" w:rsidRDefault="00671083" w:rsidP="00C27C21">
            <w:pPr>
              <w:spacing w:after="0" w:line="276" w:lineRule="auto"/>
              <w:jc w:val="center"/>
              <w:rPr>
                <w:rFonts w:ascii="Simplified Arabic" w:hAnsi="Simplified Arabic" w:cs="Simplified Arabic"/>
                <w:sz w:val="28"/>
                <w:szCs w:val="28"/>
                <w:lang w:val="fr-FR" w:bidi="ar-DZ"/>
              </w:rPr>
            </w:pPr>
            <w:r w:rsidRPr="00C27C21">
              <w:rPr>
                <w:rFonts w:ascii="Simplified Arabic" w:hAnsi="Simplified Arabic" w:cs="Simplified Arabic"/>
                <w:sz w:val="28"/>
                <w:szCs w:val="28"/>
                <w:rtl/>
                <w:lang w:val="fr-FR" w:bidi="ar-DZ"/>
              </w:rPr>
              <w:t>3664</w:t>
            </w:r>
          </w:p>
        </w:tc>
        <w:tc>
          <w:tcPr>
            <w:tcW w:w="1701" w:type="dxa"/>
            <w:tcBorders>
              <w:top w:val="single" w:sz="4" w:space="0" w:color="auto"/>
              <w:left w:val="single" w:sz="4" w:space="0" w:color="auto"/>
              <w:bottom w:val="single" w:sz="4" w:space="0" w:color="auto"/>
              <w:right w:val="single" w:sz="4" w:space="0" w:color="auto"/>
            </w:tcBorders>
            <w:hideMark/>
          </w:tcPr>
          <w:p w14:paraId="11B1D102" w14:textId="77777777" w:rsidR="00671083" w:rsidRPr="00C27C21" w:rsidRDefault="00671083" w:rsidP="00C27C21">
            <w:pPr>
              <w:spacing w:after="0" w:line="276" w:lineRule="auto"/>
              <w:jc w:val="center"/>
              <w:rPr>
                <w:rFonts w:ascii="Simplified Arabic" w:hAnsi="Simplified Arabic" w:cs="Simplified Arabic"/>
                <w:sz w:val="28"/>
                <w:szCs w:val="28"/>
                <w:lang w:val="fr-FR" w:bidi="ar-DZ"/>
              </w:rPr>
            </w:pPr>
            <w:r w:rsidRPr="00C27C21">
              <w:rPr>
                <w:rFonts w:ascii="Simplified Arabic" w:hAnsi="Simplified Arabic" w:cs="Simplified Arabic"/>
                <w:sz w:val="28"/>
                <w:szCs w:val="28"/>
                <w:lang w:val="fr-FR" w:bidi="ar-DZ"/>
              </w:rPr>
              <w:t>4475,79</w:t>
            </w:r>
          </w:p>
        </w:tc>
        <w:tc>
          <w:tcPr>
            <w:tcW w:w="2347" w:type="dxa"/>
            <w:tcBorders>
              <w:top w:val="single" w:sz="4" w:space="0" w:color="auto"/>
              <w:left w:val="single" w:sz="4" w:space="0" w:color="auto"/>
              <w:bottom w:val="single" w:sz="4" w:space="0" w:color="auto"/>
              <w:right w:val="single" w:sz="4" w:space="0" w:color="auto"/>
            </w:tcBorders>
            <w:hideMark/>
          </w:tcPr>
          <w:p w14:paraId="6DABE3E9" w14:textId="77777777" w:rsidR="00671083" w:rsidRPr="00C27C21" w:rsidRDefault="00671083" w:rsidP="00C27C21">
            <w:pPr>
              <w:spacing w:after="0" w:line="276" w:lineRule="auto"/>
              <w:jc w:val="center"/>
              <w:rPr>
                <w:rFonts w:ascii="Simplified Arabic" w:hAnsi="Simplified Arabic" w:cs="Simplified Arabic"/>
                <w:sz w:val="28"/>
                <w:szCs w:val="28"/>
                <w:lang w:val="fr-FR" w:bidi="ar-DZ"/>
              </w:rPr>
            </w:pPr>
            <w:r w:rsidRPr="00C27C21">
              <w:rPr>
                <w:rFonts w:ascii="Simplified Arabic" w:hAnsi="Simplified Arabic" w:cs="Simplified Arabic"/>
                <w:sz w:val="28"/>
                <w:szCs w:val="28"/>
                <w:lang w:val="fr-FR" w:bidi="ar-DZ"/>
              </w:rPr>
              <w:t>811.79</w:t>
            </w:r>
          </w:p>
        </w:tc>
        <w:tc>
          <w:tcPr>
            <w:tcW w:w="2048" w:type="dxa"/>
            <w:tcBorders>
              <w:top w:val="single" w:sz="4" w:space="0" w:color="auto"/>
              <w:left w:val="single" w:sz="4" w:space="0" w:color="auto"/>
              <w:bottom w:val="single" w:sz="4" w:space="0" w:color="auto"/>
              <w:right w:val="single" w:sz="4" w:space="0" w:color="auto"/>
            </w:tcBorders>
            <w:hideMark/>
          </w:tcPr>
          <w:p w14:paraId="76534599" w14:textId="77777777" w:rsidR="00671083" w:rsidRPr="00C27C21" w:rsidRDefault="00671083" w:rsidP="00C27C21">
            <w:pPr>
              <w:spacing w:after="0" w:line="276" w:lineRule="auto"/>
              <w:jc w:val="center"/>
              <w:rPr>
                <w:rFonts w:ascii="Simplified Arabic" w:hAnsi="Simplified Arabic" w:cs="Simplified Arabic"/>
                <w:sz w:val="28"/>
                <w:szCs w:val="28"/>
                <w:lang w:val="fr-FR" w:bidi="ar-DZ"/>
              </w:rPr>
            </w:pPr>
            <w:r w:rsidRPr="00C27C21">
              <w:rPr>
                <w:rFonts w:ascii="Simplified Arabic" w:hAnsi="Simplified Arabic" w:cs="Simplified Arabic"/>
                <w:sz w:val="28"/>
                <w:szCs w:val="28"/>
                <w:lang w:val="fr-FR" w:bidi="ar-DZ"/>
              </w:rPr>
              <w:t>22.15 %</w:t>
            </w:r>
          </w:p>
        </w:tc>
      </w:tr>
      <w:tr w:rsidR="00671083" w:rsidRPr="00C27C21" w14:paraId="3296FDA7" w14:textId="77777777" w:rsidTr="001D586B">
        <w:trPr>
          <w:jc w:val="center"/>
        </w:trPr>
        <w:tc>
          <w:tcPr>
            <w:tcW w:w="1207" w:type="dxa"/>
            <w:tcBorders>
              <w:top w:val="single" w:sz="4" w:space="0" w:color="auto"/>
              <w:left w:val="single" w:sz="4" w:space="0" w:color="auto"/>
              <w:bottom w:val="single" w:sz="4" w:space="0" w:color="auto"/>
              <w:right w:val="single" w:sz="4" w:space="0" w:color="auto"/>
            </w:tcBorders>
            <w:hideMark/>
          </w:tcPr>
          <w:p w14:paraId="24C4644A" w14:textId="77777777" w:rsidR="00671083" w:rsidRPr="00C27C21" w:rsidRDefault="00671083" w:rsidP="00C27C21">
            <w:pPr>
              <w:spacing w:after="0" w:line="276" w:lineRule="auto"/>
              <w:jc w:val="center"/>
              <w:rPr>
                <w:rFonts w:ascii="Simplified Arabic" w:hAnsi="Simplified Arabic" w:cs="Simplified Arabic"/>
                <w:sz w:val="28"/>
                <w:szCs w:val="28"/>
                <w:lang w:val="fr-FR" w:bidi="ar-DZ"/>
              </w:rPr>
            </w:pPr>
            <w:r w:rsidRPr="00C27C21">
              <w:rPr>
                <w:rFonts w:ascii="Simplified Arabic" w:hAnsi="Simplified Arabic" w:cs="Simplified Arabic"/>
                <w:sz w:val="28"/>
                <w:szCs w:val="28"/>
                <w:rtl/>
                <w:lang w:val="fr-FR" w:bidi="ar-DZ"/>
              </w:rPr>
              <w:t>2021</w:t>
            </w:r>
          </w:p>
        </w:tc>
        <w:tc>
          <w:tcPr>
            <w:tcW w:w="1559" w:type="dxa"/>
            <w:tcBorders>
              <w:top w:val="single" w:sz="4" w:space="0" w:color="auto"/>
              <w:left w:val="single" w:sz="4" w:space="0" w:color="auto"/>
              <w:bottom w:val="single" w:sz="4" w:space="0" w:color="auto"/>
              <w:right w:val="single" w:sz="4" w:space="0" w:color="auto"/>
            </w:tcBorders>
            <w:hideMark/>
          </w:tcPr>
          <w:p w14:paraId="1D484420" w14:textId="77777777" w:rsidR="00671083" w:rsidRPr="00C27C21" w:rsidRDefault="00671083" w:rsidP="00C27C21">
            <w:pPr>
              <w:spacing w:after="0" w:line="276" w:lineRule="auto"/>
              <w:jc w:val="center"/>
              <w:rPr>
                <w:rFonts w:ascii="Simplified Arabic" w:hAnsi="Simplified Arabic" w:cs="Simplified Arabic"/>
                <w:sz w:val="28"/>
                <w:szCs w:val="28"/>
                <w:lang w:val="fr-FR" w:bidi="ar-DZ"/>
              </w:rPr>
            </w:pPr>
            <w:r w:rsidRPr="00C27C21">
              <w:rPr>
                <w:rFonts w:ascii="Simplified Arabic" w:hAnsi="Simplified Arabic" w:cs="Simplified Arabic"/>
                <w:sz w:val="28"/>
                <w:szCs w:val="28"/>
                <w:rtl/>
                <w:lang w:val="fr-FR" w:bidi="ar-DZ"/>
              </w:rPr>
              <w:t>4753</w:t>
            </w:r>
          </w:p>
        </w:tc>
        <w:tc>
          <w:tcPr>
            <w:tcW w:w="1701" w:type="dxa"/>
            <w:tcBorders>
              <w:top w:val="single" w:sz="4" w:space="0" w:color="auto"/>
              <w:left w:val="single" w:sz="4" w:space="0" w:color="auto"/>
              <w:bottom w:val="single" w:sz="4" w:space="0" w:color="auto"/>
              <w:right w:val="single" w:sz="4" w:space="0" w:color="auto"/>
            </w:tcBorders>
            <w:hideMark/>
          </w:tcPr>
          <w:p w14:paraId="786A3FE9" w14:textId="77777777" w:rsidR="00671083" w:rsidRPr="00C27C21" w:rsidRDefault="00671083" w:rsidP="00C27C21">
            <w:pPr>
              <w:spacing w:after="0" w:line="276" w:lineRule="auto"/>
              <w:jc w:val="center"/>
              <w:rPr>
                <w:rFonts w:ascii="Simplified Arabic" w:hAnsi="Simplified Arabic" w:cs="Simplified Arabic"/>
                <w:sz w:val="28"/>
                <w:szCs w:val="28"/>
                <w:lang w:val="fr-FR" w:bidi="ar-DZ"/>
              </w:rPr>
            </w:pPr>
            <w:r w:rsidRPr="00C27C21">
              <w:rPr>
                <w:rFonts w:ascii="Simplified Arabic" w:hAnsi="Simplified Arabic" w:cs="Simplified Arabic"/>
                <w:sz w:val="28"/>
                <w:szCs w:val="28"/>
                <w:lang w:val="fr-FR" w:bidi="ar-DZ"/>
              </w:rPr>
              <w:t>4091,07</w:t>
            </w:r>
          </w:p>
        </w:tc>
        <w:tc>
          <w:tcPr>
            <w:tcW w:w="2347" w:type="dxa"/>
            <w:tcBorders>
              <w:top w:val="single" w:sz="4" w:space="0" w:color="auto"/>
              <w:left w:val="single" w:sz="4" w:space="0" w:color="auto"/>
              <w:bottom w:val="single" w:sz="4" w:space="0" w:color="auto"/>
              <w:right w:val="single" w:sz="4" w:space="0" w:color="auto"/>
            </w:tcBorders>
            <w:hideMark/>
          </w:tcPr>
          <w:p w14:paraId="1F22C801" w14:textId="77777777" w:rsidR="00671083" w:rsidRPr="00C27C21" w:rsidRDefault="00671083" w:rsidP="00C27C21">
            <w:pPr>
              <w:spacing w:after="0" w:line="276" w:lineRule="auto"/>
              <w:jc w:val="center"/>
              <w:rPr>
                <w:rFonts w:ascii="Simplified Arabic" w:hAnsi="Simplified Arabic" w:cs="Simplified Arabic"/>
                <w:sz w:val="28"/>
                <w:szCs w:val="28"/>
                <w:lang w:val="fr-FR" w:bidi="ar-DZ"/>
              </w:rPr>
            </w:pPr>
            <w:r w:rsidRPr="00C27C21">
              <w:rPr>
                <w:rFonts w:ascii="Simplified Arabic" w:hAnsi="Simplified Arabic" w:cs="Simplified Arabic"/>
                <w:sz w:val="28"/>
                <w:szCs w:val="28"/>
                <w:lang w:val="fr-FR" w:bidi="ar-DZ"/>
              </w:rPr>
              <w:t>-661.93</w:t>
            </w:r>
          </w:p>
        </w:tc>
        <w:tc>
          <w:tcPr>
            <w:tcW w:w="2048" w:type="dxa"/>
            <w:tcBorders>
              <w:top w:val="single" w:sz="4" w:space="0" w:color="auto"/>
              <w:left w:val="single" w:sz="4" w:space="0" w:color="auto"/>
              <w:bottom w:val="single" w:sz="4" w:space="0" w:color="auto"/>
              <w:right w:val="single" w:sz="4" w:space="0" w:color="auto"/>
            </w:tcBorders>
            <w:hideMark/>
          </w:tcPr>
          <w:p w14:paraId="145F99AB" w14:textId="77777777" w:rsidR="00671083" w:rsidRPr="00C27C21" w:rsidRDefault="00671083" w:rsidP="00C27C21">
            <w:pPr>
              <w:spacing w:after="0" w:line="276" w:lineRule="auto"/>
              <w:jc w:val="center"/>
              <w:rPr>
                <w:rFonts w:ascii="Simplified Arabic" w:hAnsi="Simplified Arabic" w:cs="Simplified Arabic"/>
                <w:sz w:val="28"/>
                <w:szCs w:val="28"/>
                <w:lang w:val="fr-FR" w:bidi="ar-DZ"/>
              </w:rPr>
            </w:pPr>
            <w:r w:rsidRPr="00C27C21">
              <w:rPr>
                <w:rFonts w:ascii="Simplified Arabic" w:hAnsi="Simplified Arabic" w:cs="Simplified Arabic"/>
                <w:sz w:val="28"/>
                <w:szCs w:val="28"/>
                <w:lang w:val="fr-FR" w:bidi="ar-DZ"/>
              </w:rPr>
              <w:t>-13.92 %</w:t>
            </w:r>
          </w:p>
        </w:tc>
      </w:tr>
    </w:tbl>
    <w:p w14:paraId="658DC2E9" w14:textId="736AA01B" w:rsidR="00A745EC" w:rsidRPr="008F358D" w:rsidRDefault="008F358D" w:rsidP="00FD0B77">
      <w:pPr>
        <w:spacing w:after="0" w:line="276" w:lineRule="auto"/>
        <w:ind w:firstLine="567"/>
        <w:rPr>
          <w:rFonts w:ascii="Simplified Arabic" w:eastAsia="Calibri" w:hAnsi="Simplified Arabic" w:cs="Simplified Arabic"/>
          <w:sz w:val="24"/>
          <w:szCs w:val="24"/>
          <w:rtl/>
          <w:lang w:val="fr-FR" w:bidi="ar-DZ"/>
        </w:rPr>
      </w:pPr>
      <w:r>
        <w:rPr>
          <w:rFonts w:ascii="Simplified Arabic" w:eastAsia="Calibri" w:hAnsi="Simplified Arabic" w:cs="Simplified Arabic" w:hint="cs"/>
          <w:sz w:val="24"/>
          <w:szCs w:val="24"/>
          <w:rtl/>
          <w:lang w:val="fr-FR" w:bidi="ar-DZ"/>
        </w:rPr>
        <w:t xml:space="preserve">                                             </w:t>
      </w:r>
      <w:r w:rsidRPr="008F358D">
        <w:rPr>
          <w:rFonts w:ascii="Simplified Arabic" w:eastAsia="Calibri" w:hAnsi="Simplified Arabic" w:cs="Simplified Arabic" w:hint="cs"/>
          <w:b/>
          <w:bCs/>
          <w:sz w:val="24"/>
          <w:szCs w:val="24"/>
          <w:rtl/>
          <w:lang w:val="fr-FR" w:bidi="ar-DZ"/>
        </w:rPr>
        <w:t>المصدر:</w:t>
      </w:r>
      <w:r w:rsidRPr="008F358D">
        <w:rPr>
          <w:rFonts w:ascii="Simplified Arabic" w:eastAsia="Calibri" w:hAnsi="Simplified Arabic" w:cs="Simplified Arabic" w:hint="cs"/>
          <w:sz w:val="24"/>
          <w:szCs w:val="24"/>
          <w:rtl/>
          <w:lang w:val="fr-FR" w:bidi="ar-DZ"/>
        </w:rPr>
        <w:t xml:space="preserve"> بتصرف من الملحق 1</w:t>
      </w:r>
    </w:p>
    <w:p w14:paraId="0A7B5D48" w14:textId="4171FFEC" w:rsidR="001D586B" w:rsidRDefault="00350187" w:rsidP="0098705C">
      <w:pPr>
        <w:spacing w:after="0" w:line="276" w:lineRule="auto"/>
        <w:ind w:firstLine="567"/>
        <w:rPr>
          <w:rFonts w:ascii="Simplified Arabic" w:eastAsia="Calibri" w:hAnsi="Simplified Arabic" w:cs="Simplified Arabic"/>
          <w:sz w:val="28"/>
          <w:szCs w:val="28"/>
          <w:rtl/>
          <w:lang w:val="fr-FR" w:bidi="ar-DZ"/>
        </w:rPr>
      </w:pPr>
      <w:r>
        <w:rPr>
          <w:rFonts w:ascii="Simplified Arabic" w:eastAsia="Calibri" w:hAnsi="Simplified Arabic" w:cs="Simplified Arabic" w:hint="cs"/>
          <w:sz w:val="28"/>
          <w:szCs w:val="28"/>
          <w:rtl/>
          <w:lang w:val="fr-FR" w:bidi="ar-DZ"/>
        </w:rPr>
        <w:t>يبين هذا الجدول (جدول رقم</w:t>
      </w:r>
      <w:r w:rsidR="0098705C">
        <w:rPr>
          <w:rFonts w:ascii="Simplified Arabic" w:eastAsia="Calibri" w:hAnsi="Simplified Arabic" w:cs="Simplified Arabic" w:hint="cs"/>
          <w:sz w:val="28"/>
          <w:szCs w:val="28"/>
          <w:rtl/>
          <w:lang w:val="fr-FR" w:bidi="ar-DZ"/>
        </w:rPr>
        <w:t xml:space="preserve"> 08</w:t>
      </w:r>
      <w:r>
        <w:rPr>
          <w:rFonts w:ascii="Simplified Arabic" w:eastAsia="Calibri" w:hAnsi="Simplified Arabic" w:cs="Simplified Arabic" w:hint="cs"/>
          <w:sz w:val="28"/>
          <w:szCs w:val="28"/>
          <w:rtl/>
          <w:lang w:val="fr-FR" w:bidi="ar-DZ"/>
        </w:rPr>
        <w:t xml:space="preserve">) </w:t>
      </w:r>
      <w:r w:rsidR="00A745EC">
        <w:rPr>
          <w:rFonts w:ascii="Simplified Arabic" w:eastAsia="Calibri" w:hAnsi="Simplified Arabic" w:cs="Simplified Arabic" w:hint="cs"/>
          <w:sz w:val="28"/>
          <w:szCs w:val="28"/>
          <w:rtl/>
          <w:lang w:val="fr-FR" w:bidi="ar-DZ"/>
        </w:rPr>
        <w:t xml:space="preserve">كميات الإنتاج المقدرة في الموازنة التقديرية للإنتاج، والكميات المحققة، </w:t>
      </w:r>
      <w:r w:rsidR="001D586B">
        <w:rPr>
          <w:rFonts w:ascii="Simplified Arabic" w:eastAsia="Calibri" w:hAnsi="Simplified Arabic" w:cs="Simplified Arabic"/>
          <w:sz w:val="28"/>
          <w:szCs w:val="28"/>
          <w:rtl/>
          <w:lang w:val="fr-FR" w:bidi="ar-DZ"/>
        </w:rPr>
        <w:t xml:space="preserve"> </w:t>
      </w:r>
      <w:r w:rsidR="00A745EC">
        <w:rPr>
          <w:rFonts w:ascii="Simplified Arabic" w:eastAsia="Calibri" w:hAnsi="Simplified Arabic" w:cs="Simplified Arabic"/>
          <w:sz w:val="28"/>
          <w:szCs w:val="28"/>
          <w:rtl/>
          <w:lang w:val="fr-FR" w:bidi="ar-DZ"/>
        </w:rPr>
        <w:t>من خلال معطيات</w:t>
      </w:r>
      <w:r w:rsidR="00A745EC">
        <w:rPr>
          <w:rFonts w:ascii="Simplified Arabic" w:eastAsia="Calibri" w:hAnsi="Simplified Arabic" w:cs="Simplified Arabic" w:hint="cs"/>
          <w:sz w:val="28"/>
          <w:szCs w:val="28"/>
          <w:rtl/>
          <w:lang w:val="fr-FR" w:bidi="ar-DZ"/>
        </w:rPr>
        <w:t xml:space="preserve">ه </w:t>
      </w:r>
      <w:r w:rsidR="00D66623">
        <w:rPr>
          <w:rFonts w:ascii="Simplified Arabic" w:eastAsia="Calibri" w:hAnsi="Simplified Arabic" w:cs="Simplified Arabic"/>
          <w:sz w:val="28"/>
          <w:szCs w:val="28"/>
          <w:rtl/>
          <w:lang w:val="fr-FR" w:bidi="ar-DZ"/>
        </w:rPr>
        <w:t xml:space="preserve">يتضح لنا وجود </w:t>
      </w:r>
      <w:r w:rsidR="00D04470">
        <w:rPr>
          <w:rFonts w:ascii="Simplified Arabic" w:eastAsia="Calibri" w:hAnsi="Simplified Arabic" w:cs="Simplified Arabic"/>
          <w:sz w:val="28"/>
          <w:szCs w:val="28"/>
          <w:rtl/>
          <w:lang w:val="fr-FR" w:bidi="ar-DZ"/>
        </w:rPr>
        <w:t>انحراف</w:t>
      </w:r>
      <w:r w:rsidR="00D66623">
        <w:rPr>
          <w:rFonts w:ascii="Simplified Arabic" w:eastAsia="Calibri" w:hAnsi="Simplified Arabic" w:cs="Simplified Arabic"/>
          <w:sz w:val="28"/>
          <w:szCs w:val="28"/>
          <w:rtl/>
          <w:lang w:val="fr-FR" w:bidi="ar-DZ"/>
        </w:rPr>
        <w:t>ات</w:t>
      </w:r>
      <w:r w:rsidR="00D66623">
        <w:rPr>
          <w:rFonts w:ascii="Simplified Arabic" w:eastAsia="Calibri" w:hAnsi="Simplified Arabic" w:cs="Simplified Arabic" w:hint="cs"/>
          <w:sz w:val="28"/>
          <w:szCs w:val="28"/>
          <w:rtl/>
          <w:lang w:val="fr-FR" w:bidi="ar-DZ"/>
        </w:rPr>
        <w:t xml:space="preserve"> غير</w:t>
      </w:r>
      <w:r w:rsidR="00A745EC">
        <w:rPr>
          <w:rFonts w:ascii="Simplified Arabic" w:eastAsia="Calibri" w:hAnsi="Simplified Arabic" w:cs="Simplified Arabic" w:hint="cs"/>
          <w:sz w:val="28"/>
          <w:szCs w:val="28"/>
          <w:rtl/>
          <w:lang w:val="fr-FR" w:bidi="ar-DZ"/>
        </w:rPr>
        <w:t xml:space="preserve"> </w:t>
      </w:r>
      <w:r w:rsidR="00D66623">
        <w:rPr>
          <w:rFonts w:ascii="Simplified Arabic" w:eastAsia="Calibri" w:hAnsi="Simplified Arabic" w:cs="Simplified Arabic" w:hint="cs"/>
          <w:sz w:val="28"/>
          <w:szCs w:val="28"/>
          <w:rtl/>
          <w:lang w:val="fr-FR" w:bidi="ar-DZ"/>
        </w:rPr>
        <w:t>مرضية</w:t>
      </w:r>
      <w:r w:rsidR="00D66623">
        <w:rPr>
          <w:rFonts w:ascii="Simplified Arabic" w:eastAsia="Calibri" w:hAnsi="Simplified Arabic" w:cs="Simplified Arabic"/>
          <w:sz w:val="28"/>
          <w:szCs w:val="28"/>
          <w:rtl/>
          <w:lang w:val="fr-FR" w:bidi="ar-DZ"/>
        </w:rPr>
        <w:t xml:space="preserve"> في </w:t>
      </w:r>
      <w:r w:rsidR="00D66623">
        <w:rPr>
          <w:rFonts w:ascii="Simplified Arabic" w:eastAsia="Calibri" w:hAnsi="Simplified Arabic" w:cs="Simplified Arabic" w:hint="cs"/>
          <w:sz w:val="28"/>
          <w:szCs w:val="28"/>
          <w:rtl/>
          <w:lang w:val="fr-FR" w:bidi="ar-DZ"/>
        </w:rPr>
        <w:t>بعض</w:t>
      </w:r>
      <w:r w:rsidR="00671083" w:rsidRPr="00C27C21">
        <w:rPr>
          <w:rFonts w:ascii="Simplified Arabic" w:eastAsia="Calibri" w:hAnsi="Simplified Arabic" w:cs="Simplified Arabic"/>
          <w:sz w:val="28"/>
          <w:szCs w:val="28"/>
          <w:rtl/>
          <w:lang w:val="fr-FR" w:bidi="ar-DZ"/>
        </w:rPr>
        <w:t xml:space="preserve"> قيم الموازنة التقديرية، وهذا يعني أن النتائج الفعلية لا تعكس ما تم تقديره من طرف المؤسسة.</w:t>
      </w:r>
      <w:r w:rsidR="00A745EC">
        <w:rPr>
          <w:rFonts w:ascii="Simplified Arabic" w:eastAsia="Calibri" w:hAnsi="Simplified Arabic" w:cs="Simplified Arabic" w:hint="cs"/>
          <w:sz w:val="28"/>
          <w:szCs w:val="28"/>
          <w:rtl/>
          <w:lang w:val="fr-FR" w:bidi="ar-DZ"/>
        </w:rPr>
        <w:t xml:space="preserve"> فبالنسبة لسنة 2019: عرف الإنتاج </w:t>
      </w:r>
      <w:r w:rsidR="00D04470">
        <w:rPr>
          <w:rFonts w:ascii="Simplified Arabic" w:eastAsia="Calibri" w:hAnsi="Simplified Arabic" w:cs="Simplified Arabic" w:hint="cs"/>
          <w:sz w:val="28"/>
          <w:szCs w:val="28"/>
          <w:rtl/>
          <w:lang w:val="fr-FR" w:bidi="ar-DZ"/>
        </w:rPr>
        <w:t>انحراف</w:t>
      </w:r>
      <w:r w:rsidR="00A745EC">
        <w:rPr>
          <w:rFonts w:ascii="Simplified Arabic" w:eastAsia="Calibri" w:hAnsi="Simplified Arabic" w:cs="Simplified Arabic" w:hint="cs"/>
          <w:sz w:val="28"/>
          <w:szCs w:val="28"/>
          <w:rtl/>
          <w:lang w:val="fr-FR" w:bidi="ar-DZ"/>
        </w:rPr>
        <w:t xml:space="preserve"> سلبي بنسبة 14.69</w:t>
      </w:r>
      <w:r w:rsidR="00A745EC">
        <w:rPr>
          <w:rFonts w:ascii="Simplified Arabic" w:eastAsia="Calibri" w:hAnsi="Simplified Arabic" w:cs="Simplified Arabic"/>
          <w:sz w:val="28"/>
          <w:szCs w:val="28"/>
          <w:lang w:val="fr-FR" w:bidi="ar-DZ"/>
        </w:rPr>
        <w:t>%</w:t>
      </w:r>
      <w:r w:rsidR="00A745EC">
        <w:rPr>
          <w:rFonts w:ascii="Simplified Arabic" w:eastAsia="Calibri" w:hAnsi="Simplified Arabic" w:cs="Simplified Arabic" w:hint="cs"/>
          <w:sz w:val="28"/>
          <w:szCs w:val="28"/>
          <w:rtl/>
          <w:lang w:val="fr-FR" w:bidi="ar-DZ"/>
        </w:rPr>
        <w:t xml:space="preserve">، عكس 2020 الذي حققت فيه </w:t>
      </w:r>
      <w:r w:rsidR="00D04470">
        <w:rPr>
          <w:rFonts w:ascii="Simplified Arabic" w:eastAsia="Calibri" w:hAnsi="Simplified Arabic" w:cs="Simplified Arabic" w:hint="cs"/>
          <w:sz w:val="28"/>
          <w:szCs w:val="28"/>
          <w:rtl/>
          <w:lang w:val="fr-FR" w:bidi="ar-DZ"/>
        </w:rPr>
        <w:t>انحراف</w:t>
      </w:r>
      <w:r w:rsidR="00A745EC">
        <w:rPr>
          <w:rFonts w:ascii="Simplified Arabic" w:eastAsia="Calibri" w:hAnsi="Simplified Arabic" w:cs="Simplified Arabic" w:hint="cs"/>
          <w:sz w:val="28"/>
          <w:szCs w:val="28"/>
          <w:rtl/>
          <w:lang w:val="fr-FR" w:bidi="ar-DZ"/>
        </w:rPr>
        <w:t xml:space="preserve"> إيجابي بنسبة 22.15</w:t>
      </w:r>
      <w:r w:rsidR="00A745EC">
        <w:rPr>
          <w:rFonts w:ascii="Simplified Arabic" w:eastAsia="Calibri" w:hAnsi="Simplified Arabic" w:cs="Simplified Arabic"/>
          <w:sz w:val="28"/>
          <w:szCs w:val="28"/>
          <w:lang w:val="fr-FR" w:bidi="ar-DZ"/>
        </w:rPr>
        <w:t>%</w:t>
      </w:r>
      <w:r w:rsidR="00A745EC">
        <w:rPr>
          <w:rFonts w:ascii="Simplified Arabic" w:eastAsia="Calibri" w:hAnsi="Simplified Arabic" w:cs="Simplified Arabic" w:hint="cs"/>
          <w:sz w:val="28"/>
          <w:szCs w:val="28"/>
          <w:rtl/>
          <w:lang w:val="fr-FR" w:bidi="ar-DZ"/>
        </w:rPr>
        <w:t xml:space="preserve"> عن الإنتاج التقديري. كنتيجة </w:t>
      </w:r>
      <w:r w:rsidR="001B2B07">
        <w:rPr>
          <w:rFonts w:ascii="Simplified Arabic" w:eastAsia="Calibri" w:hAnsi="Simplified Arabic" w:cs="Simplified Arabic" w:hint="cs"/>
          <w:sz w:val="28"/>
          <w:szCs w:val="28"/>
          <w:rtl/>
          <w:lang w:val="fr-FR" w:bidi="ar-DZ"/>
        </w:rPr>
        <w:t>عامة نتائج المؤسسة متذبذبة، وتقديراتها لا تعكس بالضرورة تقديراتها.</w:t>
      </w:r>
    </w:p>
    <w:p w14:paraId="39B65791" w14:textId="53211BE3" w:rsidR="001D586B" w:rsidRPr="00885594" w:rsidRDefault="00246791" w:rsidP="001D586B">
      <w:pPr>
        <w:spacing w:after="0" w:line="276" w:lineRule="auto"/>
        <w:ind w:firstLine="567"/>
        <w:rPr>
          <w:rFonts w:ascii="Simplified Arabic" w:eastAsia="Calibri" w:hAnsi="Simplified Arabic" w:cs="Simplified Arabic"/>
          <w:sz w:val="32"/>
          <w:szCs w:val="32"/>
          <w:rtl/>
          <w:lang w:val="fr-FR" w:bidi="ar-DZ"/>
        </w:rPr>
      </w:pPr>
      <w:r>
        <w:rPr>
          <w:rFonts w:ascii="Simplified Arabic" w:eastAsia="Calibri" w:hAnsi="Simplified Arabic" w:cs="Simplified Arabic"/>
          <w:b/>
          <w:bCs/>
          <w:sz w:val="32"/>
          <w:szCs w:val="32"/>
          <w:rtl/>
          <w:lang w:val="fr-FR" w:bidi="ar-DZ"/>
        </w:rPr>
        <w:t>المطلب الثالث</w:t>
      </w:r>
      <w:r w:rsidR="00591DB7">
        <w:rPr>
          <w:rFonts w:ascii="Simplified Arabic" w:eastAsia="Calibri" w:hAnsi="Simplified Arabic" w:cs="Simplified Arabic" w:hint="cs"/>
          <w:b/>
          <w:bCs/>
          <w:sz w:val="32"/>
          <w:szCs w:val="32"/>
          <w:rtl/>
          <w:lang w:val="fr-FR" w:bidi="ar-DZ"/>
        </w:rPr>
        <w:t>:</w:t>
      </w:r>
      <w:r w:rsidR="00671083" w:rsidRPr="00885594">
        <w:rPr>
          <w:rFonts w:ascii="Simplified Arabic" w:eastAsia="Calibri" w:hAnsi="Simplified Arabic" w:cs="Simplified Arabic"/>
          <w:b/>
          <w:bCs/>
          <w:sz w:val="32"/>
          <w:szCs w:val="32"/>
          <w:rtl/>
          <w:lang w:val="fr-FR" w:bidi="ar-DZ"/>
        </w:rPr>
        <w:t xml:space="preserve"> عرض وتحليل نفقات المؤسسة</w:t>
      </w:r>
    </w:p>
    <w:p w14:paraId="234A294C" w14:textId="7250B446" w:rsidR="001D586B" w:rsidRDefault="00671083" w:rsidP="00FD0B77">
      <w:pPr>
        <w:spacing w:after="0" w:line="276" w:lineRule="auto"/>
        <w:ind w:firstLine="567"/>
        <w:rPr>
          <w:rFonts w:ascii="Simplified Arabic" w:eastAsia="Calibri" w:hAnsi="Simplified Arabic" w:cs="Simplified Arabic"/>
          <w:sz w:val="28"/>
          <w:szCs w:val="28"/>
          <w:rtl/>
          <w:lang w:val="fr-FR" w:bidi="ar-DZ"/>
        </w:rPr>
      </w:pPr>
      <w:r w:rsidRPr="00C27C21">
        <w:rPr>
          <w:rFonts w:ascii="Simplified Arabic" w:eastAsia="Calibri" w:hAnsi="Simplified Arabic" w:cs="Simplified Arabic"/>
          <w:sz w:val="28"/>
          <w:szCs w:val="28"/>
          <w:rtl/>
          <w:lang w:val="fr-FR" w:bidi="ar-DZ"/>
        </w:rPr>
        <w:t xml:space="preserve">يوضح الجدول </w:t>
      </w:r>
      <w:r w:rsidR="0098705C">
        <w:rPr>
          <w:rFonts w:ascii="Simplified Arabic" w:eastAsia="Calibri" w:hAnsi="Simplified Arabic" w:cs="Simplified Arabic" w:hint="cs"/>
          <w:sz w:val="28"/>
          <w:szCs w:val="28"/>
          <w:rtl/>
          <w:lang w:val="fr-FR" w:bidi="ar-DZ"/>
        </w:rPr>
        <w:t>رقم 09</w:t>
      </w:r>
      <w:r w:rsidR="00FD0B77">
        <w:rPr>
          <w:rFonts w:ascii="Simplified Arabic" w:eastAsia="Calibri" w:hAnsi="Simplified Arabic" w:cs="Simplified Arabic" w:hint="cs"/>
          <w:sz w:val="28"/>
          <w:szCs w:val="28"/>
          <w:rtl/>
          <w:lang w:val="fr-FR" w:bidi="ar-DZ"/>
        </w:rPr>
        <w:t xml:space="preserve"> </w:t>
      </w:r>
      <w:r w:rsidRPr="00C27C21">
        <w:rPr>
          <w:rFonts w:ascii="Simplified Arabic" w:eastAsia="Calibri" w:hAnsi="Simplified Arabic" w:cs="Simplified Arabic"/>
          <w:sz w:val="28"/>
          <w:szCs w:val="28"/>
          <w:rtl/>
          <w:lang w:val="fr-FR" w:bidi="ar-DZ"/>
        </w:rPr>
        <w:t>قيمة نفقات المؤسسة لسنوات</w:t>
      </w:r>
      <w:r w:rsidR="001D586B">
        <w:rPr>
          <w:rFonts w:ascii="Simplified Arabic" w:eastAsia="Calibri" w:hAnsi="Simplified Arabic" w:cs="Simplified Arabic"/>
          <w:sz w:val="28"/>
          <w:szCs w:val="28"/>
          <w:rtl/>
          <w:lang w:val="fr-FR" w:bidi="ar-DZ"/>
        </w:rPr>
        <w:t xml:space="preserve"> "2019-2021"</w:t>
      </w:r>
    </w:p>
    <w:p w14:paraId="6F1F175B" w14:textId="6DBDCBCB" w:rsidR="00671083" w:rsidRDefault="006A4A9D" w:rsidP="0098705C">
      <w:pPr>
        <w:spacing w:after="0" w:line="276" w:lineRule="auto"/>
        <w:ind w:firstLine="567"/>
        <w:jc w:val="both"/>
        <w:rPr>
          <w:rFonts w:ascii="Simplified Arabic" w:eastAsia="Calibri" w:hAnsi="Simplified Arabic" w:cs="Simplified Arabic"/>
          <w:b/>
          <w:bCs/>
          <w:sz w:val="28"/>
          <w:szCs w:val="28"/>
          <w:rtl/>
          <w:lang w:val="fr-FR" w:bidi="ar-DZ"/>
        </w:rPr>
      </w:pPr>
      <w:r>
        <w:rPr>
          <w:rFonts w:ascii="Simplified Arabic" w:eastAsia="Calibri" w:hAnsi="Simplified Arabic" w:cs="Simplified Arabic" w:hint="cs"/>
          <w:b/>
          <w:bCs/>
          <w:sz w:val="28"/>
          <w:szCs w:val="28"/>
          <w:rtl/>
          <w:lang w:val="fr-FR" w:bidi="ar-DZ"/>
        </w:rPr>
        <w:t xml:space="preserve">           </w:t>
      </w:r>
      <w:r w:rsidR="00671083" w:rsidRPr="00C27C21">
        <w:rPr>
          <w:rFonts w:ascii="Simplified Arabic" w:eastAsia="Calibri" w:hAnsi="Simplified Arabic" w:cs="Simplified Arabic"/>
          <w:b/>
          <w:bCs/>
          <w:sz w:val="28"/>
          <w:szCs w:val="28"/>
          <w:rtl/>
          <w:lang w:val="fr-FR" w:bidi="ar-DZ"/>
        </w:rPr>
        <w:t xml:space="preserve">الجدول رقم </w:t>
      </w:r>
      <w:r>
        <w:rPr>
          <w:rFonts w:ascii="Simplified Arabic" w:eastAsia="Calibri" w:hAnsi="Simplified Arabic" w:cs="Simplified Arabic" w:hint="cs"/>
          <w:b/>
          <w:bCs/>
          <w:sz w:val="28"/>
          <w:szCs w:val="28"/>
          <w:rtl/>
          <w:lang w:val="fr-FR" w:bidi="ar-DZ"/>
        </w:rPr>
        <w:t>(</w:t>
      </w:r>
      <w:r w:rsidR="0098705C">
        <w:rPr>
          <w:rFonts w:ascii="Simplified Arabic" w:eastAsia="Calibri" w:hAnsi="Simplified Arabic" w:cs="Simplified Arabic" w:hint="cs"/>
          <w:b/>
          <w:bCs/>
          <w:sz w:val="28"/>
          <w:szCs w:val="28"/>
          <w:rtl/>
          <w:lang w:val="fr-FR" w:bidi="ar-DZ"/>
        </w:rPr>
        <w:t>09</w:t>
      </w:r>
      <w:r>
        <w:rPr>
          <w:rFonts w:ascii="Simplified Arabic" w:eastAsia="Calibri" w:hAnsi="Simplified Arabic" w:cs="Simplified Arabic" w:hint="cs"/>
          <w:b/>
          <w:bCs/>
          <w:sz w:val="28"/>
          <w:szCs w:val="28"/>
          <w:rtl/>
          <w:lang w:val="fr-FR" w:bidi="ar-DZ"/>
        </w:rPr>
        <w:t>): نفقات المؤسسة لسنوات 2019-2021</w:t>
      </w:r>
    </w:p>
    <w:p w14:paraId="16CFFA98" w14:textId="77777777" w:rsidR="002F0057" w:rsidRPr="00A326E5" w:rsidRDefault="002F0057" w:rsidP="00A326E5">
      <w:pPr>
        <w:spacing w:after="0" w:line="276" w:lineRule="auto"/>
        <w:ind w:firstLine="567"/>
        <w:jc w:val="both"/>
        <w:rPr>
          <w:rFonts w:ascii="Simplified Arabic" w:eastAsia="Calibri" w:hAnsi="Simplified Arabic" w:cs="Simplified Arabic"/>
          <w:sz w:val="24"/>
          <w:szCs w:val="24"/>
          <w:lang w:val="fr-FR" w:bidi="ar-DZ"/>
        </w:rPr>
      </w:pPr>
      <w:r w:rsidRPr="002F0057">
        <w:rPr>
          <w:rFonts w:ascii="Simplified Arabic" w:eastAsia="Calibri" w:hAnsi="Simplified Arabic" w:cs="Simplified Arabic" w:hint="cs"/>
          <w:b/>
          <w:bCs/>
          <w:sz w:val="24"/>
          <w:szCs w:val="24"/>
          <w:rtl/>
          <w:lang w:val="fr-FR" w:bidi="ar-DZ"/>
        </w:rPr>
        <w:t xml:space="preserve">                                          </w:t>
      </w:r>
      <w:r>
        <w:rPr>
          <w:rFonts w:ascii="Simplified Arabic" w:eastAsia="Calibri" w:hAnsi="Simplified Arabic" w:cs="Simplified Arabic"/>
          <w:b/>
          <w:bCs/>
          <w:sz w:val="24"/>
          <w:szCs w:val="24"/>
          <w:lang w:val="fr-FR" w:bidi="ar-DZ"/>
        </w:rPr>
        <w:t xml:space="preserve">                </w:t>
      </w:r>
      <w:r w:rsidRPr="002F0057">
        <w:rPr>
          <w:rFonts w:ascii="Simplified Arabic" w:eastAsia="Calibri" w:hAnsi="Simplified Arabic" w:cs="Simplified Arabic" w:hint="cs"/>
          <w:b/>
          <w:bCs/>
          <w:sz w:val="24"/>
          <w:szCs w:val="24"/>
          <w:rtl/>
          <w:lang w:val="fr-FR" w:bidi="ar-DZ"/>
        </w:rPr>
        <w:t xml:space="preserve">        </w:t>
      </w:r>
      <w:r w:rsidRPr="00A326E5">
        <w:rPr>
          <w:rFonts w:ascii="Simplified Arabic" w:eastAsia="Calibri" w:hAnsi="Simplified Arabic" w:cs="Simplified Arabic" w:hint="cs"/>
          <w:sz w:val="24"/>
          <w:szCs w:val="24"/>
          <w:rtl/>
          <w:lang w:val="fr-FR" w:bidi="ar-DZ"/>
        </w:rPr>
        <w:t xml:space="preserve">الوحدة: </w:t>
      </w:r>
      <w:r w:rsidR="00A326E5" w:rsidRPr="00A326E5">
        <w:rPr>
          <w:rFonts w:ascii="Simplified Arabic" w:eastAsia="Calibri" w:hAnsi="Simplified Arabic" w:cs="Simplified Arabic"/>
          <w:sz w:val="24"/>
          <w:szCs w:val="24"/>
          <w:lang w:val="fr-FR" w:bidi="ar-DZ"/>
        </w:rPr>
        <w:t>KDA</w:t>
      </w:r>
    </w:p>
    <w:tbl>
      <w:tblPr>
        <w:tblStyle w:val="Grilledutableau9"/>
        <w:bidiVisual/>
        <w:tblW w:w="0" w:type="auto"/>
        <w:jc w:val="center"/>
        <w:tblLook w:val="04A0" w:firstRow="1" w:lastRow="0" w:firstColumn="1" w:lastColumn="0" w:noHBand="0" w:noVBand="1"/>
      </w:tblPr>
      <w:tblGrid>
        <w:gridCol w:w="1813"/>
        <w:gridCol w:w="2977"/>
      </w:tblGrid>
      <w:tr w:rsidR="00671083" w:rsidRPr="00C27C21" w14:paraId="370C04C1" w14:textId="77777777" w:rsidTr="001D586B">
        <w:trPr>
          <w:jc w:val="center"/>
        </w:trPr>
        <w:tc>
          <w:tcPr>
            <w:tcW w:w="1813" w:type="dxa"/>
            <w:tcBorders>
              <w:top w:val="single" w:sz="4" w:space="0" w:color="auto"/>
              <w:left w:val="single" w:sz="4" w:space="0" w:color="auto"/>
              <w:bottom w:val="single" w:sz="4" w:space="0" w:color="auto"/>
              <w:right w:val="single" w:sz="4" w:space="0" w:color="auto"/>
            </w:tcBorders>
          </w:tcPr>
          <w:p w14:paraId="43CD4880" w14:textId="77777777" w:rsidR="00671083" w:rsidRPr="00C27C21" w:rsidRDefault="00671083" w:rsidP="00C27C21">
            <w:pPr>
              <w:spacing w:after="0" w:line="276" w:lineRule="auto"/>
              <w:rPr>
                <w:rFonts w:ascii="Simplified Arabic" w:hAnsi="Simplified Arabic" w:cs="Simplified Arabic"/>
                <w:b/>
                <w:bCs/>
                <w:sz w:val="28"/>
                <w:szCs w:val="28"/>
                <w:lang w:val="fr-FR" w:bidi="ar-DZ"/>
              </w:rPr>
            </w:pPr>
          </w:p>
        </w:tc>
        <w:tc>
          <w:tcPr>
            <w:tcW w:w="2977" w:type="dxa"/>
            <w:tcBorders>
              <w:top w:val="single" w:sz="4" w:space="0" w:color="auto"/>
              <w:left w:val="single" w:sz="4" w:space="0" w:color="auto"/>
              <w:bottom w:val="single" w:sz="4" w:space="0" w:color="auto"/>
              <w:right w:val="single" w:sz="4" w:space="0" w:color="auto"/>
            </w:tcBorders>
            <w:hideMark/>
          </w:tcPr>
          <w:p w14:paraId="35632194" w14:textId="77777777" w:rsidR="00671083" w:rsidRPr="006A4A9D" w:rsidRDefault="00671083" w:rsidP="00C27C21">
            <w:pPr>
              <w:spacing w:after="0" w:line="276" w:lineRule="auto"/>
              <w:rPr>
                <w:rFonts w:ascii="Simplified Arabic" w:hAnsi="Simplified Arabic" w:cs="Simplified Arabic"/>
                <w:sz w:val="28"/>
                <w:szCs w:val="28"/>
                <w:lang w:val="fr-FR" w:bidi="ar-DZ"/>
              </w:rPr>
            </w:pPr>
            <w:r w:rsidRPr="006A4A9D">
              <w:rPr>
                <w:rFonts w:ascii="Simplified Arabic" w:hAnsi="Simplified Arabic" w:cs="Simplified Arabic"/>
                <w:sz w:val="28"/>
                <w:szCs w:val="28"/>
                <w:rtl/>
                <w:lang w:val="fr-FR" w:bidi="ar-DZ"/>
              </w:rPr>
              <w:t xml:space="preserve">    المبالغ</w:t>
            </w:r>
          </w:p>
        </w:tc>
      </w:tr>
      <w:tr w:rsidR="00671083" w:rsidRPr="00C27C21" w14:paraId="635C0B08" w14:textId="77777777" w:rsidTr="001D586B">
        <w:trPr>
          <w:jc w:val="center"/>
        </w:trPr>
        <w:tc>
          <w:tcPr>
            <w:tcW w:w="1813" w:type="dxa"/>
            <w:tcBorders>
              <w:top w:val="single" w:sz="4" w:space="0" w:color="auto"/>
              <w:left w:val="single" w:sz="4" w:space="0" w:color="auto"/>
              <w:bottom w:val="single" w:sz="4" w:space="0" w:color="auto"/>
              <w:right w:val="single" w:sz="4" w:space="0" w:color="auto"/>
            </w:tcBorders>
            <w:hideMark/>
          </w:tcPr>
          <w:p w14:paraId="631F3FB8" w14:textId="77777777" w:rsidR="00671083" w:rsidRPr="006A4A9D" w:rsidRDefault="00671083" w:rsidP="00C27C21">
            <w:pPr>
              <w:spacing w:after="0" w:line="276" w:lineRule="auto"/>
              <w:rPr>
                <w:rFonts w:ascii="Simplified Arabic" w:hAnsi="Simplified Arabic" w:cs="Simplified Arabic"/>
                <w:sz w:val="28"/>
                <w:szCs w:val="28"/>
                <w:lang w:val="fr-FR" w:bidi="ar-DZ"/>
              </w:rPr>
            </w:pPr>
            <w:r w:rsidRPr="006A4A9D">
              <w:rPr>
                <w:rFonts w:ascii="Simplified Arabic" w:hAnsi="Simplified Arabic" w:cs="Simplified Arabic"/>
                <w:sz w:val="28"/>
                <w:szCs w:val="28"/>
                <w:rtl/>
                <w:lang w:val="fr-FR" w:bidi="ar-DZ"/>
              </w:rPr>
              <w:t>2019</w:t>
            </w:r>
          </w:p>
        </w:tc>
        <w:tc>
          <w:tcPr>
            <w:tcW w:w="2977" w:type="dxa"/>
            <w:tcBorders>
              <w:top w:val="single" w:sz="4" w:space="0" w:color="auto"/>
              <w:left w:val="single" w:sz="4" w:space="0" w:color="auto"/>
              <w:bottom w:val="single" w:sz="4" w:space="0" w:color="auto"/>
              <w:right w:val="single" w:sz="4" w:space="0" w:color="auto"/>
            </w:tcBorders>
            <w:hideMark/>
          </w:tcPr>
          <w:p w14:paraId="40DC6D5B" w14:textId="77777777" w:rsidR="00671083" w:rsidRPr="00C27C21" w:rsidRDefault="00671083" w:rsidP="00C27C21">
            <w:pPr>
              <w:spacing w:after="0" w:line="276" w:lineRule="auto"/>
              <w:rPr>
                <w:rFonts w:ascii="Simplified Arabic" w:hAnsi="Simplified Arabic" w:cs="Simplified Arabic"/>
                <w:sz w:val="28"/>
                <w:szCs w:val="28"/>
                <w:lang w:val="fr-FR" w:bidi="ar-DZ"/>
              </w:rPr>
            </w:pPr>
            <w:r w:rsidRPr="00C27C21">
              <w:rPr>
                <w:rFonts w:ascii="Simplified Arabic" w:hAnsi="Simplified Arabic" w:cs="Simplified Arabic"/>
                <w:sz w:val="28"/>
                <w:szCs w:val="28"/>
                <w:lang w:val="fr-FR" w:bidi="ar-DZ"/>
              </w:rPr>
              <w:t>6,946,899,587.98</w:t>
            </w:r>
          </w:p>
        </w:tc>
      </w:tr>
      <w:tr w:rsidR="00671083" w:rsidRPr="00C27C21" w14:paraId="2E6DEBB1" w14:textId="77777777" w:rsidTr="001D586B">
        <w:trPr>
          <w:jc w:val="center"/>
        </w:trPr>
        <w:tc>
          <w:tcPr>
            <w:tcW w:w="1813" w:type="dxa"/>
            <w:tcBorders>
              <w:top w:val="single" w:sz="4" w:space="0" w:color="auto"/>
              <w:left w:val="single" w:sz="4" w:space="0" w:color="auto"/>
              <w:bottom w:val="single" w:sz="4" w:space="0" w:color="auto"/>
              <w:right w:val="single" w:sz="4" w:space="0" w:color="auto"/>
            </w:tcBorders>
            <w:hideMark/>
          </w:tcPr>
          <w:p w14:paraId="5D201CFA" w14:textId="77777777" w:rsidR="00671083" w:rsidRPr="006A4A9D" w:rsidRDefault="00671083" w:rsidP="00C27C21">
            <w:pPr>
              <w:spacing w:after="0" w:line="276" w:lineRule="auto"/>
              <w:rPr>
                <w:rFonts w:ascii="Simplified Arabic" w:hAnsi="Simplified Arabic" w:cs="Simplified Arabic"/>
                <w:sz w:val="28"/>
                <w:szCs w:val="28"/>
                <w:lang w:val="fr-FR" w:bidi="ar-DZ"/>
              </w:rPr>
            </w:pPr>
            <w:r w:rsidRPr="006A4A9D">
              <w:rPr>
                <w:rFonts w:ascii="Simplified Arabic" w:hAnsi="Simplified Arabic" w:cs="Simplified Arabic"/>
                <w:sz w:val="28"/>
                <w:szCs w:val="28"/>
                <w:rtl/>
                <w:lang w:val="fr-FR" w:bidi="ar-DZ"/>
              </w:rPr>
              <w:t>2020</w:t>
            </w:r>
          </w:p>
        </w:tc>
        <w:tc>
          <w:tcPr>
            <w:tcW w:w="2977" w:type="dxa"/>
            <w:tcBorders>
              <w:top w:val="single" w:sz="4" w:space="0" w:color="auto"/>
              <w:left w:val="single" w:sz="4" w:space="0" w:color="auto"/>
              <w:bottom w:val="single" w:sz="4" w:space="0" w:color="auto"/>
              <w:right w:val="single" w:sz="4" w:space="0" w:color="auto"/>
            </w:tcBorders>
            <w:hideMark/>
          </w:tcPr>
          <w:p w14:paraId="34049251" w14:textId="77777777" w:rsidR="00671083" w:rsidRPr="00C27C21" w:rsidRDefault="00671083" w:rsidP="00C27C21">
            <w:pPr>
              <w:spacing w:after="0" w:line="276" w:lineRule="auto"/>
              <w:rPr>
                <w:rFonts w:ascii="Simplified Arabic" w:hAnsi="Simplified Arabic" w:cs="Simplified Arabic"/>
                <w:sz w:val="28"/>
                <w:szCs w:val="28"/>
                <w:lang w:val="fr-FR" w:bidi="ar-DZ"/>
              </w:rPr>
            </w:pPr>
            <w:r w:rsidRPr="00C27C21">
              <w:rPr>
                <w:rFonts w:ascii="Simplified Arabic" w:hAnsi="Simplified Arabic" w:cs="Simplified Arabic"/>
                <w:sz w:val="28"/>
                <w:szCs w:val="28"/>
                <w:lang w:val="fr-FR" w:bidi="ar-DZ"/>
              </w:rPr>
              <w:t>5,679,965,210.47</w:t>
            </w:r>
          </w:p>
        </w:tc>
      </w:tr>
      <w:tr w:rsidR="00671083" w:rsidRPr="00C27C21" w14:paraId="23593550" w14:textId="77777777" w:rsidTr="001D586B">
        <w:trPr>
          <w:jc w:val="center"/>
        </w:trPr>
        <w:tc>
          <w:tcPr>
            <w:tcW w:w="1813" w:type="dxa"/>
            <w:tcBorders>
              <w:top w:val="single" w:sz="4" w:space="0" w:color="auto"/>
              <w:left w:val="single" w:sz="4" w:space="0" w:color="auto"/>
              <w:bottom w:val="single" w:sz="4" w:space="0" w:color="auto"/>
              <w:right w:val="single" w:sz="4" w:space="0" w:color="auto"/>
            </w:tcBorders>
            <w:hideMark/>
          </w:tcPr>
          <w:p w14:paraId="49F7BCF7" w14:textId="77777777" w:rsidR="00671083" w:rsidRPr="006A4A9D" w:rsidRDefault="00671083" w:rsidP="00C27C21">
            <w:pPr>
              <w:spacing w:after="0" w:line="276" w:lineRule="auto"/>
              <w:rPr>
                <w:rFonts w:ascii="Simplified Arabic" w:hAnsi="Simplified Arabic" w:cs="Simplified Arabic"/>
                <w:sz w:val="28"/>
                <w:szCs w:val="28"/>
                <w:lang w:val="fr-FR" w:bidi="ar-DZ"/>
              </w:rPr>
            </w:pPr>
            <w:r w:rsidRPr="006A4A9D">
              <w:rPr>
                <w:rFonts w:ascii="Simplified Arabic" w:hAnsi="Simplified Arabic" w:cs="Simplified Arabic"/>
                <w:sz w:val="28"/>
                <w:szCs w:val="28"/>
                <w:rtl/>
                <w:lang w:val="fr-FR" w:bidi="ar-DZ"/>
              </w:rPr>
              <w:t>2021</w:t>
            </w:r>
          </w:p>
        </w:tc>
        <w:tc>
          <w:tcPr>
            <w:tcW w:w="2977" w:type="dxa"/>
            <w:tcBorders>
              <w:top w:val="single" w:sz="4" w:space="0" w:color="auto"/>
              <w:left w:val="single" w:sz="4" w:space="0" w:color="auto"/>
              <w:bottom w:val="single" w:sz="4" w:space="0" w:color="auto"/>
              <w:right w:val="single" w:sz="4" w:space="0" w:color="auto"/>
            </w:tcBorders>
            <w:hideMark/>
          </w:tcPr>
          <w:p w14:paraId="40193D80" w14:textId="77777777" w:rsidR="00671083" w:rsidRPr="00C27C21" w:rsidRDefault="00671083" w:rsidP="00C27C21">
            <w:pPr>
              <w:spacing w:after="0" w:line="276" w:lineRule="auto"/>
              <w:rPr>
                <w:rFonts w:ascii="Simplified Arabic" w:hAnsi="Simplified Arabic" w:cs="Simplified Arabic"/>
                <w:sz w:val="28"/>
                <w:szCs w:val="28"/>
                <w:lang w:val="fr-FR" w:bidi="ar-DZ"/>
              </w:rPr>
            </w:pPr>
            <w:r w:rsidRPr="00C27C21">
              <w:rPr>
                <w:rFonts w:ascii="Simplified Arabic" w:hAnsi="Simplified Arabic" w:cs="Simplified Arabic"/>
                <w:sz w:val="28"/>
                <w:szCs w:val="28"/>
                <w:lang w:val="fr-FR" w:bidi="ar-DZ"/>
              </w:rPr>
              <w:t>5,773,862,091.31</w:t>
            </w:r>
          </w:p>
        </w:tc>
      </w:tr>
    </w:tbl>
    <w:p w14:paraId="305F016D" w14:textId="787CAF3D" w:rsidR="002F0057" w:rsidRPr="002F0057" w:rsidRDefault="002F0057" w:rsidP="00A23FEB">
      <w:pPr>
        <w:spacing w:after="0" w:line="276" w:lineRule="auto"/>
        <w:ind w:firstLine="567"/>
        <w:rPr>
          <w:rFonts w:ascii="Simplified Arabic" w:eastAsia="Calibri" w:hAnsi="Simplified Arabic" w:cs="Simplified Arabic"/>
          <w:sz w:val="24"/>
          <w:szCs w:val="24"/>
          <w:rtl/>
          <w:lang w:val="fr-FR" w:bidi="ar-DZ"/>
        </w:rPr>
      </w:pPr>
      <w:r>
        <w:rPr>
          <w:rFonts w:ascii="Simplified Arabic" w:eastAsia="Calibri" w:hAnsi="Simplified Arabic" w:cs="Simplified Arabic"/>
          <w:sz w:val="28"/>
          <w:szCs w:val="28"/>
          <w:lang w:val="fr-FR" w:bidi="ar-DZ"/>
        </w:rPr>
        <w:t xml:space="preserve">                        </w:t>
      </w:r>
      <w:r>
        <w:rPr>
          <w:rFonts w:ascii="Simplified Arabic" w:eastAsia="Calibri" w:hAnsi="Simplified Arabic" w:cs="Simplified Arabic" w:hint="cs"/>
          <w:sz w:val="28"/>
          <w:szCs w:val="28"/>
          <w:rtl/>
          <w:lang w:val="fr-FR" w:bidi="ar-DZ"/>
        </w:rPr>
        <w:t xml:space="preserve">    </w:t>
      </w:r>
      <w:r w:rsidRPr="002F0057">
        <w:rPr>
          <w:rFonts w:ascii="Simplified Arabic" w:eastAsia="Calibri" w:hAnsi="Simplified Arabic" w:cs="Simplified Arabic" w:hint="cs"/>
          <w:b/>
          <w:bCs/>
          <w:sz w:val="24"/>
          <w:szCs w:val="24"/>
          <w:rtl/>
          <w:lang w:val="fr-FR" w:bidi="ar-DZ"/>
        </w:rPr>
        <w:t>المصدر:</w:t>
      </w:r>
      <w:r w:rsidRPr="002F0057">
        <w:rPr>
          <w:rFonts w:ascii="Simplified Arabic" w:eastAsia="Calibri" w:hAnsi="Simplified Arabic" w:cs="Simplified Arabic" w:hint="cs"/>
          <w:sz w:val="24"/>
          <w:szCs w:val="24"/>
          <w:rtl/>
          <w:lang w:val="fr-FR" w:bidi="ar-DZ"/>
        </w:rPr>
        <w:t xml:space="preserve"> </w:t>
      </w:r>
      <w:r w:rsidR="00A23FEB">
        <w:rPr>
          <w:rFonts w:ascii="Simplified Arabic" w:eastAsia="Calibri" w:hAnsi="Simplified Arabic" w:cs="Simplified Arabic" w:hint="cs"/>
          <w:sz w:val="24"/>
          <w:szCs w:val="24"/>
          <w:rtl/>
          <w:lang w:val="fr-FR" w:bidi="ar-DZ"/>
        </w:rPr>
        <w:t>بتصرف من الملحق 4.</w:t>
      </w:r>
    </w:p>
    <w:p w14:paraId="47C67163" w14:textId="77777777" w:rsidR="002945F2" w:rsidRDefault="002945F2" w:rsidP="001D586B">
      <w:pPr>
        <w:spacing w:after="0" w:line="276" w:lineRule="auto"/>
        <w:ind w:firstLine="567"/>
        <w:rPr>
          <w:rFonts w:ascii="Simplified Arabic" w:eastAsia="Calibri" w:hAnsi="Simplified Arabic" w:cs="Simplified Arabic"/>
          <w:sz w:val="28"/>
          <w:szCs w:val="28"/>
          <w:rtl/>
          <w:lang w:val="fr-FR" w:bidi="ar-DZ"/>
        </w:rPr>
      </w:pPr>
    </w:p>
    <w:p w14:paraId="3CAC2E48" w14:textId="458E7810" w:rsidR="001D586B" w:rsidRDefault="00671083" w:rsidP="0098705C">
      <w:pPr>
        <w:spacing w:after="0" w:line="276" w:lineRule="auto"/>
        <w:ind w:firstLine="567"/>
        <w:rPr>
          <w:rFonts w:ascii="Simplified Arabic" w:eastAsia="Calibri" w:hAnsi="Simplified Arabic" w:cs="Simplified Arabic"/>
          <w:sz w:val="28"/>
          <w:szCs w:val="28"/>
          <w:rtl/>
          <w:lang w:val="fr-FR" w:bidi="ar-DZ"/>
        </w:rPr>
      </w:pPr>
      <w:r w:rsidRPr="00C27C21">
        <w:rPr>
          <w:rFonts w:ascii="Simplified Arabic" w:eastAsia="Calibri" w:hAnsi="Simplified Arabic" w:cs="Simplified Arabic"/>
          <w:sz w:val="28"/>
          <w:szCs w:val="28"/>
          <w:rtl/>
          <w:lang w:val="fr-FR" w:bidi="ar-DZ"/>
        </w:rPr>
        <w:lastRenderedPageBreak/>
        <w:t>نلاحظ من خلال الجدول</w:t>
      </w:r>
      <w:r w:rsidR="006A4A9D">
        <w:rPr>
          <w:rFonts w:ascii="Simplified Arabic" w:eastAsia="Calibri" w:hAnsi="Simplified Arabic" w:cs="Simplified Arabic" w:hint="cs"/>
          <w:sz w:val="28"/>
          <w:szCs w:val="28"/>
          <w:rtl/>
          <w:lang w:val="fr-FR" w:bidi="ar-DZ"/>
        </w:rPr>
        <w:t xml:space="preserve"> رقم (</w:t>
      </w:r>
      <w:r w:rsidR="0098705C">
        <w:rPr>
          <w:rFonts w:ascii="Simplified Arabic" w:eastAsia="Calibri" w:hAnsi="Simplified Arabic" w:cs="Simplified Arabic" w:hint="cs"/>
          <w:sz w:val="28"/>
          <w:szCs w:val="28"/>
          <w:rtl/>
          <w:lang w:val="fr-FR" w:bidi="ar-DZ"/>
        </w:rPr>
        <w:t>09</w:t>
      </w:r>
      <w:r w:rsidR="006A4A9D">
        <w:rPr>
          <w:rFonts w:ascii="Simplified Arabic" w:eastAsia="Calibri" w:hAnsi="Simplified Arabic" w:cs="Simplified Arabic" w:hint="cs"/>
          <w:sz w:val="28"/>
          <w:szCs w:val="28"/>
          <w:rtl/>
          <w:lang w:val="fr-FR" w:bidi="ar-DZ"/>
        </w:rPr>
        <w:t>):</w:t>
      </w:r>
      <w:r w:rsidRPr="00C27C21">
        <w:rPr>
          <w:rFonts w:ascii="Simplified Arabic" w:eastAsia="Calibri" w:hAnsi="Simplified Arabic" w:cs="Simplified Arabic"/>
          <w:sz w:val="28"/>
          <w:szCs w:val="28"/>
          <w:rtl/>
          <w:lang w:val="fr-FR" w:bidi="ar-DZ"/>
        </w:rPr>
        <w:t xml:space="preserve"> أن نفقات المؤس</w:t>
      </w:r>
      <w:r w:rsidR="00FD0B77">
        <w:rPr>
          <w:rFonts w:ascii="Simplified Arabic" w:eastAsia="Calibri" w:hAnsi="Simplified Arabic" w:cs="Simplified Arabic"/>
          <w:sz w:val="28"/>
          <w:szCs w:val="28"/>
          <w:rtl/>
          <w:lang w:val="fr-FR" w:bidi="ar-DZ"/>
        </w:rPr>
        <w:t>سة تناقصت في سنة 2020 مقارنة ب</w:t>
      </w:r>
      <w:r w:rsidR="00FD0B77">
        <w:rPr>
          <w:rFonts w:ascii="Simplified Arabic" w:eastAsia="Calibri" w:hAnsi="Simplified Arabic" w:cs="Simplified Arabic" w:hint="cs"/>
          <w:sz w:val="28"/>
          <w:szCs w:val="28"/>
          <w:rtl/>
          <w:lang w:val="fr-FR" w:bidi="ar-DZ"/>
        </w:rPr>
        <w:t>س</w:t>
      </w:r>
      <w:r w:rsidRPr="00C27C21">
        <w:rPr>
          <w:rFonts w:ascii="Simplified Arabic" w:eastAsia="Calibri" w:hAnsi="Simplified Arabic" w:cs="Simplified Arabic"/>
          <w:sz w:val="28"/>
          <w:szCs w:val="28"/>
          <w:rtl/>
          <w:lang w:val="fr-FR" w:bidi="ar-DZ"/>
        </w:rPr>
        <w:t xml:space="preserve">نة 2019، إلا </w:t>
      </w:r>
      <w:r w:rsidR="007200A7" w:rsidRPr="00C27C21">
        <w:rPr>
          <w:rFonts w:ascii="Simplified Arabic" w:eastAsia="Calibri" w:hAnsi="Simplified Arabic" w:cs="Simplified Arabic" w:hint="cs"/>
          <w:sz w:val="28"/>
          <w:szCs w:val="28"/>
          <w:rtl/>
          <w:lang w:val="fr-FR" w:bidi="ar-DZ"/>
        </w:rPr>
        <w:t>أنها</w:t>
      </w:r>
      <w:r w:rsidRPr="00C27C21">
        <w:rPr>
          <w:rFonts w:ascii="Simplified Arabic" w:eastAsia="Calibri" w:hAnsi="Simplified Arabic" w:cs="Simplified Arabic"/>
          <w:sz w:val="28"/>
          <w:szCs w:val="28"/>
          <w:rtl/>
          <w:lang w:val="fr-FR" w:bidi="ar-DZ"/>
        </w:rPr>
        <w:t xml:space="preserve"> شهدت تزايد بنسبة ضئيلة في سنة 2021 مقارنة بالسنة التي قبلها، وهذا راجع ل</w:t>
      </w:r>
      <w:r w:rsidR="002F0057">
        <w:rPr>
          <w:rFonts w:ascii="Simplified Arabic" w:eastAsia="Calibri" w:hAnsi="Simplified Arabic" w:cs="Simplified Arabic" w:hint="cs"/>
          <w:sz w:val="28"/>
          <w:szCs w:val="28"/>
          <w:rtl/>
          <w:lang w:val="fr-FR" w:bidi="ar-DZ"/>
        </w:rPr>
        <w:t>ل</w:t>
      </w:r>
      <w:r w:rsidRPr="00C27C21">
        <w:rPr>
          <w:rFonts w:ascii="Simplified Arabic" w:eastAsia="Calibri" w:hAnsi="Simplified Arabic" w:cs="Simplified Arabic"/>
          <w:sz w:val="28"/>
          <w:szCs w:val="28"/>
          <w:rtl/>
          <w:lang w:val="fr-FR" w:bidi="ar-DZ"/>
        </w:rPr>
        <w:t xml:space="preserve">زيادة </w:t>
      </w:r>
      <w:r w:rsidR="002F0057">
        <w:rPr>
          <w:rFonts w:ascii="Simplified Arabic" w:eastAsia="Calibri" w:hAnsi="Simplified Arabic" w:cs="Simplified Arabic" w:hint="cs"/>
          <w:sz w:val="28"/>
          <w:szCs w:val="28"/>
          <w:rtl/>
          <w:lang w:val="fr-FR" w:bidi="ar-DZ"/>
        </w:rPr>
        <w:t xml:space="preserve">في كل من </w:t>
      </w:r>
      <w:r w:rsidR="002F0057">
        <w:rPr>
          <w:rFonts w:ascii="Simplified Arabic" w:eastAsia="Calibri" w:hAnsi="Simplified Arabic" w:cs="Simplified Arabic"/>
          <w:sz w:val="28"/>
          <w:szCs w:val="28"/>
          <w:rtl/>
          <w:lang w:val="fr-FR" w:bidi="ar-DZ"/>
        </w:rPr>
        <w:t>نفقات الموظفين</w:t>
      </w:r>
      <w:r w:rsidR="002F0057">
        <w:rPr>
          <w:rFonts w:ascii="Simplified Arabic" w:eastAsia="Calibri" w:hAnsi="Simplified Arabic" w:cs="Simplified Arabic" w:hint="cs"/>
          <w:sz w:val="28"/>
          <w:szCs w:val="28"/>
          <w:rtl/>
          <w:lang w:val="fr-FR" w:bidi="ar-DZ"/>
        </w:rPr>
        <w:t xml:space="preserve">، الخدمات الخارجية </w:t>
      </w:r>
      <w:r w:rsidR="007200A7">
        <w:rPr>
          <w:rFonts w:ascii="Simplified Arabic" w:eastAsia="Calibri" w:hAnsi="Simplified Arabic" w:cs="Simplified Arabic" w:hint="cs"/>
          <w:sz w:val="28"/>
          <w:szCs w:val="28"/>
          <w:rtl/>
          <w:lang w:val="fr-FR" w:bidi="ar-DZ"/>
        </w:rPr>
        <w:t>والاستهلاكات</w:t>
      </w:r>
      <w:r w:rsidR="002F0057">
        <w:rPr>
          <w:rFonts w:ascii="Simplified Arabic" w:eastAsia="Calibri" w:hAnsi="Simplified Arabic" w:cs="Simplified Arabic" w:hint="cs"/>
          <w:sz w:val="28"/>
          <w:szCs w:val="28"/>
          <w:rtl/>
          <w:lang w:val="fr-FR" w:bidi="ar-DZ"/>
        </w:rPr>
        <w:t xml:space="preserve"> الأخرى، إضافة للمصاريف التشغيلية.</w:t>
      </w:r>
    </w:p>
    <w:p w14:paraId="34786097" w14:textId="7A11422E" w:rsidR="00671083" w:rsidRDefault="00671083" w:rsidP="003A1AEA">
      <w:pPr>
        <w:spacing w:after="0" w:line="276" w:lineRule="auto"/>
        <w:jc w:val="center"/>
        <w:rPr>
          <w:rFonts w:ascii="Simplified Arabic" w:eastAsia="Calibri" w:hAnsi="Simplified Arabic" w:cs="Simplified Arabic"/>
          <w:sz w:val="28"/>
          <w:szCs w:val="28"/>
          <w:rtl/>
          <w:lang w:val="fr-FR" w:bidi="ar-DZ"/>
        </w:rPr>
      </w:pPr>
      <w:r w:rsidRPr="00C27C21">
        <w:rPr>
          <w:rFonts w:ascii="Simplified Arabic" w:eastAsia="Calibri" w:hAnsi="Simplified Arabic" w:cs="Simplified Arabic"/>
          <w:b/>
          <w:bCs/>
          <w:sz w:val="28"/>
          <w:szCs w:val="28"/>
          <w:rtl/>
          <w:lang w:val="fr-FR" w:bidi="ar-DZ"/>
        </w:rPr>
        <w:t>الجدول رقم (</w:t>
      </w:r>
      <w:r w:rsidR="0098705C">
        <w:rPr>
          <w:rFonts w:ascii="Simplified Arabic" w:eastAsia="Calibri" w:hAnsi="Simplified Arabic" w:cs="Simplified Arabic" w:hint="cs"/>
          <w:b/>
          <w:bCs/>
          <w:sz w:val="28"/>
          <w:szCs w:val="28"/>
          <w:rtl/>
          <w:lang w:val="fr-FR" w:bidi="ar-DZ"/>
        </w:rPr>
        <w:t>10</w:t>
      </w:r>
      <w:r w:rsidRPr="00C27C21">
        <w:rPr>
          <w:rFonts w:ascii="Simplified Arabic" w:eastAsia="Calibri" w:hAnsi="Simplified Arabic" w:cs="Simplified Arabic"/>
          <w:b/>
          <w:bCs/>
          <w:sz w:val="28"/>
          <w:szCs w:val="28"/>
          <w:rtl/>
          <w:lang w:val="fr-FR" w:bidi="ar-DZ"/>
        </w:rPr>
        <w:t>):</w:t>
      </w:r>
      <w:r w:rsidRPr="00C27C21">
        <w:rPr>
          <w:rFonts w:ascii="Simplified Arabic" w:eastAsia="Calibri" w:hAnsi="Simplified Arabic" w:cs="Simplified Arabic"/>
          <w:sz w:val="28"/>
          <w:szCs w:val="28"/>
          <w:rtl/>
          <w:lang w:val="fr-FR" w:bidi="ar-DZ"/>
        </w:rPr>
        <w:t xml:space="preserve"> </w:t>
      </w:r>
      <w:r w:rsidRPr="00CF5A63">
        <w:rPr>
          <w:rFonts w:ascii="Simplified Arabic" w:eastAsia="Calibri" w:hAnsi="Simplified Arabic" w:cs="Simplified Arabic"/>
          <w:b/>
          <w:bCs/>
          <w:sz w:val="28"/>
          <w:szCs w:val="28"/>
          <w:rtl/>
          <w:lang w:val="fr-FR" w:bidi="ar-DZ"/>
        </w:rPr>
        <w:t>توزيع</w:t>
      </w:r>
      <w:r w:rsidR="003A1AEA">
        <w:rPr>
          <w:rFonts w:ascii="Simplified Arabic" w:eastAsia="Calibri" w:hAnsi="Simplified Arabic" w:cs="Simplified Arabic" w:hint="cs"/>
          <w:b/>
          <w:bCs/>
          <w:sz w:val="28"/>
          <w:szCs w:val="28"/>
          <w:rtl/>
          <w:lang w:val="fr-FR" w:bidi="ar-DZ"/>
        </w:rPr>
        <w:t xml:space="preserve"> تكاليف الإنتاج</w:t>
      </w:r>
      <w:r w:rsidRPr="00CF5A63">
        <w:rPr>
          <w:rFonts w:ascii="Simplified Arabic" w:eastAsia="Calibri" w:hAnsi="Simplified Arabic" w:cs="Simplified Arabic"/>
          <w:b/>
          <w:bCs/>
          <w:sz w:val="28"/>
          <w:szCs w:val="28"/>
          <w:rtl/>
          <w:lang w:val="fr-FR" w:bidi="ar-DZ"/>
        </w:rPr>
        <w:t xml:space="preserve"> لسنة 2021</w:t>
      </w:r>
    </w:p>
    <w:p w14:paraId="091E51EE" w14:textId="77777777" w:rsidR="00D65914" w:rsidRPr="00D65914" w:rsidRDefault="00D65914" w:rsidP="001D586B">
      <w:pPr>
        <w:spacing w:after="0" w:line="276" w:lineRule="auto"/>
        <w:jc w:val="center"/>
        <w:rPr>
          <w:rFonts w:ascii="Simplified Arabic" w:eastAsia="Calibri" w:hAnsi="Simplified Arabic" w:cs="Simplified Arabic"/>
          <w:sz w:val="24"/>
          <w:szCs w:val="24"/>
          <w:lang w:val="fr-FR" w:bidi="ar-DZ"/>
        </w:rPr>
      </w:pPr>
      <w:r>
        <w:rPr>
          <w:rFonts w:ascii="Simplified Arabic" w:eastAsia="Calibri" w:hAnsi="Simplified Arabic" w:cs="Simplified Arabic"/>
          <w:sz w:val="24"/>
          <w:szCs w:val="24"/>
          <w:lang w:val="fr-FR" w:bidi="ar-DZ"/>
        </w:rPr>
        <w:t xml:space="preserve">                                                      </w:t>
      </w:r>
      <w:r w:rsidRPr="00D65914">
        <w:rPr>
          <w:rFonts w:ascii="Simplified Arabic" w:eastAsia="Calibri" w:hAnsi="Simplified Arabic" w:cs="Simplified Arabic" w:hint="cs"/>
          <w:sz w:val="24"/>
          <w:szCs w:val="24"/>
          <w:rtl/>
          <w:lang w:val="fr-FR" w:bidi="ar-DZ"/>
        </w:rPr>
        <w:t xml:space="preserve">  الوحدة:</w:t>
      </w:r>
      <w:r w:rsidRPr="00D65914">
        <w:rPr>
          <w:rFonts w:ascii="Simplified Arabic" w:eastAsia="Calibri" w:hAnsi="Simplified Arabic" w:cs="Simplified Arabic"/>
          <w:sz w:val="24"/>
          <w:szCs w:val="24"/>
          <w:lang w:val="fr-FR" w:bidi="ar-DZ"/>
        </w:rPr>
        <w:t>KDA</w:t>
      </w:r>
    </w:p>
    <w:tbl>
      <w:tblPr>
        <w:tblStyle w:val="Grilledutableau9"/>
        <w:bidiVisual/>
        <w:tblW w:w="0" w:type="auto"/>
        <w:jc w:val="center"/>
        <w:tblLook w:val="04A0" w:firstRow="1" w:lastRow="0" w:firstColumn="1" w:lastColumn="0" w:noHBand="0" w:noVBand="1"/>
      </w:tblPr>
      <w:tblGrid>
        <w:gridCol w:w="4148"/>
        <w:gridCol w:w="4148"/>
      </w:tblGrid>
      <w:tr w:rsidR="00671083" w:rsidRPr="00C27C21" w14:paraId="5175695A" w14:textId="77777777" w:rsidTr="001D586B">
        <w:trPr>
          <w:jc w:val="center"/>
        </w:trPr>
        <w:tc>
          <w:tcPr>
            <w:tcW w:w="4148" w:type="dxa"/>
            <w:tcBorders>
              <w:top w:val="single" w:sz="4" w:space="0" w:color="auto"/>
              <w:left w:val="single" w:sz="4" w:space="0" w:color="auto"/>
              <w:bottom w:val="single" w:sz="4" w:space="0" w:color="auto"/>
              <w:right w:val="single" w:sz="4" w:space="0" w:color="auto"/>
            </w:tcBorders>
            <w:hideMark/>
          </w:tcPr>
          <w:p w14:paraId="6B39DF77" w14:textId="77777777" w:rsidR="00671083" w:rsidRPr="00C27C21" w:rsidRDefault="00671083" w:rsidP="00C27C21">
            <w:pPr>
              <w:spacing w:after="0" w:line="276" w:lineRule="auto"/>
              <w:rPr>
                <w:rFonts w:ascii="Simplified Arabic" w:hAnsi="Simplified Arabic" w:cs="Simplified Arabic"/>
                <w:b/>
                <w:bCs/>
                <w:sz w:val="28"/>
                <w:szCs w:val="28"/>
                <w:lang w:val="fr-FR" w:bidi="ar-DZ"/>
              </w:rPr>
            </w:pPr>
            <w:r w:rsidRPr="00C27C21">
              <w:rPr>
                <w:rFonts w:ascii="Simplified Arabic" w:hAnsi="Simplified Arabic" w:cs="Simplified Arabic"/>
                <w:b/>
                <w:bCs/>
                <w:sz w:val="28"/>
                <w:szCs w:val="28"/>
                <w:rtl/>
                <w:lang w:val="fr-FR" w:bidi="ar-DZ"/>
              </w:rPr>
              <w:t>البيان</w:t>
            </w:r>
          </w:p>
        </w:tc>
        <w:tc>
          <w:tcPr>
            <w:tcW w:w="4148" w:type="dxa"/>
            <w:tcBorders>
              <w:top w:val="single" w:sz="4" w:space="0" w:color="auto"/>
              <w:left w:val="single" w:sz="4" w:space="0" w:color="auto"/>
              <w:bottom w:val="single" w:sz="4" w:space="0" w:color="auto"/>
              <w:right w:val="single" w:sz="4" w:space="0" w:color="auto"/>
            </w:tcBorders>
            <w:hideMark/>
          </w:tcPr>
          <w:p w14:paraId="263EC76D" w14:textId="77777777" w:rsidR="00671083" w:rsidRPr="00C27C21" w:rsidRDefault="00671083" w:rsidP="00C27C21">
            <w:pPr>
              <w:spacing w:after="0" w:line="276" w:lineRule="auto"/>
              <w:rPr>
                <w:rFonts w:ascii="Simplified Arabic" w:hAnsi="Simplified Arabic" w:cs="Simplified Arabic"/>
                <w:b/>
                <w:bCs/>
                <w:sz w:val="28"/>
                <w:szCs w:val="28"/>
                <w:lang w:val="fr-FR" w:bidi="ar-DZ"/>
              </w:rPr>
            </w:pPr>
            <w:r w:rsidRPr="00C27C21">
              <w:rPr>
                <w:rFonts w:ascii="Simplified Arabic" w:hAnsi="Simplified Arabic" w:cs="Simplified Arabic"/>
                <w:b/>
                <w:bCs/>
                <w:sz w:val="28"/>
                <w:szCs w:val="28"/>
                <w:rtl/>
                <w:lang w:val="fr-FR" w:bidi="ar-DZ"/>
              </w:rPr>
              <w:t>المبالغ</w:t>
            </w:r>
          </w:p>
        </w:tc>
      </w:tr>
      <w:tr w:rsidR="00671083" w:rsidRPr="00C27C21" w14:paraId="6F78B18E" w14:textId="77777777" w:rsidTr="001D586B">
        <w:trPr>
          <w:jc w:val="center"/>
        </w:trPr>
        <w:tc>
          <w:tcPr>
            <w:tcW w:w="4148" w:type="dxa"/>
            <w:tcBorders>
              <w:top w:val="single" w:sz="4" w:space="0" w:color="auto"/>
              <w:left w:val="single" w:sz="4" w:space="0" w:color="auto"/>
              <w:bottom w:val="single" w:sz="4" w:space="0" w:color="auto"/>
              <w:right w:val="single" w:sz="4" w:space="0" w:color="auto"/>
            </w:tcBorders>
            <w:hideMark/>
          </w:tcPr>
          <w:p w14:paraId="205789D9" w14:textId="77777777" w:rsidR="00671083" w:rsidRPr="00C27C21" w:rsidRDefault="00671083" w:rsidP="00C27C21">
            <w:pPr>
              <w:spacing w:after="0" w:line="276" w:lineRule="auto"/>
              <w:rPr>
                <w:rFonts w:ascii="Simplified Arabic" w:hAnsi="Simplified Arabic" w:cs="Simplified Arabic"/>
                <w:sz w:val="28"/>
                <w:szCs w:val="28"/>
                <w:lang w:bidi="ar-DZ"/>
              </w:rPr>
            </w:pPr>
            <w:r w:rsidRPr="00C27C21">
              <w:rPr>
                <w:rFonts w:ascii="Simplified Arabic" w:hAnsi="Simplified Arabic" w:cs="Simplified Arabic"/>
                <w:sz w:val="28"/>
                <w:szCs w:val="28"/>
                <w:rtl/>
                <w:lang w:bidi="ar-DZ"/>
              </w:rPr>
              <w:t xml:space="preserve">نفقات الموظفين </w:t>
            </w:r>
          </w:p>
        </w:tc>
        <w:tc>
          <w:tcPr>
            <w:tcW w:w="4148" w:type="dxa"/>
            <w:tcBorders>
              <w:top w:val="single" w:sz="4" w:space="0" w:color="auto"/>
              <w:left w:val="single" w:sz="4" w:space="0" w:color="auto"/>
              <w:bottom w:val="single" w:sz="4" w:space="0" w:color="auto"/>
              <w:right w:val="single" w:sz="4" w:space="0" w:color="auto"/>
            </w:tcBorders>
            <w:hideMark/>
          </w:tcPr>
          <w:p w14:paraId="59500FBD" w14:textId="77777777" w:rsidR="00671083" w:rsidRPr="00C27C21" w:rsidRDefault="00671083" w:rsidP="00C27C21">
            <w:pPr>
              <w:spacing w:after="0" w:line="276" w:lineRule="auto"/>
              <w:rPr>
                <w:rFonts w:ascii="Simplified Arabic" w:hAnsi="Simplified Arabic" w:cs="Simplified Arabic"/>
                <w:sz w:val="28"/>
                <w:szCs w:val="28"/>
                <w:lang w:val="fr-FR" w:bidi="ar-DZ"/>
              </w:rPr>
            </w:pPr>
            <w:r w:rsidRPr="00C27C21">
              <w:rPr>
                <w:rFonts w:ascii="Simplified Arabic" w:hAnsi="Simplified Arabic" w:cs="Simplified Arabic"/>
                <w:sz w:val="28"/>
                <w:szCs w:val="28"/>
                <w:lang w:val="fr-FR" w:bidi="ar-DZ"/>
              </w:rPr>
              <w:t>21218172,48</w:t>
            </w:r>
          </w:p>
        </w:tc>
      </w:tr>
      <w:tr w:rsidR="00671083" w:rsidRPr="00C27C21" w14:paraId="517EB9D6" w14:textId="77777777" w:rsidTr="001D586B">
        <w:trPr>
          <w:jc w:val="center"/>
        </w:trPr>
        <w:tc>
          <w:tcPr>
            <w:tcW w:w="4148" w:type="dxa"/>
            <w:tcBorders>
              <w:top w:val="single" w:sz="4" w:space="0" w:color="auto"/>
              <w:left w:val="single" w:sz="4" w:space="0" w:color="auto"/>
              <w:bottom w:val="single" w:sz="4" w:space="0" w:color="auto"/>
              <w:right w:val="single" w:sz="4" w:space="0" w:color="auto"/>
            </w:tcBorders>
            <w:hideMark/>
          </w:tcPr>
          <w:p w14:paraId="04408402" w14:textId="63316DB2" w:rsidR="00671083" w:rsidRPr="00C27C21" w:rsidRDefault="007200A7" w:rsidP="00C27C21">
            <w:pPr>
              <w:spacing w:after="0" w:line="276" w:lineRule="auto"/>
              <w:rPr>
                <w:rFonts w:ascii="Simplified Arabic" w:hAnsi="Simplified Arabic" w:cs="Simplified Arabic"/>
                <w:sz w:val="28"/>
                <w:szCs w:val="28"/>
                <w:lang w:val="fr-FR" w:bidi="ar-DZ"/>
              </w:rPr>
            </w:pPr>
            <w:r w:rsidRPr="00C27C21">
              <w:rPr>
                <w:rFonts w:ascii="Simplified Arabic" w:hAnsi="Simplified Arabic" w:cs="Simplified Arabic" w:hint="cs"/>
                <w:b/>
                <w:bCs/>
                <w:sz w:val="28"/>
                <w:szCs w:val="28"/>
                <w:rtl/>
                <w:lang w:val="fr-FR" w:bidi="ar-DZ"/>
              </w:rPr>
              <w:t>ا</w:t>
            </w:r>
            <w:r w:rsidRPr="00C27C21">
              <w:rPr>
                <w:rFonts w:ascii="Simplified Arabic" w:hAnsi="Simplified Arabic" w:cs="Simplified Arabic" w:hint="cs"/>
                <w:sz w:val="28"/>
                <w:szCs w:val="28"/>
                <w:rtl/>
                <w:lang w:val="fr-FR" w:bidi="ar-DZ"/>
              </w:rPr>
              <w:t>ستثمارات</w:t>
            </w:r>
            <w:r w:rsidR="00671083" w:rsidRPr="00C27C21">
              <w:rPr>
                <w:rFonts w:ascii="Simplified Arabic" w:hAnsi="Simplified Arabic" w:cs="Simplified Arabic"/>
                <w:sz w:val="28"/>
                <w:szCs w:val="28"/>
                <w:rtl/>
                <w:lang w:val="fr-FR" w:bidi="ar-DZ"/>
              </w:rPr>
              <w:t xml:space="preserve"> </w:t>
            </w:r>
          </w:p>
        </w:tc>
        <w:tc>
          <w:tcPr>
            <w:tcW w:w="4148" w:type="dxa"/>
            <w:tcBorders>
              <w:top w:val="single" w:sz="4" w:space="0" w:color="auto"/>
              <w:left w:val="single" w:sz="4" w:space="0" w:color="auto"/>
              <w:bottom w:val="single" w:sz="4" w:space="0" w:color="auto"/>
              <w:right w:val="single" w:sz="4" w:space="0" w:color="auto"/>
            </w:tcBorders>
            <w:hideMark/>
          </w:tcPr>
          <w:p w14:paraId="3A14F819" w14:textId="77777777" w:rsidR="00671083" w:rsidRPr="00C27C21" w:rsidRDefault="00671083" w:rsidP="00C27C21">
            <w:pPr>
              <w:spacing w:after="0" w:line="276" w:lineRule="auto"/>
              <w:rPr>
                <w:rFonts w:ascii="Simplified Arabic" w:hAnsi="Simplified Arabic" w:cs="Simplified Arabic"/>
                <w:sz w:val="28"/>
                <w:szCs w:val="28"/>
                <w:lang w:val="fr-FR" w:bidi="ar-DZ"/>
              </w:rPr>
            </w:pPr>
            <w:r w:rsidRPr="00C27C21">
              <w:rPr>
                <w:rFonts w:ascii="Simplified Arabic" w:hAnsi="Simplified Arabic" w:cs="Simplified Arabic"/>
                <w:sz w:val="28"/>
                <w:szCs w:val="28"/>
                <w:lang w:val="fr-FR" w:bidi="ar-DZ"/>
              </w:rPr>
              <w:t>3783700</w:t>
            </w:r>
          </w:p>
        </w:tc>
      </w:tr>
      <w:tr w:rsidR="00671083" w:rsidRPr="00C27C21" w14:paraId="52DC5857" w14:textId="77777777" w:rsidTr="001D586B">
        <w:trPr>
          <w:jc w:val="center"/>
        </w:trPr>
        <w:tc>
          <w:tcPr>
            <w:tcW w:w="4148" w:type="dxa"/>
            <w:tcBorders>
              <w:top w:val="single" w:sz="4" w:space="0" w:color="auto"/>
              <w:left w:val="single" w:sz="4" w:space="0" w:color="auto"/>
              <w:bottom w:val="single" w:sz="4" w:space="0" w:color="auto"/>
              <w:right w:val="single" w:sz="4" w:space="0" w:color="auto"/>
            </w:tcBorders>
            <w:hideMark/>
          </w:tcPr>
          <w:p w14:paraId="05AC3005" w14:textId="77777777" w:rsidR="00671083" w:rsidRPr="00C27C21" w:rsidRDefault="00671083" w:rsidP="00C27C21">
            <w:pPr>
              <w:spacing w:after="0" w:line="276" w:lineRule="auto"/>
              <w:rPr>
                <w:rFonts w:ascii="Simplified Arabic" w:hAnsi="Simplified Arabic" w:cs="Simplified Arabic"/>
                <w:sz w:val="28"/>
                <w:szCs w:val="28"/>
                <w:lang w:val="fr-FR" w:bidi="ar-DZ"/>
              </w:rPr>
            </w:pPr>
            <w:r w:rsidRPr="00C27C21">
              <w:rPr>
                <w:rFonts w:ascii="Simplified Arabic" w:hAnsi="Simplified Arabic" w:cs="Simplified Arabic"/>
                <w:sz w:val="28"/>
                <w:szCs w:val="28"/>
                <w:rtl/>
                <w:lang w:val="fr-FR" w:bidi="ar-DZ"/>
              </w:rPr>
              <w:t xml:space="preserve">توريد </w:t>
            </w:r>
          </w:p>
        </w:tc>
        <w:tc>
          <w:tcPr>
            <w:tcW w:w="4148" w:type="dxa"/>
            <w:tcBorders>
              <w:top w:val="single" w:sz="4" w:space="0" w:color="auto"/>
              <w:left w:val="single" w:sz="4" w:space="0" w:color="auto"/>
              <w:bottom w:val="single" w:sz="4" w:space="0" w:color="auto"/>
              <w:right w:val="single" w:sz="4" w:space="0" w:color="auto"/>
            </w:tcBorders>
            <w:hideMark/>
          </w:tcPr>
          <w:p w14:paraId="39BAEB29" w14:textId="77777777" w:rsidR="00671083" w:rsidRPr="00C27C21" w:rsidRDefault="00671083" w:rsidP="00C27C21">
            <w:pPr>
              <w:spacing w:after="0" w:line="276" w:lineRule="auto"/>
              <w:rPr>
                <w:rFonts w:ascii="Simplified Arabic" w:hAnsi="Simplified Arabic" w:cs="Simplified Arabic"/>
                <w:sz w:val="28"/>
                <w:szCs w:val="28"/>
                <w:lang w:val="fr-FR" w:bidi="ar-DZ"/>
              </w:rPr>
            </w:pPr>
            <w:r w:rsidRPr="00C27C21">
              <w:rPr>
                <w:rFonts w:ascii="Simplified Arabic" w:hAnsi="Simplified Arabic" w:cs="Simplified Arabic"/>
                <w:sz w:val="28"/>
                <w:szCs w:val="28"/>
                <w:rtl/>
                <w:lang w:val="fr-FR" w:bidi="ar-DZ"/>
              </w:rPr>
              <w:t>615600</w:t>
            </w:r>
          </w:p>
        </w:tc>
      </w:tr>
      <w:tr w:rsidR="00671083" w:rsidRPr="00C27C21" w14:paraId="423361AC" w14:textId="77777777" w:rsidTr="001D586B">
        <w:trPr>
          <w:jc w:val="center"/>
        </w:trPr>
        <w:tc>
          <w:tcPr>
            <w:tcW w:w="4148" w:type="dxa"/>
            <w:tcBorders>
              <w:top w:val="single" w:sz="4" w:space="0" w:color="auto"/>
              <w:left w:val="single" w:sz="4" w:space="0" w:color="auto"/>
              <w:bottom w:val="single" w:sz="4" w:space="0" w:color="auto"/>
              <w:right w:val="single" w:sz="4" w:space="0" w:color="auto"/>
            </w:tcBorders>
            <w:hideMark/>
          </w:tcPr>
          <w:p w14:paraId="6A35D047" w14:textId="77777777" w:rsidR="00671083" w:rsidRPr="00C27C21" w:rsidRDefault="00671083" w:rsidP="00C27C21">
            <w:pPr>
              <w:spacing w:after="0" w:line="276" w:lineRule="auto"/>
              <w:rPr>
                <w:rFonts w:ascii="Simplified Arabic" w:hAnsi="Simplified Arabic" w:cs="Simplified Arabic"/>
                <w:sz w:val="28"/>
                <w:szCs w:val="28"/>
                <w:lang w:val="fr-FR" w:bidi="ar-DZ"/>
              </w:rPr>
            </w:pPr>
            <w:r w:rsidRPr="00C27C21">
              <w:rPr>
                <w:rFonts w:ascii="Simplified Arabic" w:hAnsi="Simplified Arabic" w:cs="Simplified Arabic"/>
                <w:sz w:val="28"/>
                <w:szCs w:val="28"/>
                <w:rtl/>
                <w:lang w:val="fr-FR" w:bidi="ar-DZ"/>
              </w:rPr>
              <w:t xml:space="preserve">عمليات </w:t>
            </w:r>
          </w:p>
        </w:tc>
        <w:tc>
          <w:tcPr>
            <w:tcW w:w="4148" w:type="dxa"/>
            <w:tcBorders>
              <w:top w:val="single" w:sz="4" w:space="0" w:color="auto"/>
              <w:left w:val="single" w:sz="4" w:space="0" w:color="auto"/>
              <w:bottom w:val="single" w:sz="4" w:space="0" w:color="auto"/>
              <w:right w:val="single" w:sz="4" w:space="0" w:color="auto"/>
            </w:tcBorders>
            <w:hideMark/>
          </w:tcPr>
          <w:p w14:paraId="2D84295B" w14:textId="77777777" w:rsidR="00671083" w:rsidRPr="00C27C21" w:rsidRDefault="00671083" w:rsidP="00C27C21">
            <w:pPr>
              <w:spacing w:after="0" w:line="276" w:lineRule="auto"/>
              <w:rPr>
                <w:rFonts w:ascii="Simplified Arabic" w:hAnsi="Simplified Arabic" w:cs="Simplified Arabic"/>
                <w:sz w:val="28"/>
                <w:szCs w:val="28"/>
                <w:lang w:val="fr-FR" w:bidi="ar-DZ"/>
              </w:rPr>
            </w:pPr>
            <w:r w:rsidRPr="00C27C21">
              <w:rPr>
                <w:rFonts w:ascii="Simplified Arabic" w:hAnsi="Simplified Arabic" w:cs="Simplified Arabic"/>
                <w:sz w:val="28"/>
                <w:szCs w:val="28"/>
                <w:rtl/>
                <w:lang w:val="fr-FR" w:bidi="ar-DZ"/>
              </w:rPr>
              <w:t>10726298</w:t>
            </w:r>
          </w:p>
        </w:tc>
      </w:tr>
      <w:tr w:rsidR="00671083" w:rsidRPr="00C27C21" w14:paraId="3456E47C" w14:textId="77777777" w:rsidTr="001D586B">
        <w:trPr>
          <w:jc w:val="center"/>
        </w:trPr>
        <w:tc>
          <w:tcPr>
            <w:tcW w:w="4148" w:type="dxa"/>
            <w:tcBorders>
              <w:top w:val="single" w:sz="4" w:space="0" w:color="auto"/>
              <w:left w:val="single" w:sz="4" w:space="0" w:color="auto"/>
              <w:bottom w:val="single" w:sz="4" w:space="0" w:color="auto"/>
              <w:right w:val="single" w:sz="4" w:space="0" w:color="auto"/>
            </w:tcBorders>
            <w:hideMark/>
          </w:tcPr>
          <w:p w14:paraId="4836E69D" w14:textId="77777777" w:rsidR="00671083" w:rsidRPr="00C27C21" w:rsidRDefault="00671083" w:rsidP="00C27C21">
            <w:pPr>
              <w:spacing w:after="0" w:line="276" w:lineRule="auto"/>
              <w:rPr>
                <w:rFonts w:ascii="Simplified Arabic" w:hAnsi="Simplified Arabic" w:cs="Simplified Arabic"/>
                <w:sz w:val="28"/>
                <w:szCs w:val="28"/>
                <w:lang w:val="fr-FR" w:bidi="ar-DZ"/>
              </w:rPr>
            </w:pPr>
            <w:r w:rsidRPr="00C27C21">
              <w:rPr>
                <w:rFonts w:ascii="Simplified Arabic" w:hAnsi="Simplified Arabic" w:cs="Simplified Arabic"/>
                <w:sz w:val="28"/>
                <w:szCs w:val="28"/>
                <w:rtl/>
                <w:lang w:val="fr-FR" w:bidi="ar-DZ"/>
              </w:rPr>
              <w:t xml:space="preserve">تجديد العمليات </w:t>
            </w:r>
          </w:p>
        </w:tc>
        <w:tc>
          <w:tcPr>
            <w:tcW w:w="4148" w:type="dxa"/>
            <w:tcBorders>
              <w:top w:val="single" w:sz="4" w:space="0" w:color="auto"/>
              <w:left w:val="single" w:sz="4" w:space="0" w:color="auto"/>
              <w:bottom w:val="single" w:sz="4" w:space="0" w:color="auto"/>
              <w:right w:val="single" w:sz="4" w:space="0" w:color="auto"/>
            </w:tcBorders>
            <w:hideMark/>
          </w:tcPr>
          <w:p w14:paraId="7D39FAC9" w14:textId="77777777" w:rsidR="00671083" w:rsidRPr="00C27C21" w:rsidRDefault="00671083" w:rsidP="00C27C21">
            <w:pPr>
              <w:spacing w:after="0" w:line="276" w:lineRule="auto"/>
              <w:rPr>
                <w:rFonts w:ascii="Simplified Arabic" w:hAnsi="Simplified Arabic" w:cs="Simplified Arabic"/>
                <w:sz w:val="28"/>
                <w:szCs w:val="28"/>
                <w:lang w:val="fr-FR" w:bidi="ar-DZ"/>
              </w:rPr>
            </w:pPr>
            <w:r w:rsidRPr="00C27C21">
              <w:rPr>
                <w:rFonts w:ascii="Simplified Arabic" w:hAnsi="Simplified Arabic" w:cs="Simplified Arabic"/>
                <w:sz w:val="28"/>
                <w:szCs w:val="28"/>
                <w:rtl/>
                <w:lang w:val="fr-FR" w:bidi="ar-DZ"/>
              </w:rPr>
              <w:t>5010396</w:t>
            </w:r>
          </w:p>
        </w:tc>
      </w:tr>
      <w:tr w:rsidR="00671083" w:rsidRPr="00C27C21" w14:paraId="03E8A123" w14:textId="77777777" w:rsidTr="001D586B">
        <w:trPr>
          <w:jc w:val="center"/>
        </w:trPr>
        <w:tc>
          <w:tcPr>
            <w:tcW w:w="4148" w:type="dxa"/>
            <w:tcBorders>
              <w:top w:val="single" w:sz="4" w:space="0" w:color="auto"/>
              <w:left w:val="single" w:sz="4" w:space="0" w:color="auto"/>
              <w:bottom w:val="single" w:sz="4" w:space="0" w:color="auto"/>
              <w:right w:val="single" w:sz="4" w:space="0" w:color="auto"/>
            </w:tcBorders>
            <w:hideMark/>
          </w:tcPr>
          <w:p w14:paraId="04883F71" w14:textId="77777777" w:rsidR="00671083" w:rsidRPr="00C27C21" w:rsidRDefault="00671083" w:rsidP="00C27C21">
            <w:pPr>
              <w:spacing w:after="0" w:line="276" w:lineRule="auto"/>
              <w:rPr>
                <w:rFonts w:ascii="Simplified Arabic" w:hAnsi="Simplified Arabic" w:cs="Simplified Arabic"/>
                <w:sz w:val="28"/>
                <w:szCs w:val="28"/>
                <w:lang w:val="fr-FR" w:bidi="ar-DZ"/>
              </w:rPr>
            </w:pPr>
            <w:r w:rsidRPr="00C27C21">
              <w:rPr>
                <w:rFonts w:ascii="Simplified Arabic" w:hAnsi="Simplified Arabic" w:cs="Simplified Arabic"/>
                <w:sz w:val="28"/>
                <w:szCs w:val="28"/>
                <w:rtl/>
                <w:lang w:val="fr-FR" w:bidi="ar-DZ"/>
              </w:rPr>
              <w:t xml:space="preserve">نفقات الحراسة </w:t>
            </w:r>
          </w:p>
        </w:tc>
        <w:tc>
          <w:tcPr>
            <w:tcW w:w="4148" w:type="dxa"/>
            <w:tcBorders>
              <w:top w:val="single" w:sz="4" w:space="0" w:color="auto"/>
              <w:left w:val="single" w:sz="4" w:space="0" w:color="auto"/>
              <w:bottom w:val="single" w:sz="4" w:space="0" w:color="auto"/>
              <w:right w:val="single" w:sz="4" w:space="0" w:color="auto"/>
            </w:tcBorders>
            <w:hideMark/>
          </w:tcPr>
          <w:p w14:paraId="79F69615" w14:textId="77777777" w:rsidR="00671083" w:rsidRPr="00C27C21" w:rsidRDefault="00671083" w:rsidP="00C27C21">
            <w:pPr>
              <w:spacing w:after="0" w:line="276" w:lineRule="auto"/>
              <w:rPr>
                <w:rFonts w:ascii="Simplified Arabic" w:hAnsi="Simplified Arabic" w:cs="Simplified Arabic"/>
                <w:sz w:val="28"/>
                <w:szCs w:val="28"/>
                <w:lang w:val="fr-FR" w:bidi="ar-DZ"/>
              </w:rPr>
            </w:pPr>
            <w:r w:rsidRPr="00C27C21">
              <w:rPr>
                <w:rFonts w:ascii="Simplified Arabic" w:hAnsi="Simplified Arabic" w:cs="Simplified Arabic"/>
                <w:sz w:val="28"/>
                <w:szCs w:val="28"/>
                <w:rtl/>
                <w:lang w:val="fr-FR" w:bidi="ar-DZ"/>
              </w:rPr>
              <w:t>239491</w:t>
            </w:r>
          </w:p>
        </w:tc>
      </w:tr>
      <w:tr w:rsidR="00671083" w:rsidRPr="00C27C21" w14:paraId="25D0F95A" w14:textId="77777777" w:rsidTr="001D586B">
        <w:trPr>
          <w:jc w:val="center"/>
        </w:trPr>
        <w:tc>
          <w:tcPr>
            <w:tcW w:w="4148" w:type="dxa"/>
            <w:tcBorders>
              <w:top w:val="single" w:sz="4" w:space="0" w:color="auto"/>
              <w:left w:val="single" w:sz="4" w:space="0" w:color="auto"/>
              <w:bottom w:val="single" w:sz="4" w:space="0" w:color="auto"/>
              <w:right w:val="single" w:sz="4" w:space="0" w:color="auto"/>
            </w:tcBorders>
            <w:hideMark/>
          </w:tcPr>
          <w:p w14:paraId="0E7A78C9" w14:textId="77777777" w:rsidR="00671083" w:rsidRPr="00C27C21" w:rsidRDefault="00671083" w:rsidP="00C27C21">
            <w:pPr>
              <w:spacing w:after="0" w:line="276" w:lineRule="auto"/>
              <w:rPr>
                <w:rFonts w:ascii="Simplified Arabic" w:hAnsi="Simplified Arabic" w:cs="Simplified Arabic"/>
                <w:sz w:val="28"/>
                <w:szCs w:val="28"/>
                <w:lang w:val="fr-FR" w:bidi="ar-DZ"/>
              </w:rPr>
            </w:pPr>
            <w:r w:rsidRPr="00C27C21">
              <w:rPr>
                <w:rFonts w:ascii="Simplified Arabic" w:hAnsi="Simplified Arabic" w:cs="Simplified Arabic"/>
                <w:sz w:val="28"/>
                <w:szCs w:val="28"/>
                <w:rtl/>
                <w:lang w:val="fr-FR" w:bidi="ar-DZ"/>
              </w:rPr>
              <w:t>نفقات التدريب المهني</w:t>
            </w:r>
          </w:p>
        </w:tc>
        <w:tc>
          <w:tcPr>
            <w:tcW w:w="4148" w:type="dxa"/>
            <w:tcBorders>
              <w:top w:val="single" w:sz="4" w:space="0" w:color="auto"/>
              <w:left w:val="single" w:sz="4" w:space="0" w:color="auto"/>
              <w:bottom w:val="single" w:sz="4" w:space="0" w:color="auto"/>
              <w:right w:val="single" w:sz="4" w:space="0" w:color="auto"/>
            </w:tcBorders>
            <w:hideMark/>
          </w:tcPr>
          <w:p w14:paraId="0B786BEC" w14:textId="77777777" w:rsidR="00671083" w:rsidRPr="00C27C21" w:rsidRDefault="00671083" w:rsidP="00C27C21">
            <w:pPr>
              <w:spacing w:after="0" w:line="276" w:lineRule="auto"/>
              <w:rPr>
                <w:rFonts w:ascii="Simplified Arabic" w:hAnsi="Simplified Arabic" w:cs="Simplified Arabic"/>
                <w:sz w:val="28"/>
                <w:szCs w:val="28"/>
                <w:lang w:val="fr-FR" w:bidi="ar-DZ"/>
              </w:rPr>
            </w:pPr>
            <w:r w:rsidRPr="00C27C21">
              <w:rPr>
                <w:rFonts w:ascii="Simplified Arabic" w:hAnsi="Simplified Arabic" w:cs="Simplified Arabic"/>
                <w:sz w:val="28"/>
                <w:szCs w:val="28"/>
                <w:rtl/>
                <w:lang w:val="fr-FR" w:bidi="ar-DZ"/>
              </w:rPr>
              <w:t>1939191440,00 </w:t>
            </w:r>
          </w:p>
        </w:tc>
      </w:tr>
      <w:tr w:rsidR="00671083" w:rsidRPr="00C27C21" w14:paraId="65CC5564" w14:textId="77777777" w:rsidTr="001D586B">
        <w:trPr>
          <w:jc w:val="center"/>
        </w:trPr>
        <w:tc>
          <w:tcPr>
            <w:tcW w:w="4148" w:type="dxa"/>
            <w:tcBorders>
              <w:top w:val="single" w:sz="4" w:space="0" w:color="auto"/>
              <w:left w:val="single" w:sz="4" w:space="0" w:color="auto"/>
              <w:bottom w:val="single" w:sz="4" w:space="0" w:color="auto"/>
              <w:right w:val="single" w:sz="4" w:space="0" w:color="auto"/>
            </w:tcBorders>
            <w:hideMark/>
          </w:tcPr>
          <w:p w14:paraId="5CFAC983" w14:textId="77777777" w:rsidR="00671083" w:rsidRPr="00C27C21" w:rsidRDefault="00671083" w:rsidP="00C27C21">
            <w:pPr>
              <w:spacing w:after="0" w:line="276" w:lineRule="auto"/>
              <w:rPr>
                <w:rFonts w:ascii="Simplified Arabic" w:hAnsi="Simplified Arabic" w:cs="Simplified Arabic"/>
                <w:sz w:val="28"/>
                <w:szCs w:val="28"/>
                <w:lang w:val="fr-FR" w:bidi="ar-DZ"/>
              </w:rPr>
            </w:pPr>
            <w:r w:rsidRPr="00C27C21">
              <w:rPr>
                <w:rFonts w:ascii="Simplified Arabic" w:hAnsi="Simplified Arabic" w:cs="Simplified Arabic"/>
                <w:sz w:val="28"/>
                <w:szCs w:val="28"/>
                <w:rtl/>
                <w:lang w:val="fr-FR" w:bidi="ar-DZ"/>
              </w:rPr>
              <w:t xml:space="preserve"> مصروفات الأنشطة العادي</w:t>
            </w:r>
          </w:p>
        </w:tc>
        <w:tc>
          <w:tcPr>
            <w:tcW w:w="4148" w:type="dxa"/>
            <w:tcBorders>
              <w:top w:val="single" w:sz="4" w:space="0" w:color="auto"/>
              <w:left w:val="single" w:sz="4" w:space="0" w:color="auto"/>
              <w:bottom w:val="single" w:sz="4" w:space="0" w:color="auto"/>
              <w:right w:val="single" w:sz="4" w:space="0" w:color="auto"/>
            </w:tcBorders>
            <w:hideMark/>
          </w:tcPr>
          <w:p w14:paraId="1C117BF0" w14:textId="77777777" w:rsidR="00671083" w:rsidRPr="00C27C21" w:rsidRDefault="00671083" w:rsidP="00C27C21">
            <w:pPr>
              <w:spacing w:after="0" w:line="276" w:lineRule="auto"/>
              <w:rPr>
                <w:rFonts w:ascii="Simplified Arabic" w:hAnsi="Simplified Arabic" w:cs="Simplified Arabic"/>
                <w:sz w:val="28"/>
                <w:szCs w:val="28"/>
                <w:lang w:val="fr-FR" w:bidi="ar-DZ"/>
              </w:rPr>
            </w:pPr>
            <w:r w:rsidRPr="00C27C21">
              <w:rPr>
                <w:rFonts w:ascii="Simplified Arabic" w:hAnsi="Simplified Arabic" w:cs="Simplified Arabic"/>
                <w:sz w:val="28"/>
                <w:szCs w:val="28"/>
                <w:rtl/>
                <w:lang w:val="fr-FR" w:bidi="ar-DZ"/>
              </w:rPr>
              <w:t>1685104679,46</w:t>
            </w:r>
          </w:p>
        </w:tc>
      </w:tr>
      <w:tr w:rsidR="00671083" w:rsidRPr="00C27C21" w14:paraId="1C57F05E" w14:textId="77777777" w:rsidTr="001D586B">
        <w:trPr>
          <w:jc w:val="center"/>
        </w:trPr>
        <w:tc>
          <w:tcPr>
            <w:tcW w:w="4148" w:type="dxa"/>
            <w:tcBorders>
              <w:top w:val="single" w:sz="4" w:space="0" w:color="auto"/>
              <w:left w:val="single" w:sz="4" w:space="0" w:color="auto"/>
              <w:bottom w:val="single" w:sz="4" w:space="0" w:color="auto"/>
              <w:right w:val="single" w:sz="4" w:space="0" w:color="auto"/>
            </w:tcBorders>
            <w:hideMark/>
          </w:tcPr>
          <w:p w14:paraId="6AF4C7CD" w14:textId="77777777" w:rsidR="00671083" w:rsidRPr="00C27C21" w:rsidRDefault="00671083" w:rsidP="00C27C21">
            <w:pPr>
              <w:spacing w:after="0" w:line="276" w:lineRule="auto"/>
              <w:rPr>
                <w:rFonts w:ascii="Simplified Arabic" w:hAnsi="Simplified Arabic" w:cs="Simplified Arabic"/>
                <w:sz w:val="28"/>
                <w:szCs w:val="28"/>
                <w:lang w:val="fr-FR" w:bidi="ar-DZ"/>
              </w:rPr>
            </w:pPr>
            <w:r w:rsidRPr="00C27C21">
              <w:rPr>
                <w:rFonts w:ascii="Simplified Arabic" w:hAnsi="Simplified Arabic" w:cs="Simplified Arabic"/>
                <w:sz w:val="28"/>
                <w:szCs w:val="28"/>
                <w:rtl/>
                <w:lang w:val="fr-FR" w:bidi="ar-DZ"/>
              </w:rPr>
              <w:t xml:space="preserve">مصاريف تشغيلية أخرى </w:t>
            </w:r>
          </w:p>
        </w:tc>
        <w:tc>
          <w:tcPr>
            <w:tcW w:w="4148" w:type="dxa"/>
            <w:tcBorders>
              <w:top w:val="single" w:sz="4" w:space="0" w:color="auto"/>
              <w:left w:val="single" w:sz="4" w:space="0" w:color="auto"/>
              <w:bottom w:val="single" w:sz="4" w:space="0" w:color="auto"/>
              <w:right w:val="single" w:sz="4" w:space="0" w:color="auto"/>
            </w:tcBorders>
            <w:hideMark/>
          </w:tcPr>
          <w:p w14:paraId="4BA1E195" w14:textId="77777777" w:rsidR="00671083" w:rsidRPr="00C27C21" w:rsidRDefault="00671083" w:rsidP="00C27C21">
            <w:pPr>
              <w:spacing w:after="0" w:line="276" w:lineRule="auto"/>
              <w:rPr>
                <w:rFonts w:ascii="Simplified Arabic" w:hAnsi="Simplified Arabic" w:cs="Simplified Arabic"/>
                <w:sz w:val="28"/>
                <w:szCs w:val="28"/>
                <w:lang w:val="fr-FR" w:bidi="ar-DZ"/>
              </w:rPr>
            </w:pPr>
            <w:r w:rsidRPr="00C27C21">
              <w:rPr>
                <w:rFonts w:ascii="Simplified Arabic" w:hAnsi="Simplified Arabic" w:cs="Simplified Arabic"/>
                <w:sz w:val="28"/>
                <w:szCs w:val="28"/>
                <w:rtl/>
                <w:lang w:val="fr-FR" w:bidi="ar-DZ"/>
              </w:rPr>
              <w:t>2035455,17</w:t>
            </w:r>
          </w:p>
        </w:tc>
      </w:tr>
      <w:tr w:rsidR="00671083" w:rsidRPr="00C27C21" w14:paraId="4B55211E" w14:textId="77777777" w:rsidTr="001D586B">
        <w:trPr>
          <w:jc w:val="center"/>
        </w:trPr>
        <w:tc>
          <w:tcPr>
            <w:tcW w:w="4148" w:type="dxa"/>
            <w:tcBorders>
              <w:top w:val="single" w:sz="4" w:space="0" w:color="auto"/>
              <w:left w:val="single" w:sz="4" w:space="0" w:color="auto"/>
              <w:bottom w:val="single" w:sz="4" w:space="0" w:color="auto"/>
              <w:right w:val="single" w:sz="4" w:space="0" w:color="auto"/>
            </w:tcBorders>
            <w:hideMark/>
          </w:tcPr>
          <w:p w14:paraId="74ACF474" w14:textId="0AE36FCE" w:rsidR="00671083" w:rsidRPr="00C27C21" w:rsidRDefault="007200A7" w:rsidP="00C27C21">
            <w:pPr>
              <w:spacing w:after="0" w:line="276" w:lineRule="auto"/>
              <w:rPr>
                <w:rFonts w:ascii="Simplified Arabic" w:hAnsi="Simplified Arabic" w:cs="Simplified Arabic"/>
                <w:sz w:val="28"/>
                <w:szCs w:val="28"/>
                <w:lang w:val="fr-FR" w:bidi="ar-DZ"/>
              </w:rPr>
            </w:pPr>
            <w:r w:rsidRPr="00C27C21">
              <w:rPr>
                <w:rFonts w:ascii="Simplified Arabic" w:hAnsi="Simplified Arabic" w:cs="Simplified Arabic" w:hint="cs"/>
                <w:sz w:val="28"/>
                <w:szCs w:val="28"/>
                <w:rtl/>
                <w:lang w:val="fr-FR" w:bidi="ar-DZ"/>
              </w:rPr>
              <w:t>الاستهلاك</w:t>
            </w:r>
            <w:r w:rsidR="00671083" w:rsidRPr="00C27C21">
              <w:rPr>
                <w:rFonts w:ascii="Simplified Arabic" w:hAnsi="Simplified Arabic" w:cs="Simplified Arabic"/>
                <w:sz w:val="28"/>
                <w:szCs w:val="28"/>
                <w:rtl/>
                <w:lang w:val="fr-FR" w:bidi="ar-DZ"/>
              </w:rPr>
              <w:t xml:space="preserve"> للسنة المالية </w:t>
            </w:r>
          </w:p>
        </w:tc>
        <w:tc>
          <w:tcPr>
            <w:tcW w:w="4148" w:type="dxa"/>
            <w:tcBorders>
              <w:top w:val="single" w:sz="4" w:space="0" w:color="auto"/>
              <w:left w:val="single" w:sz="4" w:space="0" w:color="auto"/>
              <w:bottom w:val="single" w:sz="4" w:space="0" w:color="auto"/>
              <w:right w:val="single" w:sz="4" w:space="0" w:color="auto"/>
            </w:tcBorders>
            <w:hideMark/>
          </w:tcPr>
          <w:p w14:paraId="2A2AE9B9" w14:textId="77777777" w:rsidR="00671083" w:rsidRPr="00C27C21" w:rsidRDefault="00671083" w:rsidP="00C27C21">
            <w:pPr>
              <w:spacing w:after="0" w:line="276" w:lineRule="auto"/>
              <w:rPr>
                <w:rFonts w:ascii="Simplified Arabic" w:hAnsi="Simplified Arabic" w:cs="Simplified Arabic"/>
                <w:sz w:val="28"/>
                <w:szCs w:val="28"/>
                <w:lang w:val="fr-FR" w:bidi="ar-DZ"/>
              </w:rPr>
            </w:pPr>
            <w:r w:rsidRPr="00C27C21">
              <w:rPr>
                <w:rFonts w:ascii="Simplified Arabic" w:hAnsi="Simplified Arabic" w:cs="Simplified Arabic"/>
                <w:sz w:val="28"/>
                <w:szCs w:val="28"/>
                <w:rtl/>
                <w:lang w:val="fr-FR" w:bidi="ar-DZ"/>
              </w:rPr>
              <w:t>1470424742,66</w:t>
            </w:r>
          </w:p>
        </w:tc>
      </w:tr>
    </w:tbl>
    <w:p w14:paraId="1BE45D9C" w14:textId="625BAB99" w:rsidR="00671083" w:rsidRPr="00D65914" w:rsidRDefault="00D65914" w:rsidP="00FD0B77">
      <w:pPr>
        <w:spacing w:after="0" w:line="276" w:lineRule="auto"/>
        <w:jc w:val="center"/>
        <w:rPr>
          <w:rFonts w:ascii="Simplified Arabic" w:eastAsia="Calibri" w:hAnsi="Simplified Arabic" w:cs="Simplified Arabic"/>
          <w:sz w:val="24"/>
          <w:szCs w:val="24"/>
          <w:rtl/>
          <w:lang w:val="fr-FR" w:bidi="ar-DZ"/>
        </w:rPr>
      </w:pPr>
      <w:r>
        <w:rPr>
          <w:rFonts w:ascii="Simplified Arabic" w:eastAsia="Calibri" w:hAnsi="Simplified Arabic" w:cs="Simplified Arabic" w:hint="cs"/>
          <w:b/>
          <w:bCs/>
          <w:sz w:val="24"/>
          <w:szCs w:val="24"/>
          <w:rtl/>
          <w:lang w:val="fr-FR" w:bidi="ar-DZ"/>
        </w:rPr>
        <w:t xml:space="preserve">   ال</w:t>
      </w:r>
      <w:r w:rsidR="001D586B" w:rsidRPr="00D65914">
        <w:rPr>
          <w:rFonts w:ascii="Simplified Arabic" w:eastAsia="Calibri" w:hAnsi="Simplified Arabic" w:cs="Simplified Arabic" w:hint="cs"/>
          <w:b/>
          <w:bCs/>
          <w:sz w:val="24"/>
          <w:szCs w:val="24"/>
          <w:rtl/>
          <w:lang w:val="fr-FR" w:bidi="ar-DZ"/>
        </w:rPr>
        <w:t>مصدر</w:t>
      </w:r>
      <w:r w:rsidR="001D586B" w:rsidRPr="00D65914">
        <w:rPr>
          <w:rFonts w:ascii="Simplified Arabic" w:eastAsia="Calibri" w:hAnsi="Simplified Arabic" w:cs="Simplified Arabic"/>
          <w:b/>
          <w:bCs/>
          <w:sz w:val="24"/>
          <w:szCs w:val="24"/>
          <w:rtl/>
          <w:lang w:val="fr-FR" w:bidi="ar-DZ"/>
        </w:rPr>
        <w:t>:</w:t>
      </w:r>
      <w:r w:rsidR="001D586B" w:rsidRPr="00D65914">
        <w:rPr>
          <w:rFonts w:ascii="Simplified Arabic" w:eastAsia="Calibri" w:hAnsi="Simplified Arabic" w:cs="Simplified Arabic" w:hint="cs"/>
          <w:sz w:val="24"/>
          <w:szCs w:val="24"/>
          <w:rtl/>
          <w:lang w:val="fr-FR" w:bidi="ar-DZ"/>
        </w:rPr>
        <w:t xml:space="preserve"> </w:t>
      </w:r>
      <w:r w:rsidRPr="00D65914">
        <w:rPr>
          <w:rFonts w:ascii="Simplified Arabic" w:eastAsia="Calibri" w:hAnsi="Simplified Arabic" w:cs="Simplified Arabic" w:hint="cs"/>
          <w:sz w:val="24"/>
          <w:szCs w:val="24"/>
          <w:rtl/>
          <w:lang w:val="fr-FR" w:bidi="ar-DZ"/>
        </w:rPr>
        <w:t>بتصرف من الملحق رقم 3</w:t>
      </w:r>
      <w:r w:rsidR="00A23FEB">
        <w:rPr>
          <w:rFonts w:ascii="Simplified Arabic" w:eastAsia="Calibri" w:hAnsi="Simplified Arabic" w:cs="Simplified Arabic" w:hint="cs"/>
          <w:sz w:val="24"/>
          <w:szCs w:val="24"/>
          <w:rtl/>
          <w:lang w:val="fr-FR" w:bidi="ar-DZ"/>
        </w:rPr>
        <w:t>.</w:t>
      </w:r>
    </w:p>
    <w:p w14:paraId="48B414A4" w14:textId="77777777" w:rsidR="00246791" w:rsidRDefault="00246791" w:rsidP="00350187">
      <w:pPr>
        <w:spacing w:after="0" w:line="276" w:lineRule="auto"/>
        <w:ind w:firstLine="567"/>
        <w:rPr>
          <w:rFonts w:ascii="Simplified Arabic" w:eastAsia="Calibri" w:hAnsi="Simplified Arabic" w:cs="Simplified Arabic"/>
          <w:sz w:val="28"/>
          <w:szCs w:val="28"/>
          <w:rtl/>
          <w:lang w:val="fr-FR" w:bidi="ar-DZ"/>
        </w:rPr>
      </w:pPr>
    </w:p>
    <w:p w14:paraId="22E7D7C1" w14:textId="37E78FFF" w:rsidR="00671083" w:rsidRPr="00C27C21" w:rsidRDefault="00671083" w:rsidP="003A1AEA">
      <w:pPr>
        <w:spacing w:after="0" w:line="276" w:lineRule="auto"/>
        <w:ind w:firstLine="567"/>
        <w:rPr>
          <w:rFonts w:ascii="Simplified Arabic" w:eastAsia="Calibri" w:hAnsi="Simplified Arabic" w:cs="Simplified Arabic"/>
          <w:sz w:val="28"/>
          <w:szCs w:val="28"/>
          <w:rtl/>
          <w:lang w:val="fr-FR" w:bidi="ar-DZ"/>
        </w:rPr>
      </w:pPr>
      <w:r w:rsidRPr="00C27C21">
        <w:rPr>
          <w:rFonts w:ascii="Simplified Arabic" w:eastAsia="Calibri" w:hAnsi="Simplified Arabic" w:cs="Simplified Arabic"/>
          <w:sz w:val="28"/>
          <w:szCs w:val="28"/>
          <w:rtl/>
          <w:lang w:val="fr-FR" w:bidi="ar-DZ"/>
        </w:rPr>
        <w:t xml:space="preserve">نلاحظ من خلال </w:t>
      </w:r>
      <w:r w:rsidR="00350187">
        <w:rPr>
          <w:rFonts w:ascii="Simplified Arabic" w:eastAsia="Calibri" w:hAnsi="Simplified Arabic" w:cs="Simplified Arabic" w:hint="cs"/>
          <w:sz w:val="28"/>
          <w:szCs w:val="28"/>
          <w:rtl/>
          <w:lang w:val="fr-FR" w:bidi="ar-DZ"/>
        </w:rPr>
        <w:t>ال</w:t>
      </w:r>
      <w:r w:rsidRPr="00C27C21">
        <w:rPr>
          <w:rFonts w:ascii="Simplified Arabic" w:eastAsia="Calibri" w:hAnsi="Simplified Arabic" w:cs="Simplified Arabic"/>
          <w:sz w:val="28"/>
          <w:szCs w:val="28"/>
          <w:rtl/>
          <w:lang w:val="fr-FR" w:bidi="ar-DZ"/>
        </w:rPr>
        <w:t>جدول</w:t>
      </w:r>
      <w:r w:rsidR="00350187">
        <w:rPr>
          <w:rFonts w:ascii="Simplified Arabic" w:eastAsia="Calibri" w:hAnsi="Simplified Arabic" w:cs="Simplified Arabic" w:hint="cs"/>
          <w:sz w:val="28"/>
          <w:szCs w:val="28"/>
          <w:rtl/>
          <w:lang w:val="fr-FR" w:bidi="ar-DZ"/>
        </w:rPr>
        <w:t xml:space="preserve"> رقم (</w:t>
      </w:r>
      <w:r w:rsidR="0098705C">
        <w:rPr>
          <w:rFonts w:ascii="Simplified Arabic" w:eastAsia="Calibri" w:hAnsi="Simplified Arabic" w:cs="Simplified Arabic" w:hint="cs"/>
          <w:sz w:val="28"/>
          <w:szCs w:val="28"/>
          <w:rtl/>
          <w:lang w:val="fr-FR" w:bidi="ar-DZ"/>
        </w:rPr>
        <w:t>10</w:t>
      </w:r>
      <w:r w:rsidR="00350187">
        <w:rPr>
          <w:rFonts w:ascii="Simplified Arabic" w:eastAsia="Calibri" w:hAnsi="Simplified Arabic" w:cs="Simplified Arabic" w:hint="cs"/>
          <w:sz w:val="28"/>
          <w:szCs w:val="28"/>
          <w:rtl/>
          <w:lang w:val="fr-FR" w:bidi="ar-DZ"/>
        </w:rPr>
        <w:t>):</w:t>
      </w:r>
      <w:r w:rsidRPr="00C27C21">
        <w:rPr>
          <w:rFonts w:ascii="Simplified Arabic" w:eastAsia="Calibri" w:hAnsi="Simplified Arabic" w:cs="Simplified Arabic"/>
          <w:sz w:val="28"/>
          <w:szCs w:val="28"/>
          <w:rtl/>
          <w:lang w:val="fr-FR" w:bidi="ar-DZ"/>
        </w:rPr>
        <w:t xml:space="preserve"> أن نفقات التدريب المهني ومصروفات الأنشطة العادية يمثلون أكبر نصيب من </w:t>
      </w:r>
      <w:r w:rsidR="003A1AEA">
        <w:rPr>
          <w:rFonts w:ascii="Simplified Arabic" w:eastAsia="Calibri" w:hAnsi="Simplified Arabic" w:cs="Simplified Arabic" w:hint="cs"/>
          <w:sz w:val="28"/>
          <w:szCs w:val="28"/>
          <w:rtl/>
          <w:lang w:val="fr-FR" w:bidi="ar-DZ"/>
        </w:rPr>
        <w:t xml:space="preserve">تكاليف الإنتاج </w:t>
      </w:r>
      <w:r w:rsidRPr="00C27C21">
        <w:rPr>
          <w:rFonts w:ascii="Simplified Arabic" w:eastAsia="Calibri" w:hAnsi="Simplified Arabic" w:cs="Simplified Arabic"/>
          <w:sz w:val="28"/>
          <w:szCs w:val="28"/>
          <w:rtl/>
          <w:lang w:val="fr-FR" w:bidi="ar-DZ"/>
        </w:rPr>
        <w:t xml:space="preserve">أما </w:t>
      </w:r>
      <w:r w:rsidR="007200A7" w:rsidRPr="00C27C21">
        <w:rPr>
          <w:rFonts w:ascii="Simplified Arabic" w:eastAsia="Calibri" w:hAnsi="Simplified Arabic" w:cs="Simplified Arabic" w:hint="cs"/>
          <w:sz w:val="28"/>
          <w:szCs w:val="28"/>
          <w:rtl/>
          <w:lang w:val="fr-FR" w:bidi="ar-DZ"/>
        </w:rPr>
        <w:t>الاستثمارات</w:t>
      </w:r>
      <w:r w:rsidRPr="00C27C21">
        <w:rPr>
          <w:rFonts w:ascii="Simplified Arabic" w:eastAsia="Calibri" w:hAnsi="Simplified Arabic" w:cs="Simplified Arabic"/>
          <w:sz w:val="28"/>
          <w:szCs w:val="28"/>
          <w:rtl/>
          <w:lang w:val="fr-FR" w:bidi="ar-DZ"/>
        </w:rPr>
        <w:t xml:space="preserve"> والحراسة فكان لهم أقل قيمة.</w:t>
      </w:r>
      <w:r w:rsidR="003F18C3">
        <w:rPr>
          <w:rFonts w:ascii="Simplified Arabic" w:eastAsia="Calibri" w:hAnsi="Simplified Arabic" w:cs="Simplified Arabic"/>
          <w:sz w:val="28"/>
          <w:szCs w:val="28"/>
          <w:lang w:val="fr-FR" w:bidi="ar-DZ"/>
        </w:rPr>
        <w:t xml:space="preserve"> </w:t>
      </w:r>
      <w:r w:rsidR="003F18C3">
        <w:rPr>
          <w:rFonts w:ascii="Simplified Arabic" w:eastAsia="Calibri" w:hAnsi="Simplified Arabic" w:cs="Simplified Arabic" w:hint="cs"/>
          <w:sz w:val="28"/>
          <w:szCs w:val="28"/>
          <w:rtl/>
          <w:lang w:val="fr-FR" w:bidi="ar-DZ"/>
        </w:rPr>
        <w:t>يتبين لنا أن المؤسسة</w:t>
      </w:r>
      <w:r w:rsidR="003F18C3">
        <w:rPr>
          <w:rFonts w:ascii="Simplified Arabic" w:eastAsia="Calibri" w:hAnsi="Simplified Arabic" w:cs="Simplified Arabic"/>
          <w:sz w:val="28"/>
          <w:szCs w:val="28"/>
          <w:lang w:val="fr-FR" w:bidi="ar-DZ"/>
        </w:rPr>
        <w:t xml:space="preserve"> </w:t>
      </w:r>
      <w:r w:rsidR="003F18C3">
        <w:rPr>
          <w:rFonts w:ascii="Simplified Arabic" w:eastAsia="Calibri" w:hAnsi="Simplified Arabic" w:cs="Simplified Arabic" w:hint="cs"/>
          <w:sz w:val="28"/>
          <w:szCs w:val="28"/>
          <w:rtl/>
          <w:lang w:val="fr-FR" w:bidi="ar-DZ"/>
        </w:rPr>
        <w:t>تتحمل نفقات مرتفعة سنويا، بغض النظر عن مستوى الإنتاج الس</w:t>
      </w:r>
      <w:r w:rsidR="00B36944">
        <w:rPr>
          <w:rFonts w:ascii="Simplified Arabic" w:eastAsia="Calibri" w:hAnsi="Simplified Arabic" w:cs="Simplified Arabic" w:hint="cs"/>
          <w:sz w:val="28"/>
          <w:szCs w:val="28"/>
          <w:rtl/>
          <w:lang w:val="fr-FR" w:bidi="ar-DZ"/>
        </w:rPr>
        <w:t>نوي، أي النفقات لا تنخفض بتراجع</w:t>
      </w:r>
      <w:r w:rsidR="003F18C3">
        <w:rPr>
          <w:rFonts w:ascii="Simplified Arabic" w:eastAsia="Calibri" w:hAnsi="Simplified Arabic" w:cs="Simplified Arabic" w:hint="cs"/>
          <w:sz w:val="28"/>
          <w:szCs w:val="28"/>
          <w:rtl/>
          <w:lang w:val="fr-FR" w:bidi="ar-DZ"/>
        </w:rPr>
        <w:t xml:space="preserve"> مستوى الإنتاج.</w:t>
      </w:r>
    </w:p>
    <w:p w14:paraId="334CD5CA" w14:textId="77777777" w:rsidR="001D586B" w:rsidRDefault="001D586B" w:rsidP="00C27C21">
      <w:pPr>
        <w:spacing w:after="0" w:line="276" w:lineRule="auto"/>
        <w:rPr>
          <w:rFonts w:ascii="Simplified Arabic" w:eastAsia="Calibri" w:hAnsi="Simplified Arabic" w:cs="Simplified Arabic"/>
          <w:b/>
          <w:bCs/>
          <w:sz w:val="28"/>
          <w:szCs w:val="28"/>
          <w:rtl/>
          <w:lang w:val="fr-FR" w:bidi="ar-DZ"/>
        </w:rPr>
      </w:pPr>
    </w:p>
    <w:p w14:paraId="25B27595" w14:textId="77777777" w:rsidR="001D586B" w:rsidRDefault="001D586B" w:rsidP="00C27C21">
      <w:pPr>
        <w:spacing w:after="0" w:line="276" w:lineRule="auto"/>
        <w:rPr>
          <w:rFonts w:ascii="Simplified Arabic" w:eastAsia="Calibri" w:hAnsi="Simplified Arabic" w:cs="Simplified Arabic"/>
          <w:b/>
          <w:bCs/>
          <w:sz w:val="28"/>
          <w:szCs w:val="28"/>
          <w:rtl/>
          <w:lang w:val="fr-FR" w:bidi="ar-DZ"/>
        </w:rPr>
      </w:pPr>
    </w:p>
    <w:p w14:paraId="4A55AEBE" w14:textId="77777777" w:rsidR="001D586B" w:rsidRDefault="001D586B" w:rsidP="00C27C21">
      <w:pPr>
        <w:spacing w:after="0" w:line="276" w:lineRule="auto"/>
        <w:rPr>
          <w:rFonts w:ascii="Simplified Arabic" w:eastAsia="Calibri" w:hAnsi="Simplified Arabic" w:cs="Simplified Arabic"/>
          <w:b/>
          <w:bCs/>
          <w:sz w:val="28"/>
          <w:szCs w:val="28"/>
          <w:rtl/>
          <w:lang w:val="fr-FR" w:bidi="ar-DZ"/>
        </w:rPr>
      </w:pPr>
    </w:p>
    <w:p w14:paraId="541D9227" w14:textId="77777777" w:rsidR="001D586B" w:rsidRDefault="001D586B" w:rsidP="00C27C21">
      <w:pPr>
        <w:spacing w:after="0" w:line="276" w:lineRule="auto"/>
        <w:rPr>
          <w:rFonts w:ascii="Simplified Arabic" w:eastAsia="Calibri" w:hAnsi="Simplified Arabic" w:cs="Simplified Arabic"/>
          <w:b/>
          <w:bCs/>
          <w:sz w:val="28"/>
          <w:szCs w:val="28"/>
          <w:rtl/>
          <w:lang w:val="fr-FR" w:bidi="ar-DZ"/>
        </w:rPr>
      </w:pPr>
    </w:p>
    <w:p w14:paraId="070E75D7" w14:textId="77777777" w:rsidR="001D586B" w:rsidRDefault="001D586B" w:rsidP="00C27C21">
      <w:pPr>
        <w:spacing w:after="0" w:line="276" w:lineRule="auto"/>
        <w:rPr>
          <w:rFonts w:ascii="Simplified Arabic" w:eastAsia="Calibri" w:hAnsi="Simplified Arabic" w:cs="Simplified Arabic"/>
          <w:b/>
          <w:bCs/>
          <w:sz w:val="28"/>
          <w:szCs w:val="28"/>
          <w:rtl/>
          <w:lang w:val="fr-FR" w:bidi="ar-DZ"/>
        </w:rPr>
      </w:pPr>
    </w:p>
    <w:p w14:paraId="50CB690F" w14:textId="2670ED78" w:rsidR="00671083" w:rsidRPr="00CF5A63" w:rsidRDefault="00671083" w:rsidP="0098705C">
      <w:pPr>
        <w:spacing w:after="0" w:line="276" w:lineRule="auto"/>
        <w:jc w:val="center"/>
        <w:rPr>
          <w:rFonts w:ascii="Simplified Arabic" w:eastAsia="Calibri" w:hAnsi="Simplified Arabic" w:cs="Simplified Arabic"/>
          <w:b/>
          <w:bCs/>
          <w:sz w:val="28"/>
          <w:szCs w:val="28"/>
          <w:rtl/>
          <w:lang w:val="fr-FR" w:bidi="ar-DZ"/>
        </w:rPr>
      </w:pPr>
      <w:r w:rsidRPr="00C27C21">
        <w:rPr>
          <w:rFonts w:ascii="Simplified Arabic" w:eastAsia="Calibri" w:hAnsi="Simplified Arabic" w:cs="Simplified Arabic"/>
          <w:b/>
          <w:bCs/>
          <w:sz w:val="28"/>
          <w:szCs w:val="28"/>
          <w:rtl/>
          <w:lang w:val="fr-FR" w:bidi="ar-DZ"/>
        </w:rPr>
        <w:lastRenderedPageBreak/>
        <w:t>الجدول رقم(</w:t>
      </w:r>
      <w:r w:rsidR="0098705C">
        <w:rPr>
          <w:rFonts w:ascii="Simplified Arabic" w:eastAsia="Calibri" w:hAnsi="Simplified Arabic" w:cs="Simplified Arabic" w:hint="cs"/>
          <w:b/>
          <w:bCs/>
          <w:sz w:val="28"/>
          <w:szCs w:val="28"/>
          <w:rtl/>
          <w:lang w:val="fr-FR" w:bidi="ar-DZ"/>
        </w:rPr>
        <w:t>11</w:t>
      </w:r>
      <w:r w:rsidRPr="00C27C21">
        <w:rPr>
          <w:rFonts w:ascii="Simplified Arabic" w:eastAsia="Calibri" w:hAnsi="Simplified Arabic" w:cs="Simplified Arabic"/>
          <w:b/>
          <w:bCs/>
          <w:sz w:val="28"/>
          <w:szCs w:val="28"/>
          <w:rtl/>
          <w:lang w:val="fr-FR" w:bidi="ar-DZ"/>
        </w:rPr>
        <w:t xml:space="preserve">): </w:t>
      </w:r>
      <w:r w:rsidRPr="00CF5A63">
        <w:rPr>
          <w:rFonts w:ascii="Simplified Arabic" w:eastAsia="Calibri" w:hAnsi="Simplified Arabic" w:cs="Simplified Arabic"/>
          <w:b/>
          <w:bCs/>
          <w:sz w:val="28"/>
          <w:szCs w:val="28"/>
          <w:rtl/>
          <w:lang w:val="fr-FR" w:bidi="ar-DZ"/>
        </w:rPr>
        <w:t>جدول حساب النتائج ( حسب الطبيعة) لسنتي 2020-2021</w:t>
      </w:r>
    </w:p>
    <w:tbl>
      <w:tblPr>
        <w:tblStyle w:val="Grilledutableau9"/>
        <w:bidiVisual/>
        <w:tblW w:w="10239" w:type="dxa"/>
        <w:tblInd w:w="-351" w:type="dxa"/>
        <w:tblLook w:val="04A0" w:firstRow="1" w:lastRow="0" w:firstColumn="1" w:lastColumn="0" w:noHBand="0" w:noVBand="1"/>
      </w:tblPr>
      <w:tblGrid>
        <w:gridCol w:w="3718"/>
        <w:gridCol w:w="1559"/>
        <w:gridCol w:w="2410"/>
        <w:gridCol w:w="2552"/>
      </w:tblGrid>
      <w:tr w:rsidR="00671083" w:rsidRPr="00C27C21" w14:paraId="64EC9E57" w14:textId="77777777" w:rsidTr="001D586B">
        <w:trPr>
          <w:trHeight w:val="796"/>
        </w:trPr>
        <w:tc>
          <w:tcPr>
            <w:tcW w:w="3718" w:type="dxa"/>
            <w:tcBorders>
              <w:top w:val="single" w:sz="4" w:space="0" w:color="auto"/>
              <w:left w:val="single" w:sz="4" w:space="0" w:color="auto"/>
              <w:bottom w:val="single" w:sz="4" w:space="0" w:color="auto"/>
              <w:right w:val="single" w:sz="4" w:space="0" w:color="auto"/>
            </w:tcBorders>
          </w:tcPr>
          <w:p w14:paraId="268A47E2" w14:textId="77777777" w:rsidR="00671083" w:rsidRPr="001D586B" w:rsidRDefault="00671083" w:rsidP="00C27C21">
            <w:pPr>
              <w:spacing w:after="0" w:line="276" w:lineRule="auto"/>
              <w:rPr>
                <w:rFonts w:ascii="Simplified Arabic" w:hAnsi="Simplified Arabic" w:cs="Simplified Arabic"/>
                <w:sz w:val="20"/>
                <w:szCs w:val="20"/>
                <w:lang w:val="fr-FR" w:bidi="ar-DZ"/>
              </w:rPr>
            </w:pPr>
          </w:p>
        </w:tc>
        <w:tc>
          <w:tcPr>
            <w:tcW w:w="1559" w:type="dxa"/>
            <w:tcBorders>
              <w:top w:val="single" w:sz="4" w:space="0" w:color="auto"/>
              <w:left w:val="single" w:sz="4" w:space="0" w:color="auto"/>
              <w:bottom w:val="single" w:sz="4" w:space="0" w:color="auto"/>
              <w:right w:val="single" w:sz="4" w:space="0" w:color="auto"/>
            </w:tcBorders>
            <w:hideMark/>
          </w:tcPr>
          <w:p w14:paraId="21F45E01"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rtl/>
                <w:lang w:val="fr-FR" w:bidi="ar-DZ"/>
              </w:rPr>
              <w:t>ملاحظة</w:t>
            </w:r>
          </w:p>
        </w:tc>
        <w:tc>
          <w:tcPr>
            <w:tcW w:w="2410" w:type="dxa"/>
            <w:tcBorders>
              <w:top w:val="single" w:sz="4" w:space="0" w:color="auto"/>
              <w:left w:val="single" w:sz="4" w:space="0" w:color="auto"/>
              <w:bottom w:val="single" w:sz="4" w:space="0" w:color="auto"/>
              <w:right w:val="single" w:sz="4" w:space="0" w:color="auto"/>
            </w:tcBorders>
            <w:hideMark/>
          </w:tcPr>
          <w:p w14:paraId="36C708FB"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rtl/>
                <w:lang w:val="fr-FR" w:bidi="ar-DZ"/>
              </w:rPr>
              <w:t>ديسمبر 2020</w:t>
            </w:r>
          </w:p>
        </w:tc>
        <w:tc>
          <w:tcPr>
            <w:tcW w:w="2552" w:type="dxa"/>
            <w:tcBorders>
              <w:top w:val="single" w:sz="4" w:space="0" w:color="auto"/>
              <w:left w:val="single" w:sz="4" w:space="0" w:color="auto"/>
              <w:bottom w:val="single" w:sz="4" w:space="0" w:color="auto"/>
              <w:right w:val="single" w:sz="4" w:space="0" w:color="auto"/>
            </w:tcBorders>
            <w:hideMark/>
          </w:tcPr>
          <w:p w14:paraId="0CB05D01"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rtl/>
                <w:lang w:val="fr-FR" w:bidi="ar-DZ"/>
              </w:rPr>
              <w:t>ديسمبر 2021</w:t>
            </w:r>
          </w:p>
        </w:tc>
      </w:tr>
      <w:tr w:rsidR="00671083" w:rsidRPr="00C27C21" w14:paraId="612EEBA9" w14:textId="77777777" w:rsidTr="001D586B">
        <w:tc>
          <w:tcPr>
            <w:tcW w:w="3718" w:type="dxa"/>
            <w:tcBorders>
              <w:top w:val="single" w:sz="4" w:space="0" w:color="auto"/>
              <w:left w:val="single" w:sz="4" w:space="0" w:color="auto"/>
              <w:bottom w:val="single" w:sz="4" w:space="0" w:color="auto"/>
              <w:right w:val="single" w:sz="4" w:space="0" w:color="auto"/>
            </w:tcBorders>
            <w:hideMark/>
          </w:tcPr>
          <w:p w14:paraId="64836B89"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rtl/>
                <w:lang w:val="fr-FR" w:bidi="ar-DZ"/>
              </w:rPr>
              <w:t>المبيعات والمنتجات ذات صلة</w:t>
            </w:r>
          </w:p>
        </w:tc>
        <w:tc>
          <w:tcPr>
            <w:tcW w:w="1559" w:type="dxa"/>
            <w:tcBorders>
              <w:top w:val="single" w:sz="4" w:space="0" w:color="auto"/>
              <w:left w:val="single" w:sz="4" w:space="0" w:color="auto"/>
              <w:bottom w:val="single" w:sz="4" w:space="0" w:color="auto"/>
              <w:right w:val="single" w:sz="4" w:space="0" w:color="auto"/>
            </w:tcBorders>
          </w:tcPr>
          <w:p w14:paraId="20C1513F" w14:textId="77777777" w:rsidR="00671083" w:rsidRPr="001D586B" w:rsidRDefault="00671083" w:rsidP="00C27C21">
            <w:pPr>
              <w:spacing w:after="0" w:line="276" w:lineRule="auto"/>
              <w:rPr>
                <w:rFonts w:ascii="Simplified Arabic" w:hAnsi="Simplified Arabic" w:cs="Simplified Arabic"/>
                <w:sz w:val="20"/>
                <w:szCs w:val="20"/>
                <w:lang w:val="fr-FR" w:bidi="ar-DZ"/>
              </w:rPr>
            </w:pPr>
          </w:p>
        </w:tc>
        <w:tc>
          <w:tcPr>
            <w:tcW w:w="2410" w:type="dxa"/>
            <w:tcBorders>
              <w:top w:val="single" w:sz="4" w:space="0" w:color="auto"/>
              <w:left w:val="single" w:sz="4" w:space="0" w:color="auto"/>
              <w:bottom w:val="single" w:sz="4" w:space="0" w:color="auto"/>
              <w:right w:val="single" w:sz="4" w:space="0" w:color="auto"/>
            </w:tcBorders>
            <w:hideMark/>
          </w:tcPr>
          <w:p w14:paraId="335695A2"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rtl/>
                <w:lang w:val="fr-FR" w:bidi="ar-DZ"/>
              </w:rPr>
              <w:t>10943301171.02</w:t>
            </w:r>
          </w:p>
        </w:tc>
        <w:tc>
          <w:tcPr>
            <w:tcW w:w="2552" w:type="dxa"/>
            <w:tcBorders>
              <w:top w:val="single" w:sz="4" w:space="0" w:color="auto"/>
              <w:left w:val="single" w:sz="4" w:space="0" w:color="auto"/>
              <w:bottom w:val="single" w:sz="4" w:space="0" w:color="auto"/>
              <w:right w:val="single" w:sz="4" w:space="0" w:color="auto"/>
            </w:tcBorders>
            <w:hideMark/>
          </w:tcPr>
          <w:p w14:paraId="1BB74717"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rtl/>
                <w:lang w:val="fr-FR" w:bidi="ar-DZ"/>
              </w:rPr>
              <w:t>9873569933.12</w:t>
            </w:r>
          </w:p>
        </w:tc>
      </w:tr>
      <w:tr w:rsidR="00671083" w:rsidRPr="00C27C21" w14:paraId="10E34DA8" w14:textId="77777777" w:rsidTr="001D586B">
        <w:tc>
          <w:tcPr>
            <w:tcW w:w="3718" w:type="dxa"/>
            <w:tcBorders>
              <w:top w:val="single" w:sz="4" w:space="0" w:color="auto"/>
              <w:left w:val="single" w:sz="4" w:space="0" w:color="auto"/>
              <w:bottom w:val="single" w:sz="4" w:space="0" w:color="auto"/>
              <w:right w:val="single" w:sz="4" w:space="0" w:color="auto"/>
            </w:tcBorders>
            <w:hideMark/>
          </w:tcPr>
          <w:p w14:paraId="601395F9"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rtl/>
                <w:lang w:val="fr-FR" w:bidi="ar-DZ"/>
              </w:rPr>
              <w:t>تغيرات مخزون المنتج النهائي والجاري</w:t>
            </w:r>
          </w:p>
        </w:tc>
        <w:tc>
          <w:tcPr>
            <w:tcW w:w="1559" w:type="dxa"/>
            <w:tcBorders>
              <w:top w:val="single" w:sz="4" w:space="0" w:color="auto"/>
              <w:left w:val="single" w:sz="4" w:space="0" w:color="auto"/>
              <w:bottom w:val="single" w:sz="4" w:space="0" w:color="auto"/>
              <w:right w:val="single" w:sz="4" w:space="0" w:color="auto"/>
            </w:tcBorders>
          </w:tcPr>
          <w:p w14:paraId="6A6D5AA7" w14:textId="77777777" w:rsidR="00671083" w:rsidRPr="001D586B" w:rsidRDefault="00671083" w:rsidP="00C27C21">
            <w:pPr>
              <w:spacing w:after="0" w:line="276" w:lineRule="auto"/>
              <w:rPr>
                <w:rFonts w:ascii="Simplified Arabic" w:hAnsi="Simplified Arabic" w:cs="Simplified Arabic"/>
                <w:sz w:val="20"/>
                <w:szCs w:val="20"/>
                <w:lang w:val="fr-FR" w:bidi="ar-DZ"/>
              </w:rPr>
            </w:pPr>
          </w:p>
        </w:tc>
        <w:tc>
          <w:tcPr>
            <w:tcW w:w="2410" w:type="dxa"/>
            <w:tcBorders>
              <w:top w:val="single" w:sz="4" w:space="0" w:color="auto"/>
              <w:left w:val="single" w:sz="4" w:space="0" w:color="auto"/>
              <w:bottom w:val="single" w:sz="4" w:space="0" w:color="auto"/>
              <w:right w:val="single" w:sz="4" w:space="0" w:color="auto"/>
            </w:tcBorders>
            <w:hideMark/>
          </w:tcPr>
          <w:p w14:paraId="003BB9C6"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rtl/>
                <w:lang w:val="fr-FR" w:bidi="ar-DZ"/>
              </w:rPr>
              <w:t>0.00</w:t>
            </w:r>
          </w:p>
        </w:tc>
        <w:tc>
          <w:tcPr>
            <w:tcW w:w="2552" w:type="dxa"/>
            <w:tcBorders>
              <w:top w:val="single" w:sz="4" w:space="0" w:color="auto"/>
              <w:left w:val="single" w:sz="4" w:space="0" w:color="auto"/>
              <w:bottom w:val="single" w:sz="4" w:space="0" w:color="auto"/>
              <w:right w:val="single" w:sz="4" w:space="0" w:color="auto"/>
            </w:tcBorders>
            <w:hideMark/>
          </w:tcPr>
          <w:p w14:paraId="0E529323"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rtl/>
                <w:lang w:val="fr-FR" w:bidi="ar-DZ"/>
              </w:rPr>
              <w:t>0.00</w:t>
            </w:r>
          </w:p>
        </w:tc>
      </w:tr>
      <w:tr w:rsidR="00671083" w:rsidRPr="00C27C21" w14:paraId="38F09925" w14:textId="77777777" w:rsidTr="001D586B">
        <w:tc>
          <w:tcPr>
            <w:tcW w:w="3718" w:type="dxa"/>
            <w:tcBorders>
              <w:top w:val="single" w:sz="4" w:space="0" w:color="auto"/>
              <w:left w:val="single" w:sz="4" w:space="0" w:color="auto"/>
              <w:bottom w:val="single" w:sz="4" w:space="0" w:color="auto"/>
              <w:right w:val="single" w:sz="4" w:space="0" w:color="auto"/>
            </w:tcBorders>
            <w:hideMark/>
          </w:tcPr>
          <w:p w14:paraId="7B26E0C1"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rtl/>
                <w:lang w:val="fr-FR" w:bidi="ar-DZ"/>
              </w:rPr>
              <w:t>منحة تشغيلية</w:t>
            </w:r>
          </w:p>
        </w:tc>
        <w:tc>
          <w:tcPr>
            <w:tcW w:w="1559" w:type="dxa"/>
            <w:tcBorders>
              <w:top w:val="single" w:sz="4" w:space="0" w:color="auto"/>
              <w:left w:val="single" w:sz="4" w:space="0" w:color="auto"/>
              <w:bottom w:val="single" w:sz="4" w:space="0" w:color="auto"/>
              <w:right w:val="single" w:sz="4" w:space="0" w:color="auto"/>
            </w:tcBorders>
          </w:tcPr>
          <w:p w14:paraId="1D893D63" w14:textId="77777777" w:rsidR="00671083" w:rsidRPr="001D586B" w:rsidRDefault="00671083" w:rsidP="00C27C21">
            <w:pPr>
              <w:spacing w:after="0" w:line="276" w:lineRule="auto"/>
              <w:rPr>
                <w:rFonts w:ascii="Simplified Arabic" w:hAnsi="Simplified Arabic" w:cs="Simplified Arabic"/>
                <w:sz w:val="20"/>
                <w:szCs w:val="20"/>
                <w:lang w:val="fr-FR" w:bidi="ar-DZ"/>
              </w:rPr>
            </w:pPr>
          </w:p>
        </w:tc>
        <w:tc>
          <w:tcPr>
            <w:tcW w:w="2410" w:type="dxa"/>
            <w:tcBorders>
              <w:top w:val="single" w:sz="4" w:space="0" w:color="auto"/>
              <w:left w:val="single" w:sz="4" w:space="0" w:color="auto"/>
              <w:bottom w:val="single" w:sz="4" w:space="0" w:color="auto"/>
              <w:right w:val="single" w:sz="4" w:space="0" w:color="auto"/>
            </w:tcBorders>
            <w:hideMark/>
          </w:tcPr>
          <w:p w14:paraId="3504D2F6"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rtl/>
                <w:lang w:val="fr-FR" w:bidi="ar-DZ"/>
              </w:rPr>
              <w:t>0.00</w:t>
            </w:r>
          </w:p>
        </w:tc>
        <w:tc>
          <w:tcPr>
            <w:tcW w:w="2552" w:type="dxa"/>
            <w:tcBorders>
              <w:top w:val="single" w:sz="4" w:space="0" w:color="auto"/>
              <w:left w:val="single" w:sz="4" w:space="0" w:color="auto"/>
              <w:bottom w:val="single" w:sz="4" w:space="0" w:color="auto"/>
              <w:right w:val="single" w:sz="4" w:space="0" w:color="auto"/>
            </w:tcBorders>
            <w:hideMark/>
          </w:tcPr>
          <w:p w14:paraId="151DF299"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rtl/>
                <w:lang w:val="fr-FR" w:bidi="ar-DZ"/>
              </w:rPr>
              <w:t>0.00</w:t>
            </w:r>
          </w:p>
        </w:tc>
      </w:tr>
      <w:tr w:rsidR="00671083" w:rsidRPr="00C27C21" w14:paraId="3A301474" w14:textId="77777777" w:rsidTr="001D586B">
        <w:tc>
          <w:tcPr>
            <w:tcW w:w="3718" w:type="dxa"/>
            <w:tcBorders>
              <w:top w:val="single" w:sz="4" w:space="0" w:color="auto"/>
              <w:left w:val="single" w:sz="4" w:space="0" w:color="auto"/>
              <w:bottom w:val="single" w:sz="4" w:space="0" w:color="auto"/>
              <w:right w:val="single" w:sz="4" w:space="0" w:color="auto"/>
            </w:tcBorders>
            <w:hideMark/>
          </w:tcPr>
          <w:p w14:paraId="012FF7D0" w14:textId="77777777" w:rsidR="00671083" w:rsidRPr="001D586B" w:rsidRDefault="00671083" w:rsidP="00C27C21">
            <w:pPr>
              <w:spacing w:after="0" w:line="276" w:lineRule="auto"/>
              <w:rPr>
                <w:rFonts w:ascii="Simplified Arabic" w:hAnsi="Simplified Arabic" w:cs="Simplified Arabic"/>
                <w:sz w:val="20"/>
                <w:szCs w:val="20"/>
                <w:highlight w:val="blue"/>
                <w:lang w:val="fr-FR" w:bidi="ar-DZ"/>
              </w:rPr>
            </w:pPr>
            <w:r w:rsidRPr="001D586B">
              <w:rPr>
                <w:rFonts w:ascii="Simplified Arabic" w:hAnsi="Simplified Arabic" w:cs="Simplified Arabic"/>
                <w:sz w:val="20"/>
                <w:szCs w:val="20"/>
                <w:rtl/>
                <w:lang w:val="fr-FR" w:bidi="ar-DZ"/>
              </w:rPr>
              <w:t>إنتاج السنة المالية</w:t>
            </w:r>
          </w:p>
        </w:tc>
        <w:tc>
          <w:tcPr>
            <w:tcW w:w="1559" w:type="dxa"/>
            <w:tcBorders>
              <w:top w:val="single" w:sz="4" w:space="0" w:color="auto"/>
              <w:left w:val="single" w:sz="4" w:space="0" w:color="auto"/>
              <w:bottom w:val="single" w:sz="4" w:space="0" w:color="auto"/>
              <w:right w:val="single" w:sz="4" w:space="0" w:color="auto"/>
            </w:tcBorders>
          </w:tcPr>
          <w:p w14:paraId="28429219" w14:textId="77777777" w:rsidR="00671083" w:rsidRPr="001D586B" w:rsidRDefault="00671083" w:rsidP="00C27C21">
            <w:pPr>
              <w:spacing w:after="0" w:line="276" w:lineRule="auto"/>
              <w:rPr>
                <w:rFonts w:ascii="Simplified Arabic" w:hAnsi="Simplified Arabic" w:cs="Simplified Arabic"/>
                <w:sz w:val="20"/>
                <w:szCs w:val="20"/>
                <w:lang w:val="fr-FR" w:bidi="ar-DZ"/>
              </w:rPr>
            </w:pPr>
          </w:p>
        </w:tc>
        <w:tc>
          <w:tcPr>
            <w:tcW w:w="2410" w:type="dxa"/>
            <w:tcBorders>
              <w:top w:val="single" w:sz="4" w:space="0" w:color="auto"/>
              <w:left w:val="single" w:sz="4" w:space="0" w:color="auto"/>
              <w:bottom w:val="single" w:sz="4" w:space="0" w:color="auto"/>
              <w:right w:val="single" w:sz="4" w:space="0" w:color="auto"/>
            </w:tcBorders>
            <w:hideMark/>
          </w:tcPr>
          <w:p w14:paraId="1CEB9104"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rtl/>
                <w:lang w:val="fr-FR" w:bidi="ar-DZ"/>
              </w:rPr>
              <w:t>10943301171.02</w:t>
            </w:r>
          </w:p>
        </w:tc>
        <w:tc>
          <w:tcPr>
            <w:tcW w:w="2552" w:type="dxa"/>
            <w:tcBorders>
              <w:top w:val="single" w:sz="4" w:space="0" w:color="auto"/>
              <w:left w:val="single" w:sz="4" w:space="0" w:color="auto"/>
              <w:bottom w:val="single" w:sz="4" w:space="0" w:color="auto"/>
              <w:right w:val="single" w:sz="4" w:space="0" w:color="auto"/>
            </w:tcBorders>
            <w:hideMark/>
          </w:tcPr>
          <w:p w14:paraId="142713D2"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rtl/>
                <w:lang w:val="fr-FR" w:bidi="ar-DZ"/>
              </w:rPr>
              <w:t>9873569933.12</w:t>
            </w:r>
          </w:p>
        </w:tc>
      </w:tr>
      <w:tr w:rsidR="00671083" w:rsidRPr="00C27C21" w14:paraId="2D804DF5" w14:textId="77777777" w:rsidTr="001D586B">
        <w:tc>
          <w:tcPr>
            <w:tcW w:w="3718" w:type="dxa"/>
            <w:tcBorders>
              <w:top w:val="single" w:sz="4" w:space="0" w:color="auto"/>
              <w:left w:val="single" w:sz="4" w:space="0" w:color="auto"/>
              <w:bottom w:val="single" w:sz="4" w:space="0" w:color="auto"/>
              <w:right w:val="single" w:sz="4" w:space="0" w:color="auto"/>
            </w:tcBorders>
            <w:hideMark/>
          </w:tcPr>
          <w:p w14:paraId="618D67F7"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rtl/>
                <w:lang w:val="fr-FR" w:bidi="ar-DZ"/>
              </w:rPr>
              <w:t>مشتريات مستهلكة</w:t>
            </w:r>
          </w:p>
        </w:tc>
        <w:tc>
          <w:tcPr>
            <w:tcW w:w="1559" w:type="dxa"/>
            <w:tcBorders>
              <w:top w:val="single" w:sz="4" w:space="0" w:color="auto"/>
              <w:left w:val="single" w:sz="4" w:space="0" w:color="auto"/>
              <w:bottom w:val="single" w:sz="4" w:space="0" w:color="auto"/>
              <w:right w:val="single" w:sz="4" w:space="0" w:color="auto"/>
            </w:tcBorders>
          </w:tcPr>
          <w:p w14:paraId="08DA4B58" w14:textId="77777777" w:rsidR="00671083" w:rsidRPr="001D586B" w:rsidRDefault="00671083" w:rsidP="00C27C21">
            <w:pPr>
              <w:spacing w:after="0" w:line="276" w:lineRule="auto"/>
              <w:rPr>
                <w:rFonts w:ascii="Simplified Arabic" w:hAnsi="Simplified Arabic" w:cs="Simplified Arabic"/>
                <w:sz w:val="20"/>
                <w:szCs w:val="20"/>
                <w:lang w:val="fr-FR" w:bidi="ar-DZ"/>
              </w:rPr>
            </w:pPr>
          </w:p>
        </w:tc>
        <w:tc>
          <w:tcPr>
            <w:tcW w:w="2410" w:type="dxa"/>
            <w:tcBorders>
              <w:top w:val="single" w:sz="4" w:space="0" w:color="auto"/>
              <w:left w:val="single" w:sz="4" w:space="0" w:color="auto"/>
              <w:bottom w:val="single" w:sz="4" w:space="0" w:color="auto"/>
              <w:right w:val="single" w:sz="4" w:space="0" w:color="auto"/>
            </w:tcBorders>
            <w:hideMark/>
          </w:tcPr>
          <w:p w14:paraId="398935ED" w14:textId="77777777" w:rsidR="00671083" w:rsidRPr="001D586B" w:rsidRDefault="00671083" w:rsidP="00C27C21">
            <w:pPr>
              <w:spacing w:after="0" w:line="276" w:lineRule="auto"/>
              <w:jc w:val="both"/>
              <w:rPr>
                <w:rFonts w:ascii="Simplified Arabic" w:hAnsi="Simplified Arabic" w:cs="Simplified Arabic"/>
                <w:sz w:val="20"/>
                <w:szCs w:val="20"/>
                <w:lang w:val="fr-FR" w:bidi="ar-DZ"/>
              </w:rPr>
            </w:pPr>
            <w:r w:rsidRPr="001D586B">
              <w:rPr>
                <w:rFonts w:ascii="Simplified Arabic" w:hAnsi="Simplified Arabic" w:cs="Simplified Arabic"/>
                <w:sz w:val="20"/>
                <w:szCs w:val="20"/>
                <w:lang w:val="fr-FR" w:bidi="ar-DZ"/>
              </w:rPr>
              <w:t>-929975522.57</w:t>
            </w:r>
          </w:p>
        </w:tc>
        <w:tc>
          <w:tcPr>
            <w:tcW w:w="2552" w:type="dxa"/>
            <w:tcBorders>
              <w:top w:val="single" w:sz="4" w:space="0" w:color="auto"/>
              <w:left w:val="single" w:sz="4" w:space="0" w:color="auto"/>
              <w:bottom w:val="single" w:sz="4" w:space="0" w:color="auto"/>
              <w:right w:val="single" w:sz="4" w:space="0" w:color="auto"/>
            </w:tcBorders>
            <w:hideMark/>
          </w:tcPr>
          <w:p w14:paraId="5FE69F76"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lang w:val="fr-FR" w:bidi="ar-DZ"/>
              </w:rPr>
              <w:t>-698558887.82</w:t>
            </w:r>
          </w:p>
        </w:tc>
      </w:tr>
      <w:tr w:rsidR="00671083" w:rsidRPr="00C27C21" w14:paraId="1ABCCEC4" w14:textId="77777777" w:rsidTr="001D586B">
        <w:tc>
          <w:tcPr>
            <w:tcW w:w="3718" w:type="dxa"/>
            <w:tcBorders>
              <w:top w:val="single" w:sz="4" w:space="0" w:color="auto"/>
              <w:left w:val="single" w:sz="4" w:space="0" w:color="auto"/>
              <w:bottom w:val="single" w:sz="4" w:space="0" w:color="auto"/>
              <w:right w:val="single" w:sz="4" w:space="0" w:color="auto"/>
            </w:tcBorders>
            <w:hideMark/>
          </w:tcPr>
          <w:p w14:paraId="2E3B6C8C" w14:textId="78962E03"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rtl/>
                <w:lang w:val="fr-FR" w:bidi="ar-DZ"/>
              </w:rPr>
              <w:t xml:space="preserve">الخدمات الخارجية </w:t>
            </w:r>
            <w:r w:rsidR="007200A7" w:rsidRPr="001D586B">
              <w:rPr>
                <w:rFonts w:ascii="Simplified Arabic" w:hAnsi="Simplified Arabic" w:cs="Simplified Arabic" w:hint="cs"/>
                <w:sz w:val="20"/>
                <w:szCs w:val="20"/>
                <w:rtl/>
                <w:lang w:val="fr-FR" w:bidi="ar-DZ"/>
              </w:rPr>
              <w:t>والاستهلاكات</w:t>
            </w:r>
            <w:r w:rsidRPr="001D586B">
              <w:rPr>
                <w:rFonts w:ascii="Simplified Arabic" w:hAnsi="Simplified Arabic" w:cs="Simplified Arabic"/>
                <w:sz w:val="20"/>
                <w:szCs w:val="20"/>
                <w:rtl/>
                <w:lang w:val="fr-FR" w:bidi="ar-DZ"/>
              </w:rPr>
              <w:t xml:space="preserve"> الأخرى</w:t>
            </w:r>
          </w:p>
        </w:tc>
        <w:tc>
          <w:tcPr>
            <w:tcW w:w="1559" w:type="dxa"/>
            <w:tcBorders>
              <w:top w:val="single" w:sz="4" w:space="0" w:color="auto"/>
              <w:left w:val="single" w:sz="4" w:space="0" w:color="auto"/>
              <w:bottom w:val="single" w:sz="4" w:space="0" w:color="auto"/>
              <w:right w:val="single" w:sz="4" w:space="0" w:color="auto"/>
            </w:tcBorders>
          </w:tcPr>
          <w:p w14:paraId="38C007B5" w14:textId="77777777" w:rsidR="00671083" w:rsidRPr="001D586B" w:rsidRDefault="00671083" w:rsidP="00C27C21">
            <w:pPr>
              <w:spacing w:after="0" w:line="276" w:lineRule="auto"/>
              <w:rPr>
                <w:rFonts w:ascii="Simplified Arabic" w:hAnsi="Simplified Arabic" w:cs="Simplified Arabic"/>
                <w:sz w:val="20"/>
                <w:szCs w:val="20"/>
                <w:lang w:val="fr-FR" w:bidi="ar-DZ"/>
              </w:rPr>
            </w:pPr>
          </w:p>
        </w:tc>
        <w:tc>
          <w:tcPr>
            <w:tcW w:w="2410" w:type="dxa"/>
            <w:tcBorders>
              <w:top w:val="single" w:sz="4" w:space="0" w:color="auto"/>
              <w:left w:val="single" w:sz="4" w:space="0" w:color="auto"/>
              <w:bottom w:val="single" w:sz="4" w:space="0" w:color="auto"/>
              <w:right w:val="single" w:sz="4" w:space="0" w:color="auto"/>
            </w:tcBorders>
            <w:hideMark/>
          </w:tcPr>
          <w:p w14:paraId="39F48438"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lang w:val="fr-FR" w:bidi="ar-DZ"/>
              </w:rPr>
              <w:t>-744169667.66</w:t>
            </w:r>
          </w:p>
        </w:tc>
        <w:tc>
          <w:tcPr>
            <w:tcW w:w="2552" w:type="dxa"/>
            <w:tcBorders>
              <w:top w:val="single" w:sz="4" w:space="0" w:color="auto"/>
              <w:left w:val="single" w:sz="4" w:space="0" w:color="auto"/>
              <w:bottom w:val="single" w:sz="4" w:space="0" w:color="auto"/>
              <w:right w:val="single" w:sz="4" w:space="0" w:color="auto"/>
            </w:tcBorders>
            <w:hideMark/>
          </w:tcPr>
          <w:p w14:paraId="74812D89"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lang w:val="fr-FR" w:bidi="ar-DZ"/>
              </w:rPr>
              <w:t>-771865854.84</w:t>
            </w:r>
          </w:p>
        </w:tc>
      </w:tr>
      <w:tr w:rsidR="00671083" w:rsidRPr="00C27C21" w14:paraId="3C9B9542" w14:textId="77777777" w:rsidTr="001D586B">
        <w:tc>
          <w:tcPr>
            <w:tcW w:w="3718" w:type="dxa"/>
            <w:tcBorders>
              <w:top w:val="single" w:sz="4" w:space="0" w:color="auto"/>
              <w:left w:val="single" w:sz="4" w:space="0" w:color="auto"/>
              <w:bottom w:val="single" w:sz="4" w:space="0" w:color="auto"/>
              <w:right w:val="single" w:sz="4" w:space="0" w:color="auto"/>
            </w:tcBorders>
            <w:hideMark/>
          </w:tcPr>
          <w:p w14:paraId="5855018E" w14:textId="4CD340AB" w:rsidR="00671083" w:rsidRPr="001D586B" w:rsidRDefault="007200A7"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hint="cs"/>
                <w:sz w:val="20"/>
                <w:szCs w:val="20"/>
                <w:rtl/>
                <w:lang w:val="fr-FR" w:bidi="ar-DZ"/>
              </w:rPr>
              <w:t>الاستهلاك</w:t>
            </w:r>
            <w:r w:rsidR="00671083" w:rsidRPr="001D586B">
              <w:rPr>
                <w:rFonts w:ascii="Simplified Arabic" w:hAnsi="Simplified Arabic" w:cs="Simplified Arabic"/>
                <w:sz w:val="20"/>
                <w:szCs w:val="20"/>
                <w:rtl/>
                <w:lang w:val="fr-FR" w:bidi="ar-DZ"/>
              </w:rPr>
              <w:t xml:space="preserve"> للسنة المالية</w:t>
            </w:r>
          </w:p>
        </w:tc>
        <w:tc>
          <w:tcPr>
            <w:tcW w:w="1559" w:type="dxa"/>
            <w:tcBorders>
              <w:top w:val="single" w:sz="4" w:space="0" w:color="auto"/>
              <w:left w:val="single" w:sz="4" w:space="0" w:color="auto"/>
              <w:bottom w:val="single" w:sz="4" w:space="0" w:color="auto"/>
              <w:right w:val="single" w:sz="4" w:space="0" w:color="auto"/>
            </w:tcBorders>
          </w:tcPr>
          <w:p w14:paraId="502981F2" w14:textId="77777777" w:rsidR="00671083" w:rsidRPr="001D586B" w:rsidRDefault="00671083" w:rsidP="00C27C21">
            <w:pPr>
              <w:spacing w:after="0" w:line="276" w:lineRule="auto"/>
              <w:rPr>
                <w:rFonts w:ascii="Simplified Arabic" w:hAnsi="Simplified Arabic" w:cs="Simplified Arabic"/>
                <w:sz w:val="20"/>
                <w:szCs w:val="20"/>
                <w:lang w:val="fr-FR" w:bidi="ar-DZ"/>
              </w:rPr>
            </w:pPr>
          </w:p>
        </w:tc>
        <w:tc>
          <w:tcPr>
            <w:tcW w:w="2410" w:type="dxa"/>
            <w:tcBorders>
              <w:top w:val="single" w:sz="4" w:space="0" w:color="auto"/>
              <w:left w:val="single" w:sz="4" w:space="0" w:color="auto"/>
              <w:bottom w:val="single" w:sz="4" w:space="0" w:color="auto"/>
              <w:right w:val="single" w:sz="4" w:space="0" w:color="auto"/>
            </w:tcBorders>
            <w:hideMark/>
          </w:tcPr>
          <w:p w14:paraId="636B0730"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lang w:val="fr-FR" w:bidi="ar-DZ"/>
              </w:rPr>
              <w:t>-1673965190.23</w:t>
            </w:r>
          </w:p>
        </w:tc>
        <w:tc>
          <w:tcPr>
            <w:tcW w:w="2552" w:type="dxa"/>
            <w:tcBorders>
              <w:top w:val="single" w:sz="4" w:space="0" w:color="auto"/>
              <w:left w:val="single" w:sz="4" w:space="0" w:color="auto"/>
              <w:bottom w:val="single" w:sz="4" w:space="0" w:color="auto"/>
              <w:right w:val="single" w:sz="4" w:space="0" w:color="auto"/>
            </w:tcBorders>
            <w:hideMark/>
          </w:tcPr>
          <w:p w14:paraId="1BFFBA52"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lang w:val="fr-FR" w:bidi="ar-DZ"/>
              </w:rPr>
              <w:t>-1470424742.66</w:t>
            </w:r>
          </w:p>
        </w:tc>
      </w:tr>
      <w:tr w:rsidR="00671083" w:rsidRPr="00C27C21" w14:paraId="7AC26F78" w14:textId="77777777" w:rsidTr="001D586B">
        <w:tc>
          <w:tcPr>
            <w:tcW w:w="3718" w:type="dxa"/>
            <w:tcBorders>
              <w:top w:val="single" w:sz="4" w:space="0" w:color="auto"/>
              <w:left w:val="single" w:sz="4" w:space="0" w:color="auto"/>
              <w:bottom w:val="single" w:sz="4" w:space="0" w:color="auto"/>
              <w:right w:val="single" w:sz="4" w:space="0" w:color="auto"/>
            </w:tcBorders>
            <w:hideMark/>
          </w:tcPr>
          <w:p w14:paraId="37B9EB08"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rtl/>
                <w:lang w:val="fr-FR" w:bidi="ar-DZ"/>
              </w:rPr>
              <w:t>القيمة التشغيلية المضافة</w:t>
            </w:r>
          </w:p>
        </w:tc>
        <w:tc>
          <w:tcPr>
            <w:tcW w:w="1559" w:type="dxa"/>
            <w:tcBorders>
              <w:top w:val="single" w:sz="4" w:space="0" w:color="auto"/>
              <w:left w:val="single" w:sz="4" w:space="0" w:color="auto"/>
              <w:bottom w:val="single" w:sz="4" w:space="0" w:color="auto"/>
              <w:right w:val="single" w:sz="4" w:space="0" w:color="auto"/>
            </w:tcBorders>
          </w:tcPr>
          <w:p w14:paraId="727A5484" w14:textId="77777777" w:rsidR="00671083" w:rsidRPr="001D586B" w:rsidRDefault="00671083" w:rsidP="00C27C21">
            <w:pPr>
              <w:spacing w:after="0" w:line="276" w:lineRule="auto"/>
              <w:rPr>
                <w:rFonts w:ascii="Simplified Arabic" w:hAnsi="Simplified Arabic" w:cs="Simplified Arabic"/>
                <w:sz w:val="20"/>
                <w:szCs w:val="20"/>
                <w:lang w:val="fr-FR" w:bidi="ar-DZ"/>
              </w:rPr>
            </w:pPr>
          </w:p>
        </w:tc>
        <w:tc>
          <w:tcPr>
            <w:tcW w:w="2410" w:type="dxa"/>
            <w:tcBorders>
              <w:top w:val="single" w:sz="4" w:space="0" w:color="auto"/>
              <w:left w:val="single" w:sz="4" w:space="0" w:color="auto"/>
              <w:bottom w:val="single" w:sz="4" w:space="0" w:color="auto"/>
              <w:right w:val="single" w:sz="4" w:space="0" w:color="auto"/>
            </w:tcBorders>
            <w:hideMark/>
          </w:tcPr>
          <w:p w14:paraId="5A093826"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lang w:val="fr-FR" w:bidi="ar-DZ"/>
              </w:rPr>
              <w:t>9269335980.79</w:t>
            </w:r>
          </w:p>
        </w:tc>
        <w:tc>
          <w:tcPr>
            <w:tcW w:w="2552" w:type="dxa"/>
            <w:tcBorders>
              <w:top w:val="single" w:sz="4" w:space="0" w:color="auto"/>
              <w:left w:val="single" w:sz="4" w:space="0" w:color="auto"/>
              <w:bottom w:val="single" w:sz="4" w:space="0" w:color="auto"/>
              <w:right w:val="single" w:sz="4" w:space="0" w:color="auto"/>
            </w:tcBorders>
            <w:hideMark/>
          </w:tcPr>
          <w:p w14:paraId="2EBBEEBC"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lang w:val="fr-FR" w:bidi="ar-DZ"/>
              </w:rPr>
              <w:t>11343994675.78</w:t>
            </w:r>
          </w:p>
        </w:tc>
      </w:tr>
      <w:tr w:rsidR="00671083" w:rsidRPr="00C27C21" w14:paraId="5126BA7F" w14:textId="77777777" w:rsidTr="001D586B">
        <w:tc>
          <w:tcPr>
            <w:tcW w:w="3718" w:type="dxa"/>
            <w:tcBorders>
              <w:top w:val="single" w:sz="4" w:space="0" w:color="auto"/>
              <w:left w:val="single" w:sz="4" w:space="0" w:color="auto"/>
              <w:bottom w:val="single" w:sz="4" w:space="0" w:color="auto"/>
              <w:right w:val="single" w:sz="4" w:space="0" w:color="auto"/>
            </w:tcBorders>
            <w:hideMark/>
          </w:tcPr>
          <w:p w14:paraId="103B523F"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rtl/>
                <w:lang w:val="fr-FR" w:bidi="ar-DZ"/>
              </w:rPr>
              <w:t>نفقات الموظفين</w:t>
            </w:r>
          </w:p>
        </w:tc>
        <w:tc>
          <w:tcPr>
            <w:tcW w:w="1559" w:type="dxa"/>
            <w:tcBorders>
              <w:top w:val="single" w:sz="4" w:space="0" w:color="auto"/>
              <w:left w:val="single" w:sz="4" w:space="0" w:color="auto"/>
              <w:bottom w:val="single" w:sz="4" w:space="0" w:color="auto"/>
              <w:right w:val="single" w:sz="4" w:space="0" w:color="auto"/>
            </w:tcBorders>
          </w:tcPr>
          <w:p w14:paraId="4ECEF3E8" w14:textId="77777777" w:rsidR="00671083" w:rsidRPr="001D586B" w:rsidRDefault="00671083" w:rsidP="00C27C21">
            <w:pPr>
              <w:spacing w:after="0" w:line="276" w:lineRule="auto"/>
              <w:rPr>
                <w:rFonts w:ascii="Simplified Arabic" w:hAnsi="Simplified Arabic" w:cs="Simplified Arabic"/>
                <w:sz w:val="20"/>
                <w:szCs w:val="20"/>
                <w:lang w:val="fr-FR" w:bidi="ar-DZ"/>
              </w:rPr>
            </w:pPr>
          </w:p>
        </w:tc>
        <w:tc>
          <w:tcPr>
            <w:tcW w:w="2410" w:type="dxa"/>
            <w:tcBorders>
              <w:top w:val="single" w:sz="4" w:space="0" w:color="auto"/>
              <w:left w:val="single" w:sz="4" w:space="0" w:color="auto"/>
              <w:bottom w:val="single" w:sz="4" w:space="0" w:color="auto"/>
              <w:right w:val="single" w:sz="4" w:space="0" w:color="auto"/>
            </w:tcBorders>
            <w:hideMark/>
          </w:tcPr>
          <w:p w14:paraId="746FEDE2"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lang w:val="fr-FR" w:bidi="ar-DZ"/>
              </w:rPr>
              <w:t>-163121541.68</w:t>
            </w:r>
          </w:p>
        </w:tc>
        <w:tc>
          <w:tcPr>
            <w:tcW w:w="2552" w:type="dxa"/>
            <w:tcBorders>
              <w:top w:val="single" w:sz="4" w:space="0" w:color="auto"/>
              <w:left w:val="single" w:sz="4" w:space="0" w:color="auto"/>
              <w:bottom w:val="single" w:sz="4" w:space="0" w:color="auto"/>
              <w:right w:val="single" w:sz="4" w:space="0" w:color="auto"/>
            </w:tcBorders>
            <w:hideMark/>
          </w:tcPr>
          <w:p w14:paraId="0505F8CE"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lang w:val="fr-FR" w:bidi="ar-DZ"/>
              </w:rPr>
              <w:t>-212181722.48</w:t>
            </w:r>
          </w:p>
        </w:tc>
      </w:tr>
      <w:tr w:rsidR="00671083" w:rsidRPr="00C27C21" w14:paraId="0BE2D4DD" w14:textId="77777777" w:rsidTr="001D586B">
        <w:tc>
          <w:tcPr>
            <w:tcW w:w="3718" w:type="dxa"/>
            <w:tcBorders>
              <w:top w:val="single" w:sz="4" w:space="0" w:color="auto"/>
              <w:left w:val="single" w:sz="4" w:space="0" w:color="auto"/>
              <w:bottom w:val="single" w:sz="4" w:space="0" w:color="auto"/>
              <w:right w:val="single" w:sz="4" w:space="0" w:color="auto"/>
            </w:tcBorders>
            <w:hideMark/>
          </w:tcPr>
          <w:p w14:paraId="55CD74CD"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rtl/>
                <w:lang w:val="fr-FR" w:bidi="ar-DZ"/>
              </w:rPr>
              <w:t>الضرائب والمدفوعات الأخرى</w:t>
            </w:r>
          </w:p>
        </w:tc>
        <w:tc>
          <w:tcPr>
            <w:tcW w:w="1559" w:type="dxa"/>
            <w:tcBorders>
              <w:top w:val="single" w:sz="4" w:space="0" w:color="auto"/>
              <w:left w:val="single" w:sz="4" w:space="0" w:color="auto"/>
              <w:bottom w:val="single" w:sz="4" w:space="0" w:color="auto"/>
              <w:right w:val="single" w:sz="4" w:space="0" w:color="auto"/>
            </w:tcBorders>
          </w:tcPr>
          <w:p w14:paraId="4606AE12" w14:textId="77777777" w:rsidR="00671083" w:rsidRPr="001D586B" w:rsidRDefault="00671083" w:rsidP="00C27C21">
            <w:pPr>
              <w:spacing w:after="0" w:line="276" w:lineRule="auto"/>
              <w:rPr>
                <w:rFonts w:ascii="Simplified Arabic" w:hAnsi="Simplified Arabic" w:cs="Simplified Arabic"/>
                <w:sz w:val="20"/>
                <w:szCs w:val="20"/>
                <w:lang w:val="fr-FR" w:bidi="ar-DZ"/>
              </w:rPr>
            </w:pPr>
          </w:p>
        </w:tc>
        <w:tc>
          <w:tcPr>
            <w:tcW w:w="2410" w:type="dxa"/>
            <w:tcBorders>
              <w:top w:val="single" w:sz="4" w:space="0" w:color="auto"/>
              <w:left w:val="single" w:sz="4" w:space="0" w:color="auto"/>
              <w:bottom w:val="single" w:sz="4" w:space="0" w:color="auto"/>
              <w:right w:val="single" w:sz="4" w:space="0" w:color="auto"/>
            </w:tcBorders>
            <w:hideMark/>
          </w:tcPr>
          <w:p w14:paraId="0950BAF7"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lang w:val="fr-FR" w:bidi="ar-DZ"/>
              </w:rPr>
              <w:t>-3401.69</w:t>
            </w:r>
          </w:p>
        </w:tc>
        <w:tc>
          <w:tcPr>
            <w:tcW w:w="2552" w:type="dxa"/>
            <w:tcBorders>
              <w:top w:val="single" w:sz="4" w:space="0" w:color="auto"/>
              <w:left w:val="single" w:sz="4" w:space="0" w:color="auto"/>
              <w:bottom w:val="single" w:sz="4" w:space="0" w:color="auto"/>
              <w:right w:val="single" w:sz="4" w:space="0" w:color="auto"/>
            </w:tcBorders>
            <w:hideMark/>
          </w:tcPr>
          <w:p w14:paraId="792141B6"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lang w:val="fr-FR" w:bidi="ar-DZ"/>
              </w:rPr>
              <w:t>-462759.15</w:t>
            </w:r>
          </w:p>
        </w:tc>
      </w:tr>
      <w:tr w:rsidR="00671083" w:rsidRPr="00C27C21" w14:paraId="493DDDB7" w14:textId="77777777" w:rsidTr="001D586B">
        <w:tc>
          <w:tcPr>
            <w:tcW w:w="3718" w:type="dxa"/>
            <w:tcBorders>
              <w:top w:val="single" w:sz="4" w:space="0" w:color="auto"/>
              <w:left w:val="single" w:sz="4" w:space="0" w:color="auto"/>
              <w:bottom w:val="single" w:sz="4" w:space="0" w:color="auto"/>
              <w:right w:val="single" w:sz="4" w:space="0" w:color="auto"/>
            </w:tcBorders>
            <w:hideMark/>
          </w:tcPr>
          <w:p w14:paraId="180CCB93"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rtl/>
                <w:lang w:val="fr-FR" w:bidi="ar-DZ"/>
              </w:rPr>
              <w:t>فائض التشغيل الإجمالي</w:t>
            </w:r>
          </w:p>
        </w:tc>
        <w:tc>
          <w:tcPr>
            <w:tcW w:w="1559" w:type="dxa"/>
            <w:tcBorders>
              <w:top w:val="single" w:sz="4" w:space="0" w:color="auto"/>
              <w:left w:val="single" w:sz="4" w:space="0" w:color="auto"/>
              <w:bottom w:val="single" w:sz="4" w:space="0" w:color="auto"/>
              <w:right w:val="single" w:sz="4" w:space="0" w:color="auto"/>
            </w:tcBorders>
          </w:tcPr>
          <w:p w14:paraId="3DEA7D1A" w14:textId="77777777" w:rsidR="00671083" w:rsidRPr="001D586B" w:rsidRDefault="00671083" w:rsidP="00C27C21">
            <w:pPr>
              <w:spacing w:after="0" w:line="276" w:lineRule="auto"/>
              <w:rPr>
                <w:rFonts w:ascii="Simplified Arabic" w:hAnsi="Simplified Arabic" w:cs="Simplified Arabic"/>
                <w:sz w:val="20"/>
                <w:szCs w:val="20"/>
                <w:lang w:val="fr-FR" w:bidi="ar-DZ"/>
              </w:rPr>
            </w:pPr>
          </w:p>
        </w:tc>
        <w:tc>
          <w:tcPr>
            <w:tcW w:w="2410" w:type="dxa"/>
            <w:tcBorders>
              <w:top w:val="single" w:sz="4" w:space="0" w:color="auto"/>
              <w:left w:val="single" w:sz="4" w:space="0" w:color="auto"/>
              <w:bottom w:val="single" w:sz="4" w:space="0" w:color="auto"/>
              <w:right w:val="single" w:sz="4" w:space="0" w:color="auto"/>
            </w:tcBorders>
            <w:hideMark/>
          </w:tcPr>
          <w:p w14:paraId="67CE18D9"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lang w:val="fr-FR" w:bidi="ar-DZ"/>
              </w:rPr>
              <w:t>9106211037.42</w:t>
            </w:r>
          </w:p>
        </w:tc>
        <w:tc>
          <w:tcPr>
            <w:tcW w:w="2552" w:type="dxa"/>
            <w:tcBorders>
              <w:top w:val="single" w:sz="4" w:space="0" w:color="auto"/>
              <w:left w:val="single" w:sz="4" w:space="0" w:color="auto"/>
              <w:bottom w:val="single" w:sz="4" w:space="0" w:color="auto"/>
              <w:right w:val="single" w:sz="4" w:space="0" w:color="auto"/>
            </w:tcBorders>
            <w:hideMark/>
          </w:tcPr>
          <w:p w14:paraId="689C24D5"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lang w:val="fr-FR" w:bidi="ar-DZ"/>
              </w:rPr>
              <w:t>11131350194.15</w:t>
            </w:r>
          </w:p>
        </w:tc>
      </w:tr>
      <w:tr w:rsidR="00671083" w:rsidRPr="00C27C21" w14:paraId="6B2AF33A" w14:textId="77777777" w:rsidTr="001D586B">
        <w:tc>
          <w:tcPr>
            <w:tcW w:w="3718" w:type="dxa"/>
            <w:tcBorders>
              <w:top w:val="single" w:sz="4" w:space="0" w:color="auto"/>
              <w:left w:val="single" w:sz="4" w:space="0" w:color="auto"/>
              <w:bottom w:val="single" w:sz="4" w:space="0" w:color="auto"/>
              <w:right w:val="single" w:sz="4" w:space="0" w:color="auto"/>
            </w:tcBorders>
            <w:hideMark/>
          </w:tcPr>
          <w:p w14:paraId="656F8341"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rtl/>
                <w:lang w:val="fr-FR" w:bidi="ar-DZ"/>
              </w:rPr>
              <w:t>دخل تشغيلي آخر</w:t>
            </w:r>
          </w:p>
        </w:tc>
        <w:tc>
          <w:tcPr>
            <w:tcW w:w="1559" w:type="dxa"/>
            <w:tcBorders>
              <w:top w:val="single" w:sz="4" w:space="0" w:color="auto"/>
              <w:left w:val="single" w:sz="4" w:space="0" w:color="auto"/>
              <w:bottom w:val="single" w:sz="4" w:space="0" w:color="auto"/>
              <w:right w:val="single" w:sz="4" w:space="0" w:color="auto"/>
            </w:tcBorders>
          </w:tcPr>
          <w:p w14:paraId="020B4349" w14:textId="77777777" w:rsidR="00671083" w:rsidRPr="001D586B" w:rsidRDefault="00671083" w:rsidP="00C27C21">
            <w:pPr>
              <w:spacing w:after="0" w:line="276" w:lineRule="auto"/>
              <w:rPr>
                <w:rFonts w:ascii="Simplified Arabic" w:hAnsi="Simplified Arabic" w:cs="Simplified Arabic"/>
                <w:sz w:val="20"/>
                <w:szCs w:val="20"/>
                <w:lang w:val="fr-FR" w:bidi="ar-DZ"/>
              </w:rPr>
            </w:pPr>
          </w:p>
        </w:tc>
        <w:tc>
          <w:tcPr>
            <w:tcW w:w="2410" w:type="dxa"/>
            <w:tcBorders>
              <w:top w:val="single" w:sz="4" w:space="0" w:color="auto"/>
              <w:left w:val="single" w:sz="4" w:space="0" w:color="auto"/>
              <w:bottom w:val="single" w:sz="4" w:space="0" w:color="auto"/>
              <w:right w:val="single" w:sz="4" w:space="0" w:color="auto"/>
            </w:tcBorders>
            <w:hideMark/>
          </w:tcPr>
          <w:p w14:paraId="052105DD"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lang w:val="fr-FR" w:bidi="ar-DZ"/>
              </w:rPr>
              <w:t>247046.68</w:t>
            </w:r>
          </w:p>
        </w:tc>
        <w:tc>
          <w:tcPr>
            <w:tcW w:w="2552" w:type="dxa"/>
            <w:tcBorders>
              <w:top w:val="single" w:sz="4" w:space="0" w:color="auto"/>
              <w:left w:val="single" w:sz="4" w:space="0" w:color="auto"/>
              <w:bottom w:val="single" w:sz="4" w:space="0" w:color="auto"/>
              <w:right w:val="single" w:sz="4" w:space="0" w:color="auto"/>
            </w:tcBorders>
            <w:hideMark/>
          </w:tcPr>
          <w:p w14:paraId="5EEAA78F"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lang w:val="fr-FR" w:bidi="ar-DZ"/>
              </w:rPr>
              <w:t>467152.28</w:t>
            </w:r>
          </w:p>
        </w:tc>
      </w:tr>
      <w:tr w:rsidR="00671083" w:rsidRPr="00C27C21" w14:paraId="54938A53" w14:textId="77777777" w:rsidTr="001D586B">
        <w:tc>
          <w:tcPr>
            <w:tcW w:w="3718" w:type="dxa"/>
            <w:tcBorders>
              <w:top w:val="single" w:sz="4" w:space="0" w:color="auto"/>
              <w:left w:val="single" w:sz="4" w:space="0" w:color="auto"/>
              <w:bottom w:val="single" w:sz="4" w:space="0" w:color="auto"/>
              <w:right w:val="single" w:sz="4" w:space="0" w:color="auto"/>
            </w:tcBorders>
            <w:hideMark/>
          </w:tcPr>
          <w:p w14:paraId="69C1E444"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rtl/>
                <w:lang w:val="fr-FR" w:bidi="ar-DZ"/>
              </w:rPr>
              <w:t>مصاريف تشغيلية أخرى</w:t>
            </w:r>
          </w:p>
        </w:tc>
        <w:tc>
          <w:tcPr>
            <w:tcW w:w="1559" w:type="dxa"/>
            <w:tcBorders>
              <w:top w:val="single" w:sz="4" w:space="0" w:color="auto"/>
              <w:left w:val="single" w:sz="4" w:space="0" w:color="auto"/>
              <w:bottom w:val="single" w:sz="4" w:space="0" w:color="auto"/>
              <w:right w:val="single" w:sz="4" w:space="0" w:color="auto"/>
            </w:tcBorders>
          </w:tcPr>
          <w:p w14:paraId="4E5EE9A2" w14:textId="77777777" w:rsidR="00671083" w:rsidRPr="001D586B" w:rsidRDefault="00671083" w:rsidP="00C27C21">
            <w:pPr>
              <w:spacing w:after="0" w:line="276" w:lineRule="auto"/>
              <w:rPr>
                <w:rFonts w:ascii="Simplified Arabic" w:hAnsi="Simplified Arabic" w:cs="Simplified Arabic"/>
                <w:sz w:val="20"/>
                <w:szCs w:val="20"/>
                <w:lang w:val="fr-FR" w:bidi="ar-DZ"/>
              </w:rPr>
            </w:pPr>
          </w:p>
        </w:tc>
        <w:tc>
          <w:tcPr>
            <w:tcW w:w="2410" w:type="dxa"/>
            <w:tcBorders>
              <w:top w:val="single" w:sz="4" w:space="0" w:color="auto"/>
              <w:left w:val="single" w:sz="4" w:space="0" w:color="auto"/>
              <w:bottom w:val="single" w:sz="4" w:space="0" w:color="auto"/>
              <w:right w:val="single" w:sz="4" w:space="0" w:color="auto"/>
            </w:tcBorders>
            <w:hideMark/>
          </w:tcPr>
          <w:p w14:paraId="2A35B908"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lang w:val="fr-FR" w:bidi="ar-DZ"/>
              </w:rPr>
              <w:t>-1594885.66</w:t>
            </w:r>
          </w:p>
        </w:tc>
        <w:tc>
          <w:tcPr>
            <w:tcW w:w="2552" w:type="dxa"/>
            <w:tcBorders>
              <w:top w:val="single" w:sz="4" w:space="0" w:color="auto"/>
              <w:left w:val="single" w:sz="4" w:space="0" w:color="auto"/>
              <w:bottom w:val="single" w:sz="4" w:space="0" w:color="auto"/>
              <w:right w:val="single" w:sz="4" w:space="0" w:color="auto"/>
            </w:tcBorders>
            <w:hideMark/>
          </w:tcPr>
          <w:p w14:paraId="6A081ED4"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lang w:val="fr-FR" w:bidi="ar-DZ"/>
              </w:rPr>
              <w:t>-2035455.17</w:t>
            </w:r>
          </w:p>
        </w:tc>
      </w:tr>
      <w:tr w:rsidR="00671083" w:rsidRPr="00C27C21" w14:paraId="0C84BBDF" w14:textId="77777777" w:rsidTr="001D586B">
        <w:tc>
          <w:tcPr>
            <w:tcW w:w="3718" w:type="dxa"/>
            <w:tcBorders>
              <w:top w:val="single" w:sz="4" w:space="0" w:color="auto"/>
              <w:left w:val="single" w:sz="4" w:space="0" w:color="auto"/>
              <w:bottom w:val="single" w:sz="4" w:space="0" w:color="auto"/>
              <w:right w:val="single" w:sz="4" w:space="0" w:color="auto"/>
            </w:tcBorders>
            <w:hideMark/>
          </w:tcPr>
          <w:p w14:paraId="3B2E6DCA"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rtl/>
                <w:lang w:val="fr-FR" w:bidi="ar-DZ"/>
              </w:rPr>
              <w:t xml:space="preserve">الإهتلاك والمخصصات </w:t>
            </w:r>
          </w:p>
        </w:tc>
        <w:tc>
          <w:tcPr>
            <w:tcW w:w="1559" w:type="dxa"/>
            <w:tcBorders>
              <w:top w:val="single" w:sz="4" w:space="0" w:color="auto"/>
              <w:left w:val="single" w:sz="4" w:space="0" w:color="auto"/>
              <w:bottom w:val="single" w:sz="4" w:space="0" w:color="auto"/>
              <w:right w:val="single" w:sz="4" w:space="0" w:color="auto"/>
            </w:tcBorders>
          </w:tcPr>
          <w:p w14:paraId="7F36BDD7" w14:textId="77777777" w:rsidR="00671083" w:rsidRPr="001D586B" w:rsidRDefault="00671083" w:rsidP="00C27C21">
            <w:pPr>
              <w:spacing w:after="0" w:line="276" w:lineRule="auto"/>
              <w:rPr>
                <w:rFonts w:ascii="Simplified Arabic" w:hAnsi="Simplified Arabic" w:cs="Simplified Arabic"/>
                <w:sz w:val="20"/>
                <w:szCs w:val="20"/>
                <w:lang w:val="fr-FR" w:bidi="ar-DZ"/>
              </w:rPr>
            </w:pPr>
          </w:p>
        </w:tc>
        <w:tc>
          <w:tcPr>
            <w:tcW w:w="2410" w:type="dxa"/>
            <w:tcBorders>
              <w:top w:val="single" w:sz="4" w:space="0" w:color="auto"/>
              <w:left w:val="single" w:sz="4" w:space="0" w:color="auto"/>
              <w:bottom w:val="single" w:sz="4" w:space="0" w:color="auto"/>
              <w:right w:val="single" w:sz="4" w:space="0" w:color="auto"/>
            </w:tcBorders>
            <w:hideMark/>
          </w:tcPr>
          <w:p w14:paraId="721DCAAD"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lang w:val="fr-FR" w:bidi="ar-DZ"/>
              </w:rPr>
              <w:t>0.00</w:t>
            </w:r>
          </w:p>
        </w:tc>
        <w:tc>
          <w:tcPr>
            <w:tcW w:w="2552" w:type="dxa"/>
            <w:tcBorders>
              <w:top w:val="single" w:sz="4" w:space="0" w:color="auto"/>
              <w:left w:val="single" w:sz="4" w:space="0" w:color="auto"/>
              <w:bottom w:val="single" w:sz="4" w:space="0" w:color="auto"/>
              <w:right w:val="single" w:sz="4" w:space="0" w:color="auto"/>
            </w:tcBorders>
            <w:hideMark/>
          </w:tcPr>
          <w:p w14:paraId="7BF54C80"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lang w:val="fr-FR" w:bidi="ar-DZ"/>
              </w:rPr>
              <w:t>0.00</w:t>
            </w:r>
          </w:p>
        </w:tc>
      </w:tr>
      <w:tr w:rsidR="00671083" w:rsidRPr="00C27C21" w14:paraId="7B08E589" w14:textId="77777777" w:rsidTr="001D586B">
        <w:tc>
          <w:tcPr>
            <w:tcW w:w="3718" w:type="dxa"/>
            <w:tcBorders>
              <w:top w:val="single" w:sz="4" w:space="0" w:color="auto"/>
              <w:left w:val="single" w:sz="4" w:space="0" w:color="auto"/>
              <w:bottom w:val="single" w:sz="4" w:space="0" w:color="auto"/>
              <w:right w:val="single" w:sz="4" w:space="0" w:color="auto"/>
            </w:tcBorders>
            <w:hideMark/>
          </w:tcPr>
          <w:p w14:paraId="5B2806BE"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rtl/>
                <w:lang w:val="fr-FR" w:bidi="ar-DZ"/>
              </w:rPr>
              <w:t>خسائر انخفاض القيمة والمخصصات</w:t>
            </w:r>
          </w:p>
        </w:tc>
        <w:tc>
          <w:tcPr>
            <w:tcW w:w="1559" w:type="dxa"/>
            <w:tcBorders>
              <w:top w:val="single" w:sz="4" w:space="0" w:color="auto"/>
              <w:left w:val="single" w:sz="4" w:space="0" w:color="auto"/>
              <w:bottom w:val="single" w:sz="4" w:space="0" w:color="auto"/>
              <w:right w:val="single" w:sz="4" w:space="0" w:color="auto"/>
            </w:tcBorders>
          </w:tcPr>
          <w:p w14:paraId="299791B9" w14:textId="77777777" w:rsidR="00671083" w:rsidRPr="001D586B" w:rsidRDefault="00671083" w:rsidP="00C27C21">
            <w:pPr>
              <w:spacing w:after="0" w:line="276" w:lineRule="auto"/>
              <w:rPr>
                <w:rFonts w:ascii="Simplified Arabic" w:hAnsi="Simplified Arabic" w:cs="Simplified Arabic"/>
                <w:sz w:val="20"/>
                <w:szCs w:val="20"/>
                <w:lang w:val="fr-FR" w:bidi="ar-DZ"/>
              </w:rPr>
            </w:pPr>
          </w:p>
        </w:tc>
        <w:tc>
          <w:tcPr>
            <w:tcW w:w="2410" w:type="dxa"/>
            <w:tcBorders>
              <w:top w:val="single" w:sz="4" w:space="0" w:color="auto"/>
              <w:left w:val="single" w:sz="4" w:space="0" w:color="auto"/>
              <w:bottom w:val="single" w:sz="4" w:space="0" w:color="auto"/>
              <w:right w:val="single" w:sz="4" w:space="0" w:color="auto"/>
            </w:tcBorders>
            <w:hideMark/>
          </w:tcPr>
          <w:p w14:paraId="36BE32DC"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lang w:val="fr-FR" w:bidi="ar-DZ"/>
              </w:rPr>
              <w:t>0.00</w:t>
            </w:r>
          </w:p>
        </w:tc>
        <w:tc>
          <w:tcPr>
            <w:tcW w:w="2552" w:type="dxa"/>
            <w:tcBorders>
              <w:top w:val="single" w:sz="4" w:space="0" w:color="auto"/>
              <w:left w:val="single" w:sz="4" w:space="0" w:color="auto"/>
              <w:bottom w:val="single" w:sz="4" w:space="0" w:color="auto"/>
              <w:right w:val="single" w:sz="4" w:space="0" w:color="auto"/>
            </w:tcBorders>
            <w:hideMark/>
          </w:tcPr>
          <w:p w14:paraId="39B1F4CB"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lang w:val="fr-FR" w:bidi="ar-DZ"/>
              </w:rPr>
              <w:t>0.00</w:t>
            </w:r>
          </w:p>
        </w:tc>
      </w:tr>
      <w:tr w:rsidR="00671083" w:rsidRPr="00C27C21" w14:paraId="648DFFAA" w14:textId="77777777" w:rsidTr="001D586B">
        <w:tc>
          <w:tcPr>
            <w:tcW w:w="3718" w:type="dxa"/>
            <w:tcBorders>
              <w:top w:val="single" w:sz="4" w:space="0" w:color="auto"/>
              <w:left w:val="single" w:sz="4" w:space="0" w:color="auto"/>
              <w:bottom w:val="single" w:sz="4" w:space="0" w:color="auto"/>
              <w:right w:val="single" w:sz="4" w:space="0" w:color="auto"/>
            </w:tcBorders>
            <w:hideMark/>
          </w:tcPr>
          <w:p w14:paraId="1F5AB826"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rtl/>
                <w:lang w:val="fr-FR" w:bidi="ar-DZ"/>
              </w:rPr>
              <w:t>النتيجة العملياتية</w:t>
            </w:r>
          </w:p>
        </w:tc>
        <w:tc>
          <w:tcPr>
            <w:tcW w:w="1559" w:type="dxa"/>
            <w:tcBorders>
              <w:top w:val="single" w:sz="4" w:space="0" w:color="auto"/>
              <w:left w:val="single" w:sz="4" w:space="0" w:color="auto"/>
              <w:bottom w:val="single" w:sz="4" w:space="0" w:color="auto"/>
              <w:right w:val="single" w:sz="4" w:space="0" w:color="auto"/>
            </w:tcBorders>
          </w:tcPr>
          <w:p w14:paraId="76575B8C" w14:textId="77777777" w:rsidR="00671083" w:rsidRPr="001D586B" w:rsidRDefault="00671083" w:rsidP="00C27C21">
            <w:pPr>
              <w:spacing w:after="0" w:line="276" w:lineRule="auto"/>
              <w:rPr>
                <w:rFonts w:ascii="Simplified Arabic" w:hAnsi="Simplified Arabic" w:cs="Simplified Arabic"/>
                <w:sz w:val="20"/>
                <w:szCs w:val="20"/>
                <w:lang w:val="fr-FR" w:bidi="ar-DZ"/>
              </w:rPr>
            </w:pPr>
          </w:p>
        </w:tc>
        <w:tc>
          <w:tcPr>
            <w:tcW w:w="2410" w:type="dxa"/>
            <w:tcBorders>
              <w:top w:val="single" w:sz="4" w:space="0" w:color="auto"/>
              <w:left w:val="single" w:sz="4" w:space="0" w:color="auto"/>
              <w:bottom w:val="single" w:sz="4" w:space="0" w:color="auto"/>
              <w:right w:val="single" w:sz="4" w:space="0" w:color="auto"/>
            </w:tcBorders>
            <w:hideMark/>
          </w:tcPr>
          <w:p w14:paraId="10601095"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lang w:val="fr-FR" w:bidi="ar-DZ"/>
              </w:rPr>
              <w:t>9104863198.44</w:t>
            </w:r>
          </w:p>
        </w:tc>
        <w:tc>
          <w:tcPr>
            <w:tcW w:w="2552" w:type="dxa"/>
            <w:tcBorders>
              <w:top w:val="single" w:sz="4" w:space="0" w:color="auto"/>
              <w:left w:val="single" w:sz="4" w:space="0" w:color="auto"/>
              <w:bottom w:val="single" w:sz="4" w:space="0" w:color="auto"/>
              <w:right w:val="single" w:sz="4" w:space="0" w:color="auto"/>
            </w:tcBorders>
            <w:hideMark/>
          </w:tcPr>
          <w:p w14:paraId="5068EE62"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lang w:val="fr-FR" w:bidi="ar-DZ"/>
              </w:rPr>
              <w:t>11129781891.26</w:t>
            </w:r>
          </w:p>
        </w:tc>
      </w:tr>
      <w:tr w:rsidR="00671083" w:rsidRPr="00C27C21" w14:paraId="65693556" w14:textId="77777777" w:rsidTr="001D586B">
        <w:tc>
          <w:tcPr>
            <w:tcW w:w="3718" w:type="dxa"/>
            <w:tcBorders>
              <w:top w:val="single" w:sz="4" w:space="0" w:color="auto"/>
              <w:left w:val="single" w:sz="4" w:space="0" w:color="auto"/>
              <w:bottom w:val="single" w:sz="4" w:space="0" w:color="auto"/>
              <w:right w:val="single" w:sz="4" w:space="0" w:color="auto"/>
            </w:tcBorders>
            <w:hideMark/>
          </w:tcPr>
          <w:p w14:paraId="36960356"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rtl/>
                <w:lang w:val="fr-FR" w:bidi="ar-DZ"/>
              </w:rPr>
              <w:t>المنتجات المالية</w:t>
            </w:r>
          </w:p>
        </w:tc>
        <w:tc>
          <w:tcPr>
            <w:tcW w:w="1559" w:type="dxa"/>
            <w:tcBorders>
              <w:top w:val="single" w:sz="4" w:space="0" w:color="auto"/>
              <w:left w:val="single" w:sz="4" w:space="0" w:color="auto"/>
              <w:bottom w:val="single" w:sz="4" w:space="0" w:color="auto"/>
              <w:right w:val="single" w:sz="4" w:space="0" w:color="auto"/>
            </w:tcBorders>
          </w:tcPr>
          <w:p w14:paraId="340AC745" w14:textId="77777777" w:rsidR="00671083" w:rsidRPr="001D586B" w:rsidRDefault="00671083" w:rsidP="00C27C21">
            <w:pPr>
              <w:spacing w:after="0" w:line="276" w:lineRule="auto"/>
              <w:rPr>
                <w:rFonts w:ascii="Simplified Arabic" w:hAnsi="Simplified Arabic" w:cs="Simplified Arabic"/>
                <w:sz w:val="20"/>
                <w:szCs w:val="20"/>
                <w:lang w:val="fr-FR" w:bidi="ar-DZ"/>
              </w:rPr>
            </w:pPr>
          </w:p>
        </w:tc>
        <w:tc>
          <w:tcPr>
            <w:tcW w:w="2410" w:type="dxa"/>
            <w:tcBorders>
              <w:top w:val="single" w:sz="4" w:space="0" w:color="auto"/>
              <w:left w:val="single" w:sz="4" w:space="0" w:color="auto"/>
              <w:bottom w:val="single" w:sz="4" w:space="0" w:color="auto"/>
              <w:right w:val="single" w:sz="4" w:space="0" w:color="auto"/>
            </w:tcBorders>
            <w:hideMark/>
          </w:tcPr>
          <w:p w14:paraId="1C8B716B"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lang w:val="fr-FR" w:bidi="ar-DZ"/>
              </w:rPr>
              <w:t>0.00</w:t>
            </w:r>
          </w:p>
        </w:tc>
        <w:tc>
          <w:tcPr>
            <w:tcW w:w="2552" w:type="dxa"/>
            <w:tcBorders>
              <w:top w:val="single" w:sz="4" w:space="0" w:color="auto"/>
              <w:left w:val="single" w:sz="4" w:space="0" w:color="auto"/>
              <w:bottom w:val="single" w:sz="4" w:space="0" w:color="auto"/>
              <w:right w:val="single" w:sz="4" w:space="0" w:color="auto"/>
            </w:tcBorders>
            <w:hideMark/>
          </w:tcPr>
          <w:p w14:paraId="2C8AD70F"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lang w:val="fr-FR" w:bidi="ar-DZ"/>
              </w:rPr>
              <w:t>0.00</w:t>
            </w:r>
          </w:p>
        </w:tc>
      </w:tr>
      <w:tr w:rsidR="00671083" w:rsidRPr="00C27C21" w14:paraId="4C0B5E34" w14:textId="77777777" w:rsidTr="001D586B">
        <w:tc>
          <w:tcPr>
            <w:tcW w:w="3718" w:type="dxa"/>
            <w:tcBorders>
              <w:top w:val="single" w:sz="4" w:space="0" w:color="auto"/>
              <w:left w:val="single" w:sz="4" w:space="0" w:color="auto"/>
              <w:bottom w:val="single" w:sz="4" w:space="0" w:color="auto"/>
              <w:right w:val="single" w:sz="4" w:space="0" w:color="auto"/>
            </w:tcBorders>
            <w:hideMark/>
          </w:tcPr>
          <w:p w14:paraId="10300ABF"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rtl/>
                <w:lang w:val="fr-FR" w:bidi="ar-DZ"/>
              </w:rPr>
              <w:t>مصاريف مالية</w:t>
            </w:r>
          </w:p>
        </w:tc>
        <w:tc>
          <w:tcPr>
            <w:tcW w:w="1559" w:type="dxa"/>
            <w:tcBorders>
              <w:top w:val="single" w:sz="4" w:space="0" w:color="auto"/>
              <w:left w:val="single" w:sz="4" w:space="0" w:color="auto"/>
              <w:bottom w:val="single" w:sz="4" w:space="0" w:color="auto"/>
              <w:right w:val="single" w:sz="4" w:space="0" w:color="auto"/>
            </w:tcBorders>
          </w:tcPr>
          <w:p w14:paraId="1E190772" w14:textId="77777777" w:rsidR="00671083" w:rsidRPr="001D586B" w:rsidRDefault="00671083" w:rsidP="00C27C21">
            <w:pPr>
              <w:spacing w:after="0" w:line="276" w:lineRule="auto"/>
              <w:rPr>
                <w:rFonts w:ascii="Simplified Arabic" w:hAnsi="Simplified Arabic" w:cs="Simplified Arabic"/>
                <w:sz w:val="20"/>
                <w:szCs w:val="20"/>
                <w:lang w:val="fr-FR" w:bidi="ar-DZ"/>
              </w:rPr>
            </w:pPr>
          </w:p>
        </w:tc>
        <w:tc>
          <w:tcPr>
            <w:tcW w:w="2410" w:type="dxa"/>
            <w:tcBorders>
              <w:top w:val="single" w:sz="4" w:space="0" w:color="auto"/>
              <w:left w:val="single" w:sz="4" w:space="0" w:color="auto"/>
              <w:bottom w:val="single" w:sz="4" w:space="0" w:color="auto"/>
              <w:right w:val="single" w:sz="4" w:space="0" w:color="auto"/>
            </w:tcBorders>
            <w:hideMark/>
          </w:tcPr>
          <w:p w14:paraId="413F73E2"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lang w:val="fr-FR" w:bidi="ar-DZ"/>
              </w:rPr>
              <w:t>0.00</w:t>
            </w:r>
          </w:p>
        </w:tc>
        <w:tc>
          <w:tcPr>
            <w:tcW w:w="2552" w:type="dxa"/>
            <w:tcBorders>
              <w:top w:val="single" w:sz="4" w:space="0" w:color="auto"/>
              <w:left w:val="single" w:sz="4" w:space="0" w:color="auto"/>
              <w:bottom w:val="single" w:sz="4" w:space="0" w:color="auto"/>
              <w:right w:val="single" w:sz="4" w:space="0" w:color="auto"/>
            </w:tcBorders>
            <w:hideMark/>
          </w:tcPr>
          <w:p w14:paraId="3A4D8C47"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lang w:val="fr-FR" w:bidi="ar-DZ"/>
              </w:rPr>
              <w:t>0.00</w:t>
            </w:r>
          </w:p>
        </w:tc>
      </w:tr>
      <w:tr w:rsidR="00671083" w:rsidRPr="00C27C21" w14:paraId="44B7AD35" w14:textId="77777777" w:rsidTr="001D586B">
        <w:tc>
          <w:tcPr>
            <w:tcW w:w="3718" w:type="dxa"/>
            <w:tcBorders>
              <w:top w:val="single" w:sz="4" w:space="0" w:color="auto"/>
              <w:left w:val="single" w:sz="4" w:space="0" w:color="auto"/>
              <w:bottom w:val="single" w:sz="4" w:space="0" w:color="auto"/>
              <w:right w:val="single" w:sz="4" w:space="0" w:color="auto"/>
            </w:tcBorders>
            <w:hideMark/>
          </w:tcPr>
          <w:p w14:paraId="6B29C5A2"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rtl/>
                <w:lang w:val="fr-FR" w:bidi="ar-DZ"/>
              </w:rPr>
              <w:t xml:space="preserve">النتيجة المالية </w:t>
            </w:r>
          </w:p>
        </w:tc>
        <w:tc>
          <w:tcPr>
            <w:tcW w:w="1559" w:type="dxa"/>
            <w:tcBorders>
              <w:top w:val="single" w:sz="4" w:space="0" w:color="auto"/>
              <w:left w:val="single" w:sz="4" w:space="0" w:color="auto"/>
              <w:bottom w:val="single" w:sz="4" w:space="0" w:color="auto"/>
              <w:right w:val="single" w:sz="4" w:space="0" w:color="auto"/>
            </w:tcBorders>
          </w:tcPr>
          <w:p w14:paraId="3C8FC266" w14:textId="77777777" w:rsidR="00671083" w:rsidRPr="001D586B" w:rsidRDefault="00671083" w:rsidP="00C27C21">
            <w:pPr>
              <w:spacing w:after="0" w:line="276" w:lineRule="auto"/>
              <w:rPr>
                <w:rFonts w:ascii="Simplified Arabic" w:hAnsi="Simplified Arabic" w:cs="Simplified Arabic"/>
                <w:sz w:val="20"/>
                <w:szCs w:val="20"/>
                <w:lang w:val="fr-FR" w:bidi="ar-DZ"/>
              </w:rPr>
            </w:pPr>
          </w:p>
        </w:tc>
        <w:tc>
          <w:tcPr>
            <w:tcW w:w="2410" w:type="dxa"/>
            <w:tcBorders>
              <w:top w:val="single" w:sz="4" w:space="0" w:color="auto"/>
              <w:left w:val="single" w:sz="4" w:space="0" w:color="auto"/>
              <w:bottom w:val="single" w:sz="4" w:space="0" w:color="auto"/>
              <w:right w:val="single" w:sz="4" w:space="0" w:color="auto"/>
            </w:tcBorders>
            <w:hideMark/>
          </w:tcPr>
          <w:p w14:paraId="7221A848"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lang w:val="fr-FR" w:bidi="ar-DZ"/>
              </w:rPr>
              <w:t>0.00</w:t>
            </w:r>
          </w:p>
        </w:tc>
        <w:tc>
          <w:tcPr>
            <w:tcW w:w="2552" w:type="dxa"/>
            <w:tcBorders>
              <w:top w:val="single" w:sz="4" w:space="0" w:color="auto"/>
              <w:left w:val="single" w:sz="4" w:space="0" w:color="auto"/>
              <w:bottom w:val="single" w:sz="4" w:space="0" w:color="auto"/>
              <w:right w:val="single" w:sz="4" w:space="0" w:color="auto"/>
            </w:tcBorders>
            <w:hideMark/>
          </w:tcPr>
          <w:p w14:paraId="1041BB35"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lang w:val="fr-FR" w:bidi="ar-DZ"/>
              </w:rPr>
              <w:t>0.00</w:t>
            </w:r>
          </w:p>
        </w:tc>
      </w:tr>
      <w:tr w:rsidR="00671083" w:rsidRPr="00C27C21" w14:paraId="57B7E951" w14:textId="77777777" w:rsidTr="001D586B">
        <w:tc>
          <w:tcPr>
            <w:tcW w:w="3718" w:type="dxa"/>
            <w:tcBorders>
              <w:top w:val="single" w:sz="4" w:space="0" w:color="auto"/>
              <w:left w:val="single" w:sz="4" w:space="0" w:color="auto"/>
              <w:bottom w:val="single" w:sz="4" w:space="0" w:color="auto"/>
              <w:right w:val="single" w:sz="4" w:space="0" w:color="auto"/>
            </w:tcBorders>
            <w:hideMark/>
          </w:tcPr>
          <w:p w14:paraId="557C92A2"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rtl/>
                <w:lang w:val="fr-FR" w:bidi="ar-DZ"/>
              </w:rPr>
              <w:t xml:space="preserve">الدخل العادي قبل الضريبة </w:t>
            </w:r>
            <w:r w:rsidRPr="001D586B">
              <w:rPr>
                <w:rFonts w:ascii="Simplified Arabic" w:hAnsi="Simplified Arabic" w:cs="Simplified Arabic"/>
                <w:sz w:val="20"/>
                <w:szCs w:val="20"/>
                <w:lang w:val="fr-FR" w:bidi="ar-DZ"/>
              </w:rPr>
              <w:t>(V+VI)</w:t>
            </w:r>
          </w:p>
        </w:tc>
        <w:tc>
          <w:tcPr>
            <w:tcW w:w="1559" w:type="dxa"/>
            <w:tcBorders>
              <w:top w:val="single" w:sz="4" w:space="0" w:color="auto"/>
              <w:left w:val="single" w:sz="4" w:space="0" w:color="auto"/>
              <w:bottom w:val="single" w:sz="4" w:space="0" w:color="auto"/>
              <w:right w:val="single" w:sz="4" w:space="0" w:color="auto"/>
            </w:tcBorders>
          </w:tcPr>
          <w:p w14:paraId="27123C86" w14:textId="77777777" w:rsidR="00671083" w:rsidRPr="001D586B" w:rsidRDefault="00671083" w:rsidP="00C27C21">
            <w:pPr>
              <w:spacing w:after="0" w:line="276" w:lineRule="auto"/>
              <w:rPr>
                <w:rFonts w:ascii="Simplified Arabic" w:hAnsi="Simplified Arabic" w:cs="Simplified Arabic"/>
                <w:sz w:val="20"/>
                <w:szCs w:val="20"/>
                <w:lang w:val="fr-FR" w:bidi="ar-DZ"/>
              </w:rPr>
            </w:pPr>
          </w:p>
        </w:tc>
        <w:tc>
          <w:tcPr>
            <w:tcW w:w="2410" w:type="dxa"/>
            <w:tcBorders>
              <w:top w:val="single" w:sz="4" w:space="0" w:color="auto"/>
              <w:left w:val="single" w:sz="4" w:space="0" w:color="auto"/>
              <w:bottom w:val="single" w:sz="4" w:space="0" w:color="auto"/>
              <w:right w:val="single" w:sz="4" w:space="0" w:color="auto"/>
            </w:tcBorders>
            <w:hideMark/>
          </w:tcPr>
          <w:p w14:paraId="01A8BB32"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lang w:val="fr-FR" w:bidi="ar-DZ"/>
              </w:rPr>
              <w:t>9104863198.44</w:t>
            </w:r>
          </w:p>
        </w:tc>
        <w:tc>
          <w:tcPr>
            <w:tcW w:w="2552" w:type="dxa"/>
            <w:tcBorders>
              <w:top w:val="single" w:sz="4" w:space="0" w:color="auto"/>
              <w:left w:val="single" w:sz="4" w:space="0" w:color="auto"/>
              <w:bottom w:val="single" w:sz="4" w:space="0" w:color="auto"/>
              <w:right w:val="single" w:sz="4" w:space="0" w:color="auto"/>
            </w:tcBorders>
            <w:hideMark/>
          </w:tcPr>
          <w:p w14:paraId="412230D3"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lang w:val="fr-FR" w:bidi="ar-DZ"/>
              </w:rPr>
              <w:t>11129781891.26</w:t>
            </w:r>
          </w:p>
        </w:tc>
      </w:tr>
      <w:tr w:rsidR="00671083" w:rsidRPr="00C27C21" w14:paraId="37845115" w14:textId="77777777" w:rsidTr="001D586B">
        <w:tc>
          <w:tcPr>
            <w:tcW w:w="3718" w:type="dxa"/>
            <w:tcBorders>
              <w:top w:val="single" w:sz="4" w:space="0" w:color="auto"/>
              <w:left w:val="single" w:sz="4" w:space="0" w:color="auto"/>
              <w:bottom w:val="single" w:sz="4" w:space="0" w:color="auto"/>
              <w:right w:val="single" w:sz="4" w:space="0" w:color="auto"/>
            </w:tcBorders>
            <w:hideMark/>
          </w:tcPr>
          <w:p w14:paraId="457EA57D"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rtl/>
                <w:lang w:val="fr-FR" w:bidi="ar-DZ"/>
              </w:rPr>
              <w:t>الضرائب المستحقة على النتائج العادية</w:t>
            </w:r>
          </w:p>
        </w:tc>
        <w:tc>
          <w:tcPr>
            <w:tcW w:w="1559" w:type="dxa"/>
            <w:tcBorders>
              <w:top w:val="single" w:sz="4" w:space="0" w:color="auto"/>
              <w:left w:val="single" w:sz="4" w:space="0" w:color="auto"/>
              <w:bottom w:val="single" w:sz="4" w:space="0" w:color="auto"/>
              <w:right w:val="single" w:sz="4" w:space="0" w:color="auto"/>
            </w:tcBorders>
          </w:tcPr>
          <w:p w14:paraId="269F76D1" w14:textId="77777777" w:rsidR="00671083" w:rsidRPr="001D586B" w:rsidRDefault="00671083" w:rsidP="00C27C21">
            <w:pPr>
              <w:spacing w:after="0" w:line="276" w:lineRule="auto"/>
              <w:rPr>
                <w:rFonts w:ascii="Simplified Arabic" w:hAnsi="Simplified Arabic" w:cs="Simplified Arabic"/>
                <w:sz w:val="20"/>
                <w:szCs w:val="20"/>
                <w:lang w:val="fr-FR" w:bidi="ar-DZ"/>
              </w:rPr>
            </w:pPr>
          </w:p>
        </w:tc>
        <w:tc>
          <w:tcPr>
            <w:tcW w:w="2410" w:type="dxa"/>
            <w:tcBorders>
              <w:top w:val="single" w:sz="4" w:space="0" w:color="auto"/>
              <w:left w:val="single" w:sz="4" w:space="0" w:color="auto"/>
              <w:bottom w:val="single" w:sz="4" w:space="0" w:color="auto"/>
              <w:right w:val="single" w:sz="4" w:space="0" w:color="auto"/>
            </w:tcBorders>
            <w:hideMark/>
          </w:tcPr>
          <w:p w14:paraId="4E9DF190"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lang w:val="fr-FR" w:bidi="ar-DZ"/>
              </w:rPr>
              <w:t>0.00</w:t>
            </w:r>
          </w:p>
        </w:tc>
        <w:tc>
          <w:tcPr>
            <w:tcW w:w="2552" w:type="dxa"/>
            <w:tcBorders>
              <w:top w:val="single" w:sz="4" w:space="0" w:color="auto"/>
              <w:left w:val="single" w:sz="4" w:space="0" w:color="auto"/>
              <w:bottom w:val="single" w:sz="4" w:space="0" w:color="auto"/>
              <w:right w:val="single" w:sz="4" w:space="0" w:color="auto"/>
            </w:tcBorders>
            <w:hideMark/>
          </w:tcPr>
          <w:p w14:paraId="1C48FFA6"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lang w:val="fr-FR" w:bidi="ar-DZ"/>
              </w:rPr>
              <w:t>0.00</w:t>
            </w:r>
          </w:p>
        </w:tc>
      </w:tr>
      <w:tr w:rsidR="00671083" w:rsidRPr="00C27C21" w14:paraId="23235F54" w14:textId="77777777" w:rsidTr="001D586B">
        <w:tc>
          <w:tcPr>
            <w:tcW w:w="3718" w:type="dxa"/>
            <w:tcBorders>
              <w:top w:val="single" w:sz="4" w:space="0" w:color="auto"/>
              <w:left w:val="single" w:sz="4" w:space="0" w:color="auto"/>
              <w:bottom w:val="single" w:sz="4" w:space="0" w:color="auto"/>
              <w:right w:val="single" w:sz="4" w:space="0" w:color="auto"/>
            </w:tcBorders>
            <w:hideMark/>
          </w:tcPr>
          <w:p w14:paraId="6A275AEF"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rtl/>
                <w:lang w:val="fr-FR" w:bidi="ar-DZ"/>
              </w:rPr>
              <w:t xml:space="preserve">الضريبة المؤجلة ( المتغيرة) على النتائج العادية </w:t>
            </w:r>
          </w:p>
        </w:tc>
        <w:tc>
          <w:tcPr>
            <w:tcW w:w="1559" w:type="dxa"/>
            <w:tcBorders>
              <w:top w:val="single" w:sz="4" w:space="0" w:color="auto"/>
              <w:left w:val="single" w:sz="4" w:space="0" w:color="auto"/>
              <w:bottom w:val="single" w:sz="4" w:space="0" w:color="auto"/>
              <w:right w:val="single" w:sz="4" w:space="0" w:color="auto"/>
            </w:tcBorders>
          </w:tcPr>
          <w:p w14:paraId="02D86788" w14:textId="77777777" w:rsidR="00671083" w:rsidRPr="001D586B" w:rsidRDefault="00671083" w:rsidP="00C27C21">
            <w:pPr>
              <w:spacing w:after="0" w:line="276" w:lineRule="auto"/>
              <w:rPr>
                <w:rFonts w:ascii="Simplified Arabic" w:hAnsi="Simplified Arabic" w:cs="Simplified Arabic"/>
                <w:sz w:val="20"/>
                <w:szCs w:val="20"/>
                <w:lang w:val="fr-FR" w:bidi="ar-DZ"/>
              </w:rPr>
            </w:pPr>
          </w:p>
        </w:tc>
        <w:tc>
          <w:tcPr>
            <w:tcW w:w="2410" w:type="dxa"/>
            <w:tcBorders>
              <w:top w:val="single" w:sz="4" w:space="0" w:color="auto"/>
              <w:left w:val="single" w:sz="4" w:space="0" w:color="auto"/>
              <w:bottom w:val="single" w:sz="4" w:space="0" w:color="auto"/>
              <w:right w:val="single" w:sz="4" w:space="0" w:color="auto"/>
            </w:tcBorders>
            <w:hideMark/>
          </w:tcPr>
          <w:p w14:paraId="430884AD"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lang w:val="fr-FR" w:bidi="ar-DZ"/>
              </w:rPr>
              <w:t>0.00</w:t>
            </w:r>
          </w:p>
        </w:tc>
        <w:tc>
          <w:tcPr>
            <w:tcW w:w="2552" w:type="dxa"/>
            <w:tcBorders>
              <w:top w:val="single" w:sz="4" w:space="0" w:color="auto"/>
              <w:left w:val="single" w:sz="4" w:space="0" w:color="auto"/>
              <w:bottom w:val="single" w:sz="4" w:space="0" w:color="auto"/>
              <w:right w:val="single" w:sz="4" w:space="0" w:color="auto"/>
            </w:tcBorders>
            <w:hideMark/>
          </w:tcPr>
          <w:p w14:paraId="38D6CA80"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lang w:val="fr-FR" w:bidi="ar-DZ"/>
              </w:rPr>
              <w:t>0.00</w:t>
            </w:r>
          </w:p>
        </w:tc>
      </w:tr>
      <w:tr w:rsidR="00671083" w:rsidRPr="00C27C21" w14:paraId="32A6E04D" w14:textId="77777777" w:rsidTr="001D586B">
        <w:tc>
          <w:tcPr>
            <w:tcW w:w="3718" w:type="dxa"/>
            <w:tcBorders>
              <w:top w:val="single" w:sz="4" w:space="0" w:color="auto"/>
              <w:left w:val="single" w:sz="4" w:space="0" w:color="auto"/>
              <w:bottom w:val="single" w:sz="4" w:space="0" w:color="auto"/>
              <w:right w:val="single" w:sz="4" w:space="0" w:color="auto"/>
            </w:tcBorders>
            <w:hideMark/>
          </w:tcPr>
          <w:p w14:paraId="1F0CD04A"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rtl/>
                <w:lang w:val="fr-FR" w:bidi="ar-DZ"/>
              </w:rPr>
              <w:t>ضرائب الدخل الأخرى</w:t>
            </w:r>
          </w:p>
        </w:tc>
        <w:tc>
          <w:tcPr>
            <w:tcW w:w="1559" w:type="dxa"/>
            <w:tcBorders>
              <w:top w:val="single" w:sz="4" w:space="0" w:color="auto"/>
              <w:left w:val="single" w:sz="4" w:space="0" w:color="auto"/>
              <w:bottom w:val="single" w:sz="4" w:space="0" w:color="auto"/>
              <w:right w:val="single" w:sz="4" w:space="0" w:color="auto"/>
            </w:tcBorders>
          </w:tcPr>
          <w:p w14:paraId="499F7841" w14:textId="77777777" w:rsidR="00671083" w:rsidRPr="001D586B" w:rsidRDefault="00671083" w:rsidP="00C27C21">
            <w:pPr>
              <w:spacing w:after="0" w:line="276" w:lineRule="auto"/>
              <w:rPr>
                <w:rFonts w:ascii="Simplified Arabic" w:hAnsi="Simplified Arabic" w:cs="Simplified Arabic"/>
                <w:sz w:val="20"/>
                <w:szCs w:val="20"/>
                <w:lang w:val="fr-FR" w:bidi="ar-DZ"/>
              </w:rPr>
            </w:pPr>
          </w:p>
        </w:tc>
        <w:tc>
          <w:tcPr>
            <w:tcW w:w="2410" w:type="dxa"/>
            <w:tcBorders>
              <w:top w:val="single" w:sz="4" w:space="0" w:color="auto"/>
              <w:left w:val="single" w:sz="4" w:space="0" w:color="auto"/>
              <w:bottom w:val="single" w:sz="4" w:space="0" w:color="auto"/>
              <w:right w:val="single" w:sz="4" w:space="0" w:color="auto"/>
            </w:tcBorders>
            <w:hideMark/>
          </w:tcPr>
          <w:p w14:paraId="05D5397F"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lang w:val="fr-FR" w:bidi="ar-DZ"/>
              </w:rPr>
              <w:t>0.00</w:t>
            </w:r>
          </w:p>
        </w:tc>
        <w:tc>
          <w:tcPr>
            <w:tcW w:w="2552" w:type="dxa"/>
            <w:tcBorders>
              <w:top w:val="single" w:sz="4" w:space="0" w:color="auto"/>
              <w:left w:val="single" w:sz="4" w:space="0" w:color="auto"/>
              <w:bottom w:val="single" w:sz="4" w:space="0" w:color="auto"/>
              <w:right w:val="single" w:sz="4" w:space="0" w:color="auto"/>
            </w:tcBorders>
            <w:hideMark/>
          </w:tcPr>
          <w:p w14:paraId="600B757B"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lang w:val="fr-FR" w:bidi="ar-DZ"/>
              </w:rPr>
              <w:t>0.00</w:t>
            </w:r>
          </w:p>
        </w:tc>
      </w:tr>
      <w:tr w:rsidR="00671083" w:rsidRPr="00C27C21" w14:paraId="364661B1" w14:textId="77777777" w:rsidTr="001D586B">
        <w:tc>
          <w:tcPr>
            <w:tcW w:w="3718" w:type="dxa"/>
            <w:tcBorders>
              <w:top w:val="single" w:sz="4" w:space="0" w:color="auto"/>
              <w:left w:val="single" w:sz="4" w:space="0" w:color="auto"/>
              <w:bottom w:val="single" w:sz="4" w:space="0" w:color="auto"/>
              <w:right w:val="single" w:sz="4" w:space="0" w:color="auto"/>
            </w:tcBorders>
            <w:hideMark/>
          </w:tcPr>
          <w:p w14:paraId="46F7C409"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rtl/>
                <w:lang w:val="fr-FR" w:bidi="ar-DZ"/>
              </w:rPr>
              <w:t>إجمالي الدخل من الأنشطة العادية</w:t>
            </w:r>
          </w:p>
        </w:tc>
        <w:tc>
          <w:tcPr>
            <w:tcW w:w="1559" w:type="dxa"/>
            <w:tcBorders>
              <w:top w:val="single" w:sz="4" w:space="0" w:color="auto"/>
              <w:left w:val="single" w:sz="4" w:space="0" w:color="auto"/>
              <w:bottom w:val="single" w:sz="4" w:space="0" w:color="auto"/>
              <w:right w:val="single" w:sz="4" w:space="0" w:color="auto"/>
            </w:tcBorders>
          </w:tcPr>
          <w:p w14:paraId="2A2873D9" w14:textId="77777777" w:rsidR="00671083" w:rsidRPr="001D586B" w:rsidRDefault="00671083" w:rsidP="00C27C21">
            <w:pPr>
              <w:spacing w:after="0" w:line="276" w:lineRule="auto"/>
              <w:rPr>
                <w:rFonts w:ascii="Simplified Arabic" w:hAnsi="Simplified Arabic" w:cs="Simplified Arabic"/>
                <w:sz w:val="20"/>
                <w:szCs w:val="20"/>
                <w:lang w:val="fr-FR" w:bidi="ar-DZ"/>
              </w:rPr>
            </w:pPr>
          </w:p>
        </w:tc>
        <w:tc>
          <w:tcPr>
            <w:tcW w:w="2410" w:type="dxa"/>
            <w:tcBorders>
              <w:top w:val="single" w:sz="4" w:space="0" w:color="auto"/>
              <w:left w:val="single" w:sz="4" w:space="0" w:color="auto"/>
              <w:bottom w:val="single" w:sz="4" w:space="0" w:color="auto"/>
              <w:right w:val="single" w:sz="4" w:space="0" w:color="auto"/>
            </w:tcBorders>
            <w:hideMark/>
          </w:tcPr>
          <w:p w14:paraId="6CF118DB"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lang w:val="fr-FR" w:bidi="ar-DZ"/>
              </w:rPr>
              <w:t>10943548217.70</w:t>
            </w:r>
          </w:p>
        </w:tc>
        <w:tc>
          <w:tcPr>
            <w:tcW w:w="2552" w:type="dxa"/>
            <w:tcBorders>
              <w:top w:val="single" w:sz="4" w:space="0" w:color="auto"/>
              <w:left w:val="single" w:sz="4" w:space="0" w:color="auto"/>
              <w:bottom w:val="single" w:sz="4" w:space="0" w:color="auto"/>
              <w:right w:val="single" w:sz="4" w:space="0" w:color="auto"/>
            </w:tcBorders>
            <w:hideMark/>
          </w:tcPr>
          <w:p w14:paraId="78537F45"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lang w:val="fr-FR" w:bidi="ar-DZ"/>
              </w:rPr>
              <w:t>9874037085.40</w:t>
            </w:r>
          </w:p>
        </w:tc>
      </w:tr>
      <w:tr w:rsidR="00671083" w:rsidRPr="00C27C21" w14:paraId="41E6F0F1" w14:textId="77777777" w:rsidTr="001D586B">
        <w:tc>
          <w:tcPr>
            <w:tcW w:w="3718" w:type="dxa"/>
            <w:tcBorders>
              <w:top w:val="single" w:sz="4" w:space="0" w:color="auto"/>
              <w:left w:val="single" w:sz="4" w:space="0" w:color="auto"/>
              <w:bottom w:val="single" w:sz="4" w:space="0" w:color="auto"/>
              <w:right w:val="single" w:sz="4" w:space="0" w:color="auto"/>
            </w:tcBorders>
            <w:hideMark/>
          </w:tcPr>
          <w:p w14:paraId="451EA53B"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rtl/>
                <w:lang w:val="fr-FR" w:bidi="ar-DZ"/>
              </w:rPr>
              <w:t>إجمالي مصروفات الأنشطة العادية</w:t>
            </w:r>
          </w:p>
        </w:tc>
        <w:tc>
          <w:tcPr>
            <w:tcW w:w="1559" w:type="dxa"/>
            <w:tcBorders>
              <w:top w:val="single" w:sz="4" w:space="0" w:color="auto"/>
              <w:left w:val="single" w:sz="4" w:space="0" w:color="auto"/>
              <w:bottom w:val="single" w:sz="4" w:space="0" w:color="auto"/>
              <w:right w:val="single" w:sz="4" w:space="0" w:color="auto"/>
            </w:tcBorders>
          </w:tcPr>
          <w:p w14:paraId="43B5B1C8" w14:textId="77777777" w:rsidR="00671083" w:rsidRPr="001D586B" w:rsidRDefault="00671083" w:rsidP="00C27C21">
            <w:pPr>
              <w:spacing w:after="0" w:line="276" w:lineRule="auto"/>
              <w:rPr>
                <w:rFonts w:ascii="Simplified Arabic" w:hAnsi="Simplified Arabic" w:cs="Simplified Arabic"/>
                <w:sz w:val="20"/>
                <w:szCs w:val="20"/>
                <w:lang w:val="fr-FR" w:bidi="ar-DZ"/>
              </w:rPr>
            </w:pPr>
          </w:p>
        </w:tc>
        <w:tc>
          <w:tcPr>
            <w:tcW w:w="2410" w:type="dxa"/>
            <w:tcBorders>
              <w:top w:val="single" w:sz="4" w:space="0" w:color="auto"/>
              <w:left w:val="single" w:sz="4" w:space="0" w:color="auto"/>
              <w:bottom w:val="single" w:sz="4" w:space="0" w:color="auto"/>
              <w:right w:val="single" w:sz="4" w:space="0" w:color="auto"/>
            </w:tcBorders>
            <w:hideMark/>
          </w:tcPr>
          <w:p w14:paraId="2C722E55"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lang w:val="fr-FR" w:bidi="ar-DZ"/>
              </w:rPr>
              <w:t>-1838685019.26</w:t>
            </w:r>
          </w:p>
        </w:tc>
        <w:tc>
          <w:tcPr>
            <w:tcW w:w="2552" w:type="dxa"/>
            <w:tcBorders>
              <w:top w:val="single" w:sz="4" w:space="0" w:color="auto"/>
              <w:left w:val="single" w:sz="4" w:space="0" w:color="auto"/>
              <w:bottom w:val="single" w:sz="4" w:space="0" w:color="auto"/>
              <w:right w:val="single" w:sz="4" w:space="0" w:color="auto"/>
            </w:tcBorders>
            <w:hideMark/>
          </w:tcPr>
          <w:p w14:paraId="33684334"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lang w:val="fr-FR" w:bidi="ar-DZ"/>
              </w:rPr>
              <w:t>-1685104679.46</w:t>
            </w:r>
          </w:p>
        </w:tc>
      </w:tr>
      <w:tr w:rsidR="00671083" w:rsidRPr="00C27C21" w14:paraId="5BA4B2AC" w14:textId="77777777" w:rsidTr="001D586B">
        <w:tc>
          <w:tcPr>
            <w:tcW w:w="3718" w:type="dxa"/>
            <w:tcBorders>
              <w:top w:val="single" w:sz="4" w:space="0" w:color="auto"/>
              <w:left w:val="single" w:sz="4" w:space="0" w:color="auto"/>
              <w:bottom w:val="single" w:sz="4" w:space="0" w:color="auto"/>
              <w:right w:val="single" w:sz="4" w:space="0" w:color="auto"/>
            </w:tcBorders>
            <w:hideMark/>
          </w:tcPr>
          <w:p w14:paraId="53B6193A"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rtl/>
                <w:lang w:val="fr-FR" w:bidi="ar-DZ"/>
              </w:rPr>
              <w:t>الدخل الصافي من الأنشطة العادية</w:t>
            </w:r>
          </w:p>
        </w:tc>
        <w:tc>
          <w:tcPr>
            <w:tcW w:w="1559" w:type="dxa"/>
            <w:tcBorders>
              <w:top w:val="single" w:sz="4" w:space="0" w:color="auto"/>
              <w:left w:val="single" w:sz="4" w:space="0" w:color="auto"/>
              <w:bottom w:val="single" w:sz="4" w:space="0" w:color="auto"/>
              <w:right w:val="single" w:sz="4" w:space="0" w:color="auto"/>
            </w:tcBorders>
          </w:tcPr>
          <w:p w14:paraId="0BF2B172" w14:textId="77777777" w:rsidR="00671083" w:rsidRPr="001D586B" w:rsidRDefault="00671083" w:rsidP="00C27C21">
            <w:pPr>
              <w:spacing w:after="0" w:line="276" w:lineRule="auto"/>
              <w:rPr>
                <w:rFonts w:ascii="Simplified Arabic" w:hAnsi="Simplified Arabic" w:cs="Simplified Arabic"/>
                <w:sz w:val="20"/>
                <w:szCs w:val="20"/>
                <w:lang w:val="fr-FR" w:bidi="ar-DZ"/>
              </w:rPr>
            </w:pPr>
          </w:p>
        </w:tc>
        <w:tc>
          <w:tcPr>
            <w:tcW w:w="2410" w:type="dxa"/>
            <w:tcBorders>
              <w:top w:val="single" w:sz="4" w:space="0" w:color="auto"/>
              <w:left w:val="single" w:sz="4" w:space="0" w:color="auto"/>
              <w:bottom w:val="single" w:sz="4" w:space="0" w:color="auto"/>
              <w:right w:val="single" w:sz="4" w:space="0" w:color="auto"/>
            </w:tcBorders>
            <w:hideMark/>
          </w:tcPr>
          <w:p w14:paraId="788E210D"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lang w:val="fr-FR" w:bidi="ar-DZ"/>
              </w:rPr>
              <w:t>9104863198.44</w:t>
            </w:r>
          </w:p>
        </w:tc>
        <w:tc>
          <w:tcPr>
            <w:tcW w:w="2552" w:type="dxa"/>
            <w:tcBorders>
              <w:top w:val="single" w:sz="4" w:space="0" w:color="auto"/>
              <w:left w:val="single" w:sz="4" w:space="0" w:color="auto"/>
              <w:bottom w:val="single" w:sz="4" w:space="0" w:color="auto"/>
              <w:right w:val="single" w:sz="4" w:space="0" w:color="auto"/>
            </w:tcBorders>
            <w:hideMark/>
          </w:tcPr>
          <w:p w14:paraId="7F96EA3A"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lang w:val="fr-FR" w:bidi="ar-DZ"/>
              </w:rPr>
              <w:t>8188932405.94</w:t>
            </w:r>
          </w:p>
        </w:tc>
      </w:tr>
      <w:tr w:rsidR="00671083" w:rsidRPr="00C27C21" w14:paraId="0B8014EE" w14:textId="77777777" w:rsidTr="001D586B">
        <w:tc>
          <w:tcPr>
            <w:tcW w:w="3718" w:type="dxa"/>
            <w:tcBorders>
              <w:top w:val="single" w:sz="4" w:space="0" w:color="auto"/>
              <w:left w:val="single" w:sz="4" w:space="0" w:color="auto"/>
              <w:bottom w:val="single" w:sz="4" w:space="0" w:color="auto"/>
              <w:right w:val="single" w:sz="4" w:space="0" w:color="auto"/>
            </w:tcBorders>
            <w:hideMark/>
          </w:tcPr>
          <w:p w14:paraId="58675736"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rtl/>
                <w:lang w:val="fr-FR" w:bidi="ar-DZ"/>
              </w:rPr>
              <w:t>النتائج الداخلية</w:t>
            </w:r>
          </w:p>
        </w:tc>
        <w:tc>
          <w:tcPr>
            <w:tcW w:w="1559" w:type="dxa"/>
            <w:tcBorders>
              <w:top w:val="single" w:sz="4" w:space="0" w:color="auto"/>
              <w:left w:val="single" w:sz="4" w:space="0" w:color="auto"/>
              <w:bottom w:val="single" w:sz="4" w:space="0" w:color="auto"/>
              <w:right w:val="single" w:sz="4" w:space="0" w:color="auto"/>
            </w:tcBorders>
          </w:tcPr>
          <w:p w14:paraId="0F898D95" w14:textId="77777777" w:rsidR="00671083" w:rsidRPr="001D586B" w:rsidRDefault="00671083" w:rsidP="00C27C21">
            <w:pPr>
              <w:spacing w:after="0" w:line="276" w:lineRule="auto"/>
              <w:rPr>
                <w:rFonts w:ascii="Simplified Arabic" w:hAnsi="Simplified Arabic" w:cs="Simplified Arabic"/>
                <w:sz w:val="20"/>
                <w:szCs w:val="20"/>
                <w:lang w:val="fr-FR" w:bidi="ar-DZ"/>
              </w:rPr>
            </w:pPr>
          </w:p>
        </w:tc>
        <w:tc>
          <w:tcPr>
            <w:tcW w:w="2410" w:type="dxa"/>
            <w:tcBorders>
              <w:top w:val="single" w:sz="4" w:space="0" w:color="auto"/>
              <w:left w:val="single" w:sz="4" w:space="0" w:color="auto"/>
              <w:bottom w:val="single" w:sz="4" w:space="0" w:color="auto"/>
              <w:right w:val="single" w:sz="4" w:space="0" w:color="auto"/>
            </w:tcBorders>
          </w:tcPr>
          <w:p w14:paraId="2B09543D" w14:textId="77777777" w:rsidR="00671083" w:rsidRPr="001D586B" w:rsidRDefault="00671083" w:rsidP="00C27C21">
            <w:pPr>
              <w:spacing w:after="0" w:line="276" w:lineRule="auto"/>
              <w:rPr>
                <w:rFonts w:ascii="Simplified Arabic" w:hAnsi="Simplified Arabic" w:cs="Simplified Arabic"/>
                <w:sz w:val="20"/>
                <w:szCs w:val="20"/>
                <w:lang w:val="fr-FR" w:bidi="ar-DZ"/>
              </w:rPr>
            </w:pPr>
          </w:p>
        </w:tc>
        <w:tc>
          <w:tcPr>
            <w:tcW w:w="2552" w:type="dxa"/>
            <w:tcBorders>
              <w:top w:val="single" w:sz="4" w:space="0" w:color="auto"/>
              <w:left w:val="single" w:sz="4" w:space="0" w:color="auto"/>
              <w:bottom w:val="single" w:sz="4" w:space="0" w:color="auto"/>
              <w:right w:val="single" w:sz="4" w:space="0" w:color="auto"/>
            </w:tcBorders>
          </w:tcPr>
          <w:p w14:paraId="1FF16A19" w14:textId="77777777" w:rsidR="00671083" w:rsidRPr="001D586B" w:rsidRDefault="00671083" w:rsidP="00C27C21">
            <w:pPr>
              <w:spacing w:after="0" w:line="276" w:lineRule="auto"/>
              <w:rPr>
                <w:rFonts w:ascii="Simplified Arabic" w:hAnsi="Simplified Arabic" w:cs="Simplified Arabic"/>
                <w:sz w:val="20"/>
                <w:szCs w:val="20"/>
                <w:lang w:val="fr-FR" w:bidi="ar-DZ"/>
              </w:rPr>
            </w:pPr>
          </w:p>
        </w:tc>
      </w:tr>
      <w:tr w:rsidR="00671083" w:rsidRPr="00C27C21" w14:paraId="2F2D48FA" w14:textId="77777777" w:rsidTr="001D586B">
        <w:tc>
          <w:tcPr>
            <w:tcW w:w="3718" w:type="dxa"/>
            <w:tcBorders>
              <w:top w:val="single" w:sz="4" w:space="0" w:color="auto"/>
              <w:left w:val="single" w:sz="4" w:space="0" w:color="auto"/>
              <w:bottom w:val="single" w:sz="4" w:space="0" w:color="auto"/>
              <w:right w:val="single" w:sz="4" w:space="0" w:color="auto"/>
            </w:tcBorders>
            <w:hideMark/>
          </w:tcPr>
          <w:p w14:paraId="4BAFABC0"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rtl/>
                <w:lang w:val="fr-FR" w:bidi="ar-DZ"/>
              </w:rPr>
              <w:t xml:space="preserve">صافي الدخل للسنة </w:t>
            </w:r>
          </w:p>
        </w:tc>
        <w:tc>
          <w:tcPr>
            <w:tcW w:w="1559" w:type="dxa"/>
            <w:tcBorders>
              <w:top w:val="single" w:sz="4" w:space="0" w:color="auto"/>
              <w:left w:val="single" w:sz="4" w:space="0" w:color="auto"/>
              <w:bottom w:val="single" w:sz="4" w:space="0" w:color="auto"/>
              <w:right w:val="single" w:sz="4" w:space="0" w:color="auto"/>
            </w:tcBorders>
          </w:tcPr>
          <w:p w14:paraId="2D5CD4EB" w14:textId="77777777" w:rsidR="00671083" w:rsidRPr="001D586B" w:rsidRDefault="00671083" w:rsidP="00C27C21">
            <w:pPr>
              <w:spacing w:after="0" w:line="276" w:lineRule="auto"/>
              <w:rPr>
                <w:rFonts w:ascii="Simplified Arabic" w:hAnsi="Simplified Arabic" w:cs="Simplified Arabic"/>
                <w:sz w:val="20"/>
                <w:szCs w:val="20"/>
                <w:lang w:val="fr-FR" w:bidi="ar-DZ"/>
              </w:rPr>
            </w:pPr>
          </w:p>
        </w:tc>
        <w:tc>
          <w:tcPr>
            <w:tcW w:w="2410" w:type="dxa"/>
            <w:tcBorders>
              <w:top w:val="single" w:sz="4" w:space="0" w:color="auto"/>
              <w:left w:val="single" w:sz="4" w:space="0" w:color="auto"/>
              <w:bottom w:val="single" w:sz="4" w:space="0" w:color="auto"/>
              <w:right w:val="single" w:sz="4" w:space="0" w:color="auto"/>
            </w:tcBorders>
            <w:hideMark/>
          </w:tcPr>
          <w:p w14:paraId="5D6111FD"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lang w:val="fr-FR" w:bidi="ar-DZ"/>
              </w:rPr>
              <w:t>9104863198.44</w:t>
            </w:r>
          </w:p>
        </w:tc>
        <w:tc>
          <w:tcPr>
            <w:tcW w:w="2552" w:type="dxa"/>
            <w:tcBorders>
              <w:top w:val="single" w:sz="4" w:space="0" w:color="auto"/>
              <w:left w:val="single" w:sz="4" w:space="0" w:color="auto"/>
              <w:bottom w:val="single" w:sz="4" w:space="0" w:color="auto"/>
              <w:right w:val="single" w:sz="4" w:space="0" w:color="auto"/>
            </w:tcBorders>
            <w:hideMark/>
          </w:tcPr>
          <w:p w14:paraId="6FFBEFD9" w14:textId="77777777" w:rsidR="00671083" w:rsidRPr="001D586B" w:rsidRDefault="00671083" w:rsidP="00C27C21">
            <w:pPr>
              <w:spacing w:after="0" w:line="276" w:lineRule="auto"/>
              <w:rPr>
                <w:rFonts w:ascii="Simplified Arabic" w:hAnsi="Simplified Arabic" w:cs="Simplified Arabic"/>
                <w:sz w:val="20"/>
                <w:szCs w:val="20"/>
                <w:lang w:val="fr-FR" w:bidi="ar-DZ"/>
              </w:rPr>
            </w:pPr>
            <w:r w:rsidRPr="001D586B">
              <w:rPr>
                <w:rFonts w:ascii="Simplified Arabic" w:hAnsi="Simplified Arabic" w:cs="Simplified Arabic"/>
                <w:sz w:val="20"/>
                <w:szCs w:val="20"/>
                <w:lang w:val="fr-FR" w:bidi="ar-DZ"/>
              </w:rPr>
              <w:t>8188932405.94</w:t>
            </w:r>
          </w:p>
        </w:tc>
      </w:tr>
    </w:tbl>
    <w:p w14:paraId="77555D15" w14:textId="71D2F0E9" w:rsidR="001D586B" w:rsidRPr="00A4506F" w:rsidRDefault="001D586B" w:rsidP="00FD0B77">
      <w:pPr>
        <w:spacing w:after="0" w:line="276" w:lineRule="auto"/>
        <w:ind w:firstLine="567"/>
        <w:jc w:val="center"/>
        <w:rPr>
          <w:rFonts w:ascii="Simplified Arabic" w:eastAsia="Calibri" w:hAnsi="Simplified Arabic" w:cs="Simplified Arabic"/>
          <w:sz w:val="24"/>
          <w:szCs w:val="24"/>
          <w:rtl/>
          <w:lang w:val="fr-FR" w:bidi="ar-DZ"/>
        </w:rPr>
      </w:pPr>
      <w:r w:rsidRPr="00A4506F">
        <w:rPr>
          <w:rFonts w:ascii="Simplified Arabic" w:eastAsia="Calibri" w:hAnsi="Simplified Arabic" w:cs="Simplified Arabic" w:hint="cs"/>
          <w:b/>
          <w:bCs/>
          <w:sz w:val="24"/>
          <w:szCs w:val="24"/>
          <w:rtl/>
          <w:lang w:val="fr-FR" w:bidi="ar-DZ"/>
        </w:rPr>
        <w:t>مصدر</w:t>
      </w:r>
      <w:r w:rsidRPr="00A4506F">
        <w:rPr>
          <w:rFonts w:ascii="Simplified Arabic" w:eastAsia="Calibri" w:hAnsi="Simplified Arabic" w:cs="Simplified Arabic"/>
          <w:b/>
          <w:bCs/>
          <w:sz w:val="24"/>
          <w:szCs w:val="24"/>
          <w:rtl/>
          <w:lang w:val="fr-FR" w:bidi="ar-DZ"/>
        </w:rPr>
        <w:t>:</w:t>
      </w:r>
      <w:r w:rsidRPr="00A4506F">
        <w:rPr>
          <w:rFonts w:ascii="Simplified Arabic" w:eastAsia="Calibri" w:hAnsi="Simplified Arabic" w:cs="Simplified Arabic" w:hint="cs"/>
          <w:sz w:val="24"/>
          <w:szCs w:val="24"/>
          <w:rtl/>
          <w:lang w:val="fr-FR" w:bidi="ar-DZ"/>
        </w:rPr>
        <w:t xml:space="preserve"> </w:t>
      </w:r>
      <w:r w:rsidR="00D65914">
        <w:rPr>
          <w:rFonts w:ascii="Simplified Arabic" w:eastAsia="Calibri" w:hAnsi="Simplified Arabic" w:cs="Simplified Arabic" w:hint="cs"/>
          <w:sz w:val="24"/>
          <w:szCs w:val="24"/>
          <w:rtl/>
          <w:lang w:val="fr-FR" w:bidi="ar-DZ"/>
        </w:rPr>
        <w:t>بتصرف من الملحق رقم 4</w:t>
      </w:r>
      <w:r w:rsidR="00A23FEB">
        <w:rPr>
          <w:rFonts w:ascii="Simplified Arabic" w:eastAsia="Calibri" w:hAnsi="Simplified Arabic" w:cs="Simplified Arabic" w:hint="cs"/>
          <w:sz w:val="24"/>
          <w:szCs w:val="24"/>
          <w:rtl/>
          <w:lang w:val="fr-FR" w:bidi="ar-DZ"/>
        </w:rPr>
        <w:t>.</w:t>
      </w:r>
    </w:p>
    <w:p w14:paraId="6FE3D6F3" w14:textId="2D0A4D61" w:rsidR="00B36944" w:rsidRDefault="0098705C" w:rsidP="0098705C">
      <w:pPr>
        <w:spacing w:after="0" w:line="276" w:lineRule="auto"/>
        <w:ind w:firstLine="567"/>
        <w:jc w:val="both"/>
        <w:rPr>
          <w:rFonts w:ascii="Simplified Arabic" w:eastAsia="Calibri" w:hAnsi="Simplified Arabic" w:cs="Simplified Arabic"/>
          <w:sz w:val="28"/>
          <w:szCs w:val="28"/>
          <w:rtl/>
          <w:lang w:val="fr-FR" w:bidi="ar-DZ"/>
        </w:rPr>
      </w:pPr>
      <w:r>
        <w:rPr>
          <w:rFonts w:ascii="Simplified Arabic" w:eastAsia="Calibri" w:hAnsi="Simplified Arabic" w:cs="Simplified Arabic" w:hint="cs"/>
          <w:sz w:val="28"/>
          <w:szCs w:val="28"/>
          <w:rtl/>
          <w:lang w:val="fr-FR" w:bidi="ar-DZ"/>
        </w:rPr>
        <w:t xml:space="preserve">من خلال الجدول رقم 11 </w:t>
      </w:r>
      <w:r w:rsidR="00671083" w:rsidRPr="00C27C21">
        <w:rPr>
          <w:rFonts w:ascii="Simplified Arabic" w:eastAsia="Calibri" w:hAnsi="Simplified Arabic" w:cs="Simplified Arabic"/>
          <w:sz w:val="28"/>
          <w:szCs w:val="28"/>
          <w:rtl/>
          <w:lang w:val="fr-FR" w:bidi="ar-DZ"/>
        </w:rPr>
        <w:t xml:space="preserve">نلاحظ </w:t>
      </w:r>
      <w:r w:rsidR="007200A7" w:rsidRPr="00C27C21">
        <w:rPr>
          <w:rFonts w:ascii="Simplified Arabic" w:eastAsia="Calibri" w:hAnsi="Simplified Arabic" w:cs="Simplified Arabic" w:hint="cs"/>
          <w:sz w:val="28"/>
          <w:szCs w:val="28"/>
          <w:rtl/>
          <w:lang w:val="fr-FR" w:bidi="ar-DZ"/>
        </w:rPr>
        <w:t>أن</w:t>
      </w:r>
      <w:r w:rsidR="00671083" w:rsidRPr="00C27C21">
        <w:rPr>
          <w:rFonts w:ascii="Simplified Arabic" w:eastAsia="Calibri" w:hAnsi="Simplified Arabic" w:cs="Simplified Arabic"/>
          <w:sz w:val="28"/>
          <w:szCs w:val="28"/>
          <w:rtl/>
          <w:lang w:val="fr-FR" w:bidi="ar-DZ"/>
        </w:rPr>
        <w:t xml:space="preserve"> استهلاك السنة المالية انخفض سنة 2021 مقارنة مع سنة 2020 وهذا الانخفاض يعود إلى انخفاض إنتاج السنة المالية لسنة </w:t>
      </w:r>
      <w:r w:rsidR="007200A7" w:rsidRPr="00C27C21">
        <w:rPr>
          <w:rFonts w:ascii="Simplified Arabic" w:eastAsia="Calibri" w:hAnsi="Simplified Arabic" w:cs="Simplified Arabic" w:hint="cs"/>
          <w:sz w:val="28"/>
          <w:szCs w:val="28"/>
          <w:rtl/>
          <w:lang w:val="fr-FR" w:bidi="ar-DZ"/>
        </w:rPr>
        <w:t>2021 مقارن</w:t>
      </w:r>
      <w:r w:rsidR="007200A7" w:rsidRPr="00C27C21">
        <w:rPr>
          <w:rFonts w:ascii="Simplified Arabic" w:eastAsia="Calibri" w:hAnsi="Simplified Arabic" w:cs="Simplified Arabic" w:hint="eastAsia"/>
          <w:sz w:val="28"/>
          <w:szCs w:val="28"/>
          <w:rtl/>
          <w:lang w:val="fr-FR" w:bidi="ar-DZ"/>
        </w:rPr>
        <w:t>ة</w:t>
      </w:r>
      <w:r w:rsidR="00671083" w:rsidRPr="00C27C21">
        <w:rPr>
          <w:rFonts w:ascii="Simplified Arabic" w:eastAsia="Calibri" w:hAnsi="Simplified Arabic" w:cs="Simplified Arabic"/>
          <w:sz w:val="28"/>
          <w:szCs w:val="28"/>
          <w:rtl/>
          <w:lang w:val="fr-FR" w:bidi="ar-DZ"/>
        </w:rPr>
        <w:t xml:space="preserve"> مع 2020.</w:t>
      </w:r>
    </w:p>
    <w:p w14:paraId="12BA1407" w14:textId="1992258D" w:rsidR="00671083" w:rsidRDefault="000530FF" w:rsidP="000530FF">
      <w:pPr>
        <w:spacing w:after="0"/>
        <w:jc w:val="both"/>
        <w:rPr>
          <w:rFonts w:ascii="Simplified Arabic" w:eastAsia="Calibri" w:hAnsi="Simplified Arabic" w:cs="Simplified Arabic"/>
          <w:sz w:val="28"/>
          <w:szCs w:val="28"/>
          <w:lang w:val="fr-FR" w:bidi="ar-DZ"/>
        </w:rPr>
      </w:pPr>
      <w:r>
        <w:rPr>
          <w:rFonts w:ascii="Simplified Arabic" w:eastAsia="Calibri" w:hAnsi="Simplified Arabic" w:cs="Simplified Arabic" w:hint="cs"/>
          <w:sz w:val="28"/>
          <w:szCs w:val="28"/>
          <w:rtl/>
          <w:lang w:val="fr-FR" w:bidi="ar-DZ"/>
        </w:rPr>
        <w:lastRenderedPageBreak/>
        <w:t xml:space="preserve">إضافة </w:t>
      </w:r>
      <w:r w:rsidR="007200A7">
        <w:rPr>
          <w:rFonts w:ascii="Simplified Arabic" w:eastAsia="Calibri" w:hAnsi="Simplified Arabic" w:cs="Simplified Arabic" w:hint="cs"/>
          <w:sz w:val="28"/>
          <w:szCs w:val="28"/>
          <w:rtl/>
          <w:lang w:val="fr-FR" w:bidi="ar-DZ"/>
        </w:rPr>
        <w:t>لانخفاض</w:t>
      </w:r>
      <w:r>
        <w:rPr>
          <w:rFonts w:ascii="Simplified Arabic" w:eastAsia="Calibri" w:hAnsi="Simplified Arabic" w:cs="Simplified Arabic" w:hint="cs"/>
          <w:sz w:val="28"/>
          <w:szCs w:val="28"/>
          <w:rtl/>
          <w:lang w:val="fr-FR" w:bidi="ar-DZ"/>
        </w:rPr>
        <w:t xml:space="preserve"> قيمة المشتريات المستهلكة وهذا راجع لتناقص المخزونات والمواد الأولية المستهلكة.</w:t>
      </w:r>
    </w:p>
    <w:p w14:paraId="079F0BD1" w14:textId="3F6CEBAF" w:rsidR="00A4506F" w:rsidRDefault="00A4506F" w:rsidP="000530FF">
      <w:pPr>
        <w:spacing w:after="0"/>
        <w:jc w:val="both"/>
        <w:rPr>
          <w:rFonts w:ascii="Arial" w:eastAsia="Calibri" w:hAnsi="Arial"/>
          <w:sz w:val="32"/>
          <w:szCs w:val="32"/>
          <w:rtl/>
          <w:lang w:val="fr-FR" w:bidi="ar-DZ"/>
        </w:rPr>
      </w:pPr>
      <w:r>
        <w:rPr>
          <w:rFonts w:ascii="Simplified Arabic" w:eastAsia="Calibri" w:hAnsi="Simplified Arabic" w:cs="Simplified Arabic" w:hint="cs"/>
          <w:sz w:val="28"/>
          <w:szCs w:val="28"/>
          <w:rtl/>
          <w:lang w:val="fr-FR" w:bidi="ar-DZ"/>
        </w:rPr>
        <w:t>من جهة أخرى نلاحظ تزايد قيمة كل من نفقات الموظف</w:t>
      </w:r>
      <w:r w:rsidR="00C8671F">
        <w:rPr>
          <w:rFonts w:ascii="Simplified Arabic" w:eastAsia="Calibri" w:hAnsi="Simplified Arabic" w:cs="Simplified Arabic" w:hint="cs"/>
          <w:sz w:val="28"/>
          <w:szCs w:val="28"/>
          <w:rtl/>
          <w:lang w:val="fr-FR" w:bidi="ar-DZ"/>
        </w:rPr>
        <w:t>ين، المصاريف التشغيلية الأخرى، وا</w:t>
      </w:r>
      <w:r>
        <w:rPr>
          <w:rFonts w:ascii="Simplified Arabic" w:eastAsia="Calibri" w:hAnsi="Simplified Arabic" w:cs="Simplified Arabic" w:hint="cs"/>
          <w:sz w:val="28"/>
          <w:szCs w:val="28"/>
          <w:rtl/>
          <w:lang w:val="fr-FR" w:bidi="ar-DZ"/>
        </w:rPr>
        <w:t xml:space="preserve">رتفاع النتيجة العملياتية، إلى جانب الخدمات الخارجية </w:t>
      </w:r>
      <w:r w:rsidR="007200A7">
        <w:rPr>
          <w:rFonts w:ascii="Simplified Arabic" w:eastAsia="Calibri" w:hAnsi="Simplified Arabic" w:cs="Simplified Arabic" w:hint="cs"/>
          <w:sz w:val="28"/>
          <w:szCs w:val="28"/>
          <w:rtl/>
          <w:lang w:val="fr-FR" w:bidi="ar-DZ"/>
        </w:rPr>
        <w:t>والاستهلاكات</w:t>
      </w:r>
      <w:r>
        <w:rPr>
          <w:rFonts w:ascii="Simplified Arabic" w:eastAsia="Calibri" w:hAnsi="Simplified Arabic" w:cs="Simplified Arabic" w:hint="cs"/>
          <w:sz w:val="28"/>
          <w:szCs w:val="28"/>
          <w:rtl/>
          <w:lang w:val="fr-FR" w:bidi="ar-DZ"/>
        </w:rPr>
        <w:t xml:space="preserve"> التي </w:t>
      </w:r>
      <w:r w:rsidR="007200A7">
        <w:rPr>
          <w:rFonts w:ascii="Simplified Arabic" w:eastAsia="Calibri" w:hAnsi="Simplified Arabic" w:cs="Simplified Arabic" w:hint="cs"/>
          <w:sz w:val="28"/>
          <w:szCs w:val="28"/>
          <w:rtl/>
          <w:lang w:val="fr-FR" w:bidi="ar-DZ"/>
        </w:rPr>
        <w:t>ارتفعت</w:t>
      </w:r>
      <w:r>
        <w:rPr>
          <w:rFonts w:ascii="Simplified Arabic" w:eastAsia="Calibri" w:hAnsi="Simplified Arabic" w:cs="Simplified Arabic" w:hint="cs"/>
          <w:sz w:val="28"/>
          <w:szCs w:val="28"/>
          <w:rtl/>
          <w:lang w:val="fr-FR" w:bidi="ar-DZ"/>
        </w:rPr>
        <w:t xml:space="preserve"> بنسبة ضئيلة، ما نتج عن كل ذلك </w:t>
      </w:r>
      <w:r w:rsidR="006B4DB0">
        <w:rPr>
          <w:rFonts w:ascii="Simplified Arabic" w:eastAsia="Calibri" w:hAnsi="Simplified Arabic" w:cs="Simplified Arabic" w:hint="cs"/>
          <w:sz w:val="28"/>
          <w:szCs w:val="28"/>
          <w:rtl/>
          <w:lang w:val="fr-FR" w:bidi="ar-DZ"/>
        </w:rPr>
        <w:t>انخفاض</w:t>
      </w:r>
      <w:r>
        <w:rPr>
          <w:rFonts w:ascii="Simplified Arabic" w:eastAsia="Calibri" w:hAnsi="Simplified Arabic" w:cs="Simplified Arabic" w:hint="cs"/>
          <w:sz w:val="28"/>
          <w:szCs w:val="28"/>
          <w:rtl/>
          <w:lang w:val="fr-FR" w:bidi="ar-DZ"/>
        </w:rPr>
        <w:t xml:space="preserve"> صافي الدخل للسنة فالنفقات كانت </w:t>
      </w:r>
      <w:r w:rsidR="00C8671F">
        <w:rPr>
          <w:rFonts w:ascii="Simplified Arabic" w:eastAsia="Calibri" w:hAnsi="Simplified Arabic" w:cs="Simplified Arabic" w:hint="cs"/>
          <w:sz w:val="28"/>
          <w:szCs w:val="28"/>
          <w:rtl/>
          <w:lang w:val="fr-FR" w:bidi="ar-DZ"/>
        </w:rPr>
        <w:t>مرتفعة مقارنة بالإنتاج المتذبذب، وبالتالي ليس هناك علاقة طردية بين مستوى الإنتاج والنفقات.</w:t>
      </w:r>
    </w:p>
    <w:p w14:paraId="7B94F809" w14:textId="77777777" w:rsidR="001D586B" w:rsidRDefault="001D586B" w:rsidP="001D586B">
      <w:pPr>
        <w:spacing w:after="0"/>
        <w:jc w:val="both"/>
        <w:rPr>
          <w:rFonts w:ascii="Arial" w:eastAsia="Calibri" w:hAnsi="Arial"/>
          <w:sz w:val="32"/>
          <w:szCs w:val="32"/>
          <w:rtl/>
          <w:lang w:val="fr-FR" w:bidi="ar-DZ"/>
        </w:rPr>
      </w:pPr>
    </w:p>
    <w:p w14:paraId="1CFC6A6E" w14:textId="77777777" w:rsidR="001D586B" w:rsidRDefault="001D586B" w:rsidP="001D586B">
      <w:pPr>
        <w:spacing w:after="0"/>
        <w:jc w:val="both"/>
        <w:rPr>
          <w:rFonts w:ascii="Arial" w:eastAsia="Calibri" w:hAnsi="Arial"/>
          <w:sz w:val="32"/>
          <w:szCs w:val="32"/>
          <w:rtl/>
          <w:lang w:val="fr-FR" w:bidi="ar-DZ"/>
        </w:rPr>
      </w:pPr>
    </w:p>
    <w:p w14:paraId="1A8BCCDD" w14:textId="77777777" w:rsidR="001D586B" w:rsidRDefault="001D586B" w:rsidP="001D586B">
      <w:pPr>
        <w:spacing w:after="0"/>
        <w:jc w:val="both"/>
        <w:rPr>
          <w:rFonts w:ascii="Arial" w:eastAsia="Calibri" w:hAnsi="Arial"/>
          <w:sz w:val="32"/>
          <w:szCs w:val="32"/>
          <w:rtl/>
          <w:lang w:val="fr-FR" w:bidi="ar-DZ"/>
        </w:rPr>
      </w:pPr>
    </w:p>
    <w:p w14:paraId="003EF808" w14:textId="77777777" w:rsidR="001D586B" w:rsidRDefault="001D586B" w:rsidP="001D586B">
      <w:pPr>
        <w:spacing w:after="0"/>
        <w:jc w:val="both"/>
        <w:rPr>
          <w:rFonts w:ascii="Arial" w:eastAsia="Calibri" w:hAnsi="Arial"/>
          <w:sz w:val="32"/>
          <w:szCs w:val="32"/>
          <w:rtl/>
          <w:lang w:val="fr-FR" w:bidi="ar-DZ"/>
        </w:rPr>
      </w:pPr>
    </w:p>
    <w:p w14:paraId="0ABDF1CC" w14:textId="77777777" w:rsidR="001D586B" w:rsidRDefault="001D586B" w:rsidP="001D586B">
      <w:pPr>
        <w:spacing w:after="0"/>
        <w:jc w:val="both"/>
        <w:rPr>
          <w:rFonts w:ascii="Arial" w:eastAsia="Calibri" w:hAnsi="Arial"/>
          <w:sz w:val="32"/>
          <w:szCs w:val="32"/>
          <w:rtl/>
          <w:lang w:val="fr-FR" w:bidi="ar-DZ"/>
        </w:rPr>
      </w:pPr>
    </w:p>
    <w:p w14:paraId="33F1DD01" w14:textId="77777777" w:rsidR="001D586B" w:rsidRDefault="001D586B" w:rsidP="001D586B">
      <w:pPr>
        <w:spacing w:after="0"/>
        <w:jc w:val="both"/>
        <w:rPr>
          <w:rFonts w:ascii="Arial" w:eastAsia="Calibri" w:hAnsi="Arial"/>
          <w:sz w:val="32"/>
          <w:szCs w:val="32"/>
          <w:rtl/>
          <w:lang w:val="fr-FR" w:bidi="ar-DZ"/>
        </w:rPr>
      </w:pPr>
    </w:p>
    <w:p w14:paraId="60B83290" w14:textId="77777777" w:rsidR="001D586B" w:rsidRDefault="001D586B" w:rsidP="001D586B">
      <w:pPr>
        <w:spacing w:after="0"/>
        <w:jc w:val="both"/>
        <w:rPr>
          <w:rFonts w:ascii="Arial" w:eastAsia="Calibri" w:hAnsi="Arial"/>
          <w:sz w:val="32"/>
          <w:szCs w:val="32"/>
          <w:rtl/>
          <w:lang w:val="fr-FR" w:bidi="ar-DZ"/>
        </w:rPr>
      </w:pPr>
    </w:p>
    <w:p w14:paraId="1578ACA6" w14:textId="77777777" w:rsidR="001D586B" w:rsidRDefault="001D586B" w:rsidP="001D586B">
      <w:pPr>
        <w:spacing w:after="0"/>
        <w:jc w:val="both"/>
        <w:rPr>
          <w:rFonts w:ascii="Arial" w:eastAsia="Calibri" w:hAnsi="Arial"/>
          <w:sz w:val="32"/>
          <w:szCs w:val="32"/>
          <w:rtl/>
          <w:lang w:val="fr-FR" w:bidi="ar-DZ"/>
        </w:rPr>
      </w:pPr>
    </w:p>
    <w:p w14:paraId="51840E82" w14:textId="77777777" w:rsidR="001D586B" w:rsidRDefault="001D586B" w:rsidP="001D586B">
      <w:pPr>
        <w:spacing w:after="0"/>
        <w:jc w:val="both"/>
        <w:rPr>
          <w:rFonts w:ascii="Arial" w:eastAsia="Calibri" w:hAnsi="Arial"/>
          <w:sz w:val="32"/>
          <w:szCs w:val="32"/>
          <w:rtl/>
          <w:lang w:val="fr-FR" w:bidi="ar-DZ"/>
        </w:rPr>
      </w:pPr>
    </w:p>
    <w:p w14:paraId="522D5F87" w14:textId="77777777" w:rsidR="001D586B" w:rsidRDefault="001D586B" w:rsidP="001D586B">
      <w:pPr>
        <w:spacing w:after="0"/>
        <w:jc w:val="both"/>
        <w:rPr>
          <w:rFonts w:ascii="Arial" w:eastAsia="Calibri" w:hAnsi="Arial"/>
          <w:sz w:val="32"/>
          <w:szCs w:val="32"/>
          <w:rtl/>
          <w:lang w:val="fr-FR" w:bidi="ar-DZ"/>
        </w:rPr>
      </w:pPr>
    </w:p>
    <w:p w14:paraId="31B690C4" w14:textId="77777777" w:rsidR="001D586B" w:rsidRDefault="001D586B" w:rsidP="001D586B">
      <w:pPr>
        <w:spacing w:after="0"/>
        <w:jc w:val="both"/>
        <w:rPr>
          <w:rFonts w:ascii="Arial" w:eastAsia="Calibri" w:hAnsi="Arial"/>
          <w:sz w:val="32"/>
          <w:szCs w:val="32"/>
          <w:rtl/>
          <w:lang w:val="fr-FR" w:bidi="ar-DZ"/>
        </w:rPr>
      </w:pPr>
    </w:p>
    <w:p w14:paraId="43DC770F" w14:textId="77777777" w:rsidR="001D586B" w:rsidRDefault="001D586B" w:rsidP="001D586B">
      <w:pPr>
        <w:spacing w:after="0"/>
        <w:jc w:val="both"/>
        <w:rPr>
          <w:rFonts w:ascii="Arial" w:eastAsia="Calibri" w:hAnsi="Arial"/>
          <w:sz w:val="32"/>
          <w:szCs w:val="32"/>
          <w:rtl/>
          <w:lang w:val="fr-FR" w:bidi="ar-DZ"/>
        </w:rPr>
      </w:pPr>
    </w:p>
    <w:p w14:paraId="7BD05BB4" w14:textId="77777777" w:rsidR="001D586B" w:rsidRDefault="001D586B" w:rsidP="001D586B">
      <w:pPr>
        <w:spacing w:after="0"/>
        <w:jc w:val="both"/>
        <w:rPr>
          <w:rFonts w:ascii="Arial" w:eastAsia="Calibri" w:hAnsi="Arial"/>
          <w:sz w:val="32"/>
          <w:szCs w:val="32"/>
          <w:rtl/>
          <w:lang w:val="fr-FR" w:bidi="ar-DZ"/>
        </w:rPr>
      </w:pPr>
    </w:p>
    <w:p w14:paraId="035AFFC1" w14:textId="77777777" w:rsidR="001D586B" w:rsidRDefault="001D586B" w:rsidP="001D586B">
      <w:pPr>
        <w:spacing w:after="0"/>
        <w:jc w:val="both"/>
        <w:rPr>
          <w:rFonts w:ascii="Arial" w:eastAsia="Calibri" w:hAnsi="Arial"/>
          <w:sz w:val="32"/>
          <w:szCs w:val="32"/>
          <w:rtl/>
          <w:lang w:val="fr-FR" w:bidi="ar-DZ"/>
        </w:rPr>
      </w:pPr>
    </w:p>
    <w:p w14:paraId="5512503A" w14:textId="77777777" w:rsidR="001D586B" w:rsidRDefault="001D586B" w:rsidP="001D586B">
      <w:pPr>
        <w:spacing w:after="0"/>
        <w:jc w:val="both"/>
        <w:rPr>
          <w:rFonts w:ascii="Arial" w:eastAsia="Calibri" w:hAnsi="Arial"/>
          <w:sz w:val="32"/>
          <w:szCs w:val="32"/>
          <w:rtl/>
          <w:lang w:val="fr-FR" w:bidi="ar-DZ"/>
        </w:rPr>
      </w:pPr>
    </w:p>
    <w:p w14:paraId="3A9C94FE" w14:textId="77777777" w:rsidR="001D586B" w:rsidRDefault="001D586B" w:rsidP="001D586B">
      <w:pPr>
        <w:spacing w:after="0"/>
        <w:jc w:val="both"/>
        <w:rPr>
          <w:rFonts w:ascii="Arial" w:eastAsia="Calibri" w:hAnsi="Arial"/>
          <w:sz w:val="32"/>
          <w:szCs w:val="32"/>
          <w:rtl/>
          <w:lang w:val="fr-FR" w:bidi="ar-DZ"/>
        </w:rPr>
      </w:pPr>
    </w:p>
    <w:p w14:paraId="240C9889" w14:textId="77777777" w:rsidR="001D586B" w:rsidRDefault="001D586B" w:rsidP="001D586B">
      <w:pPr>
        <w:spacing w:after="0"/>
        <w:jc w:val="both"/>
        <w:rPr>
          <w:rFonts w:ascii="Arial" w:eastAsia="Calibri" w:hAnsi="Arial"/>
          <w:sz w:val="32"/>
          <w:szCs w:val="32"/>
          <w:rtl/>
          <w:lang w:val="fr-FR" w:bidi="ar-DZ"/>
        </w:rPr>
      </w:pPr>
    </w:p>
    <w:p w14:paraId="12448575" w14:textId="77777777" w:rsidR="001D586B" w:rsidRDefault="001D586B" w:rsidP="001D586B">
      <w:pPr>
        <w:spacing w:after="0"/>
        <w:jc w:val="both"/>
        <w:rPr>
          <w:rFonts w:ascii="Arial" w:eastAsia="Calibri" w:hAnsi="Arial"/>
          <w:sz w:val="32"/>
          <w:szCs w:val="32"/>
          <w:rtl/>
          <w:lang w:val="fr-FR" w:bidi="ar-DZ"/>
        </w:rPr>
      </w:pPr>
    </w:p>
    <w:p w14:paraId="69C08A21" w14:textId="77777777" w:rsidR="001D586B" w:rsidRDefault="001D586B" w:rsidP="001D586B">
      <w:pPr>
        <w:spacing w:after="0"/>
        <w:jc w:val="both"/>
        <w:rPr>
          <w:rFonts w:ascii="Arial" w:eastAsia="Calibri" w:hAnsi="Arial"/>
          <w:sz w:val="32"/>
          <w:szCs w:val="32"/>
          <w:rtl/>
          <w:lang w:val="fr-FR" w:bidi="ar-DZ"/>
        </w:rPr>
      </w:pPr>
    </w:p>
    <w:p w14:paraId="1A800FC6" w14:textId="77777777" w:rsidR="001D586B" w:rsidRDefault="001D586B" w:rsidP="001D586B">
      <w:pPr>
        <w:spacing w:after="0"/>
        <w:jc w:val="both"/>
        <w:rPr>
          <w:rFonts w:ascii="Arial" w:eastAsia="Calibri" w:hAnsi="Arial"/>
          <w:sz w:val="32"/>
          <w:szCs w:val="32"/>
          <w:rtl/>
          <w:lang w:val="fr-FR" w:bidi="ar-DZ"/>
        </w:rPr>
      </w:pPr>
    </w:p>
    <w:p w14:paraId="3DE9D51A" w14:textId="77777777" w:rsidR="001D586B" w:rsidRDefault="001D586B" w:rsidP="001D586B">
      <w:pPr>
        <w:spacing w:after="0"/>
        <w:jc w:val="both"/>
        <w:rPr>
          <w:rFonts w:ascii="Arial" w:eastAsia="Calibri" w:hAnsi="Arial"/>
          <w:sz w:val="32"/>
          <w:szCs w:val="32"/>
          <w:rtl/>
          <w:lang w:val="fr-FR" w:bidi="ar-DZ"/>
        </w:rPr>
      </w:pPr>
    </w:p>
    <w:p w14:paraId="4EA12CCC" w14:textId="77777777" w:rsidR="001D586B" w:rsidRDefault="001D586B" w:rsidP="001D586B">
      <w:pPr>
        <w:spacing w:after="0"/>
        <w:jc w:val="both"/>
        <w:rPr>
          <w:rFonts w:ascii="Arial" w:eastAsia="Calibri" w:hAnsi="Arial"/>
          <w:sz w:val="32"/>
          <w:szCs w:val="32"/>
          <w:rtl/>
          <w:lang w:val="fr-FR" w:bidi="ar-DZ"/>
        </w:rPr>
      </w:pPr>
    </w:p>
    <w:p w14:paraId="18406C99" w14:textId="77777777" w:rsidR="001D586B" w:rsidRDefault="001D586B" w:rsidP="001D586B">
      <w:pPr>
        <w:spacing w:after="0"/>
        <w:jc w:val="both"/>
        <w:rPr>
          <w:rFonts w:ascii="Arial" w:eastAsia="Calibri" w:hAnsi="Arial"/>
          <w:sz w:val="32"/>
          <w:szCs w:val="32"/>
          <w:rtl/>
          <w:lang w:val="fr-FR" w:bidi="ar-DZ"/>
        </w:rPr>
      </w:pPr>
    </w:p>
    <w:p w14:paraId="7A92DEED" w14:textId="77777777" w:rsidR="001D586B" w:rsidRDefault="001D586B" w:rsidP="001D586B">
      <w:pPr>
        <w:spacing w:after="0"/>
        <w:jc w:val="both"/>
        <w:rPr>
          <w:rFonts w:ascii="Arial" w:eastAsia="Calibri" w:hAnsi="Arial"/>
          <w:sz w:val="32"/>
          <w:szCs w:val="32"/>
          <w:rtl/>
          <w:lang w:val="fr-FR" w:bidi="ar-DZ"/>
        </w:rPr>
      </w:pPr>
    </w:p>
    <w:p w14:paraId="6F7F36E3" w14:textId="77777777" w:rsidR="001D586B" w:rsidRDefault="001D586B" w:rsidP="001D586B">
      <w:pPr>
        <w:spacing w:after="0"/>
        <w:jc w:val="both"/>
        <w:rPr>
          <w:rFonts w:ascii="Arial" w:eastAsia="Calibri" w:hAnsi="Arial"/>
          <w:sz w:val="32"/>
          <w:szCs w:val="32"/>
          <w:rtl/>
          <w:lang w:val="fr-FR" w:bidi="ar-DZ"/>
        </w:rPr>
      </w:pPr>
    </w:p>
    <w:p w14:paraId="7E6987FD" w14:textId="77777777" w:rsidR="001D586B" w:rsidRDefault="001D586B" w:rsidP="001D586B">
      <w:pPr>
        <w:spacing w:after="0"/>
        <w:jc w:val="both"/>
        <w:rPr>
          <w:rFonts w:ascii="Arial" w:eastAsia="Calibri" w:hAnsi="Arial"/>
          <w:sz w:val="32"/>
          <w:szCs w:val="32"/>
          <w:rtl/>
          <w:lang w:val="fr-FR" w:bidi="ar-DZ"/>
        </w:rPr>
      </w:pPr>
    </w:p>
    <w:p w14:paraId="3192F9E9" w14:textId="77777777" w:rsidR="001D586B" w:rsidRDefault="001D586B" w:rsidP="001D586B">
      <w:pPr>
        <w:spacing w:after="0"/>
        <w:jc w:val="both"/>
        <w:rPr>
          <w:rFonts w:ascii="Arial" w:eastAsia="Calibri" w:hAnsi="Arial"/>
          <w:sz w:val="32"/>
          <w:szCs w:val="32"/>
          <w:rtl/>
          <w:lang w:val="fr-FR" w:bidi="ar-DZ"/>
        </w:rPr>
      </w:pPr>
    </w:p>
    <w:p w14:paraId="6E8A2301" w14:textId="77777777" w:rsidR="001D586B" w:rsidRDefault="001D586B" w:rsidP="001D586B">
      <w:pPr>
        <w:spacing w:after="0"/>
        <w:jc w:val="both"/>
        <w:rPr>
          <w:rFonts w:ascii="Arial" w:eastAsia="Calibri" w:hAnsi="Arial"/>
          <w:sz w:val="32"/>
          <w:szCs w:val="32"/>
          <w:rtl/>
          <w:lang w:val="fr-FR" w:bidi="ar-DZ"/>
        </w:rPr>
      </w:pPr>
    </w:p>
    <w:p w14:paraId="4F94FDEF" w14:textId="77777777" w:rsidR="00A4506F" w:rsidRDefault="00A4506F" w:rsidP="00B36944">
      <w:pPr>
        <w:spacing w:after="0" w:line="276" w:lineRule="auto"/>
        <w:jc w:val="both"/>
        <w:rPr>
          <w:rFonts w:ascii="Simplified Arabic" w:eastAsia="Calibri" w:hAnsi="Simplified Arabic" w:cs="Simplified Arabic"/>
          <w:b/>
          <w:bCs/>
          <w:sz w:val="28"/>
          <w:szCs w:val="28"/>
          <w:rtl/>
          <w:lang w:val="fr-FR" w:bidi="ar-DZ"/>
        </w:rPr>
      </w:pPr>
    </w:p>
    <w:p w14:paraId="21DE9204" w14:textId="60D75480" w:rsidR="001D586B" w:rsidRPr="001D586B" w:rsidRDefault="001D586B" w:rsidP="001D586B">
      <w:pPr>
        <w:spacing w:after="0" w:line="276" w:lineRule="auto"/>
        <w:ind w:firstLine="567"/>
        <w:jc w:val="both"/>
        <w:rPr>
          <w:rFonts w:ascii="Simplified Arabic" w:eastAsia="Calibri" w:hAnsi="Simplified Arabic" w:cs="Simplified Arabic"/>
          <w:b/>
          <w:bCs/>
          <w:sz w:val="28"/>
          <w:szCs w:val="28"/>
          <w:lang w:val="fr-FR" w:bidi="ar-DZ"/>
        </w:rPr>
      </w:pPr>
      <w:r w:rsidRPr="001D586B">
        <w:rPr>
          <w:rFonts w:ascii="Simplified Arabic" w:eastAsia="Calibri" w:hAnsi="Simplified Arabic" w:cs="Simplified Arabic"/>
          <w:b/>
          <w:bCs/>
          <w:sz w:val="28"/>
          <w:szCs w:val="28"/>
          <w:rtl/>
          <w:lang w:val="fr-FR" w:bidi="ar-DZ"/>
        </w:rPr>
        <w:lastRenderedPageBreak/>
        <w:t>خلاصة الفصل</w:t>
      </w:r>
      <w:r w:rsidR="00246791">
        <w:rPr>
          <w:rFonts w:ascii="Simplified Arabic" w:eastAsia="Calibri" w:hAnsi="Simplified Arabic" w:cs="Simplified Arabic" w:hint="cs"/>
          <w:b/>
          <w:bCs/>
          <w:sz w:val="28"/>
          <w:szCs w:val="28"/>
          <w:rtl/>
          <w:lang w:val="fr-FR" w:bidi="ar-DZ"/>
        </w:rPr>
        <w:t xml:space="preserve"> </w:t>
      </w:r>
    </w:p>
    <w:p w14:paraId="72947546" w14:textId="4793A3A9" w:rsidR="001D586B" w:rsidRPr="001D586B" w:rsidRDefault="001D586B" w:rsidP="006A4A9D">
      <w:pPr>
        <w:spacing w:after="0" w:line="276" w:lineRule="auto"/>
        <w:ind w:firstLine="567"/>
        <w:jc w:val="both"/>
        <w:rPr>
          <w:rFonts w:ascii="Simplified Arabic" w:eastAsia="Calibri" w:hAnsi="Simplified Arabic" w:cs="Simplified Arabic"/>
          <w:sz w:val="28"/>
          <w:szCs w:val="28"/>
          <w:rtl/>
          <w:lang w:val="fr-FR" w:bidi="ar-DZ"/>
        </w:rPr>
      </w:pPr>
      <w:r w:rsidRPr="001D586B">
        <w:rPr>
          <w:rFonts w:ascii="Simplified Arabic" w:eastAsia="Calibri" w:hAnsi="Simplified Arabic" w:cs="Simplified Arabic"/>
          <w:sz w:val="28"/>
          <w:szCs w:val="28"/>
          <w:rtl/>
          <w:lang w:val="fr-FR" w:bidi="ar-DZ"/>
        </w:rPr>
        <w:t xml:space="preserve">بعد التطرق إلى الجوانب </w:t>
      </w:r>
      <w:r w:rsidR="006A4A9D">
        <w:rPr>
          <w:rFonts w:ascii="Simplified Arabic" w:eastAsia="Calibri" w:hAnsi="Simplified Arabic" w:cs="Simplified Arabic"/>
          <w:sz w:val="28"/>
          <w:szCs w:val="28"/>
          <w:rtl/>
          <w:lang w:val="fr-FR" w:bidi="ar-DZ"/>
        </w:rPr>
        <w:t>النظرية للدراسة تم في هذا الفصل</w:t>
      </w:r>
      <w:r w:rsidRPr="001D586B">
        <w:rPr>
          <w:rFonts w:ascii="Simplified Arabic" w:eastAsia="Calibri" w:hAnsi="Simplified Arabic" w:cs="Simplified Arabic"/>
          <w:sz w:val="28"/>
          <w:szCs w:val="28"/>
          <w:rtl/>
          <w:lang w:val="fr-FR" w:bidi="ar-DZ"/>
        </w:rPr>
        <w:t xml:space="preserve"> إسقاطها على مؤسسة </w:t>
      </w:r>
      <w:r w:rsidR="006A4A9D">
        <w:rPr>
          <w:rFonts w:ascii="Simplified Arabic" w:eastAsia="Calibri" w:hAnsi="Simplified Arabic" w:cs="Simplified Arabic" w:hint="cs"/>
          <w:sz w:val="28"/>
          <w:szCs w:val="28"/>
          <w:rtl/>
          <w:lang w:val="fr-FR" w:bidi="ar-DZ"/>
        </w:rPr>
        <w:t xml:space="preserve">سونلغاز، </w:t>
      </w:r>
      <w:r w:rsidRPr="001D586B">
        <w:rPr>
          <w:rFonts w:ascii="Simplified Arabic" w:eastAsia="Calibri" w:hAnsi="Simplified Arabic" w:cs="Simplified Arabic"/>
          <w:sz w:val="28"/>
          <w:szCs w:val="28"/>
          <w:rtl/>
          <w:lang w:val="fr-FR" w:bidi="ar-DZ"/>
        </w:rPr>
        <w:t xml:space="preserve">رأس جنات </w:t>
      </w:r>
      <w:r w:rsidR="00653D6C" w:rsidRPr="001D586B">
        <w:rPr>
          <w:rFonts w:ascii="Simplified Arabic" w:eastAsia="Calibri" w:hAnsi="Simplified Arabic" w:cs="Simplified Arabic" w:hint="cs"/>
          <w:sz w:val="28"/>
          <w:szCs w:val="28"/>
          <w:rtl/>
          <w:lang w:val="fr-FR" w:bidi="ar-DZ"/>
        </w:rPr>
        <w:t>باعتبارها</w:t>
      </w:r>
      <w:r w:rsidRPr="001D586B">
        <w:rPr>
          <w:rFonts w:ascii="Simplified Arabic" w:eastAsia="Calibri" w:hAnsi="Simplified Arabic" w:cs="Simplified Arabic"/>
          <w:sz w:val="28"/>
          <w:szCs w:val="28"/>
          <w:rtl/>
          <w:lang w:val="fr-FR" w:bidi="ar-DZ"/>
        </w:rPr>
        <w:t xml:space="preserve"> مؤسسة عمومية ذات طابع </w:t>
      </w:r>
      <w:r w:rsidR="006B4DB0" w:rsidRPr="001D586B">
        <w:rPr>
          <w:rFonts w:ascii="Simplified Arabic" w:eastAsia="Calibri" w:hAnsi="Simplified Arabic" w:cs="Simplified Arabic" w:hint="cs"/>
          <w:sz w:val="28"/>
          <w:szCs w:val="28"/>
          <w:rtl/>
          <w:lang w:val="fr-FR" w:bidi="ar-DZ"/>
        </w:rPr>
        <w:t>اقتصادي</w:t>
      </w:r>
      <w:r w:rsidRPr="001D586B">
        <w:rPr>
          <w:rFonts w:ascii="Simplified Arabic" w:eastAsia="Calibri" w:hAnsi="Simplified Arabic" w:cs="Simplified Arabic"/>
          <w:sz w:val="28"/>
          <w:szCs w:val="28"/>
          <w:rtl/>
          <w:lang w:val="fr-FR" w:bidi="ar-DZ"/>
        </w:rPr>
        <w:t>،</w:t>
      </w:r>
      <w:r w:rsidRPr="001D586B">
        <w:rPr>
          <w:rFonts w:ascii="Simplified Arabic" w:eastAsia="Calibri" w:hAnsi="Simplified Arabic" w:cs="Simplified Arabic"/>
          <w:sz w:val="28"/>
          <w:szCs w:val="28"/>
          <w:lang w:val="fr-FR" w:bidi="ar-DZ"/>
        </w:rPr>
        <w:t xml:space="preserve"> </w:t>
      </w:r>
      <w:r w:rsidRPr="001D586B">
        <w:rPr>
          <w:rFonts w:ascii="Simplified Arabic" w:eastAsia="Calibri" w:hAnsi="Simplified Arabic" w:cs="Simplified Arabic"/>
          <w:sz w:val="28"/>
          <w:szCs w:val="28"/>
          <w:rtl/>
          <w:lang w:val="fr-FR" w:bidi="ar-DZ"/>
        </w:rPr>
        <w:t xml:space="preserve">تستخدم الموازنات التقديرية للإنتاج بهدف تسطير خطط إنتاجية تسمح لها بتحقيق مختلف أهدافها ومراقبة تسييرها من أجل </w:t>
      </w:r>
      <w:r w:rsidR="00653D6C" w:rsidRPr="001D586B">
        <w:rPr>
          <w:rFonts w:ascii="Simplified Arabic" w:eastAsia="Calibri" w:hAnsi="Simplified Arabic" w:cs="Simplified Arabic" w:hint="cs"/>
          <w:sz w:val="28"/>
          <w:szCs w:val="28"/>
          <w:rtl/>
          <w:lang w:val="fr-FR" w:bidi="ar-DZ"/>
        </w:rPr>
        <w:t>استمرارية</w:t>
      </w:r>
      <w:r w:rsidRPr="001D586B">
        <w:rPr>
          <w:rFonts w:ascii="Simplified Arabic" w:eastAsia="Calibri" w:hAnsi="Simplified Arabic" w:cs="Simplified Arabic"/>
          <w:sz w:val="28"/>
          <w:szCs w:val="28"/>
          <w:rtl/>
          <w:lang w:val="fr-FR" w:bidi="ar-DZ"/>
        </w:rPr>
        <w:t xml:space="preserve"> نشاطها وفق </w:t>
      </w:r>
      <w:r w:rsidR="006B4DB0" w:rsidRPr="001D586B">
        <w:rPr>
          <w:rFonts w:ascii="Simplified Arabic" w:eastAsia="Calibri" w:hAnsi="Simplified Arabic" w:cs="Simplified Arabic" w:hint="cs"/>
          <w:sz w:val="28"/>
          <w:szCs w:val="28"/>
          <w:rtl/>
          <w:lang w:val="fr-FR" w:bidi="ar-DZ"/>
        </w:rPr>
        <w:t>ما ه</w:t>
      </w:r>
      <w:r w:rsidR="006B4DB0" w:rsidRPr="001D586B">
        <w:rPr>
          <w:rFonts w:ascii="Simplified Arabic" w:eastAsia="Calibri" w:hAnsi="Simplified Arabic" w:cs="Simplified Arabic" w:hint="eastAsia"/>
          <w:sz w:val="28"/>
          <w:szCs w:val="28"/>
          <w:rtl/>
          <w:lang w:val="fr-FR" w:bidi="ar-DZ"/>
        </w:rPr>
        <w:t>و</w:t>
      </w:r>
      <w:r w:rsidRPr="001D586B">
        <w:rPr>
          <w:rFonts w:ascii="Simplified Arabic" w:eastAsia="Calibri" w:hAnsi="Simplified Arabic" w:cs="Simplified Arabic"/>
          <w:sz w:val="28"/>
          <w:szCs w:val="28"/>
          <w:rtl/>
          <w:lang w:val="fr-FR" w:bidi="ar-DZ"/>
        </w:rPr>
        <w:t xml:space="preserve"> مخطط له،</w:t>
      </w:r>
      <w:r w:rsidR="006B4DB0">
        <w:rPr>
          <w:rFonts w:ascii="Simplified Arabic" w:eastAsia="Calibri" w:hAnsi="Simplified Arabic" w:cs="Simplified Arabic" w:hint="cs"/>
          <w:sz w:val="28"/>
          <w:szCs w:val="28"/>
          <w:rtl/>
          <w:lang w:val="fr-FR" w:bidi="ar-DZ"/>
        </w:rPr>
        <w:t xml:space="preserve"> </w:t>
      </w:r>
      <w:r w:rsidRPr="001D586B">
        <w:rPr>
          <w:rFonts w:ascii="Simplified Arabic" w:eastAsia="Calibri" w:hAnsi="Simplified Arabic" w:cs="Simplified Arabic"/>
          <w:sz w:val="28"/>
          <w:szCs w:val="28"/>
          <w:rtl/>
          <w:lang w:val="fr-FR" w:bidi="ar-DZ"/>
        </w:rPr>
        <w:t>ومعالجة ال</w:t>
      </w:r>
      <w:r w:rsidR="00D04470">
        <w:rPr>
          <w:rFonts w:ascii="Simplified Arabic" w:eastAsia="Calibri" w:hAnsi="Simplified Arabic" w:cs="Simplified Arabic"/>
          <w:sz w:val="28"/>
          <w:szCs w:val="28"/>
          <w:rtl/>
          <w:lang w:val="fr-FR" w:bidi="ar-DZ"/>
        </w:rPr>
        <w:t>انحراف</w:t>
      </w:r>
      <w:r w:rsidRPr="001D586B">
        <w:rPr>
          <w:rFonts w:ascii="Simplified Arabic" w:eastAsia="Calibri" w:hAnsi="Simplified Arabic" w:cs="Simplified Arabic"/>
          <w:sz w:val="28"/>
          <w:szCs w:val="28"/>
          <w:rtl/>
          <w:lang w:val="fr-FR" w:bidi="ar-DZ"/>
        </w:rPr>
        <w:t xml:space="preserve">ات في مختلف مراحل الإنتاج التي تسمح لها بالتطور والوصول </w:t>
      </w:r>
      <w:r w:rsidR="006B4DB0" w:rsidRPr="001D586B">
        <w:rPr>
          <w:rFonts w:ascii="Simplified Arabic" w:eastAsia="Calibri" w:hAnsi="Simplified Arabic" w:cs="Simplified Arabic" w:hint="cs"/>
          <w:sz w:val="28"/>
          <w:szCs w:val="28"/>
          <w:rtl/>
          <w:lang w:val="fr-FR" w:bidi="ar-DZ"/>
        </w:rPr>
        <w:t>لأقصى</w:t>
      </w:r>
      <w:r w:rsidRPr="001D586B">
        <w:rPr>
          <w:rFonts w:ascii="Simplified Arabic" w:eastAsia="Calibri" w:hAnsi="Simplified Arabic" w:cs="Simplified Arabic"/>
          <w:sz w:val="28"/>
          <w:szCs w:val="28"/>
          <w:rtl/>
          <w:lang w:val="fr-FR" w:bidi="ar-DZ"/>
        </w:rPr>
        <w:t xml:space="preserve"> درجة من الربحية </w:t>
      </w:r>
      <w:r w:rsidR="006B4DB0" w:rsidRPr="001D586B">
        <w:rPr>
          <w:rFonts w:ascii="Simplified Arabic" w:eastAsia="Calibri" w:hAnsi="Simplified Arabic" w:cs="Simplified Arabic" w:hint="cs"/>
          <w:sz w:val="28"/>
          <w:szCs w:val="28"/>
          <w:rtl/>
          <w:lang w:val="fr-FR" w:bidi="ar-DZ"/>
        </w:rPr>
        <w:t>والاستمرارية</w:t>
      </w:r>
      <w:r w:rsidRPr="001D586B">
        <w:rPr>
          <w:rFonts w:ascii="Simplified Arabic" w:eastAsia="Calibri" w:hAnsi="Simplified Arabic" w:cs="Simplified Arabic"/>
          <w:sz w:val="28"/>
          <w:szCs w:val="28"/>
          <w:rtl/>
          <w:lang w:val="fr-FR" w:bidi="ar-DZ"/>
        </w:rPr>
        <w:t>. وتجنب المشاكل المالية من خلال ترشيد نفقاتها.</w:t>
      </w:r>
    </w:p>
    <w:p w14:paraId="4463E5C2" w14:textId="77777777" w:rsidR="00671083" w:rsidRPr="00671083" w:rsidRDefault="00671083" w:rsidP="00671083">
      <w:pPr>
        <w:rPr>
          <w:rFonts w:eastAsia="Calibri"/>
          <w:sz w:val="32"/>
          <w:szCs w:val="32"/>
          <w:rtl/>
          <w:lang w:val="fr-FR" w:bidi="ar-DZ"/>
        </w:rPr>
      </w:pPr>
    </w:p>
    <w:p w14:paraId="47720989" w14:textId="77777777" w:rsidR="00671083" w:rsidRPr="00F0079C" w:rsidRDefault="00671083" w:rsidP="0068395C">
      <w:pPr>
        <w:spacing w:after="0" w:line="240" w:lineRule="auto"/>
        <w:jc w:val="both"/>
        <w:rPr>
          <w:rFonts w:ascii="Traditional Arabic" w:eastAsia="SimSun" w:hAnsi="Traditional Arabic" w:cs="Traditional Arabic"/>
          <w:sz w:val="32"/>
          <w:szCs w:val="32"/>
          <w:lang w:eastAsia="zh-CN" w:bidi="ar-DZ"/>
        </w:rPr>
      </w:pPr>
    </w:p>
    <w:p w14:paraId="7CE4A03C" w14:textId="77777777" w:rsidR="00362A94" w:rsidRPr="005F2C53" w:rsidRDefault="00362A94" w:rsidP="00674AE2">
      <w:pPr>
        <w:bidi w:val="0"/>
        <w:spacing w:after="0" w:line="240" w:lineRule="auto"/>
        <w:jc w:val="both"/>
        <w:rPr>
          <w:rFonts w:ascii="Times New Roman" w:hAnsi="Times New Roman" w:cs="Times New Roman"/>
          <w:sz w:val="32"/>
          <w:szCs w:val="32"/>
          <w:lang w:val="fr-FR" w:eastAsia="fr-FR" w:bidi="ar-DZ"/>
        </w:rPr>
        <w:sectPr w:rsidR="00362A94" w:rsidRPr="005F2C53" w:rsidSect="00813964">
          <w:headerReference w:type="default" r:id="rId49"/>
          <w:headerReference w:type="first" r:id="rId50"/>
          <w:footerReference w:type="first" r:id="rId51"/>
          <w:footnotePr>
            <w:numRestart w:val="eachPage"/>
          </w:footnotePr>
          <w:type w:val="nextColumn"/>
          <w:pgSz w:w="11907" w:h="16839" w:code="9"/>
          <w:pgMar w:top="1134" w:right="1418" w:bottom="1134" w:left="851" w:header="709" w:footer="709" w:gutter="0"/>
          <w:cols w:space="708"/>
          <w:titlePg/>
          <w:docGrid w:linePitch="360"/>
        </w:sectPr>
      </w:pPr>
    </w:p>
    <w:p w14:paraId="69E42B56" w14:textId="652FB535" w:rsidR="0044309F" w:rsidRPr="000B7215" w:rsidRDefault="00492F02" w:rsidP="000B7215">
      <w:pPr>
        <w:tabs>
          <w:tab w:val="left" w:pos="690"/>
          <w:tab w:val="left" w:pos="3445"/>
          <w:tab w:val="left" w:pos="3999"/>
        </w:tabs>
        <w:autoSpaceDE w:val="0"/>
        <w:autoSpaceDN w:val="0"/>
        <w:adjustRightInd w:val="0"/>
        <w:spacing w:after="0" w:line="276" w:lineRule="auto"/>
        <w:jc w:val="both"/>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bidi="ar-DZ"/>
        </w:rPr>
        <w:lastRenderedPageBreak/>
        <w:t xml:space="preserve">  </w:t>
      </w:r>
      <w:r w:rsidR="00246791">
        <w:rPr>
          <w:rFonts w:ascii="Simplified Arabic" w:hAnsi="Simplified Arabic" w:cs="Simplified Arabic"/>
          <w:b/>
          <w:bCs/>
          <w:sz w:val="32"/>
          <w:szCs w:val="32"/>
          <w:rtl/>
          <w:lang w:bidi="ar-DZ"/>
        </w:rPr>
        <w:t>الخاتمة العامة</w:t>
      </w:r>
    </w:p>
    <w:p w14:paraId="715F60B9" w14:textId="4F9BCD8C" w:rsidR="0044309F" w:rsidRDefault="0044309F" w:rsidP="001D586B">
      <w:pPr>
        <w:tabs>
          <w:tab w:val="left" w:pos="690"/>
          <w:tab w:val="left" w:pos="3445"/>
          <w:tab w:val="left" w:pos="3999"/>
        </w:tabs>
        <w:autoSpaceDE w:val="0"/>
        <w:autoSpaceDN w:val="0"/>
        <w:adjustRightInd w:val="0"/>
        <w:spacing w:after="0" w:line="276" w:lineRule="auto"/>
        <w:ind w:firstLine="567"/>
        <w:jc w:val="both"/>
        <w:rPr>
          <w:rFonts w:ascii="Simplified Arabic" w:hAnsi="Simplified Arabic" w:cs="Simplified Arabic"/>
          <w:sz w:val="28"/>
          <w:szCs w:val="28"/>
          <w:rtl/>
          <w:lang w:bidi="ar-DZ"/>
        </w:rPr>
      </w:pPr>
      <w:r w:rsidRPr="0044309F">
        <w:rPr>
          <w:rFonts w:ascii="Simplified Arabic" w:hAnsi="Simplified Arabic" w:cs="Simplified Arabic"/>
          <w:sz w:val="28"/>
          <w:szCs w:val="28"/>
          <w:rtl/>
          <w:lang w:bidi="ar-DZ"/>
        </w:rPr>
        <w:t xml:space="preserve">لكي تستطيع </w:t>
      </w:r>
      <w:r w:rsidR="000B7215">
        <w:rPr>
          <w:rFonts w:ascii="Simplified Arabic" w:hAnsi="Simplified Arabic" w:cs="Simplified Arabic"/>
          <w:sz w:val="28"/>
          <w:szCs w:val="28"/>
          <w:rtl/>
          <w:lang w:bidi="ar-DZ"/>
        </w:rPr>
        <w:t>المؤسسة الاقتصادية بصورة عامة و</w:t>
      </w:r>
      <w:r w:rsidRPr="0044309F">
        <w:rPr>
          <w:rFonts w:ascii="Simplified Arabic" w:hAnsi="Simplified Arabic" w:cs="Simplified Arabic"/>
          <w:sz w:val="28"/>
          <w:szCs w:val="28"/>
          <w:rtl/>
          <w:lang w:bidi="ar-DZ"/>
        </w:rPr>
        <w:t>الشركة الجزائرية لإنتاج الكهرباء بصورة خ</w:t>
      </w:r>
      <w:r w:rsidR="000B7215">
        <w:rPr>
          <w:rFonts w:ascii="Simplified Arabic" w:hAnsi="Simplified Arabic" w:cs="Simplified Arabic"/>
          <w:sz w:val="28"/>
          <w:szCs w:val="28"/>
          <w:rtl/>
          <w:lang w:bidi="ar-DZ"/>
        </w:rPr>
        <w:t xml:space="preserve">اصة البقاء </w:t>
      </w:r>
      <w:r w:rsidR="006B4DB0">
        <w:rPr>
          <w:rFonts w:ascii="Simplified Arabic" w:hAnsi="Simplified Arabic" w:cs="Simplified Arabic" w:hint="cs"/>
          <w:sz w:val="28"/>
          <w:szCs w:val="28"/>
          <w:rtl/>
          <w:lang w:bidi="ar-DZ"/>
        </w:rPr>
        <w:t>والاستمرار</w:t>
      </w:r>
      <w:r w:rsidR="000B7215">
        <w:rPr>
          <w:rFonts w:ascii="Simplified Arabic" w:hAnsi="Simplified Arabic" w:cs="Simplified Arabic"/>
          <w:sz w:val="28"/>
          <w:szCs w:val="28"/>
          <w:rtl/>
          <w:lang w:bidi="ar-DZ"/>
        </w:rPr>
        <w:t xml:space="preserve"> في ظل</w:t>
      </w:r>
      <w:r w:rsidR="000B7215">
        <w:rPr>
          <w:rFonts w:ascii="Simplified Arabic" w:hAnsi="Simplified Arabic" w:cs="Simplified Arabic" w:hint="cs"/>
          <w:sz w:val="28"/>
          <w:szCs w:val="28"/>
          <w:rtl/>
          <w:lang w:bidi="ar-DZ"/>
        </w:rPr>
        <w:t xml:space="preserve"> </w:t>
      </w:r>
      <w:r w:rsidRPr="0044309F">
        <w:rPr>
          <w:rFonts w:ascii="Simplified Arabic" w:hAnsi="Simplified Arabic" w:cs="Simplified Arabic"/>
          <w:sz w:val="28"/>
          <w:szCs w:val="28"/>
          <w:rtl/>
          <w:lang w:bidi="ar-DZ"/>
        </w:rPr>
        <w:t xml:space="preserve">المحيط الاقتصادي </w:t>
      </w:r>
      <w:r w:rsidR="006B4DB0" w:rsidRPr="0044309F">
        <w:rPr>
          <w:rFonts w:ascii="Simplified Arabic" w:hAnsi="Simplified Arabic" w:cs="Simplified Arabic" w:hint="cs"/>
          <w:sz w:val="28"/>
          <w:szCs w:val="28"/>
          <w:rtl/>
          <w:lang w:bidi="ar-DZ"/>
        </w:rPr>
        <w:t>والاجتماعي</w:t>
      </w:r>
      <w:r w:rsidRPr="0044309F">
        <w:rPr>
          <w:rFonts w:ascii="Simplified Arabic" w:hAnsi="Simplified Arabic" w:cs="Simplified Arabic"/>
          <w:sz w:val="28"/>
          <w:szCs w:val="28"/>
          <w:rtl/>
          <w:lang w:bidi="ar-DZ"/>
        </w:rPr>
        <w:t xml:space="preserve"> المتقلب والمتشعب، نجد أن سبيل ذلك يتوقف على التحكم في التسيير ومراقبته من خلال استخدام مختلف أدوات التسيير ومن بينها الموازنات التقديرية، والتي يسمح استخدامها بالتعرف على وضعية المؤسسة بدقة والوقوف على الأخطاء </w:t>
      </w:r>
      <w:r w:rsidR="00DA3D33" w:rsidRPr="0044309F">
        <w:rPr>
          <w:rFonts w:ascii="Simplified Arabic" w:hAnsi="Simplified Arabic" w:cs="Simplified Arabic" w:hint="cs"/>
          <w:sz w:val="28"/>
          <w:szCs w:val="28"/>
          <w:rtl/>
          <w:lang w:bidi="ar-DZ"/>
        </w:rPr>
        <w:t>وال</w:t>
      </w:r>
      <w:r w:rsidR="00D04470">
        <w:rPr>
          <w:rFonts w:ascii="Simplified Arabic" w:hAnsi="Simplified Arabic" w:cs="Simplified Arabic" w:hint="cs"/>
          <w:sz w:val="28"/>
          <w:szCs w:val="28"/>
          <w:rtl/>
          <w:lang w:bidi="ar-DZ"/>
        </w:rPr>
        <w:t>انحراف</w:t>
      </w:r>
      <w:r w:rsidR="00DA3D33" w:rsidRPr="0044309F">
        <w:rPr>
          <w:rFonts w:ascii="Simplified Arabic" w:hAnsi="Simplified Arabic" w:cs="Simplified Arabic" w:hint="cs"/>
          <w:sz w:val="28"/>
          <w:szCs w:val="28"/>
          <w:rtl/>
          <w:lang w:bidi="ar-DZ"/>
        </w:rPr>
        <w:t>ات</w:t>
      </w:r>
      <w:r w:rsidRPr="0044309F">
        <w:rPr>
          <w:rFonts w:ascii="Simplified Arabic" w:hAnsi="Simplified Arabic" w:cs="Simplified Arabic"/>
          <w:sz w:val="28"/>
          <w:szCs w:val="28"/>
          <w:rtl/>
          <w:lang w:bidi="ar-DZ"/>
        </w:rPr>
        <w:t xml:space="preserve"> الناتجة عن تنفيذ النشاطات، وبالتالي تساعد المسيرين على اتخاذ القرارات اللازمة بشكل رشيد في الأوقات المناسبة، وقبل تفاقم الأوضاع.</w:t>
      </w:r>
    </w:p>
    <w:p w14:paraId="730E9B48" w14:textId="77777777" w:rsidR="002E1531" w:rsidRDefault="002E1531" w:rsidP="002E1531">
      <w:pPr>
        <w:tabs>
          <w:tab w:val="left" w:pos="690"/>
          <w:tab w:val="left" w:pos="3445"/>
          <w:tab w:val="left" w:pos="3999"/>
        </w:tabs>
        <w:autoSpaceDE w:val="0"/>
        <w:autoSpaceDN w:val="0"/>
        <w:adjustRightInd w:val="0"/>
        <w:spacing w:after="0" w:line="276"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00C33C63">
        <w:rPr>
          <w:rFonts w:ascii="Simplified Arabic" w:hAnsi="Simplified Arabic" w:cs="Simplified Arabic" w:hint="cs"/>
          <w:sz w:val="28"/>
          <w:szCs w:val="28"/>
          <w:rtl/>
          <w:lang w:bidi="ar-DZ"/>
        </w:rPr>
        <w:t xml:space="preserve"> فمن خلال الدراسة النظرية، تم إجراء مقارنات لتحديد موقع هذه المفاهيم داخل المؤسسة الجزائرية بصفة عامة، والمؤسسة محل الدراسة التطبيقية بصفة خاصة حيث تبين أن:</w:t>
      </w:r>
    </w:p>
    <w:p w14:paraId="1267FF96" w14:textId="75BC2786" w:rsidR="002E1531" w:rsidRDefault="002E1531" w:rsidP="00C926F9">
      <w:pPr>
        <w:pStyle w:val="Paragraphedeliste"/>
        <w:numPr>
          <w:ilvl w:val="0"/>
          <w:numId w:val="32"/>
        </w:numPr>
        <w:tabs>
          <w:tab w:val="left" w:pos="690"/>
          <w:tab w:val="left" w:pos="3445"/>
          <w:tab w:val="left" w:pos="3999"/>
        </w:tabs>
        <w:autoSpaceDE w:val="0"/>
        <w:autoSpaceDN w:val="0"/>
        <w:adjustRightInd w:val="0"/>
        <w:spacing w:after="0" w:line="276" w:lineRule="auto"/>
        <w:jc w:val="both"/>
        <w:rPr>
          <w:rFonts w:ascii="Simplified Arabic" w:hAnsi="Simplified Arabic" w:cs="Simplified Arabic"/>
          <w:sz w:val="28"/>
          <w:szCs w:val="28"/>
          <w:lang w:bidi="ar-DZ"/>
        </w:rPr>
      </w:pPr>
      <w:r w:rsidRPr="0044309F">
        <w:rPr>
          <w:rFonts w:ascii="Simplified Arabic" w:hAnsi="Simplified Arabic" w:cs="Simplified Arabic"/>
          <w:sz w:val="28"/>
          <w:szCs w:val="28"/>
          <w:rtl/>
          <w:lang w:bidi="ar-DZ"/>
        </w:rPr>
        <w:t xml:space="preserve">مراقبة </w:t>
      </w:r>
      <w:r w:rsidR="006B4DB0" w:rsidRPr="0044309F">
        <w:rPr>
          <w:rFonts w:ascii="Simplified Arabic" w:hAnsi="Simplified Arabic" w:cs="Simplified Arabic" w:hint="cs"/>
          <w:sz w:val="28"/>
          <w:szCs w:val="28"/>
          <w:rtl/>
          <w:lang w:bidi="ar-DZ"/>
        </w:rPr>
        <w:t>التسيير</w:t>
      </w:r>
      <w:r w:rsidRPr="0044309F">
        <w:rPr>
          <w:rFonts w:ascii="Simplified Arabic" w:hAnsi="Simplified Arabic" w:cs="Simplified Arabic"/>
          <w:sz w:val="28"/>
          <w:szCs w:val="28"/>
          <w:rtl/>
          <w:lang w:bidi="ar-DZ"/>
        </w:rPr>
        <w:t xml:space="preserve"> هي الوظيفة التي تجمع بين جملة من الأدوات التي تسمح بمتابعة نشاط المؤسسة ضمن مسار يجدد الأهداف المراد تحقيقها مع تسخير الإمكانيات اللازمة لذلك.</w:t>
      </w:r>
    </w:p>
    <w:p w14:paraId="3AC4DCA8" w14:textId="77777777" w:rsidR="002E1531" w:rsidRDefault="002E1531" w:rsidP="00C926F9">
      <w:pPr>
        <w:pStyle w:val="Paragraphedeliste"/>
        <w:numPr>
          <w:ilvl w:val="0"/>
          <w:numId w:val="32"/>
        </w:numPr>
        <w:tabs>
          <w:tab w:val="left" w:pos="690"/>
          <w:tab w:val="left" w:pos="3445"/>
          <w:tab w:val="left" w:pos="3999"/>
        </w:tabs>
        <w:autoSpaceDE w:val="0"/>
        <w:autoSpaceDN w:val="0"/>
        <w:adjustRightInd w:val="0"/>
        <w:spacing w:after="0" w:line="276" w:lineRule="auto"/>
        <w:jc w:val="both"/>
        <w:rPr>
          <w:rFonts w:ascii="Simplified Arabic" w:hAnsi="Simplified Arabic" w:cs="Simplified Arabic"/>
          <w:sz w:val="28"/>
          <w:szCs w:val="28"/>
          <w:lang w:bidi="ar-DZ"/>
        </w:rPr>
      </w:pPr>
      <w:r w:rsidRPr="0044309F">
        <w:rPr>
          <w:rFonts w:ascii="Simplified Arabic" w:hAnsi="Simplified Arabic" w:cs="Simplified Arabic"/>
          <w:sz w:val="28"/>
          <w:szCs w:val="28"/>
          <w:rtl/>
          <w:lang w:bidi="ar-DZ"/>
        </w:rPr>
        <w:t>تعتبر الموازنة التقديرية للإنتاج أداة فعالة تربط أهداف المؤسسة المخطط لها، مقارنة بالنتائج المتوصل إليها.</w:t>
      </w:r>
    </w:p>
    <w:p w14:paraId="2D51F798" w14:textId="5290C8C3" w:rsidR="002E1531" w:rsidRPr="0044309F" w:rsidRDefault="002E1531" w:rsidP="00C926F9">
      <w:pPr>
        <w:pStyle w:val="Paragraphedeliste"/>
        <w:numPr>
          <w:ilvl w:val="0"/>
          <w:numId w:val="32"/>
        </w:numPr>
        <w:tabs>
          <w:tab w:val="left" w:pos="690"/>
          <w:tab w:val="left" w:pos="3445"/>
          <w:tab w:val="left" w:pos="3999"/>
        </w:tabs>
        <w:autoSpaceDE w:val="0"/>
        <w:autoSpaceDN w:val="0"/>
        <w:adjustRightInd w:val="0"/>
        <w:spacing w:after="0" w:line="276" w:lineRule="auto"/>
        <w:jc w:val="both"/>
        <w:rPr>
          <w:rFonts w:ascii="Simplified Arabic" w:hAnsi="Simplified Arabic" w:cs="Simplified Arabic"/>
          <w:sz w:val="28"/>
          <w:szCs w:val="28"/>
          <w:lang w:bidi="ar-DZ"/>
        </w:rPr>
      </w:pPr>
      <w:r w:rsidRPr="0044309F">
        <w:rPr>
          <w:rFonts w:ascii="Simplified Arabic" w:hAnsi="Simplified Arabic" w:cs="Simplified Arabic"/>
          <w:sz w:val="28"/>
          <w:szCs w:val="28"/>
          <w:rtl/>
          <w:lang w:bidi="ar-DZ"/>
        </w:rPr>
        <w:t xml:space="preserve">تساعد الموازنة التقديرية للإنتاج في تسهيل عملية الرقابة كونها نقطة </w:t>
      </w:r>
      <w:r w:rsidR="006B4DB0" w:rsidRPr="0044309F">
        <w:rPr>
          <w:rFonts w:ascii="Simplified Arabic" w:hAnsi="Simplified Arabic" w:cs="Simplified Arabic" w:hint="cs"/>
          <w:sz w:val="28"/>
          <w:szCs w:val="28"/>
          <w:rtl/>
          <w:lang w:bidi="ar-DZ"/>
        </w:rPr>
        <w:t>ارتباط</w:t>
      </w:r>
      <w:r w:rsidRPr="0044309F">
        <w:rPr>
          <w:rFonts w:ascii="Simplified Arabic" w:hAnsi="Simplified Arabic" w:cs="Simplified Arabic"/>
          <w:sz w:val="28"/>
          <w:szCs w:val="28"/>
          <w:rtl/>
          <w:lang w:bidi="ar-DZ"/>
        </w:rPr>
        <w:t xml:space="preserve"> بين جميع الموازنات</w:t>
      </w:r>
      <w:r w:rsidRPr="0044309F">
        <w:rPr>
          <w:rFonts w:ascii="Simplified Arabic" w:hAnsi="Simplified Arabic" w:cs="Simplified Arabic"/>
          <w:sz w:val="28"/>
          <w:szCs w:val="28"/>
          <w:lang w:val="fr-FR" w:bidi="ar-DZ"/>
        </w:rPr>
        <w:t>.</w:t>
      </w:r>
    </w:p>
    <w:p w14:paraId="3C943E89" w14:textId="77777777" w:rsidR="002E1531" w:rsidRDefault="002E1531" w:rsidP="00C926F9">
      <w:pPr>
        <w:pStyle w:val="Paragraphedeliste"/>
        <w:numPr>
          <w:ilvl w:val="0"/>
          <w:numId w:val="32"/>
        </w:numPr>
        <w:tabs>
          <w:tab w:val="left" w:pos="690"/>
          <w:tab w:val="left" w:pos="3445"/>
          <w:tab w:val="left" w:pos="3999"/>
        </w:tabs>
        <w:autoSpaceDE w:val="0"/>
        <w:autoSpaceDN w:val="0"/>
        <w:adjustRightInd w:val="0"/>
        <w:spacing w:after="0" w:line="276" w:lineRule="auto"/>
        <w:jc w:val="both"/>
        <w:rPr>
          <w:rFonts w:ascii="Simplified Arabic" w:hAnsi="Simplified Arabic" w:cs="Simplified Arabic"/>
          <w:sz w:val="28"/>
          <w:szCs w:val="28"/>
          <w:lang w:bidi="ar-DZ"/>
        </w:rPr>
      </w:pPr>
      <w:r w:rsidRPr="0044309F">
        <w:rPr>
          <w:rFonts w:ascii="Simplified Arabic" w:hAnsi="Simplified Arabic" w:cs="Simplified Arabic"/>
          <w:sz w:val="28"/>
          <w:szCs w:val="28"/>
          <w:rtl/>
          <w:lang w:bidi="ar-DZ"/>
        </w:rPr>
        <w:t>تتمتع مؤسسة سونلغاز بخصوصية تميزها عن باقي المؤسسات الأخرى</w:t>
      </w:r>
      <w:r>
        <w:rPr>
          <w:rFonts w:ascii="Simplified Arabic" w:hAnsi="Simplified Arabic" w:cs="Simplified Arabic" w:hint="cs"/>
          <w:sz w:val="28"/>
          <w:szCs w:val="28"/>
          <w:rtl/>
          <w:lang w:bidi="ar-DZ"/>
        </w:rPr>
        <w:t>، نظرا ل</w:t>
      </w:r>
      <w:r w:rsidRPr="0044309F">
        <w:rPr>
          <w:rFonts w:ascii="Simplified Arabic" w:hAnsi="Simplified Arabic" w:cs="Simplified Arabic"/>
          <w:sz w:val="28"/>
          <w:szCs w:val="28"/>
          <w:rtl/>
          <w:lang w:bidi="ar-DZ"/>
        </w:rPr>
        <w:t>طبيعة نشا</w:t>
      </w:r>
      <w:r>
        <w:rPr>
          <w:rFonts w:ascii="Simplified Arabic" w:hAnsi="Simplified Arabic" w:cs="Simplified Arabic"/>
          <w:sz w:val="28"/>
          <w:szCs w:val="28"/>
          <w:rtl/>
          <w:lang w:bidi="ar-DZ"/>
        </w:rPr>
        <w:t>ط</w:t>
      </w:r>
      <w:r>
        <w:rPr>
          <w:rFonts w:ascii="Simplified Arabic" w:hAnsi="Simplified Arabic" w:cs="Simplified Arabic" w:hint="cs"/>
          <w:sz w:val="28"/>
          <w:szCs w:val="28"/>
          <w:rtl/>
          <w:lang w:bidi="ar-DZ"/>
        </w:rPr>
        <w:t xml:space="preserve"> المؤسسة</w:t>
      </w:r>
      <w:r w:rsidRPr="0044309F">
        <w:rPr>
          <w:rFonts w:ascii="Simplified Arabic" w:hAnsi="Simplified Arabic" w:cs="Simplified Arabic"/>
          <w:sz w:val="28"/>
          <w:szCs w:val="28"/>
          <w:rtl/>
          <w:lang w:bidi="ar-DZ"/>
        </w:rPr>
        <w:t xml:space="preserve"> والمنتوج الذي تنتجه</w:t>
      </w:r>
      <w:r>
        <w:rPr>
          <w:rFonts w:ascii="Simplified Arabic" w:hAnsi="Simplified Arabic" w:cs="Simplified Arabic"/>
          <w:sz w:val="28"/>
          <w:szCs w:val="28"/>
          <w:rtl/>
          <w:lang w:bidi="ar-DZ"/>
        </w:rPr>
        <w:t xml:space="preserve"> (كهرباء)، </w:t>
      </w:r>
      <w:r>
        <w:rPr>
          <w:rFonts w:ascii="Simplified Arabic" w:hAnsi="Simplified Arabic" w:cs="Simplified Arabic" w:hint="cs"/>
          <w:sz w:val="28"/>
          <w:szCs w:val="28"/>
          <w:rtl/>
          <w:lang w:bidi="ar-DZ"/>
        </w:rPr>
        <w:t xml:space="preserve">وعدم </w:t>
      </w:r>
      <w:r>
        <w:rPr>
          <w:rFonts w:ascii="Simplified Arabic" w:hAnsi="Simplified Arabic" w:cs="Simplified Arabic"/>
          <w:sz w:val="28"/>
          <w:szCs w:val="28"/>
          <w:rtl/>
          <w:lang w:bidi="ar-DZ"/>
        </w:rPr>
        <w:t>قابل</w:t>
      </w:r>
      <w:r>
        <w:rPr>
          <w:rFonts w:ascii="Simplified Arabic" w:hAnsi="Simplified Arabic" w:cs="Simplified Arabic" w:hint="cs"/>
          <w:sz w:val="28"/>
          <w:szCs w:val="28"/>
          <w:rtl/>
          <w:lang w:bidi="ar-DZ"/>
        </w:rPr>
        <w:t>يته</w:t>
      </w:r>
      <w:r>
        <w:rPr>
          <w:rFonts w:ascii="Simplified Arabic" w:hAnsi="Simplified Arabic" w:cs="Simplified Arabic"/>
          <w:sz w:val="28"/>
          <w:szCs w:val="28"/>
          <w:rtl/>
          <w:lang w:bidi="ar-DZ"/>
        </w:rPr>
        <w:t xml:space="preserve"> للتخزين</w:t>
      </w:r>
      <w:r>
        <w:rPr>
          <w:rFonts w:ascii="Simplified Arabic" w:hAnsi="Simplified Arabic" w:cs="Simplified Arabic" w:hint="cs"/>
          <w:sz w:val="28"/>
          <w:szCs w:val="28"/>
          <w:rtl/>
          <w:lang w:bidi="ar-DZ"/>
        </w:rPr>
        <w:t>.</w:t>
      </w:r>
    </w:p>
    <w:p w14:paraId="1E2FF014" w14:textId="263CE4B9" w:rsidR="002E1531" w:rsidRPr="00D77EA3" w:rsidRDefault="002E1531" w:rsidP="00C926F9">
      <w:pPr>
        <w:pStyle w:val="Paragraphedeliste"/>
        <w:numPr>
          <w:ilvl w:val="0"/>
          <w:numId w:val="32"/>
        </w:numPr>
        <w:tabs>
          <w:tab w:val="left" w:pos="690"/>
          <w:tab w:val="left" w:pos="3445"/>
          <w:tab w:val="left" w:pos="3999"/>
        </w:tabs>
        <w:autoSpaceDE w:val="0"/>
        <w:autoSpaceDN w:val="0"/>
        <w:adjustRightInd w:val="0"/>
        <w:spacing w:after="0" w:line="276" w:lineRule="auto"/>
        <w:jc w:val="both"/>
        <w:rPr>
          <w:rFonts w:ascii="Simplified Arabic" w:hAnsi="Simplified Arabic" w:cs="Simplified Arabic"/>
          <w:sz w:val="28"/>
          <w:szCs w:val="28"/>
          <w:rtl/>
          <w:lang w:bidi="ar-DZ"/>
        </w:rPr>
      </w:pPr>
      <w:r w:rsidRPr="0044309F">
        <w:rPr>
          <w:rFonts w:ascii="Simplified Arabic" w:hAnsi="Simplified Arabic" w:cs="Simplified Arabic"/>
          <w:sz w:val="28"/>
          <w:szCs w:val="28"/>
          <w:rtl/>
          <w:lang w:bidi="ar-DZ"/>
        </w:rPr>
        <w:t xml:space="preserve">تحديد الأهداف واعتماد الموازنة التقديرية يتم على مستوى المديرية المركزية، كما يتم توزيع الأهداف بحسب </w:t>
      </w:r>
      <w:r w:rsidR="006B4DB0" w:rsidRPr="0044309F">
        <w:rPr>
          <w:rFonts w:ascii="Simplified Arabic" w:hAnsi="Simplified Arabic" w:cs="Simplified Arabic" w:hint="cs"/>
          <w:sz w:val="28"/>
          <w:szCs w:val="28"/>
          <w:rtl/>
          <w:lang w:bidi="ar-DZ"/>
        </w:rPr>
        <w:t>احتياجات</w:t>
      </w:r>
      <w:r w:rsidRPr="0044309F">
        <w:rPr>
          <w:rFonts w:ascii="Simplified Arabic" w:hAnsi="Simplified Arabic" w:cs="Simplified Arabic"/>
          <w:sz w:val="28"/>
          <w:szCs w:val="28"/>
          <w:rtl/>
          <w:lang w:bidi="ar-DZ"/>
        </w:rPr>
        <w:t xml:space="preserve"> كل وحدة.</w:t>
      </w:r>
    </w:p>
    <w:p w14:paraId="3019EEBB" w14:textId="091F5332" w:rsidR="0044309F" w:rsidRPr="0044309F" w:rsidRDefault="0044309F" w:rsidP="001D586B">
      <w:pPr>
        <w:tabs>
          <w:tab w:val="left" w:pos="690"/>
          <w:tab w:val="left" w:pos="3445"/>
          <w:tab w:val="left" w:pos="3999"/>
        </w:tabs>
        <w:autoSpaceDE w:val="0"/>
        <w:autoSpaceDN w:val="0"/>
        <w:adjustRightInd w:val="0"/>
        <w:spacing w:after="0" w:line="276" w:lineRule="auto"/>
        <w:ind w:firstLine="567"/>
        <w:jc w:val="both"/>
        <w:rPr>
          <w:rFonts w:ascii="Simplified Arabic" w:hAnsi="Simplified Arabic" w:cs="Simplified Arabic"/>
          <w:b/>
          <w:bCs/>
          <w:sz w:val="28"/>
          <w:szCs w:val="28"/>
          <w:rtl/>
          <w:lang w:val="fr-FR" w:bidi="ar-DZ"/>
        </w:rPr>
      </w:pPr>
      <w:r w:rsidRPr="0044309F">
        <w:rPr>
          <w:rFonts w:ascii="Simplified Arabic" w:hAnsi="Simplified Arabic" w:cs="Simplified Arabic"/>
          <w:sz w:val="28"/>
          <w:szCs w:val="28"/>
          <w:rtl/>
          <w:lang w:bidi="ar-DZ"/>
        </w:rPr>
        <w:t>وبناء على ما تم التطرق إليه في الدراسة النظرية والتطبيقية</w:t>
      </w:r>
      <w:r w:rsidR="00D77EA3">
        <w:rPr>
          <w:rFonts w:ascii="Simplified Arabic" w:hAnsi="Simplified Arabic" w:cs="Simplified Arabic" w:hint="cs"/>
          <w:sz w:val="28"/>
          <w:szCs w:val="28"/>
          <w:rtl/>
          <w:lang w:bidi="ar-DZ"/>
        </w:rPr>
        <w:t xml:space="preserve"> واختبار الفرضيات</w:t>
      </w:r>
      <w:r w:rsidRPr="0044309F">
        <w:rPr>
          <w:rFonts w:ascii="Simplified Arabic" w:hAnsi="Simplified Arabic" w:cs="Simplified Arabic"/>
          <w:sz w:val="28"/>
          <w:szCs w:val="28"/>
          <w:rtl/>
          <w:lang w:bidi="ar-DZ"/>
        </w:rPr>
        <w:t xml:space="preserve"> تم التوصل إلى النتائج التالية:</w:t>
      </w:r>
    </w:p>
    <w:p w14:paraId="6DE85000" w14:textId="25A0B446" w:rsidR="0044309F" w:rsidRPr="0044309F" w:rsidRDefault="0044309F" w:rsidP="00C926F9">
      <w:pPr>
        <w:pStyle w:val="Paragraphedeliste"/>
        <w:numPr>
          <w:ilvl w:val="0"/>
          <w:numId w:val="32"/>
        </w:numPr>
        <w:tabs>
          <w:tab w:val="left" w:pos="690"/>
          <w:tab w:val="left" w:pos="3445"/>
          <w:tab w:val="left" w:pos="3999"/>
        </w:tabs>
        <w:autoSpaceDE w:val="0"/>
        <w:autoSpaceDN w:val="0"/>
        <w:adjustRightInd w:val="0"/>
        <w:spacing w:after="0" w:line="276" w:lineRule="auto"/>
        <w:jc w:val="both"/>
        <w:rPr>
          <w:rFonts w:ascii="Simplified Arabic" w:hAnsi="Simplified Arabic" w:cs="Simplified Arabic"/>
          <w:sz w:val="28"/>
          <w:szCs w:val="28"/>
          <w:rtl/>
          <w:lang w:bidi="ar-DZ"/>
        </w:rPr>
      </w:pPr>
      <w:r w:rsidRPr="000B7215">
        <w:rPr>
          <w:rFonts w:ascii="Simplified Arabic" w:hAnsi="Simplified Arabic" w:cs="Simplified Arabic"/>
          <w:i/>
          <w:iCs/>
          <w:sz w:val="28"/>
          <w:szCs w:val="28"/>
          <w:rtl/>
          <w:lang w:bidi="ar-DZ"/>
        </w:rPr>
        <w:t>الفرضية الأولى:</w:t>
      </w:r>
      <w:r w:rsidRPr="0044309F">
        <w:rPr>
          <w:rFonts w:ascii="Simplified Arabic" w:hAnsi="Simplified Arabic" w:cs="Simplified Arabic"/>
          <w:b/>
          <w:bCs/>
          <w:sz w:val="28"/>
          <w:szCs w:val="28"/>
          <w:rtl/>
          <w:lang w:bidi="ar-DZ"/>
        </w:rPr>
        <w:t xml:space="preserve"> </w:t>
      </w:r>
      <w:r w:rsidRPr="0044309F">
        <w:rPr>
          <w:rFonts w:ascii="Simplified Arabic" w:hAnsi="Simplified Arabic" w:cs="Simplified Arabic"/>
          <w:sz w:val="28"/>
          <w:szCs w:val="28"/>
          <w:rtl/>
          <w:lang w:bidi="ar-DZ"/>
        </w:rPr>
        <w:t>والتي تنص</w:t>
      </w:r>
      <w:r w:rsidRPr="0044309F">
        <w:rPr>
          <w:rFonts w:ascii="Simplified Arabic" w:hAnsi="Simplified Arabic" w:cs="Simplified Arabic"/>
          <w:b/>
          <w:bCs/>
          <w:sz w:val="28"/>
          <w:szCs w:val="28"/>
          <w:rtl/>
          <w:lang w:bidi="ar-DZ"/>
        </w:rPr>
        <w:t xml:space="preserve"> </w:t>
      </w:r>
      <w:r w:rsidR="000B7215">
        <w:rPr>
          <w:rFonts w:ascii="Simplified Arabic" w:hAnsi="Simplified Arabic" w:cs="Simplified Arabic" w:hint="cs"/>
          <w:sz w:val="28"/>
          <w:szCs w:val="28"/>
          <w:rtl/>
          <w:lang w:bidi="ar-DZ"/>
        </w:rPr>
        <w:t xml:space="preserve">على </w:t>
      </w:r>
      <w:r w:rsidR="000B7215">
        <w:rPr>
          <w:rFonts w:ascii="Simplified Arabic" w:hAnsi="Simplified Arabic" w:cs="Simplified Arabic"/>
          <w:sz w:val="28"/>
          <w:szCs w:val="28"/>
          <w:rtl/>
          <w:lang w:bidi="ar-DZ"/>
        </w:rPr>
        <w:t>ت</w:t>
      </w:r>
      <w:r w:rsidR="000B7215">
        <w:rPr>
          <w:rFonts w:ascii="Simplified Arabic" w:hAnsi="Simplified Arabic" w:cs="Simplified Arabic" w:hint="cs"/>
          <w:sz w:val="28"/>
          <w:szCs w:val="28"/>
          <w:rtl/>
          <w:lang w:bidi="ar-DZ"/>
        </w:rPr>
        <w:t>أ</w:t>
      </w:r>
      <w:r w:rsidRPr="0044309F">
        <w:rPr>
          <w:rFonts w:ascii="Simplified Arabic" w:hAnsi="Simplified Arabic" w:cs="Simplified Arabic"/>
          <w:sz w:val="28"/>
          <w:szCs w:val="28"/>
          <w:rtl/>
          <w:lang w:bidi="ar-DZ"/>
        </w:rPr>
        <w:t>ث</w:t>
      </w:r>
      <w:r w:rsidR="000B7215">
        <w:rPr>
          <w:rFonts w:ascii="Simplified Arabic" w:hAnsi="Simplified Arabic" w:cs="Simplified Arabic" w:hint="cs"/>
          <w:sz w:val="28"/>
          <w:szCs w:val="28"/>
          <w:rtl/>
          <w:lang w:bidi="ar-DZ"/>
        </w:rPr>
        <w:t>ي</w:t>
      </w:r>
      <w:r w:rsidRPr="0044309F">
        <w:rPr>
          <w:rFonts w:ascii="Simplified Arabic" w:hAnsi="Simplified Arabic" w:cs="Simplified Arabic"/>
          <w:sz w:val="28"/>
          <w:szCs w:val="28"/>
          <w:rtl/>
          <w:lang w:bidi="ar-DZ"/>
        </w:rPr>
        <w:t>ر الموازنة التقديرية للإنتاج بشكل إيجا</w:t>
      </w:r>
      <w:r w:rsidR="000B7215">
        <w:rPr>
          <w:rFonts w:ascii="Simplified Arabic" w:hAnsi="Simplified Arabic" w:cs="Simplified Arabic"/>
          <w:sz w:val="28"/>
          <w:szCs w:val="28"/>
          <w:rtl/>
          <w:lang w:bidi="ar-DZ"/>
        </w:rPr>
        <w:t>بي من خلال تخفيض أعباء المؤسسة"</w:t>
      </w:r>
      <w:r w:rsidR="00E66173">
        <w:rPr>
          <w:rFonts w:ascii="Simplified Arabic" w:hAnsi="Simplified Arabic" w:cs="Simplified Arabic" w:hint="cs"/>
          <w:sz w:val="28"/>
          <w:szCs w:val="28"/>
          <w:rtl/>
          <w:lang w:bidi="ar-DZ"/>
        </w:rPr>
        <w:t>،</w:t>
      </w:r>
      <w:r w:rsidR="00C249A9">
        <w:rPr>
          <w:rFonts w:ascii="Simplified Arabic" w:hAnsi="Simplified Arabic" w:cs="Simplified Arabic" w:hint="cs"/>
          <w:sz w:val="28"/>
          <w:szCs w:val="28"/>
          <w:rtl/>
          <w:lang w:bidi="ar-DZ"/>
        </w:rPr>
        <w:t xml:space="preserve"> من خلال دراستنا تبين لنا</w:t>
      </w:r>
      <w:r w:rsidR="00E66173" w:rsidRPr="0044309F">
        <w:rPr>
          <w:rFonts w:ascii="Simplified Arabic" w:hAnsi="Simplified Arabic" w:cs="Simplified Arabic"/>
          <w:sz w:val="28"/>
          <w:szCs w:val="28"/>
          <w:rtl/>
          <w:lang w:bidi="ar-DZ"/>
        </w:rPr>
        <w:t xml:space="preserve"> </w:t>
      </w:r>
      <w:r w:rsidR="00C249A9">
        <w:rPr>
          <w:rFonts w:ascii="Simplified Arabic" w:hAnsi="Simplified Arabic" w:cs="Simplified Arabic" w:hint="cs"/>
          <w:sz w:val="28"/>
          <w:szCs w:val="28"/>
          <w:rtl/>
          <w:lang w:bidi="ar-DZ"/>
        </w:rPr>
        <w:t>أ</w:t>
      </w:r>
      <w:r w:rsidRPr="0044309F">
        <w:rPr>
          <w:rFonts w:ascii="Simplified Arabic" w:hAnsi="Simplified Arabic" w:cs="Simplified Arabic"/>
          <w:sz w:val="28"/>
          <w:szCs w:val="28"/>
          <w:rtl/>
          <w:lang w:bidi="ar-DZ"/>
        </w:rPr>
        <w:t>ن</w:t>
      </w:r>
      <w:r w:rsidR="00C249A9">
        <w:rPr>
          <w:rFonts w:ascii="Simplified Arabic" w:hAnsi="Simplified Arabic" w:cs="Simplified Arabic" w:hint="cs"/>
          <w:sz w:val="28"/>
          <w:szCs w:val="28"/>
          <w:rtl/>
          <w:lang w:bidi="ar-DZ"/>
        </w:rPr>
        <w:t>ه</w:t>
      </w:r>
      <w:r w:rsidRPr="0044309F">
        <w:rPr>
          <w:rFonts w:ascii="Simplified Arabic" w:hAnsi="Simplified Arabic" w:cs="Simplified Arabic"/>
          <w:sz w:val="28"/>
          <w:szCs w:val="28"/>
          <w:rtl/>
          <w:lang w:bidi="ar-DZ"/>
        </w:rPr>
        <w:t xml:space="preserve"> من خلال عملية الإنتاج ستتحمل المؤسسة أعباء وتكاليف مختلفة، وبالمقابل تتحصل على إيرادات، لذا عليها أن تقوم </w:t>
      </w:r>
      <w:r w:rsidR="00653D6C" w:rsidRPr="0044309F">
        <w:rPr>
          <w:rFonts w:ascii="Simplified Arabic" w:hAnsi="Simplified Arabic" w:cs="Simplified Arabic" w:hint="cs"/>
          <w:sz w:val="28"/>
          <w:szCs w:val="28"/>
          <w:rtl/>
          <w:lang w:bidi="ar-DZ"/>
        </w:rPr>
        <w:t>بالاستغلال</w:t>
      </w:r>
      <w:r w:rsidRPr="0044309F">
        <w:rPr>
          <w:rFonts w:ascii="Simplified Arabic" w:hAnsi="Simplified Arabic" w:cs="Simplified Arabic"/>
          <w:sz w:val="28"/>
          <w:szCs w:val="28"/>
          <w:rtl/>
          <w:lang w:bidi="ar-DZ"/>
        </w:rPr>
        <w:t xml:space="preserve"> الأمثل لهذه الموارد، والموازنة التقديرية للإنتاج هي التي تساهم في تنظيم وزيادة التحكم في عملية الإنتاج، وذلك عن طريق ال</w:t>
      </w:r>
      <w:r w:rsidR="00706805">
        <w:rPr>
          <w:rFonts w:ascii="Simplified Arabic" w:hAnsi="Simplified Arabic" w:cs="Simplified Arabic"/>
          <w:sz w:val="28"/>
          <w:szCs w:val="28"/>
          <w:rtl/>
          <w:lang w:bidi="ar-DZ"/>
        </w:rPr>
        <w:t>تسيير الفعال والرشيد لها</w:t>
      </w:r>
      <w:r w:rsidR="00706805">
        <w:rPr>
          <w:rFonts w:ascii="Simplified Arabic" w:hAnsi="Simplified Arabic" w:cs="Simplified Arabic" w:hint="cs"/>
          <w:sz w:val="28"/>
          <w:szCs w:val="28"/>
          <w:rtl/>
          <w:lang w:bidi="ar-DZ"/>
        </w:rPr>
        <w:t>، غير أن هذه الدراسة تمت في مؤسسة عامة تحتكر إنتاج وتوزيع الكهرباء</w:t>
      </w:r>
      <w:r w:rsidR="00DC36F6">
        <w:rPr>
          <w:rFonts w:ascii="Simplified Arabic" w:hAnsi="Simplified Arabic" w:cs="Simplified Arabic" w:hint="cs"/>
          <w:sz w:val="28"/>
          <w:szCs w:val="28"/>
          <w:rtl/>
          <w:lang w:bidi="ar-DZ"/>
        </w:rPr>
        <w:t xml:space="preserve">، </w:t>
      </w:r>
      <w:r w:rsidR="00DC36F6">
        <w:rPr>
          <w:rFonts w:ascii="Simplified Arabic" w:hAnsi="Simplified Arabic" w:cs="Simplified Arabic" w:hint="cs"/>
          <w:sz w:val="28"/>
          <w:szCs w:val="28"/>
          <w:rtl/>
          <w:lang w:bidi="ar-DZ"/>
        </w:rPr>
        <w:lastRenderedPageBreak/>
        <w:t>وهي تسير بطريقة سياسية في الغالب</w:t>
      </w:r>
      <w:r w:rsidR="00C249A9">
        <w:rPr>
          <w:rFonts w:ascii="Simplified Arabic" w:hAnsi="Simplified Arabic" w:cs="Simplified Arabic" w:hint="cs"/>
          <w:sz w:val="28"/>
          <w:szCs w:val="28"/>
          <w:rtl/>
          <w:lang w:bidi="ar-DZ"/>
        </w:rPr>
        <w:t xml:space="preserve"> لا علاقة لها بالأساليب العلمية. </w:t>
      </w:r>
      <w:r w:rsidR="00C249A9">
        <w:rPr>
          <w:rFonts w:ascii="Simplified Arabic" w:hAnsi="Simplified Arabic" w:cs="Simplified Arabic"/>
          <w:sz w:val="28"/>
          <w:szCs w:val="28"/>
          <w:rtl/>
          <w:lang w:bidi="ar-DZ"/>
        </w:rPr>
        <w:t>بعد دراس</w:t>
      </w:r>
      <w:r w:rsidR="00C249A9">
        <w:rPr>
          <w:rFonts w:ascii="Simplified Arabic" w:hAnsi="Simplified Arabic" w:cs="Simplified Arabic" w:hint="cs"/>
          <w:sz w:val="28"/>
          <w:szCs w:val="28"/>
          <w:rtl/>
          <w:lang w:bidi="ar-DZ"/>
        </w:rPr>
        <w:t xml:space="preserve">ة الفرضية </w:t>
      </w:r>
      <w:r w:rsidR="006B4DB0" w:rsidRPr="0044309F">
        <w:rPr>
          <w:rFonts w:ascii="Simplified Arabic" w:hAnsi="Simplified Arabic" w:cs="Simplified Arabic" w:hint="cs"/>
          <w:sz w:val="28"/>
          <w:szCs w:val="28"/>
          <w:rtl/>
          <w:lang w:bidi="ar-DZ"/>
        </w:rPr>
        <w:t>واختبارها</w:t>
      </w:r>
      <w:r w:rsidR="00C249A9">
        <w:rPr>
          <w:rFonts w:ascii="Simplified Arabic" w:hAnsi="Simplified Arabic" w:cs="Simplified Arabic" w:hint="cs"/>
          <w:sz w:val="28"/>
          <w:szCs w:val="28"/>
          <w:rtl/>
          <w:lang w:bidi="ar-DZ"/>
        </w:rPr>
        <w:t>،</w:t>
      </w:r>
      <w:r w:rsidR="00C249A9" w:rsidRPr="0044309F">
        <w:rPr>
          <w:rFonts w:ascii="Simplified Arabic" w:hAnsi="Simplified Arabic" w:cs="Simplified Arabic"/>
          <w:sz w:val="28"/>
          <w:szCs w:val="28"/>
          <w:rtl/>
          <w:lang w:bidi="ar-DZ"/>
        </w:rPr>
        <w:t xml:space="preserve"> تم إثبات صحتها</w:t>
      </w:r>
      <w:r w:rsidR="00C249A9">
        <w:rPr>
          <w:rFonts w:ascii="Simplified Arabic" w:hAnsi="Simplified Arabic" w:cs="Simplified Arabic" w:hint="cs"/>
          <w:sz w:val="28"/>
          <w:szCs w:val="28"/>
          <w:rtl/>
          <w:lang w:bidi="ar-DZ"/>
        </w:rPr>
        <w:t xml:space="preserve"> نظريا ونفيها تطبيقيا.</w:t>
      </w:r>
    </w:p>
    <w:p w14:paraId="04520890" w14:textId="606E52B6" w:rsidR="0044309F" w:rsidRPr="0044309F" w:rsidRDefault="0044309F" w:rsidP="00C926F9">
      <w:pPr>
        <w:pStyle w:val="Paragraphedeliste"/>
        <w:numPr>
          <w:ilvl w:val="0"/>
          <w:numId w:val="32"/>
        </w:numPr>
        <w:tabs>
          <w:tab w:val="left" w:pos="690"/>
          <w:tab w:val="left" w:pos="3445"/>
          <w:tab w:val="left" w:pos="3999"/>
        </w:tabs>
        <w:autoSpaceDE w:val="0"/>
        <w:autoSpaceDN w:val="0"/>
        <w:adjustRightInd w:val="0"/>
        <w:spacing w:after="0" w:line="276" w:lineRule="auto"/>
        <w:jc w:val="both"/>
        <w:rPr>
          <w:rFonts w:ascii="Simplified Arabic" w:hAnsi="Simplified Arabic" w:cs="Simplified Arabic"/>
          <w:sz w:val="28"/>
          <w:szCs w:val="28"/>
          <w:rtl/>
          <w:lang w:bidi="ar-DZ"/>
        </w:rPr>
      </w:pPr>
      <w:r w:rsidRPr="000B7215">
        <w:rPr>
          <w:rFonts w:ascii="Simplified Arabic" w:hAnsi="Simplified Arabic" w:cs="Simplified Arabic"/>
          <w:i/>
          <w:iCs/>
          <w:sz w:val="28"/>
          <w:szCs w:val="28"/>
          <w:rtl/>
          <w:lang w:bidi="ar-DZ"/>
        </w:rPr>
        <w:t>الفرضية الثانية:</w:t>
      </w:r>
      <w:r w:rsidRPr="0044309F">
        <w:rPr>
          <w:rFonts w:ascii="Simplified Arabic" w:hAnsi="Simplified Arabic" w:cs="Simplified Arabic"/>
          <w:sz w:val="28"/>
          <w:szCs w:val="28"/>
          <w:rtl/>
          <w:lang w:bidi="ar-DZ"/>
        </w:rPr>
        <w:t xml:space="preserve"> والتي مفادها </w:t>
      </w:r>
      <w:r w:rsidR="000B7215">
        <w:rPr>
          <w:rFonts w:ascii="Simplified Arabic" w:hAnsi="Simplified Arabic" w:cs="Simplified Arabic" w:hint="cs"/>
          <w:sz w:val="28"/>
          <w:szCs w:val="28"/>
          <w:rtl/>
          <w:lang w:bidi="ar-DZ"/>
        </w:rPr>
        <w:t>'</w:t>
      </w:r>
      <w:r w:rsidR="006B4DB0">
        <w:rPr>
          <w:rFonts w:ascii="Simplified Arabic" w:hAnsi="Simplified Arabic" w:cs="Simplified Arabic" w:hint="cs"/>
          <w:sz w:val="28"/>
          <w:szCs w:val="28"/>
          <w:rtl/>
          <w:lang w:bidi="ar-DZ"/>
        </w:rPr>
        <w:t>اعتبار</w:t>
      </w:r>
      <w:r w:rsidR="000B7215">
        <w:rPr>
          <w:rFonts w:ascii="Simplified Arabic" w:hAnsi="Simplified Arabic" w:cs="Simplified Arabic" w:hint="cs"/>
          <w:sz w:val="28"/>
          <w:szCs w:val="28"/>
          <w:rtl/>
          <w:lang w:bidi="ar-DZ"/>
        </w:rPr>
        <w:t xml:space="preserve"> </w:t>
      </w:r>
      <w:r w:rsidRPr="0044309F">
        <w:rPr>
          <w:rFonts w:ascii="Simplified Arabic" w:hAnsi="Simplified Arabic" w:cs="Simplified Arabic"/>
          <w:sz w:val="28"/>
          <w:szCs w:val="28"/>
          <w:rtl/>
          <w:lang w:bidi="ar-DZ"/>
        </w:rPr>
        <w:t>الموازنة التقديرية للإنتاج من أدوات التخطيط الرئيسية التي عن طريقها يتم الإشراف وتوجيه الإنتاج" من خلال دراستنا واختبار الفرضية اتضح لنا أن الموازنة التقديرية للإنتاج هي من أحد أهم الموازنات تستخدمها المؤسسات في تسطير خططها الإنتاجية وهي حجر الأساس لإعداد باقي الموازنات التي بعدها، إضافة لمساعدتها في الرقابة وتوجيه الإنتاج، إلى جانب معرفة ال</w:t>
      </w:r>
      <w:r w:rsidR="00D04470">
        <w:rPr>
          <w:rFonts w:ascii="Simplified Arabic" w:hAnsi="Simplified Arabic" w:cs="Simplified Arabic"/>
          <w:sz w:val="28"/>
          <w:szCs w:val="28"/>
          <w:rtl/>
          <w:lang w:bidi="ar-DZ"/>
        </w:rPr>
        <w:t>انحراف</w:t>
      </w:r>
      <w:r w:rsidRPr="0044309F">
        <w:rPr>
          <w:rFonts w:ascii="Simplified Arabic" w:hAnsi="Simplified Arabic" w:cs="Simplified Arabic"/>
          <w:sz w:val="28"/>
          <w:szCs w:val="28"/>
          <w:rtl/>
          <w:lang w:bidi="ar-DZ"/>
        </w:rPr>
        <w:t xml:space="preserve">ات ومصادرها. أي </w:t>
      </w:r>
      <w:r w:rsidR="001344DA">
        <w:rPr>
          <w:rFonts w:ascii="Simplified Arabic" w:hAnsi="Simplified Arabic" w:cs="Simplified Arabic"/>
          <w:sz w:val="28"/>
          <w:szCs w:val="28"/>
          <w:rtl/>
          <w:lang w:bidi="ar-DZ"/>
        </w:rPr>
        <w:t>أنها عبارة عن خطة تفصيلية شاملة</w:t>
      </w:r>
      <w:r w:rsidRPr="0044309F">
        <w:rPr>
          <w:rFonts w:ascii="Simplified Arabic" w:hAnsi="Simplified Arabic" w:cs="Simplified Arabic"/>
          <w:sz w:val="28"/>
          <w:szCs w:val="28"/>
          <w:rtl/>
          <w:lang w:bidi="ar-DZ"/>
        </w:rPr>
        <w:t xml:space="preserve">، تعد قبل بدء تنفيذ العمليات وتعتبر معيار لتقييم الأداء الإنتاجي </w:t>
      </w:r>
      <w:r w:rsidR="001344DA">
        <w:rPr>
          <w:rFonts w:ascii="Simplified Arabic" w:hAnsi="Simplified Arabic" w:cs="Simplified Arabic"/>
          <w:sz w:val="28"/>
          <w:szCs w:val="28"/>
          <w:rtl/>
          <w:lang w:bidi="ar-DZ"/>
        </w:rPr>
        <w:t>وكفاءة وجودة الوحدات المنتجة، و</w:t>
      </w:r>
      <w:r w:rsidRPr="0044309F">
        <w:rPr>
          <w:rFonts w:ascii="Simplified Arabic" w:hAnsi="Simplified Arabic" w:cs="Simplified Arabic"/>
          <w:sz w:val="28"/>
          <w:szCs w:val="28"/>
          <w:rtl/>
          <w:lang w:bidi="ar-DZ"/>
        </w:rPr>
        <w:t>مما سبق نثبت صحة الفرضية.</w:t>
      </w:r>
    </w:p>
    <w:p w14:paraId="5A1F39D4" w14:textId="445EEF7D" w:rsidR="00D77EA3" w:rsidRPr="00D77EA3" w:rsidRDefault="0044309F" w:rsidP="00C926F9">
      <w:pPr>
        <w:pStyle w:val="Paragraphedeliste"/>
        <w:numPr>
          <w:ilvl w:val="0"/>
          <w:numId w:val="32"/>
        </w:numPr>
        <w:tabs>
          <w:tab w:val="left" w:pos="690"/>
          <w:tab w:val="left" w:pos="3445"/>
          <w:tab w:val="left" w:pos="3999"/>
        </w:tabs>
        <w:autoSpaceDE w:val="0"/>
        <w:autoSpaceDN w:val="0"/>
        <w:adjustRightInd w:val="0"/>
        <w:spacing w:after="0" w:line="276" w:lineRule="auto"/>
        <w:jc w:val="both"/>
        <w:rPr>
          <w:rFonts w:ascii="Simplified Arabic" w:hAnsi="Simplified Arabic" w:cs="Simplified Arabic"/>
          <w:sz w:val="28"/>
          <w:szCs w:val="28"/>
          <w:lang w:bidi="ar-DZ"/>
        </w:rPr>
      </w:pPr>
      <w:r w:rsidRPr="000B7215">
        <w:rPr>
          <w:rFonts w:ascii="Simplified Arabic" w:hAnsi="Simplified Arabic" w:cs="Simplified Arabic"/>
          <w:i/>
          <w:iCs/>
          <w:sz w:val="28"/>
          <w:szCs w:val="28"/>
          <w:rtl/>
          <w:lang w:bidi="ar-DZ"/>
        </w:rPr>
        <w:t>الفرضية الثالثة:"</w:t>
      </w:r>
      <w:r w:rsidRPr="0044309F">
        <w:rPr>
          <w:rFonts w:ascii="Simplified Arabic" w:hAnsi="Simplified Arabic" w:cs="Simplified Arabic"/>
          <w:sz w:val="28"/>
          <w:szCs w:val="28"/>
          <w:rtl/>
          <w:lang w:bidi="ar-DZ"/>
        </w:rPr>
        <w:t xml:space="preserve"> يمكن أن تساهم الموازنة التقديرية للإنتاج في المؤسسة محل الدراسة في ترشيد نفقاتها " من خلال دراستنا </w:t>
      </w:r>
      <w:r w:rsidR="006B4DB0" w:rsidRPr="0044309F">
        <w:rPr>
          <w:rFonts w:ascii="Simplified Arabic" w:hAnsi="Simplified Arabic" w:cs="Simplified Arabic" w:hint="cs"/>
          <w:sz w:val="28"/>
          <w:szCs w:val="28"/>
          <w:rtl/>
          <w:lang w:bidi="ar-DZ"/>
        </w:rPr>
        <w:t>اتضح</w:t>
      </w:r>
      <w:r w:rsidRPr="0044309F">
        <w:rPr>
          <w:rFonts w:ascii="Simplified Arabic" w:hAnsi="Simplified Arabic" w:cs="Simplified Arabic"/>
          <w:sz w:val="28"/>
          <w:szCs w:val="28"/>
          <w:rtl/>
          <w:lang w:bidi="ar-DZ"/>
        </w:rPr>
        <w:t xml:space="preserve"> لنا </w:t>
      </w:r>
      <w:r w:rsidR="001344DA">
        <w:rPr>
          <w:rFonts w:ascii="Simplified Arabic" w:hAnsi="Simplified Arabic" w:cs="Simplified Arabic" w:hint="cs"/>
          <w:sz w:val="28"/>
          <w:szCs w:val="28"/>
          <w:rtl/>
          <w:lang w:bidi="ar-DZ"/>
        </w:rPr>
        <w:t xml:space="preserve">أن </w:t>
      </w:r>
      <w:r w:rsidRPr="0044309F">
        <w:rPr>
          <w:rFonts w:ascii="Simplified Arabic" w:hAnsi="Simplified Arabic" w:cs="Simplified Arabic"/>
          <w:sz w:val="28"/>
          <w:szCs w:val="28"/>
          <w:rtl/>
          <w:lang w:bidi="ar-DZ"/>
        </w:rPr>
        <w:t>الموازنة التقديرية للإنتاج في المؤسسة لم تساهم في ترشيد نفقاتها فقد كانت قيمها متذبذبة، وهذا راجع لطبيعة المؤسسة، وهذا ما ينفي صحة الفرضية.</w:t>
      </w:r>
      <w:r w:rsidR="00D77EA3">
        <w:rPr>
          <w:rFonts w:ascii="Simplified Arabic" w:hAnsi="Simplified Arabic" w:cs="Simplified Arabic"/>
          <w:b/>
          <w:bCs/>
          <w:sz w:val="28"/>
          <w:szCs w:val="28"/>
          <w:rtl/>
          <w:lang w:bidi="ar-DZ"/>
        </w:rPr>
        <w:tab/>
      </w:r>
      <w:r w:rsidR="00D77EA3">
        <w:rPr>
          <w:rFonts w:ascii="Simplified Arabic" w:hAnsi="Simplified Arabic" w:cs="Simplified Arabic"/>
          <w:b/>
          <w:bCs/>
          <w:sz w:val="28"/>
          <w:szCs w:val="28"/>
          <w:rtl/>
          <w:lang w:bidi="ar-DZ"/>
        </w:rPr>
        <w:tab/>
      </w:r>
    </w:p>
    <w:p w14:paraId="7AFA58B9" w14:textId="38BED28C" w:rsidR="0044309F" w:rsidRPr="0077287C" w:rsidRDefault="0077287C" w:rsidP="00D77EA3">
      <w:pPr>
        <w:pStyle w:val="Paragraphedeliste"/>
        <w:tabs>
          <w:tab w:val="left" w:pos="690"/>
          <w:tab w:val="left" w:pos="3445"/>
          <w:tab w:val="left" w:pos="3999"/>
        </w:tabs>
        <w:autoSpaceDE w:val="0"/>
        <w:autoSpaceDN w:val="0"/>
        <w:adjustRightInd w:val="0"/>
        <w:spacing w:after="0" w:line="276" w:lineRule="auto"/>
        <w:jc w:val="both"/>
        <w:rPr>
          <w:rFonts w:ascii="Simplified Arabic" w:hAnsi="Simplified Arabic" w:cs="Simplified Arabic"/>
          <w:sz w:val="28"/>
          <w:szCs w:val="28"/>
          <w:rtl/>
          <w:lang w:bidi="ar-DZ"/>
        </w:rPr>
      </w:pPr>
      <w:r w:rsidRPr="0077287C">
        <w:rPr>
          <w:rFonts w:ascii="Simplified Arabic" w:hAnsi="Simplified Arabic" w:cs="Simplified Arabic" w:hint="cs"/>
          <w:sz w:val="28"/>
          <w:szCs w:val="28"/>
          <w:rtl/>
          <w:lang w:bidi="ar-DZ"/>
        </w:rPr>
        <w:t xml:space="preserve">على ضوء ما تقدم واستنادا إلى النتائج المجسدة لواقع المؤسسة يمكننا الخروج </w:t>
      </w:r>
      <w:r w:rsidR="006B4DB0" w:rsidRPr="0077287C">
        <w:rPr>
          <w:rFonts w:ascii="Simplified Arabic" w:hAnsi="Simplified Arabic" w:cs="Simplified Arabic" w:hint="cs"/>
          <w:sz w:val="28"/>
          <w:szCs w:val="28"/>
          <w:rtl/>
          <w:lang w:bidi="ar-DZ"/>
        </w:rPr>
        <w:t>بالاقتراحات</w:t>
      </w:r>
      <w:r w:rsidRPr="0077287C">
        <w:rPr>
          <w:rFonts w:ascii="Simplified Arabic" w:hAnsi="Simplified Arabic" w:cs="Simplified Arabic" w:hint="cs"/>
          <w:sz w:val="28"/>
          <w:szCs w:val="28"/>
          <w:rtl/>
          <w:lang w:bidi="ar-DZ"/>
        </w:rPr>
        <w:t xml:space="preserve"> التالية:</w:t>
      </w:r>
    </w:p>
    <w:p w14:paraId="712AA1D2" w14:textId="184DD022" w:rsidR="0044309F" w:rsidRDefault="0044309F" w:rsidP="00C926F9">
      <w:pPr>
        <w:pStyle w:val="Paragraphedeliste"/>
        <w:numPr>
          <w:ilvl w:val="0"/>
          <w:numId w:val="32"/>
        </w:numPr>
        <w:tabs>
          <w:tab w:val="left" w:pos="690"/>
          <w:tab w:val="left" w:pos="3445"/>
          <w:tab w:val="left" w:pos="3999"/>
        </w:tabs>
        <w:autoSpaceDE w:val="0"/>
        <w:autoSpaceDN w:val="0"/>
        <w:adjustRightInd w:val="0"/>
        <w:spacing w:after="0" w:line="276" w:lineRule="auto"/>
        <w:jc w:val="both"/>
        <w:rPr>
          <w:rFonts w:ascii="Simplified Arabic" w:hAnsi="Simplified Arabic" w:cs="Simplified Arabic"/>
          <w:sz w:val="28"/>
          <w:szCs w:val="28"/>
          <w:lang w:bidi="ar-DZ"/>
        </w:rPr>
      </w:pPr>
      <w:r w:rsidRPr="0044309F">
        <w:rPr>
          <w:rFonts w:ascii="Simplified Arabic" w:hAnsi="Simplified Arabic" w:cs="Simplified Arabic"/>
          <w:sz w:val="28"/>
          <w:szCs w:val="28"/>
          <w:rtl/>
          <w:lang w:bidi="ar-DZ"/>
        </w:rPr>
        <w:t>ضرورة إنشاء مصلحة لمراقبة التسيير ضمن مختلف المديريات الفرعية،</w:t>
      </w:r>
      <w:r w:rsidR="00C30885">
        <w:rPr>
          <w:rFonts w:ascii="Simplified Arabic" w:hAnsi="Simplified Arabic" w:cs="Simplified Arabic" w:hint="cs"/>
          <w:sz w:val="28"/>
          <w:szCs w:val="28"/>
          <w:rtl/>
          <w:lang w:bidi="ar-DZ"/>
        </w:rPr>
        <w:t xml:space="preserve"> أو إلحاق مراقب تسيير محلي على الأقل في حالة عجز إنشاء مصلحة بأكملها،</w:t>
      </w:r>
      <w:r w:rsidRPr="0044309F">
        <w:rPr>
          <w:rFonts w:ascii="Simplified Arabic" w:hAnsi="Simplified Arabic" w:cs="Simplified Arabic"/>
          <w:sz w:val="28"/>
          <w:szCs w:val="28"/>
          <w:rtl/>
          <w:lang w:bidi="ar-DZ"/>
        </w:rPr>
        <w:t xml:space="preserve"> وذلك من أجل إعطاء التعليمات والإجراءات لمختلف المسيرين بتجنيد كل طاقتهم لتحقيق الأهداف المسطرة من طرف المديرية المركزية، والتأكد من </w:t>
      </w:r>
      <w:r w:rsidR="006B4DB0" w:rsidRPr="0044309F">
        <w:rPr>
          <w:rFonts w:ascii="Simplified Arabic" w:hAnsi="Simplified Arabic" w:cs="Simplified Arabic" w:hint="cs"/>
          <w:sz w:val="28"/>
          <w:szCs w:val="28"/>
          <w:rtl/>
          <w:lang w:bidi="ar-DZ"/>
        </w:rPr>
        <w:t>الاستعمال</w:t>
      </w:r>
      <w:r w:rsidRPr="0044309F">
        <w:rPr>
          <w:rFonts w:ascii="Simplified Arabic" w:hAnsi="Simplified Arabic" w:cs="Simplified Arabic"/>
          <w:sz w:val="28"/>
          <w:szCs w:val="28"/>
          <w:rtl/>
          <w:lang w:bidi="ar-DZ"/>
        </w:rPr>
        <w:t xml:space="preserve"> العقلاني للموارد والطاقات المتاحة.</w:t>
      </w:r>
    </w:p>
    <w:p w14:paraId="0B8EF5CB" w14:textId="540E5162" w:rsidR="0044309F" w:rsidRDefault="0044309F" w:rsidP="00C926F9">
      <w:pPr>
        <w:pStyle w:val="Paragraphedeliste"/>
        <w:numPr>
          <w:ilvl w:val="0"/>
          <w:numId w:val="32"/>
        </w:numPr>
        <w:tabs>
          <w:tab w:val="left" w:pos="690"/>
          <w:tab w:val="left" w:pos="3445"/>
          <w:tab w:val="left" w:pos="3999"/>
        </w:tabs>
        <w:autoSpaceDE w:val="0"/>
        <w:autoSpaceDN w:val="0"/>
        <w:adjustRightInd w:val="0"/>
        <w:spacing w:after="0" w:line="276" w:lineRule="auto"/>
        <w:jc w:val="both"/>
        <w:rPr>
          <w:rFonts w:ascii="Simplified Arabic" w:hAnsi="Simplified Arabic" w:cs="Simplified Arabic"/>
          <w:sz w:val="28"/>
          <w:szCs w:val="28"/>
          <w:lang w:bidi="ar-DZ"/>
        </w:rPr>
      </w:pPr>
      <w:r w:rsidRPr="0044309F">
        <w:rPr>
          <w:rFonts w:ascii="Simplified Arabic" w:hAnsi="Simplified Arabic" w:cs="Simplified Arabic"/>
          <w:sz w:val="28"/>
          <w:szCs w:val="28"/>
          <w:rtl/>
          <w:lang w:bidi="ar-DZ"/>
        </w:rPr>
        <w:t>ضرورة مناقشة أسباب ال</w:t>
      </w:r>
      <w:r w:rsidR="00D04470">
        <w:rPr>
          <w:rFonts w:ascii="Simplified Arabic" w:hAnsi="Simplified Arabic" w:cs="Simplified Arabic"/>
          <w:sz w:val="28"/>
          <w:szCs w:val="28"/>
          <w:rtl/>
          <w:lang w:bidi="ar-DZ"/>
        </w:rPr>
        <w:t>انحراف</w:t>
      </w:r>
      <w:r w:rsidRPr="0044309F">
        <w:rPr>
          <w:rFonts w:ascii="Simplified Arabic" w:hAnsi="Simplified Arabic" w:cs="Simplified Arabic"/>
          <w:sz w:val="28"/>
          <w:szCs w:val="28"/>
          <w:rtl/>
          <w:lang w:bidi="ar-DZ"/>
        </w:rPr>
        <w:t>ات التي تقع في الموازنة التقديرية للإنتاج، وفق أنظمة المؤسسة المعمول بها.</w:t>
      </w:r>
    </w:p>
    <w:p w14:paraId="06783402" w14:textId="7BB630F2" w:rsidR="00C00EB3" w:rsidRDefault="002A77CD" w:rsidP="00C00EB3">
      <w:pPr>
        <w:tabs>
          <w:tab w:val="left" w:pos="690"/>
          <w:tab w:val="left" w:pos="3445"/>
          <w:tab w:val="left" w:pos="3999"/>
        </w:tabs>
        <w:autoSpaceDE w:val="0"/>
        <w:autoSpaceDN w:val="0"/>
        <w:adjustRightInd w:val="0"/>
        <w:spacing w:after="0" w:line="276" w:lineRule="auto"/>
        <w:ind w:left="36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من خلال ما تطرقنا إليه في دراستنا، </w:t>
      </w:r>
      <w:r w:rsidR="00932B47">
        <w:rPr>
          <w:rFonts w:ascii="Simplified Arabic" w:hAnsi="Simplified Arabic" w:cs="Simplified Arabic" w:hint="cs"/>
          <w:sz w:val="28"/>
          <w:szCs w:val="28"/>
          <w:rtl/>
          <w:lang w:bidi="ar-DZ"/>
        </w:rPr>
        <w:t xml:space="preserve">يمكن إيجاز أوجه التشابه </w:t>
      </w:r>
      <w:r w:rsidR="006B4DB0">
        <w:rPr>
          <w:rFonts w:ascii="Simplified Arabic" w:hAnsi="Simplified Arabic" w:cs="Simplified Arabic" w:hint="cs"/>
          <w:sz w:val="28"/>
          <w:szCs w:val="28"/>
          <w:rtl/>
          <w:lang w:bidi="ar-DZ"/>
        </w:rPr>
        <w:t>والاختلاف</w:t>
      </w:r>
      <w:r w:rsidR="00932B47">
        <w:rPr>
          <w:rFonts w:ascii="Simplified Arabic" w:hAnsi="Simplified Arabic" w:cs="Simplified Arabic" w:hint="cs"/>
          <w:sz w:val="28"/>
          <w:szCs w:val="28"/>
          <w:rtl/>
          <w:lang w:bidi="ar-DZ"/>
        </w:rPr>
        <w:t xml:space="preserve"> بين</w:t>
      </w:r>
      <w:r w:rsidR="004840B3">
        <w:rPr>
          <w:rFonts w:ascii="Simplified Arabic" w:hAnsi="Simplified Arabic" w:cs="Simplified Arabic" w:hint="cs"/>
          <w:sz w:val="28"/>
          <w:szCs w:val="28"/>
          <w:rtl/>
          <w:lang w:bidi="ar-DZ"/>
        </w:rPr>
        <w:t xml:space="preserve"> دراستنا و</w:t>
      </w:r>
      <w:r w:rsidR="00932B47">
        <w:rPr>
          <w:rFonts w:ascii="Simplified Arabic" w:hAnsi="Simplified Arabic" w:cs="Simplified Arabic" w:hint="cs"/>
          <w:sz w:val="28"/>
          <w:szCs w:val="28"/>
          <w:rtl/>
          <w:lang w:bidi="ar-DZ"/>
        </w:rPr>
        <w:t xml:space="preserve">الدراسات </w:t>
      </w:r>
      <w:r w:rsidR="004840B3">
        <w:rPr>
          <w:rFonts w:ascii="Simplified Arabic" w:hAnsi="Simplified Arabic" w:cs="Simplified Arabic" w:hint="cs"/>
          <w:sz w:val="28"/>
          <w:szCs w:val="28"/>
          <w:rtl/>
          <w:lang w:bidi="ar-DZ"/>
        </w:rPr>
        <w:t xml:space="preserve">السابقة </w:t>
      </w:r>
      <w:r w:rsidR="00932B47">
        <w:rPr>
          <w:rFonts w:ascii="Simplified Arabic" w:hAnsi="Simplified Arabic" w:cs="Simplified Arabic" w:hint="cs"/>
          <w:sz w:val="28"/>
          <w:szCs w:val="28"/>
          <w:rtl/>
          <w:lang w:bidi="ar-DZ"/>
        </w:rPr>
        <w:t xml:space="preserve">فيما يلي: </w:t>
      </w:r>
    </w:p>
    <w:p w14:paraId="4C6FDA3D" w14:textId="1A89D472" w:rsidR="00932B47" w:rsidRDefault="0012305C" w:rsidP="007461CD">
      <w:pPr>
        <w:tabs>
          <w:tab w:val="left" w:pos="690"/>
          <w:tab w:val="left" w:pos="3445"/>
          <w:tab w:val="left" w:pos="3999"/>
        </w:tabs>
        <w:autoSpaceDE w:val="0"/>
        <w:autoSpaceDN w:val="0"/>
        <w:adjustRightInd w:val="0"/>
        <w:spacing w:after="0" w:line="276" w:lineRule="auto"/>
        <w:ind w:left="36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تشابهت الدراسات من حيث المنهج المتبع في الجزء النظري وموضوع الموازنة، واختلفت في القطاع الذي تمت </w:t>
      </w:r>
      <w:r w:rsidR="006B4DB0">
        <w:rPr>
          <w:rFonts w:ascii="Simplified Arabic" w:hAnsi="Simplified Arabic" w:cs="Simplified Arabic" w:hint="cs"/>
          <w:sz w:val="28"/>
          <w:szCs w:val="28"/>
          <w:rtl/>
          <w:lang w:bidi="ar-DZ"/>
        </w:rPr>
        <w:t>فيه</w:t>
      </w:r>
      <w:r>
        <w:rPr>
          <w:rFonts w:ascii="Simplified Arabic" w:hAnsi="Simplified Arabic" w:cs="Simplified Arabic" w:hint="cs"/>
          <w:sz w:val="28"/>
          <w:szCs w:val="28"/>
          <w:rtl/>
          <w:lang w:bidi="ar-DZ"/>
        </w:rPr>
        <w:t xml:space="preserve"> الدراسة، بالإضافة </w:t>
      </w:r>
      <w:r w:rsidR="006B4DB0">
        <w:rPr>
          <w:rFonts w:ascii="Simplified Arabic" w:hAnsi="Simplified Arabic" w:cs="Simplified Arabic" w:hint="cs"/>
          <w:sz w:val="28"/>
          <w:szCs w:val="28"/>
          <w:rtl/>
          <w:lang w:bidi="ar-DZ"/>
        </w:rPr>
        <w:t>لاتفاق</w:t>
      </w:r>
      <w:r w:rsidR="00E26B1C">
        <w:rPr>
          <w:rFonts w:ascii="Simplified Arabic" w:hAnsi="Simplified Arabic" w:cs="Simplified Arabic" w:hint="cs"/>
          <w:sz w:val="28"/>
          <w:szCs w:val="28"/>
          <w:rtl/>
          <w:lang w:bidi="ar-DZ"/>
        </w:rPr>
        <w:t xml:space="preserve"> الدراسات السابقة على هدف مشترك، وهو التعرف وتبيان ما إذا كانت المؤسسات الاقتصادية الجزائرية قد تخلت عن تطبيق نظام الموازنات التقديرية، أم أنها مازالت تقوم بتطبيقه، باستثناء دراسة "بن عامر صفية" التي هدفت إلى تبيان مدى مساهمة نظام الموازنات التقديرية في التقييم الجيد للأداء، أما </w:t>
      </w:r>
      <w:r w:rsidR="007461CD">
        <w:rPr>
          <w:rFonts w:ascii="Simplified Arabic" w:hAnsi="Simplified Arabic" w:cs="Simplified Arabic" w:hint="cs"/>
          <w:sz w:val="28"/>
          <w:szCs w:val="28"/>
          <w:rtl/>
          <w:lang w:bidi="ar-DZ"/>
        </w:rPr>
        <w:t xml:space="preserve">دراستنا </w:t>
      </w:r>
      <w:r w:rsidR="00E26B1C">
        <w:rPr>
          <w:rFonts w:ascii="Simplified Arabic" w:hAnsi="Simplified Arabic" w:cs="Simplified Arabic" w:hint="cs"/>
          <w:sz w:val="28"/>
          <w:szCs w:val="28"/>
          <w:rtl/>
          <w:lang w:bidi="ar-DZ"/>
        </w:rPr>
        <w:t xml:space="preserve">فهي تهدف إلى </w:t>
      </w:r>
      <w:r w:rsidR="006B4DB0">
        <w:rPr>
          <w:rFonts w:ascii="Simplified Arabic" w:hAnsi="Simplified Arabic" w:cs="Simplified Arabic" w:hint="cs"/>
          <w:sz w:val="28"/>
          <w:szCs w:val="28"/>
          <w:rtl/>
          <w:lang w:bidi="ar-DZ"/>
        </w:rPr>
        <w:t>التسبي</w:t>
      </w:r>
      <w:r w:rsidR="006B4DB0">
        <w:rPr>
          <w:rFonts w:ascii="Simplified Arabic" w:hAnsi="Simplified Arabic" w:cs="Simplified Arabic" w:hint="eastAsia"/>
          <w:sz w:val="28"/>
          <w:szCs w:val="28"/>
          <w:rtl/>
          <w:lang w:bidi="ar-DZ"/>
        </w:rPr>
        <w:t>ق</w:t>
      </w:r>
      <w:r w:rsidR="00E26B1C">
        <w:rPr>
          <w:rFonts w:ascii="Simplified Arabic" w:hAnsi="Simplified Arabic" w:cs="Simplified Arabic" w:hint="cs"/>
          <w:sz w:val="28"/>
          <w:szCs w:val="28"/>
          <w:rtl/>
          <w:lang w:bidi="ar-DZ"/>
        </w:rPr>
        <w:t xml:space="preserve"> بين الموازنات التقديرية </w:t>
      </w:r>
      <w:r w:rsidR="000C358E">
        <w:rPr>
          <w:rFonts w:ascii="Simplified Arabic" w:hAnsi="Simplified Arabic" w:cs="Simplified Arabic" w:hint="cs"/>
          <w:sz w:val="28"/>
          <w:szCs w:val="28"/>
          <w:rtl/>
          <w:lang w:bidi="ar-DZ"/>
        </w:rPr>
        <w:t xml:space="preserve">من خلال إبراز أهميتها </w:t>
      </w:r>
      <w:r w:rsidR="00E26B1C">
        <w:rPr>
          <w:rFonts w:ascii="Simplified Arabic" w:hAnsi="Simplified Arabic" w:cs="Simplified Arabic" w:hint="cs"/>
          <w:sz w:val="28"/>
          <w:szCs w:val="28"/>
          <w:rtl/>
          <w:lang w:bidi="ar-DZ"/>
        </w:rPr>
        <w:t xml:space="preserve">كأداة لمراقبة التسيير من جهة، وترشيد </w:t>
      </w:r>
      <w:r w:rsidR="006B4DB0">
        <w:rPr>
          <w:rFonts w:ascii="Simplified Arabic" w:hAnsi="Simplified Arabic" w:cs="Simplified Arabic" w:hint="cs"/>
          <w:sz w:val="28"/>
          <w:szCs w:val="28"/>
          <w:rtl/>
          <w:lang w:bidi="ar-DZ"/>
        </w:rPr>
        <w:t>النفقات</w:t>
      </w:r>
      <w:r w:rsidR="00E26B1C">
        <w:rPr>
          <w:rFonts w:ascii="Simplified Arabic" w:hAnsi="Simplified Arabic" w:cs="Simplified Arabic" w:hint="cs"/>
          <w:sz w:val="28"/>
          <w:szCs w:val="28"/>
          <w:rtl/>
          <w:lang w:bidi="ar-DZ"/>
        </w:rPr>
        <w:t xml:space="preserve"> من جهة أخرى.</w:t>
      </w:r>
    </w:p>
    <w:p w14:paraId="7A1421C2" w14:textId="78E2D4C0" w:rsidR="0012305C" w:rsidRPr="00C00EB3" w:rsidRDefault="0012305C" w:rsidP="00E26B1C">
      <w:pPr>
        <w:tabs>
          <w:tab w:val="left" w:pos="690"/>
          <w:tab w:val="left" w:pos="3445"/>
          <w:tab w:val="left" w:pos="3999"/>
        </w:tabs>
        <w:autoSpaceDE w:val="0"/>
        <w:autoSpaceDN w:val="0"/>
        <w:adjustRightInd w:val="0"/>
        <w:spacing w:after="0" w:line="276" w:lineRule="auto"/>
        <w:ind w:left="360"/>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lastRenderedPageBreak/>
        <w:t xml:space="preserve">ويكمن </w:t>
      </w:r>
      <w:r w:rsidR="00653D6C">
        <w:rPr>
          <w:rFonts w:ascii="Simplified Arabic" w:hAnsi="Simplified Arabic" w:cs="Simplified Arabic" w:hint="cs"/>
          <w:sz w:val="28"/>
          <w:szCs w:val="28"/>
          <w:rtl/>
          <w:lang w:bidi="ar-DZ"/>
        </w:rPr>
        <w:t>الاختلاف</w:t>
      </w:r>
      <w:r>
        <w:rPr>
          <w:rFonts w:ascii="Simplified Arabic" w:hAnsi="Simplified Arabic" w:cs="Simplified Arabic" w:hint="cs"/>
          <w:sz w:val="28"/>
          <w:szCs w:val="28"/>
          <w:rtl/>
          <w:lang w:bidi="ar-DZ"/>
        </w:rPr>
        <w:t xml:space="preserve"> في أن الدراسات السابقة تمت في مؤسسات عامة، والسوق التي تنشط فيها تتميز بمنافسة شديدة بين المؤسسات الخاصة والعامة، أما دراستنا فتمت في مؤسسة عامة تحتكر إنتاج وتوزيع الكهرباء.</w:t>
      </w:r>
    </w:p>
    <w:p w14:paraId="71601A3E" w14:textId="77777777" w:rsidR="0077287C" w:rsidRPr="003C3D95" w:rsidRDefault="003C3D95" w:rsidP="003C3D95">
      <w:pPr>
        <w:tabs>
          <w:tab w:val="left" w:pos="690"/>
          <w:tab w:val="left" w:pos="3445"/>
          <w:tab w:val="left" w:pos="3999"/>
        </w:tabs>
        <w:autoSpaceDE w:val="0"/>
        <w:autoSpaceDN w:val="0"/>
        <w:adjustRightInd w:val="0"/>
        <w:spacing w:after="0" w:line="276" w:lineRule="auto"/>
        <w:ind w:left="360"/>
        <w:jc w:val="both"/>
        <w:rPr>
          <w:rFonts w:ascii="Simplified Arabic" w:hAnsi="Simplified Arabic" w:cs="Simplified Arabic"/>
          <w:sz w:val="28"/>
          <w:szCs w:val="28"/>
          <w:rtl/>
          <w:lang w:bidi="ar-DZ"/>
        </w:rPr>
      </w:pPr>
      <w:r w:rsidRPr="003C3D95">
        <w:rPr>
          <w:rFonts w:ascii="Simplified Arabic" w:hAnsi="Simplified Arabic" w:cs="Simplified Arabic" w:hint="cs"/>
          <w:sz w:val="28"/>
          <w:szCs w:val="28"/>
          <w:rtl/>
          <w:lang w:bidi="ar-DZ"/>
        </w:rPr>
        <w:t>وفي ختام الدراسة نقترح بعض المواضيع التي يمكن معالجتها مستقبلا لإكمال البحث على سبيل المثال:</w:t>
      </w:r>
    </w:p>
    <w:p w14:paraId="0EDBA5A7" w14:textId="328D3C0D" w:rsidR="003C3D95" w:rsidRDefault="003C3D95" w:rsidP="007461CD">
      <w:pPr>
        <w:pStyle w:val="Paragraphedeliste"/>
        <w:numPr>
          <w:ilvl w:val="0"/>
          <w:numId w:val="48"/>
        </w:numPr>
        <w:tabs>
          <w:tab w:val="left" w:pos="690"/>
          <w:tab w:val="left" w:pos="3445"/>
          <w:tab w:val="left" w:pos="3999"/>
        </w:tabs>
        <w:autoSpaceDE w:val="0"/>
        <w:autoSpaceDN w:val="0"/>
        <w:adjustRightInd w:val="0"/>
        <w:spacing w:after="0" w:line="276" w:lineRule="auto"/>
        <w:jc w:val="both"/>
        <w:rPr>
          <w:rFonts w:ascii="Simplified Arabic" w:hAnsi="Simplified Arabic" w:cs="Simplified Arabic"/>
          <w:sz w:val="28"/>
          <w:szCs w:val="28"/>
          <w:lang w:bidi="ar-DZ"/>
        </w:rPr>
      </w:pPr>
      <w:r w:rsidRPr="003C3D95">
        <w:rPr>
          <w:rFonts w:ascii="Simplified Arabic" w:hAnsi="Simplified Arabic" w:cs="Simplified Arabic" w:hint="cs"/>
          <w:sz w:val="28"/>
          <w:szCs w:val="28"/>
          <w:rtl/>
          <w:lang w:bidi="ar-DZ"/>
        </w:rPr>
        <w:t>دور الموازنات التقديرية في</w:t>
      </w:r>
      <w:r w:rsidR="007461CD">
        <w:rPr>
          <w:rFonts w:ascii="Simplified Arabic" w:hAnsi="Simplified Arabic" w:cs="Simplified Arabic" w:hint="cs"/>
          <w:sz w:val="28"/>
          <w:szCs w:val="28"/>
          <w:rtl/>
          <w:lang w:bidi="ar-DZ"/>
        </w:rPr>
        <w:t xml:space="preserve"> تحسين</w:t>
      </w:r>
      <w:r w:rsidRPr="003C3D95">
        <w:rPr>
          <w:rFonts w:ascii="Simplified Arabic" w:hAnsi="Simplified Arabic" w:cs="Simplified Arabic" w:hint="cs"/>
          <w:sz w:val="28"/>
          <w:szCs w:val="28"/>
          <w:rtl/>
          <w:lang w:bidi="ar-DZ"/>
        </w:rPr>
        <w:t xml:space="preserve"> قرارات المؤسسة.</w:t>
      </w:r>
    </w:p>
    <w:p w14:paraId="1B6EA527" w14:textId="77777777" w:rsidR="00C14EB8" w:rsidRPr="003C3D95" w:rsidRDefault="003C3D95" w:rsidP="00C926F9">
      <w:pPr>
        <w:pStyle w:val="Paragraphedeliste"/>
        <w:numPr>
          <w:ilvl w:val="0"/>
          <w:numId w:val="48"/>
        </w:numPr>
        <w:tabs>
          <w:tab w:val="left" w:pos="690"/>
          <w:tab w:val="left" w:pos="3445"/>
          <w:tab w:val="left" w:pos="3999"/>
        </w:tabs>
        <w:autoSpaceDE w:val="0"/>
        <w:autoSpaceDN w:val="0"/>
        <w:adjustRightInd w:val="0"/>
        <w:spacing w:after="0"/>
        <w:rPr>
          <w:rFonts w:ascii="Simplified Arabic" w:hAnsi="Simplified Arabic" w:cs="Simplified Arabic"/>
          <w:sz w:val="28"/>
          <w:szCs w:val="28"/>
          <w:rtl/>
          <w:lang w:bidi="ar-DZ"/>
        </w:rPr>
      </w:pPr>
      <w:r w:rsidRPr="003C3D95">
        <w:rPr>
          <w:rFonts w:ascii="Simplified Arabic" w:hAnsi="Simplified Arabic" w:cs="Simplified Arabic" w:hint="cs"/>
          <w:sz w:val="28"/>
          <w:szCs w:val="28"/>
          <w:rtl/>
          <w:lang w:bidi="ar-DZ"/>
        </w:rPr>
        <w:t>دور أدوات مراقبة التسيير في تقييم الأداء المالي في المؤسسات الاقتصادية.</w:t>
      </w:r>
    </w:p>
    <w:p w14:paraId="7EC28675" w14:textId="77777777" w:rsidR="00C14EB8" w:rsidRDefault="00C14EB8" w:rsidP="007F450A">
      <w:pPr>
        <w:tabs>
          <w:tab w:val="left" w:pos="690"/>
          <w:tab w:val="left" w:pos="3445"/>
          <w:tab w:val="left" w:pos="3999"/>
        </w:tabs>
        <w:autoSpaceDE w:val="0"/>
        <w:autoSpaceDN w:val="0"/>
        <w:adjustRightInd w:val="0"/>
        <w:spacing w:after="0"/>
        <w:jc w:val="center"/>
        <w:rPr>
          <w:rFonts w:ascii="ae_AlArabiya" w:hAnsi="ae_AlArabiya" w:cs="ae_AlArabiya"/>
          <w:b/>
          <w:bCs/>
          <w:sz w:val="96"/>
          <w:szCs w:val="96"/>
          <w:rtl/>
          <w:lang w:bidi="ar-DZ"/>
        </w:rPr>
      </w:pPr>
    </w:p>
    <w:p w14:paraId="07AD26AD" w14:textId="77777777" w:rsidR="00C14EB8" w:rsidRDefault="00C14EB8" w:rsidP="00671083">
      <w:pPr>
        <w:tabs>
          <w:tab w:val="left" w:pos="690"/>
          <w:tab w:val="left" w:pos="3445"/>
          <w:tab w:val="left" w:pos="3999"/>
        </w:tabs>
        <w:autoSpaceDE w:val="0"/>
        <w:autoSpaceDN w:val="0"/>
        <w:adjustRightInd w:val="0"/>
        <w:spacing w:after="0"/>
        <w:rPr>
          <w:rFonts w:ascii="ae_AlArabiya" w:hAnsi="ae_AlArabiya" w:cs="ae_AlArabiya"/>
          <w:b/>
          <w:bCs/>
          <w:sz w:val="96"/>
          <w:szCs w:val="96"/>
          <w:rtl/>
          <w:lang w:bidi="ar-DZ"/>
        </w:rPr>
      </w:pPr>
    </w:p>
    <w:p w14:paraId="18B16B2E" w14:textId="77777777" w:rsidR="001F01AA" w:rsidRDefault="001F01AA" w:rsidP="007461CD">
      <w:pPr>
        <w:spacing w:after="0" w:line="240" w:lineRule="auto"/>
        <w:rPr>
          <w:rFonts w:ascii="Traditional Arabic" w:hAnsi="Traditional Arabic" w:cs="Traditional Arabic"/>
          <w:b/>
          <w:bCs/>
          <w:sz w:val="44"/>
          <w:szCs w:val="44"/>
          <w:rtl/>
          <w:lang w:bidi="ar-DZ"/>
        </w:rPr>
        <w:sectPr w:rsidR="001F01AA" w:rsidSect="001D586B">
          <w:headerReference w:type="default" r:id="rId52"/>
          <w:footerReference w:type="default" r:id="rId53"/>
          <w:headerReference w:type="first" r:id="rId54"/>
          <w:footerReference w:type="first" r:id="rId55"/>
          <w:footnotePr>
            <w:numRestart w:val="eachPage"/>
          </w:footnotePr>
          <w:type w:val="nextColumn"/>
          <w:pgSz w:w="11907" w:h="16839" w:code="9"/>
          <w:pgMar w:top="1134" w:right="1418" w:bottom="1134" w:left="851" w:header="709" w:footer="709" w:gutter="0"/>
          <w:pgNumType w:start="75"/>
          <w:cols w:space="708"/>
          <w:titlePg/>
          <w:docGrid w:linePitch="360"/>
        </w:sectPr>
      </w:pPr>
    </w:p>
    <w:p w14:paraId="4497E75C" w14:textId="0B807CC8" w:rsidR="00E45B9B" w:rsidRPr="000D3389" w:rsidRDefault="007461CD" w:rsidP="007461CD">
      <w:pPr>
        <w:spacing w:after="0" w:line="240" w:lineRule="auto"/>
        <w:rPr>
          <w:rFonts w:ascii="Simplified Arabic" w:hAnsi="Simplified Arabic" w:cs="Simplified Arabic"/>
          <w:b/>
          <w:bCs/>
          <w:sz w:val="32"/>
          <w:szCs w:val="32"/>
          <w:rtl/>
          <w:lang w:bidi="ar-DZ"/>
        </w:rPr>
      </w:pPr>
      <w:r>
        <w:rPr>
          <w:rFonts w:ascii="Traditional Arabic" w:hAnsi="Traditional Arabic" w:cs="Traditional Arabic" w:hint="cs"/>
          <w:b/>
          <w:bCs/>
          <w:sz w:val="44"/>
          <w:szCs w:val="44"/>
          <w:rtl/>
          <w:lang w:bidi="ar-DZ"/>
        </w:rPr>
        <w:lastRenderedPageBreak/>
        <w:t xml:space="preserve">                           </w:t>
      </w:r>
      <w:r>
        <w:rPr>
          <w:rFonts w:ascii="Simplified Arabic" w:hAnsi="Simplified Arabic" w:cs="Simplified Arabic" w:hint="cs"/>
          <w:b/>
          <w:bCs/>
          <w:sz w:val="32"/>
          <w:szCs w:val="32"/>
          <w:rtl/>
          <w:lang w:bidi="ar-DZ"/>
        </w:rPr>
        <w:t xml:space="preserve">   </w:t>
      </w:r>
      <w:r w:rsidR="00246791">
        <w:rPr>
          <w:rFonts w:ascii="Simplified Arabic" w:hAnsi="Simplified Arabic" w:cs="Simplified Arabic"/>
          <w:b/>
          <w:bCs/>
          <w:sz w:val="32"/>
          <w:szCs w:val="32"/>
          <w:rtl/>
          <w:lang w:bidi="ar-DZ"/>
        </w:rPr>
        <w:t>المراجع</w:t>
      </w:r>
    </w:p>
    <w:p w14:paraId="5B3FB762" w14:textId="77777777" w:rsidR="007461CD" w:rsidRDefault="007461CD" w:rsidP="0036640B">
      <w:pPr>
        <w:spacing w:after="0" w:line="276" w:lineRule="auto"/>
        <w:ind w:firstLine="567"/>
        <w:rPr>
          <w:rFonts w:ascii="Simplified Arabic" w:hAnsi="Simplified Arabic" w:cs="Simplified Arabic"/>
          <w:b/>
          <w:bCs/>
          <w:color w:val="000000"/>
          <w:sz w:val="28"/>
          <w:szCs w:val="28"/>
          <w:rtl/>
        </w:rPr>
      </w:pPr>
    </w:p>
    <w:p w14:paraId="12939921" w14:textId="0BEA5851" w:rsidR="00FB0366" w:rsidRDefault="0036640B" w:rsidP="0036640B">
      <w:pPr>
        <w:spacing w:after="0" w:line="276" w:lineRule="auto"/>
        <w:ind w:firstLine="567"/>
        <w:rPr>
          <w:rFonts w:ascii="Simplified Arabic" w:hAnsi="Simplified Arabic" w:cs="Simplified Arabic"/>
          <w:color w:val="000000"/>
          <w:sz w:val="28"/>
          <w:szCs w:val="28"/>
          <w:rtl/>
        </w:rPr>
      </w:pPr>
      <w:r>
        <w:rPr>
          <w:rFonts w:ascii="Simplified Arabic" w:hAnsi="Simplified Arabic" w:cs="Simplified Arabic"/>
          <w:b/>
          <w:bCs/>
          <w:color w:val="000000"/>
          <w:sz w:val="28"/>
          <w:szCs w:val="28"/>
          <w:rtl/>
        </w:rPr>
        <w:t>أول</w:t>
      </w:r>
      <w:r>
        <w:rPr>
          <w:rFonts w:ascii="Simplified Arabic" w:hAnsi="Simplified Arabic" w:cs="Simplified Arabic" w:hint="cs"/>
          <w:b/>
          <w:bCs/>
          <w:color w:val="000000"/>
          <w:sz w:val="28"/>
          <w:szCs w:val="28"/>
          <w:rtl/>
        </w:rPr>
        <w:t>ا</w:t>
      </w:r>
      <w:r w:rsidR="00246791">
        <w:rPr>
          <w:rFonts w:ascii="Simplified Arabic" w:hAnsi="Simplified Arabic" w:cs="Simplified Arabic" w:hint="cs"/>
          <w:color w:val="000000"/>
          <w:sz w:val="28"/>
          <w:szCs w:val="28"/>
          <w:rtl/>
        </w:rPr>
        <w:t xml:space="preserve"> </w:t>
      </w:r>
      <w:r w:rsidRPr="0036640B">
        <w:rPr>
          <w:rFonts w:ascii="Simplified Arabic" w:hAnsi="Simplified Arabic" w:cs="Simplified Arabic" w:hint="cs"/>
          <w:b/>
          <w:bCs/>
          <w:color w:val="000000"/>
          <w:sz w:val="28"/>
          <w:szCs w:val="28"/>
          <w:rtl/>
        </w:rPr>
        <w:t xml:space="preserve">المراجع </w:t>
      </w:r>
      <w:r w:rsidR="00770C61" w:rsidRPr="0036640B">
        <w:rPr>
          <w:rFonts w:ascii="Simplified Arabic" w:hAnsi="Simplified Arabic" w:cs="Simplified Arabic"/>
          <w:b/>
          <w:bCs/>
          <w:color w:val="000000"/>
          <w:sz w:val="28"/>
          <w:szCs w:val="28"/>
          <w:rtl/>
        </w:rPr>
        <w:t>ب</w:t>
      </w:r>
      <w:r w:rsidR="00770C61" w:rsidRPr="00FB0366">
        <w:rPr>
          <w:rFonts w:ascii="Simplified Arabic" w:hAnsi="Simplified Arabic" w:cs="Simplified Arabic"/>
          <w:b/>
          <w:bCs/>
          <w:color w:val="000000"/>
          <w:sz w:val="28"/>
          <w:szCs w:val="28"/>
          <w:rtl/>
        </w:rPr>
        <w:t>اللغة العربية</w:t>
      </w:r>
    </w:p>
    <w:p w14:paraId="43663F42" w14:textId="77777777" w:rsidR="00FB0366" w:rsidRPr="00FB0366" w:rsidRDefault="00770C61" w:rsidP="00C926F9">
      <w:pPr>
        <w:pStyle w:val="Paragraphedeliste"/>
        <w:numPr>
          <w:ilvl w:val="0"/>
          <w:numId w:val="29"/>
        </w:numPr>
        <w:spacing w:after="0" w:line="276" w:lineRule="auto"/>
        <w:rPr>
          <w:rFonts w:ascii="Simplified Arabic" w:hAnsi="Simplified Arabic" w:cs="Simplified Arabic"/>
          <w:b/>
          <w:bCs/>
          <w:color w:val="000000"/>
          <w:sz w:val="28"/>
          <w:szCs w:val="28"/>
        </w:rPr>
      </w:pPr>
      <w:r w:rsidRPr="00FB0366">
        <w:rPr>
          <w:rFonts w:ascii="Simplified Arabic" w:hAnsi="Simplified Arabic" w:cs="Simplified Arabic"/>
          <w:b/>
          <w:bCs/>
          <w:color w:val="000000"/>
          <w:sz w:val="28"/>
          <w:szCs w:val="28"/>
          <w:rtl/>
        </w:rPr>
        <w:t>الكتب</w:t>
      </w:r>
    </w:p>
    <w:p w14:paraId="4495B0A0" w14:textId="77777777" w:rsidR="00137DE5" w:rsidRPr="00137DE5" w:rsidRDefault="00137DE5" w:rsidP="00C926F9">
      <w:pPr>
        <w:numPr>
          <w:ilvl w:val="0"/>
          <w:numId w:val="39"/>
        </w:numPr>
        <w:spacing w:after="0" w:line="240" w:lineRule="auto"/>
        <w:contextualSpacing/>
        <w:jc w:val="both"/>
        <w:rPr>
          <w:rFonts w:ascii="Simplified Arabic" w:hAnsi="Simplified Arabic" w:cs="Simplified Arabic"/>
          <w:sz w:val="28"/>
          <w:szCs w:val="28"/>
          <w:rtl/>
          <w:lang w:bidi="ar-DZ"/>
        </w:rPr>
      </w:pPr>
      <w:r w:rsidRPr="00137DE5">
        <w:rPr>
          <w:rFonts w:ascii="Simplified Arabic" w:hAnsi="Simplified Arabic" w:cs="Simplified Arabic"/>
          <w:sz w:val="28"/>
          <w:szCs w:val="28"/>
          <w:rtl/>
          <w:lang w:bidi="ar-DZ"/>
        </w:rPr>
        <w:t>أحمد محمد نور وآخرون، المحاسبة الإدارية في بيئة الأعمال المعاصرة</w:t>
      </w:r>
    </w:p>
    <w:p w14:paraId="3DA5C84F" w14:textId="6B499E5D" w:rsidR="00731D80" w:rsidRPr="00137DE5" w:rsidRDefault="00731D80" w:rsidP="00C926F9">
      <w:pPr>
        <w:numPr>
          <w:ilvl w:val="0"/>
          <w:numId w:val="40"/>
        </w:numPr>
        <w:spacing w:after="0" w:line="240" w:lineRule="auto"/>
        <w:jc w:val="both"/>
        <w:rPr>
          <w:rFonts w:ascii="Simplified Arabic" w:hAnsi="Simplified Arabic" w:cs="Simplified Arabic"/>
          <w:sz w:val="28"/>
          <w:szCs w:val="28"/>
          <w:rtl/>
          <w:lang w:bidi="ar-DZ"/>
        </w:rPr>
      </w:pPr>
      <w:r w:rsidRPr="00137DE5">
        <w:rPr>
          <w:rFonts w:ascii="Simplified Arabic" w:hAnsi="Simplified Arabic" w:cs="Simplified Arabic"/>
          <w:sz w:val="28"/>
          <w:szCs w:val="28"/>
          <w:rtl/>
        </w:rPr>
        <w:t xml:space="preserve">توفيق ماضي </w:t>
      </w:r>
      <w:r w:rsidR="0036640B">
        <w:rPr>
          <w:rFonts w:ascii="Simplified Arabic" w:hAnsi="Simplified Arabic" w:cs="Simplified Arabic"/>
          <w:sz w:val="28"/>
          <w:szCs w:val="28"/>
          <w:rtl/>
        </w:rPr>
        <w:t>محمد، إدارة الإنتاج والعمليات</w:t>
      </w:r>
      <w:r w:rsidR="0036640B">
        <w:rPr>
          <w:rFonts w:ascii="Simplified Arabic" w:hAnsi="Simplified Arabic" w:cs="Simplified Arabic" w:hint="cs"/>
          <w:sz w:val="28"/>
          <w:szCs w:val="28"/>
          <w:rtl/>
        </w:rPr>
        <w:t>: مدخل</w:t>
      </w:r>
      <w:r w:rsidRPr="00137DE5">
        <w:rPr>
          <w:rFonts w:ascii="Simplified Arabic" w:hAnsi="Simplified Arabic" w:cs="Simplified Arabic"/>
          <w:sz w:val="28"/>
          <w:szCs w:val="28"/>
          <w:rtl/>
        </w:rPr>
        <w:t xml:space="preserve"> </w:t>
      </w:r>
      <w:r w:rsidR="00D04470" w:rsidRPr="00137DE5">
        <w:rPr>
          <w:rFonts w:ascii="Simplified Arabic" w:hAnsi="Simplified Arabic" w:cs="Simplified Arabic" w:hint="cs"/>
          <w:sz w:val="28"/>
          <w:szCs w:val="28"/>
          <w:rtl/>
        </w:rPr>
        <w:t>اتخاذ</w:t>
      </w:r>
      <w:r w:rsidRPr="00137DE5">
        <w:rPr>
          <w:rFonts w:ascii="Simplified Arabic" w:hAnsi="Simplified Arabic" w:cs="Simplified Arabic"/>
          <w:sz w:val="28"/>
          <w:szCs w:val="28"/>
          <w:rtl/>
        </w:rPr>
        <w:t xml:space="preserve"> القرارات، الدار الجامعية، الإسكندرية، 1996</w:t>
      </w:r>
      <w:r w:rsidRPr="00137DE5">
        <w:rPr>
          <w:rFonts w:ascii="Simplified Arabic" w:hAnsi="Simplified Arabic" w:cs="Simplified Arabic" w:hint="cs"/>
          <w:sz w:val="28"/>
          <w:szCs w:val="28"/>
          <w:rtl/>
        </w:rPr>
        <w:t>.</w:t>
      </w:r>
    </w:p>
    <w:p w14:paraId="1C0264E7" w14:textId="77777777" w:rsidR="00137DE5" w:rsidRPr="00137DE5" w:rsidRDefault="00137DE5" w:rsidP="00C926F9">
      <w:pPr>
        <w:numPr>
          <w:ilvl w:val="0"/>
          <w:numId w:val="39"/>
        </w:numPr>
        <w:spacing w:after="0" w:line="240" w:lineRule="auto"/>
        <w:contextualSpacing/>
        <w:rPr>
          <w:rFonts w:ascii="Simplified Arabic" w:hAnsi="Simplified Arabic" w:cs="Simplified Arabic"/>
          <w:sz w:val="28"/>
          <w:szCs w:val="28"/>
          <w:rtl/>
          <w:lang w:bidi="ar-DZ"/>
        </w:rPr>
      </w:pPr>
      <w:r w:rsidRPr="00137DE5">
        <w:rPr>
          <w:rFonts w:ascii="Simplified Arabic" w:hAnsi="Simplified Arabic" w:cs="Simplified Arabic"/>
          <w:sz w:val="28"/>
          <w:szCs w:val="28"/>
          <w:rtl/>
        </w:rPr>
        <w:t>شناف فريد، مدخل للموازنة التقديرية للإنتاج، دار المحمدية للنشر والتوزيع، الجزائر، 2002</w:t>
      </w:r>
      <w:r w:rsidRPr="00137DE5">
        <w:rPr>
          <w:rFonts w:ascii="Simplified Arabic" w:hAnsi="Simplified Arabic" w:cs="Simplified Arabic" w:hint="cs"/>
          <w:sz w:val="28"/>
          <w:szCs w:val="28"/>
          <w:rtl/>
        </w:rPr>
        <w:t>.</w:t>
      </w:r>
    </w:p>
    <w:p w14:paraId="22E5C278" w14:textId="77777777" w:rsidR="00731D80" w:rsidRDefault="00137DE5" w:rsidP="00C926F9">
      <w:pPr>
        <w:numPr>
          <w:ilvl w:val="0"/>
          <w:numId w:val="39"/>
        </w:numPr>
        <w:spacing w:after="0" w:line="240" w:lineRule="auto"/>
        <w:contextualSpacing/>
        <w:jc w:val="both"/>
        <w:rPr>
          <w:rFonts w:ascii="Simplified Arabic" w:hAnsi="Simplified Arabic" w:cs="Simplified Arabic"/>
          <w:sz w:val="28"/>
          <w:szCs w:val="28"/>
        </w:rPr>
      </w:pPr>
      <w:r w:rsidRPr="00137DE5">
        <w:rPr>
          <w:rFonts w:ascii="Simplified Arabic" w:hAnsi="Simplified Arabic" w:cs="Simplified Arabic"/>
          <w:sz w:val="28"/>
          <w:szCs w:val="28"/>
          <w:rtl/>
        </w:rPr>
        <w:t>صالح الزرق، عبد الكريم زواني، المحاسبة الإدارية</w:t>
      </w:r>
      <w:r w:rsidRPr="00137DE5">
        <w:rPr>
          <w:rFonts w:ascii="Simplified Arabic" w:hAnsi="Simplified Arabic" w:cs="Simplified Arabic" w:hint="cs"/>
          <w:sz w:val="28"/>
          <w:szCs w:val="28"/>
          <w:rtl/>
        </w:rPr>
        <w:t>،</w:t>
      </w:r>
      <w:r w:rsidRPr="00137DE5">
        <w:rPr>
          <w:rFonts w:ascii="Simplified Arabic" w:hAnsi="Simplified Arabic" w:cs="Simplified Arabic"/>
          <w:sz w:val="28"/>
          <w:szCs w:val="28"/>
          <w:rtl/>
        </w:rPr>
        <w:t xml:space="preserve"> الطبعة الأولى، عمان، </w:t>
      </w:r>
      <w:r w:rsidRPr="00137DE5">
        <w:rPr>
          <w:rFonts w:ascii="Simplified Arabic" w:hAnsi="Simplified Arabic" w:cs="Simplified Arabic"/>
          <w:sz w:val="28"/>
          <w:szCs w:val="28"/>
        </w:rPr>
        <w:t>1993</w:t>
      </w:r>
      <w:r w:rsidRPr="00137DE5">
        <w:rPr>
          <w:rFonts w:ascii="Simplified Arabic" w:hAnsi="Simplified Arabic" w:cs="Simplified Arabic" w:hint="cs"/>
          <w:sz w:val="28"/>
          <w:szCs w:val="28"/>
          <w:rtl/>
        </w:rPr>
        <w:t>.</w:t>
      </w:r>
    </w:p>
    <w:p w14:paraId="6362332F" w14:textId="77777777" w:rsidR="00731D80" w:rsidRPr="00137DE5" w:rsidRDefault="00731D80" w:rsidP="00C926F9">
      <w:pPr>
        <w:pStyle w:val="Paragraphedeliste"/>
        <w:numPr>
          <w:ilvl w:val="0"/>
          <w:numId w:val="39"/>
        </w:numPr>
        <w:spacing w:after="0" w:line="240" w:lineRule="auto"/>
        <w:jc w:val="both"/>
        <w:rPr>
          <w:rFonts w:ascii="Simplified Arabic" w:hAnsi="Simplified Arabic" w:cs="Simplified Arabic"/>
          <w:sz w:val="28"/>
          <w:szCs w:val="28"/>
        </w:rPr>
      </w:pPr>
      <w:r w:rsidRPr="00202C49">
        <w:rPr>
          <w:rFonts w:ascii="Simplified Arabic" w:hAnsi="Simplified Arabic" w:cs="Simplified Arabic"/>
          <w:sz w:val="28"/>
          <w:szCs w:val="28"/>
          <w:rtl/>
        </w:rPr>
        <w:t>طارق عبد العال حماد، الموازنات التقديرية نظرية متكاملة، الدار الجامعية للنشر والتوزيع، الإسكندرية.</w:t>
      </w:r>
    </w:p>
    <w:p w14:paraId="495277C0" w14:textId="6A83685D" w:rsidR="00731D80" w:rsidRPr="00137DE5" w:rsidRDefault="00731D80" w:rsidP="00C926F9">
      <w:pPr>
        <w:numPr>
          <w:ilvl w:val="0"/>
          <w:numId w:val="40"/>
        </w:numPr>
        <w:spacing w:after="0" w:line="240" w:lineRule="auto"/>
        <w:jc w:val="both"/>
        <w:rPr>
          <w:rFonts w:ascii="Simplified Arabic" w:hAnsi="Simplified Arabic" w:cs="Simplified Arabic"/>
          <w:sz w:val="28"/>
          <w:szCs w:val="28"/>
          <w:rtl/>
          <w:lang w:bidi="ar-DZ"/>
        </w:rPr>
      </w:pPr>
      <w:r w:rsidRPr="00137DE5">
        <w:rPr>
          <w:rFonts w:ascii="Simplified Arabic" w:hAnsi="Simplified Arabic" w:cs="Simplified Arabic"/>
          <w:sz w:val="28"/>
          <w:szCs w:val="28"/>
          <w:rtl/>
        </w:rPr>
        <w:t xml:space="preserve">طلال كداوي، تقييم القرارات </w:t>
      </w:r>
      <w:r w:rsidR="00337B57" w:rsidRPr="00137DE5">
        <w:rPr>
          <w:rFonts w:ascii="Simplified Arabic" w:hAnsi="Simplified Arabic" w:cs="Simplified Arabic" w:hint="cs"/>
          <w:sz w:val="28"/>
          <w:szCs w:val="28"/>
          <w:rtl/>
        </w:rPr>
        <w:t>الاستثمارية</w:t>
      </w:r>
      <w:r w:rsidRPr="00137DE5">
        <w:rPr>
          <w:rFonts w:ascii="Simplified Arabic" w:hAnsi="Simplified Arabic" w:cs="Simplified Arabic"/>
          <w:sz w:val="28"/>
          <w:szCs w:val="28"/>
          <w:rtl/>
        </w:rPr>
        <w:t xml:space="preserve">، الطبعة العربية، دار اليازوري العلمية للنشر والتوزيع، عمان، الأردن، </w:t>
      </w:r>
      <w:r w:rsidRPr="00137DE5">
        <w:rPr>
          <w:rFonts w:ascii="Simplified Arabic" w:hAnsi="Simplified Arabic" w:cs="Simplified Arabic"/>
          <w:sz w:val="28"/>
          <w:szCs w:val="28"/>
        </w:rPr>
        <w:t>2008</w:t>
      </w:r>
      <w:r w:rsidRPr="00137DE5">
        <w:rPr>
          <w:rFonts w:ascii="Simplified Arabic" w:hAnsi="Simplified Arabic" w:cs="Simplified Arabic" w:hint="cs"/>
          <w:sz w:val="28"/>
          <w:szCs w:val="28"/>
          <w:rtl/>
        </w:rPr>
        <w:t>.</w:t>
      </w:r>
    </w:p>
    <w:p w14:paraId="7BC8ED3E" w14:textId="77777777" w:rsidR="00731D80" w:rsidRPr="00731D80" w:rsidRDefault="00731D80" w:rsidP="00C926F9">
      <w:pPr>
        <w:pStyle w:val="Paragraphedeliste"/>
        <w:numPr>
          <w:ilvl w:val="0"/>
          <w:numId w:val="37"/>
        </w:numPr>
        <w:spacing w:after="0" w:line="240" w:lineRule="auto"/>
        <w:jc w:val="both"/>
        <w:rPr>
          <w:rFonts w:ascii="Simplified Arabic" w:hAnsi="Simplified Arabic" w:cs="Simplified Arabic"/>
          <w:sz w:val="28"/>
          <w:szCs w:val="28"/>
        </w:rPr>
      </w:pPr>
      <w:r w:rsidRPr="00202C49">
        <w:rPr>
          <w:rFonts w:ascii="Simplified Arabic" w:hAnsi="Simplified Arabic" w:cs="Simplified Arabic"/>
          <w:sz w:val="28"/>
          <w:szCs w:val="28"/>
          <w:rtl/>
        </w:rPr>
        <w:t>عارف الحاج، الموازنات التقديرية ودورها في مجال التخطيط، مدونة العلوم المالية.</w:t>
      </w:r>
    </w:p>
    <w:p w14:paraId="66426453" w14:textId="77777777" w:rsidR="00731D80" w:rsidRPr="00137DE5" w:rsidRDefault="00731D80" w:rsidP="00C926F9">
      <w:pPr>
        <w:numPr>
          <w:ilvl w:val="0"/>
          <w:numId w:val="40"/>
        </w:numPr>
        <w:spacing w:after="0" w:line="240" w:lineRule="auto"/>
        <w:rPr>
          <w:rFonts w:ascii="Simplified Arabic" w:hAnsi="Simplified Arabic" w:cs="Simplified Arabic"/>
          <w:sz w:val="28"/>
          <w:szCs w:val="28"/>
        </w:rPr>
      </w:pPr>
      <w:r w:rsidRPr="00137DE5">
        <w:rPr>
          <w:rFonts w:ascii="Simplified Arabic" w:hAnsi="Simplified Arabic" w:cs="Simplified Arabic"/>
          <w:sz w:val="28"/>
          <w:szCs w:val="28"/>
          <w:rtl/>
        </w:rPr>
        <w:t>عبيدات سليمان خالد، مقدمة في إدارة الإنتاج والعمليات، دار المسيرة للنشر والتوزيع والطباعة، عمان، 2010</w:t>
      </w:r>
      <w:r w:rsidRPr="00137DE5">
        <w:rPr>
          <w:rFonts w:ascii="Simplified Arabic" w:hAnsi="Simplified Arabic" w:cs="Simplified Arabic" w:hint="cs"/>
          <w:sz w:val="28"/>
          <w:szCs w:val="28"/>
          <w:rtl/>
        </w:rPr>
        <w:t>.</w:t>
      </w:r>
    </w:p>
    <w:p w14:paraId="1C0FA749" w14:textId="77777777" w:rsidR="00137DE5" w:rsidRPr="00137DE5" w:rsidRDefault="00137DE5" w:rsidP="00C926F9">
      <w:pPr>
        <w:numPr>
          <w:ilvl w:val="0"/>
          <w:numId w:val="39"/>
        </w:numPr>
        <w:spacing w:after="0" w:line="240" w:lineRule="auto"/>
        <w:contextualSpacing/>
        <w:rPr>
          <w:rFonts w:ascii="Simplified Arabic" w:hAnsi="Simplified Arabic" w:cs="Simplified Arabic"/>
          <w:sz w:val="28"/>
          <w:szCs w:val="28"/>
          <w:rtl/>
          <w:lang w:bidi="ar-DZ"/>
        </w:rPr>
      </w:pPr>
      <w:r w:rsidRPr="00137DE5">
        <w:rPr>
          <w:rFonts w:ascii="Simplified Arabic" w:hAnsi="Simplified Arabic" w:cs="Simplified Arabic"/>
          <w:sz w:val="28"/>
          <w:szCs w:val="28"/>
          <w:rtl/>
        </w:rPr>
        <w:t>محمد صالح الحناوي، محمد توفيق ماضي، بحوث العمليات في تخطيط ومراقبة الإنتاج، الدار الجامعية، مصر، 2006</w:t>
      </w:r>
      <w:r w:rsidRPr="00137DE5">
        <w:rPr>
          <w:rFonts w:ascii="Simplified Arabic" w:hAnsi="Simplified Arabic" w:cs="Simplified Arabic" w:hint="cs"/>
          <w:sz w:val="28"/>
          <w:szCs w:val="28"/>
          <w:rtl/>
        </w:rPr>
        <w:t>.</w:t>
      </w:r>
    </w:p>
    <w:p w14:paraId="1F915AE9" w14:textId="77777777" w:rsidR="00137DE5" w:rsidRPr="00137DE5" w:rsidRDefault="00137DE5" w:rsidP="00C926F9">
      <w:pPr>
        <w:numPr>
          <w:ilvl w:val="0"/>
          <w:numId w:val="37"/>
        </w:numPr>
        <w:spacing w:after="0" w:line="240" w:lineRule="auto"/>
        <w:contextualSpacing/>
        <w:jc w:val="both"/>
        <w:rPr>
          <w:rFonts w:ascii="Simplified Arabic" w:hAnsi="Simplified Arabic" w:cs="Simplified Arabic"/>
          <w:sz w:val="28"/>
          <w:szCs w:val="28"/>
        </w:rPr>
      </w:pPr>
      <w:r w:rsidRPr="00137DE5">
        <w:rPr>
          <w:rFonts w:ascii="Simplified Arabic" w:hAnsi="Simplified Arabic" w:cs="Simplified Arabic"/>
          <w:sz w:val="28"/>
          <w:szCs w:val="28"/>
          <w:rtl/>
        </w:rPr>
        <w:t xml:space="preserve">محمد عبد المنعم وأحمد فريد مصطفى، الاقتصاد المالي الوضعي والإسلامي بين النظرية والتطبيق، مؤسسة شباب الجامعة، مصر، </w:t>
      </w:r>
      <w:r w:rsidRPr="00137DE5">
        <w:rPr>
          <w:rFonts w:ascii="Simplified Arabic" w:hAnsi="Simplified Arabic" w:cs="Simplified Arabic"/>
          <w:sz w:val="28"/>
          <w:szCs w:val="28"/>
        </w:rPr>
        <w:t>1999</w:t>
      </w:r>
      <w:r w:rsidR="00731D80" w:rsidRPr="00137DE5">
        <w:rPr>
          <w:rFonts w:ascii="Simplified Arabic" w:hAnsi="Simplified Arabic" w:cs="Simplified Arabic" w:hint="cs"/>
          <w:sz w:val="28"/>
          <w:szCs w:val="28"/>
          <w:rtl/>
        </w:rPr>
        <w:t>.</w:t>
      </w:r>
    </w:p>
    <w:p w14:paraId="265969BF" w14:textId="2E594E61" w:rsidR="00137DE5" w:rsidRPr="00137DE5" w:rsidRDefault="00137DE5" w:rsidP="00C926F9">
      <w:pPr>
        <w:numPr>
          <w:ilvl w:val="0"/>
          <w:numId w:val="37"/>
        </w:numPr>
        <w:spacing w:after="0" w:line="240" w:lineRule="auto"/>
        <w:contextualSpacing/>
        <w:jc w:val="both"/>
        <w:rPr>
          <w:rFonts w:ascii="Simplified Arabic" w:hAnsi="Simplified Arabic" w:cs="Simplified Arabic"/>
          <w:sz w:val="28"/>
          <w:szCs w:val="28"/>
        </w:rPr>
      </w:pPr>
      <w:r w:rsidRPr="00137DE5">
        <w:rPr>
          <w:rFonts w:ascii="Simplified Arabic" w:hAnsi="Simplified Arabic" w:cs="Simplified Arabic"/>
          <w:sz w:val="28"/>
          <w:szCs w:val="28"/>
          <w:rtl/>
        </w:rPr>
        <w:t xml:space="preserve">محمد فركوس، الموازنة </w:t>
      </w:r>
      <w:r w:rsidR="00337B57" w:rsidRPr="00137DE5">
        <w:rPr>
          <w:rFonts w:ascii="Simplified Arabic" w:hAnsi="Simplified Arabic" w:cs="Simplified Arabic" w:hint="cs"/>
          <w:sz w:val="28"/>
          <w:szCs w:val="28"/>
          <w:rtl/>
        </w:rPr>
        <w:t>التقديرية</w:t>
      </w:r>
      <w:r w:rsidRPr="00137DE5">
        <w:rPr>
          <w:rFonts w:ascii="Simplified Arabic" w:hAnsi="Simplified Arabic" w:cs="Simplified Arabic"/>
          <w:sz w:val="28"/>
          <w:szCs w:val="28"/>
          <w:rtl/>
        </w:rPr>
        <w:t xml:space="preserve"> أداة فعالة للتسيير، ديوان المطبوعات الجامعية، الطبعة الثالثة، </w:t>
      </w:r>
      <w:r w:rsidRPr="00137DE5">
        <w:rPr>
          <w:rFonts w:ascii="Simplified Arabic" w:hAnsi="Simplified Arabic" w:cs="Simplified Arabic"/>
          <w:sz w:val="28"/>
          <w:szCs w:val="28"/>
        </w:rPr>
        <w:t>2017</w:t>
      </w:r>
      <w:r w:rsidR="00731D80" w:rsidRPr="00137DE5">
        <w:rPr>
          <w:rFonts w:ascii="Simplified Arabic" w:hAnsi="Simplified Arabic" w:cs="Simplified Arabic" w:hint="cs"/>
          <w:sz w:val="28"/>
          <w:szCs w:val="28"/>
          <w:rtl/>
        </w:rPr>
        <w:t>.</w:t>
      </w:r>
    </w:p>
    <w:p w14:paraId="4F3A9AB4" w14:textId="77777777" w:rsidR="00137DE5" w:rsidRPr="00137DE5" w:rsidRDefault="00137DE5" w:rsidP="00C926F9">
      <w:pPr>
        <w:numPr>
          <w:ilvl w:val="0"/>
          <w:numId w:val="37"/>
        </w:numPr>
        <w:spacing w:after="0" w:line="240" w:lineRule="auto"/>
        <w:contextualSpacing/>
        <w:jc w:val="both"/>
        <w:rPr>
          <w:rFonts w:ascii="Simplified Arabic" w:hAnsi="Simplified Arabic" w:cs="Simplified Arabic"/>
          <w:sz w:val="28"/>
          <w:szCs w:val="28"/>
        </w:rPr>
      </w:pPr>
      <w:r w:rsidRPr="00137DE5">
        <w:rPr>
          <w:rFonts w:ascii="Simplified Arabic" w:hAnsi="Simplified Arabic" w:cs="Simplified Arabic"/>
          <w:sz w:val="28"/>
          <w:szCs w:val="28"/>
          <w:rtl/>
        </w:rPr>
        <w:t>ناصر دادي عدون، عبد الله قويدر الواحد، مراقبة التسيير والأداء في المؤسسة الاقتصادية، دار المحمدية العامة، الجزائر، دون سنة نشر</w:t>
      </w:r>
      <w:r w:rsidR="00731D80" w:rsidRPr="00137DE5">
        <w:rPr>
          <w:rFonts w:ascii="Simplified Arabic" w:hAnsi="Simplified Arabic" w:cs="Simplified Arabic" w:hint="cs"/>
          <w:sz w:val="28"/>
          <w:szCs w:val="28"/>
          <w:rtl/>
        </w:rPr>
        <w:t>.</w:t>
      </w:r>
    </w:p>
    <w:p w14:paraId="164DCED3" w14:textId="77777777" w:rsidR="00137DE5" w:rsidRPr="00137DE5" w:rsidRDefault="00137DE5" w:rsidP="00C926F9">
      <w:pPr>
        <w:numPr>
          <w:ilvl w:val="0"/>
          <w:numId w:val="39"/>
        </w:numPr>
        <w:spacing w:after="0" w:line="240" w:lineRule="auto"/>
        <w:contextualSpacing/>
        <w:jc w:val="both"/>
        <w:rPr>
          <w:rFonts w:ascii="Simplified Arabic" w:hAnsi="Simplified Arabic" w:cs="Simplified Arabic"/>
          <w:sz w:val="28"/>
          <w:szCs w:val="28"/>
          <w:lang w:bidi="ar-DZ"/>
        </w:rPr>
      </w:pPr>
      <w:r w:rsidRPr="00137DE5">
        <w:rPr>
          <w:rFonts w:ascii="Simplified Arabic" w:hAnsi="Simplified Arabic" w:cs="Simplified Arabic"/>
          <w:sz w:val="28"/>
          <w:szCs w:val="28"/>
          <w:rtl/>
        </w:rPr>
        <w:t xml:space="preserve">نعيمة يحياوي، التحولات الكبرى في أنظمة مراقبة التسيير والموازنات التقديرية، دار الراية للنشر والتوزيع، الجزائر، </w:t>
      </w:r>
      <w:r w:rsidRPr="00137DE5">
        <w:rPr>
          <w:rFonts w:ascii="Simplified Arabic" w:hAnsi="Simplified Arabic" w:cs="Simplified Arabic"/>
          <w:sz w:val="28"/>
          <w:szCs w:val="28"/>
        </w:rPr>
        <w:t>2015</w:t>
      </w:r>
      <w:r w:rsidRPr="00137DE5">
        <w:rPr>
          <w:rFonts w:ascii="Simplified Arabic" w:hAnsi="Simplified Arabic" w:cs="Simplified Arabic" w:hint="cs"/>
          <w:sz w:val="28"/>
          <w:szCs w:val="28"/>
          <w:rtl/>
        </w:rPr>
        <w:t>.</w:t>
      </w:r>
    </w:p>
    <w:p w14:paraId="4204298D" w14:textId="77777777" w:rsidR="00137DE5" w:rsidRDefault="00137DE5" w:rsidP="00C926F9">
      <w:pPr>
        <w:numPr>
          <w:ilvl w:val="0"/>
          <w:numId w:val="37"/>
        </w:numPr>
        <w:spacing w:after="0" w:line="240" w:lineRule="auto"/>
        <w:contextualSpacing/>
        <w:jc w:val="both"/>
        <w:rPr>
          <w:rFonts w:ascii="Simplified Arabic" w:hAnsi="Simplified Arabic" w:cs="Simplified Arabic"/>
          <w:sz w:val="28"/>
          <w:szCs w:val="28"/>
        </w:rPr>
      </w:pPr>
      <w:r w:rsidRPr="00137DE5">
        <w:rPr>
          <w:rFonts w:ascii="Simplified Arabic" w:hAnsi="Simplified Arabic" w:cs="Simplified Arabic"/>
          <w:sz w:val="28"/>
          <w:szCs w:val="28"/>
          <w:rtl/>
        </w:rPr>
        <w:t xml:space="preserve">وائل رفعت خليل، التحليل المالي وإدارة المخاطر المالية (التخطيط المالي-إعداد الموازنة التقديرية – النسب المالية، المشتقات المالية)، دار التعليم الجامعي، الإسكندرية، </w:t>
      </w:r>
      <w:r w:rsidRPr="00137DE5">
        <w:rPr>
          <w:rFonts w:ascii="Simplified Arabic" w:hAnsi="Simplified Arabic" w:cs="Simplified Arabic"/>
          <w:sz w:val="28"/>
          <w:szCs w:val="28"/>
        </w:rPr>
        <w:t>2017</w:t>
      </w:r>
      <w:r w:rsidR="00731D80" w:rsidRPr="00137DE5">
        <w:rPr>
          <w:rFonts w:ascii="Simplified Arabic" w:hAnsi="Simplified Arabic" w:cs="Simplified Arabic" w:hint="cs"/>
          <w:sz w:val="28"/>
          <w:szCs w:val="28"/>
          <w:rtl/>
        </w:rPr>
        <w:t>.</w:t>
      </w:r>
    </w:p>
    <w:p w14:paraId="34BAE934" w14:textId="77777777" w:rsidR="0036640B" w:rsidRDefault="0036640B" w:rsidP="0036640B">
      <w:pPr>
        <w:spacing w:after="0" w:line="240" w:lineRule="auto"/>
        <w:contextualSpacing/>
        <w:jc w:val="both"/>
        <w:rPr>
          <w:rFonts w:ascii="Simplified Arabic" w:hAnsi="Simplified Arabic" w:cs="Simplified Arabic"/>
          <w:sz w:val="28"/>
          <w:szCs w:val="28"/>
          <w:rtl/>
        </w:rPr>
      </w:pPr>
    </w:p>
    <w:p w14:paraId="019147B6" w14:textId="77777777" w:rsidR="0036640B" w:rsidRDefault="0036640B" w:rsidP="0036640B">
      <w:pPr>
        <w:spacing w:after="0" w:line="240" w:lineRule="auto"/>
        <w:contextualSpacing/>
        <w:jc w:val="both"/>
        <w:rPr>
          <w:rFonts w:ascii="Simplified Arabic" w:hAnsi="Simplified Arabic" w:cs="Simplified Arabic"/>
          <w:sz w:val="28"/>
          <w:szCs w:val="28"/>
          <w:rtl/>
        </w:rPr>
      </w:pPr>
    </w:p>
    <w:p w14:paraId="5C6E54A6" w14:textId="77777777" w:rsidR="0036640B" w:rsidRPr="00137DE5" w:rsidRDefault="0036640B" w:rsidP="0036640B">
      <w:pPr>
        <w:spacing w:after="0" w:line="240" w:lineRule="auto"/>
        <w:contextualSpacing/>
        <w:jc w:val="both"/>
        <w:rPr>
          <w:rFonts w:ascii="Simplified Arabic" w:hAnsi="Simplified Arabic" w:cs="Simplified Arabic"/>
          <w:sz w:val="28"/>
          <w:szCs w:val="28"/>
        </w:rPr>
      </w:pPr>
    </w:p>
    <w:p w14:paraId="0FB25A3F" w14:textId="77777777" w:rsidR="0036640B" w:rsidRPr="0036640B" w:rsidRDefault="00770C61" w:rsidP="00C926F9">
      <w:pPr>
        <w:pStyle w:val="Paragraphedeliste"/>
        <w:numPr>
          <w:ilvl w:val="0"/>
          <w:numId w:val="29"/>
        </w:numPr>
        <w:spacing w:after="0" w:line="276" w:lineRule="auto"/>
        <w:rPr>
          <w:rFonts w:ascii="Simplified Arabic" w:hAnsi="Simplified Arabic" w:cs="Simplified Arabic"/>
          <w:b/>
          <w:bCs/>
          <w:color w:val="000000"/>
          <w:sz w:val="28"/>
          <w:szCs w:val="28"/>
        </w:rPr>
      </w:pPr>
      <w:r w:rsidRPr="00FB0366">
        <w:rPr>
          <w:rFonts w:ascii="Simplified Arabic" w:hAnsi="Simplified Arabic" w:cs="Simplified Arabic"/>
          <w:b/>
          <w:bCs/>
          <w:color w:val="000000"/>
          <w:sz w:val="28"/>
          <w:szCs w:val="28"/>
          <w:rtl/>
        </w:rPr>
        <w:lastRenderedPageBreak/>
        <w:t>المجلات والدوريات</w:t>
      </w:r>
    </w:p>
    <w:p w14:paraId="483CD29E" w14:textId="77777777" w:rsidR="00731D80" w:rsidRDefault="00731D80" w:rsidP="00C926F9">
      <w:pPr>
        <w:pStyle w:val="Paragraphedeliste"/>
        <w:numPr>
          <w:ilvl w:val="0"/>
          <w:numId w:val="37"/>
        </w:numPr>
        <w:spacing w:after="0" w:line="240" w:lineRule="auto"/>
        <w:jc w:val="both"/>
        <w:rPr>
          <w:rFonts w:ascii="Simplified Arabic" w:hAnsi="Simplified Arabic" w:cs="Simplified Arabic"/>
          <w:sz w:val="28"/>
          <w:szCs w:val="28"/>
        </w:rPr>
      </w:pPr>
      <w:r w:rsidRPr="0029361A">
        <w:rPr>
          <w:rFonts w:ascii="Simplified Arabic" w:hAnsi="Simplified Arabic" w:cs="Simplified Arabic"/>
          <w:sz w:val="28"/>
          <w:szCs w:val="28"/>
          <w:rtl/>
        </w:rPr>
        <w:t>بن زيدي عبد اللطيف، قالون جيلالي، دور الرقابة المالية الإدارية في ترشيد النفقات العمومية في الجزائر، مجلة البشائر الاقتصادية، المجلد 5، العدد 1</w:t>
      </w:r>
      <w:r>
        <w:rPr>
          <w:rFonts w:ascii="Simplified Arabic" w:hAnsi="Simplified Arabic" w:cs="Simplified Arabic" w:hint="cs"/>
          <w:sz w:val="28"/>
          <w:szCs w:val="28"/>
          <w:rtl/>
        </w:rPr>
        <w:t>.</w:t>
      </w:r>
    </w:p>
    <w:p w14:paraId="6068C5EC" w14:textId="77777777" w:rsidR="00731D80" w:rsidRPr="00202C49" w:rsidRDefault="0036640B" w:rsidP="00C926F9">
      <w:pPr>
        <w:pStyle w:val="Paragraphedeliste"/>
        <w:numPr>
          <w:ilvl w:val="0"/>
          <w:numId w:val="37"/>
        </w:numPr>
        <w:spacing w:after="0" w:line="240" w:lineRule="auto"/>
        <w:jc w:val="both"/>
        <w:rPr>
          <w:rFonts w:ascii="Simplified Arabic" w:hAnsi="Simplified Arabic" w:cs="Simplified Arabic"/>
          <w:sz w:val="28"/>
          <w:szCs w:val="28"/>
        </w:rPr>
      </w:pPr>
      <w:r>
        <w:rPr>
          <w:rFonts w:ascii="Simplified Arabic" w:hAnsi="Simplified Arabic" w:cs="Simplified Arabic"/>
          <w:sz w:val="28"/>
          <w:szCs w:val="28"/>
          <w:rtl/>
        </w:rPr>
        <w:t>عز الدين عبد الرؤوف، قروش عيسى</w:t>
      </w:r>
      <w:r>
        <w:rPr>
          <w:rFonts w:ascii="Simplified Arabic" w:hAnsi="Simplified Arabic" w:cs="Simplified Arabic" w:hint="cs"/>
          <w:sz w:val="28"/>
          <w:szCs w:val="28"/>
          <w:rtl/>
        </w:rPr>
        <w:t>،</w:t>
      </w:r>
      <w:r w:rsidR="00731D80" w:rsidRPr="00202C49">
        <w:rPr>
          <w:rFonts w:ascii="Simplified Arabic" w:hAnsi="Simplified Arabic" w:cs="Simplified Arabic"/>
          <w:sz w:val="28"/>
          <w:szCs w:val="28"/>
          <w:rtl/>
        </w:rPr>
        <w:t xml:space="preserve"> الموازنة التقديرية كأداة للتسيير الأمثل لخزينة المؤسسات الاقتصادية: دراسة حالة مؤسسة </w:t>
      </w:r>
      <w:r w:rsidR="00731D80" w:rsidRPr="00202C49">
        <w:rPr>
          <w:rFonts w:ascii="Simplified Arabic" w:hAnsi="Simplified Arabic" w:cs="Simplified Arabic"/>
          <w:sz w:val="28"/>
          <w:szCs w:val="28"/>
        </w:rPr>
        <w:t>Plus Algal</w:t>
      </w:r>
      <w:r w:rsidR="00731D80" w:rsidRPr="00202C49">
        <w:rPr>
          <w:rFonts w:ascii="Simplified Arabic" w:hAnsi="Simplified Arabic" w:cs="Simplified Arabic"/>
          <w:sz w:val="28"/>
          <w:szCs w:val="28"/>
          <w:rtl/>
        </w:rPr>
        <w:t xml:space="preserve"> بالمسيلة، مجلة أبحاث اقتصادية وإدارية، المجلد </w:t>
      </w:r>
      <w:r w:rsidR="00731D80" w:rsidRPr="00202C49">
        <w:rPr>
          <w:rFonts w:ascii="Simplified Arabic" w:hAnsi="Simplified Arabic" w:cs="Simplified Arabic"/>
          <w:sz w:val="28"/>
          <w:szCs w:val="28"/>
        </w:rPr>
        <w:t>15</w:t>
      </w:r>
      <w:r w:rsidR="007C4E65">
        <w:rPr>
          <w:rFonts w:ascii="Simplified Arabic" w:hAnsi="Simplified Arabic" w:cs="Simplified Arabic"/>
          <w:sz w:val="28"/>
          <w:szCs w:val="28"/>
          <w:rtl/>
        </w:rPr>
        <w:t>، العدد 03</w:t>
      </w:r>
      <w:r w:rsidR="00731D80" w:rsidRPr="00202C49">
        <w:rPr>
          <w:rFonts w:ascii="Simplified Arabic" w:hAnsi="Simplified Arabic" w:cs="Simplified Arabic"/>
          <w:sz w:val="28"/>
          <w:szCs w:val="28"/>
          <w:rtl/>
        </w:rPr>
        <w:t>، 2021.</w:t>
      </w:r>
    </w:p>
    <w:p w14:paraId="2E7DD65D" w14:textId="5BB09458" w:rsidR="00731D80" w:rsidRPr="00202C49" w:rsidRDefault="0036640B" w:rsidP="00C926F9">
      <w:pPr>
        <w:pStyle w:val="Paragraphedeliste"/>
        <w:numPr>
          <w:ilvl w:val="0"/>
          <w:numId w:val="37"/>
        </w:numPr>
        <w:spacing w:after="0" w:line="240" w:lineRule="auto"/>
        <w:jc w:val="both"/>
        <w:rPr>
          <w:rFonts w:ascii="Simplified Arabic" w:hAnsi="Simplified Arabic" w:cs="Simplified Arabic"/>
          <w:sz w:val="28"/>
          <w:szCs w:val="28"/>
        </w:rPr>
      </w:pPr>
      <w:r>
        <w:rPr>
          <w:rFonts w:ascii="Simplified Arabic" w:hAnsi="Simplified Arabic" w:cs="Simplified Arabic"/>
          <w:sz w:val="28"/>
          <w:szCs w:val="28"/>
          <w:rtl/>
        </w:rPr>
        <w:t xml:space="preserve">لطفي بوناب، محمد بوناب، </w:t>
      </w:r>
      <w:r w:rsidR="00731D80" w:rsidRPr="00202C49">
        <w:rPr>
          <w:rFonts w:ascii="Simplified Arabic" w:hAnsi="Simplified Arabic" w:cs="Simplified Arabic"/>
          <w:sz w:val="28"/>
          <w:szCs w:val="28"/>
          <w:rtl/>
        </w:rPr>
        <w:t xml:space="preserve">أهمية الموازنة التقديرية في مراقبة تكاليف الإنتاج في شركة الإسمنت </w:t>
      </w:r>
      <w:r w:rsidR="00731D80" w:rsidRPr="00202C49">
        <w:rPr>
          <w:rFonts w:ascii="Simplified Arabic" w:hAnsi="Simplified Arabic" w:cs="Simplified Arabic"/>
          <w:sz w:val="28"/>
          <w:szCs w:val="28"/>
        </w:rPr>
        <w:t>SCHS</w:t>
      </w:r>
      <w:r w:rsidR="00731D80" w:rsidRPr="00202C49">
        <w:rPr>
          <w:rFonts w:ascii="Simplified Arabic" w:hAnsi="Simplified Arabic" w:cs="Simplified Arabic"/>
          <w:sz w:val="28"/>
          <w:szCs w:val="28"/>
          <w:rtl/>
        </w:rPr>
        <w:t xml:space="preserve"> حجار السود، المجلة</w:t>
      </w:r>
      <w:r>
        <w:rPr>
          <w:rFonts w:ascii="Simplified Arabic" w:hAnsi="Simplified Arabic" w:cs="Simplified Arabic"/>
          <w:sz w:val="28"/>
          <w:szCs w:val="28"/>
          <w:rtl/>
        </w:rPr>
        <w:t xml:space="preserve"> لاقتصاد</w:t>
      </w:r>
      <w:r w:rsidR="001D4D63">
        <w:rPr>
          <w:rFonts w:ascii="Simplified Arabic" w:hAnsi="Simplified Arabic" w:cs="Simplified Arabic"/>
          <w:sz w:val="28"/>
          <w:szCs w:val="28"/>
          <w:rtl/>
        </w:rPr>
        <w:t>ي</w:t>
      </w:r>
      <w:r>
        <w:rPr>
          <w:rFonts w:ascii="Simplified Arabic" w:hAnsi="Simplified Arabic" w:cs="Simplified Arabic"/>
          <w:sz w:val="28"/>
          <w:szCs w:val="28"/>
          <w:rtl/>
        </w:rPr>
        <w:t>ة والقانون</w:t>
      </w:r>
      <w:r w:rsidR="001D4D63">
        <w:rPr>
          <w:rFonts w:ascii="Simplified Arabic" w:hAnsi="Simplified Arabic" w:cs="Simplified Arabic"/>
          <w:sz w:val="28"/>
          <w:szCs w:val="28"/>
          <w:rtl/>
        </w:rPr>
        <w:t>ي</w:t>
      </w:r>
      <w:r>
        <w:rPr>
          <w:rFonts w:ascii="Simplified Arabic" w:hAnsi="Simplified Arabic" w:cs="Simplified Arabic"/>
          <w:sz w:val="28"/>
          <w:szCs w:val="28"/>
          <w:rtl/>
        </w:rPr>
        <w:t>ة الدراسات،</w:t>
      </w:r>
      <w:r>
        <w:rPr>
          <w:rFonts w:ascii="Simplified Arabic" w:hAnsi="Simplified Arabic" w:cs="Simplified Arabic" w:hint="cs"/>
          <w:sz w:val="28"/>
          <w:szCs w:val="28"/>
          <w:rtl/>
        </w:rPr>
        <w:t xml:space="preserve"> </w:t>
      </w:r>
      <w:r w:rsidR="00731D80" w:rsidRPr="00202C49">
        <w:rPr>
          <w:rFonts w:ascii="Simplified Arabic" w:hAnsi="Simplified Arabic" w:cs="Simplified Arabic"/>
          <w:sz w:val="28"/>
          <w:szCs w:val="28"/>
          <w:rtl/>
        </w:rPr>
        <w:t xml:space="preserve">العدد الأول، </w:t>
      </w:r>
      <w:r>
        <w:rPr>
          <w:rFonts w:ascii="Simplified Arabic" w:hAnsi="Simplified Arabic" w:cs="Simplified Arabic" w:hint="cs"/>
          <w:sz w:val="28"/>
          <w:szCs w:val="28"/>
          <w:rtl/>
        </w:rPr>
        <w:t>المجلد 05، 26 فيفري</w:t>
      </w:r>
      <w:r w:rsidR="00731D80" w:rsidRPr="00202C49">
        <w:rPr>
          <w:rFonts w:ascii="Simplified Arabic" w:hAnsi="Simplified Arabic" w:cs="Simplified Arabic"/>
          <w:sz w:val="28"/>
          <w:szCs w:val="28"/>
          <w:rtl/>
        </w:rPr>
        <w:t xml:space="preserve"> 2022.</w:t>
      </w:r>
    </w:p>
    <w:p w14:paraId="2C956948" w14:textId="566D835A" w:rsidR="00731D80" w:rsidRPr="00137DE5" w:rsidRDefault="00731D80" w:rsidP="00C926F9">
      <w:pPr>
        <w:pStyle w:val="Paragraphedeliste"/>
        <w:numPr>
          <w:ilvl w:val="0"/>
          <w:numId w:val="37"/>
        </w:numPr>
        <w:spacing w:after="0" w:line="240" w:lineRule="auto"/>
        <w:jc w:val="both"/>
        <w:rPr>
          <w:rFonts w:ascii="Simplified Arabic" w:hAnsi="Simplified Arabic" w:cs="Simplified Arabic"/>
          <w:sz w:val="28"/>
          <w:szCs w:val="28"/>
          <w:rtl/>
          <w:lang w:val="fr-FR"/>
        </w:rPr>
      </w:pPr>
      <w:r w:rsidRPr="00202C49">
        <w:rPr>
          <w:rFonts w:ascii="Simplified Arabic" w:hAnsi="Simplified Arabic" w:cs="Simplified Arabic"/>
          <w:sz w:val="28"/>
          <w:szCs w:val="28"/>
          <w:rtl/>
          <w:lang w:val="fr-FR"/>
        </w:rPr>
        <w:t xml:space="preserve">يوسف قروج، فتيحة قصاص، عقود النجاح كآلية لتفعيل الحوكمة ودورها في ترشيد النفقات في المؤسسة العمومية: دراسة حالة المؤسسات التربوية، مجلة الدراسات المالية والمحاسبية والإدارية، </w:t>
      </w:r>
      <w:r w:rsidR="00337B57" w:rsidRPr="00202C49">
        <w:rPr>
          <w:rFonts w:ascii="Simplified Arabic" w:hAnsi="Simplified Arabic" w:cs="Simplified Arabic" w:hint="cs"/>
          <w:sz w:val="28"/>
          <w:szCs w:val="28"/>
          <w:rtl/>
          <w:lang w:val="fr-FR"/>
        </w:rPr>
        <w:t>ديسمبر 201</w:t>
      </w:r>
      <w:r w:rsidR="00337B57" w:rsidRPr="00202C49">
        <w:rPr>
          <w:rFonts w:ascii="Simplified Arabic" w:hAnsi="Simplified Arabic" w:cs="Simplified Arabic"/>
          <w:sz w:val="28"/>
          <w:szCs w:val="28"/>
          <w:rtl/>
          <w:lang w:val="fr-FR"/>
        </w:rPr>
        <w:t>6</w:t>
      </w:r>
      <w:r w:rsidRPr="00202C49">
        <w:rPr>
          <w:rFonts w:ascii="Simplified Arabic" w:hAnsi="Simplified Arabic" w:cs="Simplified Arabic"/>
          <w:sz w:val="28"/>
          <w:szCs w:val="28"/>
          <w:rtl/>
          <w:lang w:val="fr-FR"/>
        </w:rPr>
        <w:t>،</w:t>
      </w:r>
      <w:r w:rsidR="0036640B">
        <w:rPr>
          <w:rFonts w:ascii="Simplified Arabic" w:hAnsi="Simplified Arabic" w:cs="Simplified Arabic" w:hint="cs"/>
          <w:sz w:val="28"/>
          <w:szCs w:val="28"/>
          <w:rtl/>
          <w:lang w:val="fr-FR"/>
        </w:rPr>
        <w:t xml:space="preserve"> </w:t>
      </w:r>
      <w:r w:rsidRPr="00202C49">
        <w:rPr>
          <w:rFonts w:ascii="Simplified Arabic" w:hAnsi="Simplified Arabic" w:cs="Simplified Arabic"/>
          <w:sz w:val="28"/>
          <w:szCs w:val="28"/>
          <w:rtl/>
          <w:lang w:val="fr-FR"/>
        </w:rPr>
        <w:t>العدد السادس، غليزان، الجزائر.</w:t>
      </w:r>
    </w:p>
    <w:p w14:paraId="7AF4AB2C" w14:textId="77777777" w:rsidR="00FB0366" w:rsidRPr="00FB0366" w:rsidRDefault="00770C61" w:rsidP="00C926F9">
      <w:pPr>
        <w:pStyle w:val="Paragraphedeliste"/>
        <w:numPr>
          <w:ilvl w:val="0"/>
          <w:numId w:val="29"/>
        </w:numPr>
        <w:spacing w:after="0" w:line="276" w:lineRule="auto"/>
        <w:rPr>
          <w:rFonts w:ascii="Simplified Arabic" w:hAnsi="Simplified Arabic" w:cs="Simplified Arabic"/>
          <w:b/>
          <w:bCs/>
          <w:color w:val="000000"/>
          <w:sz w:val="28"/>
          <w:szCs w:val="28"/>
        </w:rPr>
      </w:pPr>
      <w:r w:rsidRPr="00FB0366">
        <w:rPr>
          <w:rFonts w:ascii="Simplified Arabic" w:hAnsi="Simplified Arabic" w:cs="Simplified Arabic"/>
          <w:b/>
          <w:bCs/>
          <w:color w:val="000000"/>
          <w:sz w:val="28"/>
          <w:szCs w:val="28"/>
          <w:rtl/>
        </w:rPr>
        <w:t>ال</w:t>
      </w:r>
      <w:r w:rsidRPr="00FB0366">
        <w:rPr>
          <w:rFonts w:ascii="Simplified Arabic" w:hAnsi="Simplified Arabic" w:cs="Simplified Arabic" w:hint="cs"/>
          <w:b/>
          <w:bCs/>
          <w:color w:val="000000"/>
          <w:sz w:val="28"/>
          <w:szCs w:val="28"/>
          <w:rtl/>
        </w:rPr>
        <w:t>م</w:t>
      </w:r>
      <w:r w:rsidRPr="00FB0366">
        <w:rPr>
          <w:rFonts w:ascii="Simplified Arabic" w:hAnsi="Simplified Arabic" w:cs="Simplified Arabic"/>
          <w:b/>
          <w:bCs/>
          <w:color w:val="000000"/>
          <w:sz w:val="28"/>
          <w:szCs w:val="28"/>
          <w:rtl/>
        </w:rPr>
        <w:t>ذكرات والرسائل والأطروحات</w:t>
      </w:r>
    </w:p>
    <w:p w14:paraId="1757A3C8" w14:textId="77777777" w:rsidR="00731D80" w:rsidRPr="0029361A" w:rsidRDefault="00731D80" w:rsidP="00C926F9">
      <w:pPr>
        <w:pStyle w:val="Paragraphedeliste"/>
        <w:numPr>
          <w:ilvl w:val="0"/>
          <w:numId w:val="37"/>
        </w:numPr>
        <w:jc w:val="both"/>
        <w:rPr>
          <w:rFonts w:ascii="Simplified Arabic" w:hAnsi="Simplified Arabic" w:cs="Simplified Arabic"/>
          <w:sz w:val="28"/>
          <w:szCs w:val="28"/>
          <w:rtl/>
        </w:rPr>
      </w:pPr>
      <w:r w:rsidRPr="0029361A">
        <w:rPr>
          <w:rFonts w:ascii="Simplified Arabic" w:hAnsi="Simplified Arabic" w:cs="Simplified Arabic"/>
          <w:sz w:val="28"/>
          <w:szCs w:val="28"/>
          <w:rtl/>
        </w:rPr>
        <w:t>أحمد بونقيب، دور لوحات القيادة في زيادة فعالية مراقبة التسيير: دراسة حالة المؤسسة الوطنية لأجهزة القياس والمراقبة، مذكرة ماجستير، تخصص علوم تجارية، كلية العلوم الاقتصادية وعلوم التسيير والعلوم التجارية، جامعة محمد بوضياف، المسيلة</w:t>
      </w:r>
      <w:r>
        <w:rPr>
          <w:rFonts w:ascii="Simplified Arabic" w:hAnsi="Simplified Arabic" w:cs="Simplified Arabic" w:hint="cs"/>
          <w:sz w:val="28"/>
          <w:szCs w:val="28"/>
          <w:rtl/>
        </w:rPr>
        <w:t>.</w:t>
      </w:r>
    </w:p>
    <w:p w14:paraId="1832FF9C" w14:textId="77777777" w:rsidR="00731D80" w:rsidRDefault="00731D80" w:rsidP="00C926F9">
      <w:pPr>
        <w:pStyle w:val="Paragraphedeliste"/>
        <w:numPr>
          <w:ilvl w:val="0"/>
          <w:numId w:val="37"/>
        </w:numPr>
        <w:jc w:val="both"/>
        <w:rPr>
          <w:rFonts w:ascii="Simplified Arabic" w:hAnsi="Simplified Arabic" w:cs="Simplified Arabic"/>
          <w:sz w:val="28"/>
          <w:szCs w:val="28"/>
        </w:rPr>
      </w:pPr>
      <w:r w:rsidRPr="00AF0257">
        <w:rPr>
          <w:rFonts w:ascii="Simplified Arabic" w:hAnsi="Simplified Arabic" w:cs="Simplified Arabic"/>
          <w:sz w:val="28"/>
          <w:szCs w:val="28"/>
          <w:rtl/>
        </w:rPr>
        <w:t>أسماء بعداش، فاطمة الزهراء بوسطلة، دور نظام الموازنات التقديرية في تقييم الأداء دراسة حالة المؤسسة الإفريقية للزجاج "الطاهير"، مذكرة ماستر، تخصص محاسبة وجباية، كلية العلوم الاقتصادية والتجارية وعلوم التسيير، جامعة محمد الصديق بن يحي، جيجل، 2021-2022</w:t>
      </w:r>
      <w:r>
        <w:rPr>
          <w:rFonts w:ascii="Simplified Arabic" w:hAnsi="Simplified Arabic" w:cs="Simplified Arabic" w:hint="cs"/>
          <w:sz w:val="28"/>
          <w:szCs w:val="28"/>
          <w:rtl/>
        </w:rPr>
        <w:t>.</w:t>
      </w:r>
    </w:p>
    <w:p w14:paraId="7784AFE0" w14:textId="51D87388" w:rsidR="00731D80" w:rsidRPr="00AF0257" w:rsidRDefault="00731D80" w:rsidP="00C926F9">
      <w:pPr>
        <w:pStyle w:val="Paragraphedeliste"/>
        <w:numPr>
          <w:ilvl w:val="0"/>
          <w:numId w:val="37"/>
        </w:numPr>
        <w:spacing w:after="0" w:line="240" w:lineRule="auto"/>
        <w:jc w:val="both"/>
        <w:rPr>
          <w:rFonts w:ascii="Simplified Arabic" w:hAnsi="Simplified Arabic" w:cs="Simplified Arabic"/>
          <w:sz w:val="28"/>
          <w:szCs w:val="28"/>
          <w:rtl/>
        </w:rPr>
      </w:pPr>
      <w:r w:rsidRPr="00AF0257">
        <w:rPr>
          <w:rFonts w:ascii="Simplified Arabic" w:hAnsi="Simplified Arabic" w:cs="Simplified Arabic"/>
          <w:sz w:val="28"/>
          <w:szCs w:val="28"/>
          <w:rtl/>
        </w:rPr>
        <w:t xml:space="preserve">إكرام بن عرفة، رقية لموشي، الموازنة التقديرية للإنتاج كأداة رئيسية لمراقبة تسيير مؤسسة </w:t>
      </w:r>
      <w:r w:rsidR="00337B57" w:rsidRPr="00AF0257">
        <w:rPr>
          <w:rFonts w:ascii="Simplified Arabic" w:hAnsi="Simplified Arabic" w:cs="Simplified Arabic" w:hint="cs"/>
          <w:sz w:val="28"/>
          <w:szCs w:val="28"/>
          <w:rtl/>
        </w:rPr>
        <w:t>اقتصادية</w:t>
      </w:r>
      <w:r w:rsidRPr="00AF0257">
        <w:rPr>
          <w:rFonts w:ascii="Simplified Arabic" w:hAnsi="Simplified Arabic" w:cs="Simplified Arabic"/>
          <w:sz w:val="28"/>
          <w:szCs w:val="28"/>
          <w:rtl/>
        </w:rPr>
        <w:t>: دراسة حالة المؤسسة الوطنية لمناجم الفوسفات تبسة، مذكرة ماستر، تخصص مالية المؤسسة، كلية العلوم الاقتصادية، العلوم التجارية وعلوم التسيير، جامعة العربي التبسي، تبسة، 2020|2021</w:t>
      </w:r>
      <w:r w:rsidRPr="00AF0257">
        <w:rPr>
          <w:rFonts w:ascii="Simplified Arabic" w:hAnsi="Simplified Arabic" w:cs="Simplified Arabic" w:hint="cs"/>
          <w:sz w:val="28"/>
          <w:szCs w:val="28"/>
          <w:rtl/>
        </w:rPr>
        <w:t>.</w:t>
      </w:r>
    </w:p>
    <w:p w14:paraId="385C2B06" w14:textId="77777777" w:rsidR="00731D80" w:rsidRPr="00C5083E" w:rsidRDefault="00731D80" w:rsidP="00C926F9">
      <w:pPr>
        <w:pStyle w:val="Paragraphedeliste"/>
        <w:numPr>
          <w:ilvl w:val="0"/>
          <w:numId w:val="37"/>
        </w:numPr>
        <w:spacing w:after="0" w:line="240" w:lineRule="auto"/>
        <w:jc w:val="both"/>
        <w:rPr>
          <w:rFonts w:ascii="Simplified Arabic" w:hAnsi="Simplified Arabic" w:cs="Simplified Arabic"/>
          <w:sz w:val="28"/>
          <w:szCs w:val="28"/>
          <w:lang w:val="fr-FR"/>
        </w:rPr>
      </w:pPr>
      <w:r w:rsidRPr="0029361A">
        <w:rPr>
          <w:rFonts w:ascii="Simplified Arabic" w:hAnsi="Simplified Arabic" w:cs="Simplified Arabic"/>
          <w:sz w:val="28"/>
          <w:szCs w:val="28"/>
          <w:rtl/>
        </w:rPr>
        <w:t>بن كيلول حمزة، دور الرقابة المالية في ترشيد النفقات العمومية، رسالة ماستر أكاديمي، جامعة محمد بوضياف، المسيلة، 2016|2017</w:t>
      </w:r>
      <w:r>
        <w:rPr>
          <w:rFonts w:ascii="Simplified Arabic" w:hAnsi="Simplified Arabic" w:cs="Simplified Arabic" w:hint="cs"/>
          <w:sz w:val="28"/>
          <w:szCs w:val="28"/>
          <w:rtl/>
        </w:rPr>
        <w:t>.</w:t>
      </w:r>
    </w:p>
    <w:p w14:paraId="42EB4864" w14:textId="77777777" w:rsidR="00731D80" w:rsidRPr="0029361A" w:rsidRDefault="00731D80" w:rsidP="00C926F9">
      <w:pPr>
        <w:pStyle w:val="Paragraphedeliste"/>
        <w:numPr>
          <w:ilvl w:val="0"/>
          <w:numId w:val="37"/>
        </w:numPr>
        <w:spacing w:after="0" w:line="240" w:lineRule="auto"/>
        <w:jc w:val="both"/>
        <w:rPr>
          <w:rFonts w:ascii="Simplified Arabic" w:hAnsi="Simplified Arabic" w:cs="Simplified Arabic"/>
          <w:sz w:val="28"/>
          <w:szCs w:val="28"/>
        </w:rPr>
      </w:pPr>
      <w:r w:rsidRPr="0029361A">
        <w:rPr>
          <w:rFonts w:ascii="Simplified Arabic" w:hAnsi="Simplified Arabic" w:cs="Simplified Arabic"/>
          <w:sz w:val="28"/>
          <w:szCs w:val="28"/>
          <w:rtl/>
        </w:rPr>
        <w:t>حفيظ هاجر كلثوم، مصطفى يمينة، أدوات مراقبة التسيير وانعكاسها على الأداء الجيد للمؤسسة: حالة مخبر البناء والسكن للوسط</w:t>
      </w:r>
      <w:r w:rsidRPr="0029361A">
        <w:rPr>
          <w:rFonts w:ascii="Simplified Arabic" w:hAnsi="Simplified Arabic" w:cs="Simplified Arabic"/>
          <w:sz w:val="28"/>
          <w:szCs w:val="28"/>
        </w:rPr>
        <w:t>L.H.C.C</w:t>
      </w:r>
      <w:r w:rsidRPr="0029361A">
        <w:rPr>
          <w:rFonts w:ascii="Simplified Arabic" w:hAnsi="Simplified Arabic" w:cs="Simplified Arabic"/>
          <w:sz w:val="28"/>
          <w:szCs w:val="28"/>
          <w:rtl/>
        </w:rPr>
        <w:t xml:space="preserve">، تقرير تربص، تخصص محاسبة، المركز الجامعي العقيد أكلي محند أولحاج البويرة، </w:t>
      </w:r>
      <w:r w:rsidRPr="0029361A">
        <w:rPr>
          <w:rFonts w:ascii="Simplified Arabic" w:hAnsi="Simplified Arabic" w:cs="Simplified Arabic"/>
          <w:sz w:val="28"/>
          <w:szCs w:val="28"/>
        </w:rPr>
        <w:t>2011</w:t>
      </w:r>
      <w:r w:rsidRPr="0029361A">
        <w:rPr>
          <w:rFonts w:ascii="Simplified Arabic" w:hAnsi="Simplified Arabic" w:cs="Simplified Arabic"/>
          <w:sz w:val="28"/>
          <w:szCs w:val="28"/>
          <w:rtl/>
        </w:rPr>
        <w:t>-</w:t>
      </w:r>
      <w:r w:rsidRPr="0029361A">
        <w:rPr>
          <w:rFonts w:ascii="Simplified Arabic" w:hAnsi="Simplified Arabic" w:cs="Simplified Arabic"/>
          <w:sz w:val="28"/>
          <w:szCs w:val="28"/>
        </w:rPr>
        <w:t>2012</w:t>
      </w:r>
      <w:r>
        <w:rPr>
          <w:rFonts w:ascii="Simplified Arabic" w:hAnsi="Simplified Arabic" w:cs="Simplified Arabic" w:hint="cs"/>
          <w:sz w:val="28"/>
          <w:szCs w:val="28"/>
          <w:rtl/>
        </w:rPr>
        <w:t>.</w:t>
      </w:r>
    </w:p>
    <w:p w14:paraId="5744FB8B" w14:textId="77777777" w:rsidR="00731D80" w:rsidRPr="0029361A" w:rsidRDefault="00731D80" w:rsidP="00C926F9">
      <w:pPr>
        <w:pStyle w:val="Paragraphedeliste"/>
        <w:numPr>
          <w:ilvl w:val="0"/>
          <w:numId w:val="37"/>
        </w:numPr>
        <w:spacing w:after="0" w:line="240" w:lineRule="auto"/>
        <w:jc w:val="both"/>
        <w:rPr>
          <w:rFonts w:ascii="Simplified Arabic" w:hAnsi="Simplified Arabic" w:cs="Simplified Arabic"/>
          <w:sz w:val="28"/>
          <w:szCs w:val="28"/>
        </w:rPr>
      </w:pPr>
      <w:r w:rsidRPr="0029361A">
        <w:rPr>
          <w:rFonts w:ascii="Simplified Arabic" w:hAnsi="Simplified Arabic" w:cs="Simplified Arabic"/>
          <w:sz w:val="28"/>
          <w:szCs w:val="28"/>
          <w:rtl/>
        </w:rPr>
        <w:lastRenderedPageBreak/>
        <w:t xml:space="preserve">حنان بوخشبة وليندة مريشة، دور الموازنات التقديرية في تحسين الأداء المالي في المؤسسة الاقتصادية: دراسة حالة المركب الصناعي التجاري </w:t>
      </w:r>
      <w:r w:rsidRPr="0029361A">
        <w:rPr>
          <w:rFonts w:ascii="Simplified Arabic" w:hAnsi="Simplified Arabic" w:cs="Simplified Arabic"/>
          <w:sz w:val="28"/>
          <w:szCs w:val="28"/>
        </w:rPr>
        <w:t>AGRODIVE</w:t>
      </w:r>
      <w:r w:rsidRPr="0029361A">
        <w:rPr>
          <w:rFonts w:ascii="Simplified Arabic" w:hAnsi="Simplified Arabic" w:cs="Simplified Arabic"/>
          <w:sz w:val="28"/>
          <w:szCs w:val="28"/>
          <w:rtl/>
        </w:rPr>
        <w:t xml:space="preserve">عين بسام، مذكرة ماستر، تخصص إدارة مالية، جامعة أكلي محند أولحاج، البويرة، </w:t>
      </w:r>
      <w:r w:rsidRPr="0029361A">
        <w:rPr>
          <w:rFonts w:ascii="Simplified Arabic" w:hAnsi="Simplified Arabic" w:cs="Simplified Arabic"/>
          <w:sz w:val="28"/>
          <w:szCs w:val="28"/>
        </w:rPr>
        <w:t>2017</w:t>
      </w:r>
      <w:r w:rsidRPr="0029361A">
        <w:rPr>
          <w:rFonts w:ascii="Simplified Arabic" w:hAnsi="Simplified Arabic" w:cs="Simplified Arabic"/>
          <w:sz w:val="28"/>
          <w:szCs w:val="28"/>
          <w:rtl/>
        </w:rPr>
        <w:t>-</w:t>
      </w:r>
      <w:r w:rsidRPr="0029361A">
        <w:rPr>
          <w:rFonts w:ascii="Simplified Arabic" w:hAnsi="Simplified Arabic" w:cs="Simplified Arabic"/>
          <w:sz w:val="28"/>
          <w:szCs w:val="28"/>
        </w:rPr>
        <w:t>2018</w:t>
      </w:r>
      <w:r>
        <w:rPr>
          <w:rFonts w:ascii="Simplified Arabic" w:hAnsi="Simplified Arabic" w:cs="Simplified Arabic" w:hint="cs"/>
          <w:sz w:val="28"/>
          <w:szCs w:val="28"/>
          <w:rtl/>
        </w:rPr>
        <w:t>.</w:t>
      </w:r>
    </w:p>
    <w:p w14:paraId="0C72EDD3" w14:textId="77777777" w:rsidR="00731D80" w:rsidRPr="0029361A" w:rsidRDefault="00731D80" w:rsidP="00C926F9">
      <w:pPr>
        <w:pStyle w:val="Paragraphedeliste"/>
        <w:numPr>
          <w:ilvl w:val="0"/>
          <w:numId w:val="37"/>
        </w:numPr>
        <w:spacing w:after="0" w:line="240" w:lineRule="auto"/>
        <w:jc w:val="both"/>
        <w:rPr>
          <w:rFonts w:ascii="Simplified Arabic" w:hAnsi="Simplified Arabic" w:cs="Simplified Arabic"/>
          <w:sz w:val="28"/>
          <w:szCs w:val="28"/>
          <w:rtl/>
          <w:lang w:bidi="ar-DZ"/>
        </w:rPr>
      </w:pPr>
      <w:r w:rsidRPr="0029361A">
        <w:rPr>
          <w:rFonts w:ascii="Simplified Arabic" w:hAnsi="Simplified Arabic" w:cs="Simplified Arabic"/>
          <w:sz w:val="28"/>
          <w:szCs w:val="28"/>
          <w:rtl/>
        </w:rPr>
        <w:t xml:space="preserve">خمقاني حفصة، الموازنة التقديرية للمبيعات كأداة لمراقبة التسيير: دراسة حالة الشركة الجزائرية للتأمينات </w:t>
      </w:r>
      <w:r w:rsidRPr="0029361A">
        <w:rPr>
          <w:rFonts w:ascii="Simplified Arabic" w:hAnsi="Simplified Arabic" w:cs="Simplified Arabic"/>
          <w:sz w:val="28"/>
          <w:szCs w:val="28"/>
        </w:rPr>
        <w:t>CAAT</w:t>
      </w:r>
      <w:r w:rsidRPr="0029361A">
        <w:rPr>
          <w:rFonts w:ascii="Simplified Arabic" w:hAnsi="Simplified Arabic" w:cs="Simplified Arabic"/>
          <w:sz w:val="28"/>
          <w:szCs w:val="28"/>
          <w:rtl/>
        </w:rPr>
        <w:t xml:space="preserve"> وكالة ورقلة، مذكرة ماستر، تخصص تدقيق ومراقبة التسيير، جامعة قاصدي مرباح ورقلة، 2015-</w:t>
      </w:r>
      <w:r w:rsidRPr="0029361A">
        <w:rPr>
          <w:rFonts w:ascii="Simplified Arabic" w:hAnsi="Simplified Arabic" w:cs="Simplified Arabic"/>
          <w:sz w:val="28"/>
          <w:szCs w:val="28"/>
        </w:rPr>
        <w:t>2016</w:t>
      </w:r>
      <w:r>
        <w:rPr>
          <w:rFonts w:ascii="Simplified Arabic" w:hAnsi="Simplified Arabic" w:cs="Simplified Arabic" w:hint="cs"/>
          <w:sz w:val="28"/>
          <w:szCs w:val="28"/>
          <w:rtl/>
        </w:rPr>
        <w:t>.</w:t>
      </w:r>
    </w:p>
    <w:p w14:paraId="301A6177" w14:textId="77777777" w:rsidR="00731D80" w:rsidRPr="0029361A" w:rsidRDefault="00731D80" w:rsidP="00C926F9">
      <w:pPr>
        <w:pStyle w:val="Paragraphedeliste"/>
        <w:numPr>
          <w:ilvl w:val="0"/>
          <w:numId w:val="37"/>
        </w:numPr>
        <w:spacing w:after="0" w:line="240" w:lineRule="auto"/>
        <w:jc w:val="both"/>
        <w:rPr>
          <w:rFonts w:ascii="Simplified Arabic" w:hAnsi="Simplified Arabic" w:cs="Simplified Arabic"/>
          <w:sz w:val="28"/>
          <w:szCs w:val="28"/>
        </w:rPr>
      </w:pPr>
      <w:r w:rsidRPr="0029361A">
        <w:rPr>
          <w:rFonts w:ascii="Simplified Arabic" w:hAnsi="Simplified Arabic" w:cs="Simplified Arabic"/>
          <w:sz w:val="28"/>
          <w:szCs w:val="28"/>
          <w:rtl/>
        </w:rPr>
        <w:t>دريبين مروة، تر نبيل، إبراز دور مراقبة التسيير في المؤسسة الاقتصادية: حالة "الجزائرية للمياه" وحدة البويرة، مذكرة ماستر، تخصص مالية المؤسسة، جامعة أكلي محند أولحاج، البويرة،</w:t>
      </w:r>
      <w:r w:rsidRPr="0029361A">
        <w:rPr>
          <w:rFonts w:ascii="Simplified Arabic" w:hAnsi="Simplified Arabic" w:cs="Simplified Arabic"/>
          <w:sz w:val="28"/>
          <w:szCs w:val="28"/>
        </w:rPr>
        <w:t>2015</w:t>
      </w:r>
      <w:r w:rsidRPr="0029361A">
        <w:rPr>
          <w:rFonts w:ascii="Simplified Arabic" w:hAnsi="Simplified Arabic" w:cs="Simplified Arabic"/>
          <w:sz w:val="28"/>
          <w:szCs w:val="28"/>
          <w:rtl/>
        </w:rPr>
        <w:t>-</w:t>
      </w:r>
      <w:r w:rsidRPr="0029361A">
        <w:rPr>
          <w:rFonts w:ascii="Simplified Arabic" w:hAnsi="Simplified Arabic" w:cs="Simplified Arabic"/>
          <w:sz w:val="28"/>
          <w:szCs w:val="28"/>
        </w:rPr>
        <w:t>2016</w:t>
      </w:r>
      <w:r>
        <w:rPr>
          <w:rFonts w:ascii="Simplified Arabic" w:hAnsi="Simplified Arabic" w:cs="Simplified Arabic" w:hint="cs"/>
          <w:sz w:val="28"/>
          <w:szCs w:val="28"/>
          <w:rtl/>
        </w:rPr>
        <w:t>.</w:t>
      </w:r>
    </w:p>
    <w:p w14:paraId="7F19D357" w14:textId="4392C7BD" w:rsidR="00731D80" w:rsidRPr="00202C49" w:rsidRDefault="00731D80" w:rsidP="00C926F9">
      <w:pPr>
        <w:pStyle w:val="Paragraphedeliste"/>
        <w:numPr>
          <w:ilvl w:val="0"/>
          <w:numId w:val="37"/>
        </w:numPr>
        <w:spacing w:after="0" w:line="240" w:lineRule="auto"/>
        <w:jc w:val="both"/>
        <w:rPr>
          <w:rFonts w:ascii="Simplified Arabic" w:hAnsi="Simplified Arabic" w:cs="Simplified Arabic"/>
          <w:sz w:val="28"/>
          <w:szCs w:val="28"/>
        </w:rPr>
      </w:pPr>
      <w:r w:rsidRPr="00202C49">
        <w:rPr>
          <w:rFonts w:ascii="Simplified Arabic" w:hAnsi="Simplified Arabic" w:cs="Simplified Arabic"/>
          <w:sz w:val="28"/>
          <w:szCs w:val="28"/>
          <w:rtl/>
        </w:rPr>
        <w:t xml:space="preserve">زعباط لطفي، دور نظام الموازنات التقديرية من خلال عمليات التخطيط، التنسيق والرقابة في تنفيذ استراتيجية المنظمة: دراسة حالة لشركة مساهمة </w:t>
      </w:r>
      <w:r w:rsidRPr="00202C49">
        <w:rPr>
          <w:rFonts w:ascii="Simplified Arabic" w:hAnsi="Simplified Arabic" w:cs="Simplified Arabic"/>
          <w:sz w:val="28"/>
          <w:szCs w:val="28"/>
        </w:rPr>
        <w:t>2016</w:t>
      </w:r>
      <w:r w:rsidRPr="00202C49">
        <w:rPr>
          <w:rFonts w:ascii="Simplified Arabic" w:hAnsi="Simplified Arabic" w:cs="Simplified Arabic"/>
          <w:sz w:val="28"/>
          <w:szCs w:val="28"/>
          <w:rtl/>
        </w:rPr>
        <w:t>-</w:t>
      </w:r>
      <w:r w:rsidRPr="00202C49">
        <w:rPr>
          <w:rFonts w:ascii="Simplified Arabic" w:hAnsi="Simplified Arabic" w:cs="Simplified Arabic"/>
          <w:sz w:val="28"/>
          <w:szCs w:val="28"/>
        </w:rPr>
        <w:t>2020</w:t>
      </w:r>
      <w:r w:rsidRPr="00202C49">
        <w:rPr>
          <w:rFonts w:ascii="Simplified Arabic" w:hAnsi="Simplified Arabic" w:cs="Simplified Arabic"/>
          <w:sz w:val="28"/>
          <w:szCs w:val="28"/>
          <w:rtl/>
        </w:rPr>
        <w:t xml:space="preserve"> ، أطروحة </w:t>
      </w:r>
      <w:r w:rsidR="00337B57" w:rsidRPr="00202C49">
        <w:rPr>
          <w:rFonts w:ascii="Simplified Arabic" w:hAnsi="Simplified Arabic" w:cs="Simplified Arabic" w:hint="cs"/>
          <w:sz w:val="28"/>
          <w:szCs w:val="28"/>
          <w:rtl/>
        </w:rPr>
        <w:t>دكتوراه</w:t>
      </w:r>
      <w:r w:rsidRPr="00202C49">
        <w:rPr>
          <w:rFonts w:ascii="Simplified Arabic" w:hAnsi="Simplified Arabic" w:cs="Simplified Arabic"/>
          <w:sz w:val="28"/>
          <w:szCs w:val="28"/>
          <w:rtl/>
        </w:rPr>
        <w:t>، 2016-</w:t>
      </w:r>
      <w:r w:rsidRPr="00202C49">
        <w:rPr>
          <w:rFonts w:ascii="Simplified Arabic" w:hAnsi="Simplified Arabic" w:cs="Simplified Arabic"/>
          <w:sz w:val="28"/>
          <w:szCs w:val="28"/>
        </w:rPr>
        <w:t>2017</w:t>
      </w:r>
      <w:r w:rsidRPr="00202C49">
        <w:rPr>
          <w:rFonts w:ascii="Simplified Arabic" w:hAnsi="Simplified Arabic" w:cs="Simplified Arabic"/>
          <w:sz w:val="28"/>
          <w:szCs w:val="28"/>
          <w:rtl/>
        </w:rPr>
        <w:t>.</w:t>
      </w:r>
    </w:p>
    <w:p w14:paraId="1CCDAAE4" w14:textId="77777777" w:rsidR="00731D80" w:rsidRPr="0029361A" w:rsidRDefault="00731D80" w:rsidP="00C926F9">
      <w:pPr>
        <w:pStyle w:val="Paragraphedeliste"/>
        <w:numPr>
          <w:ilvl w:val="0"/>
          <w:numId w:val="37"/>
        </w:numPr>
        <w:jc w:val="both"/>
        <w:rPr>
          <w:rFonts w:ascii="Simplified Arabic" w:hAnsi="Simplified Arabic" w:cs="Simplified Arabic"/>
          <w:sz w:val="28"/>
          <w:szCs w:val="28"/>
          <w:rtl/>
        </w:rPr>
      </w:pPr>
      <w:r w:rsidRPr="0029361A">
        <w:rPr>
          <w:rFonts w:ascii="Simplified Arabic" w:hAnsi="Simplified Arabic" w:cs="Simplified Arabic"/>
          <w:sz w:val="28"/>
          <w:szCs w:val="28"/>
          <w:rtl/>
        </w:rPr>
        <w:t xml:space="preserve">سمسوم صليحة، أهمية التحليل المالي في تشخيص الوضعية المالية للمؤسسات الاقتصادية: مقارنة بين الوحدات الإنتاجية للمؤسسة الوطنية للمواد الدسمة قطاع الجزائر- </w:t>
      </w:r>
      <w:r w:rsidRPr="0029361A">
        <w:rPr>
          <w:rFonts w:ascii="Simplified Arabic" w:hAnsi="Simplified Arabic" w:cs="Simplified Arabic"/>
          <w:sz w:val="28"/>
          <w:szCs w:val="28"/>
        </w:rPr>
        <w:t>E.N.C.G</w:t>
      </w:r>
      <w:r w:rsidRPr="0029361A">
        <w:rPr>
          <w:rFonts w:ascii="Simplified Arabic" w:hAnsi="Simplified Arabic" w:cs="Simplified Arabic"/>
          <w:sz w:val="28"/>
          <w:szCs w:val="28"/>
          <w:rtl/>
        </w:rPr>
        <w:t xml:space="preserve">-، مذكرة ماجستير، تخصص تسيير، كلية العلوم الاقتصادية وعلوم التسيير، جامعة الجزائر، سبتمبر </w:t>
      </w:r>
      <w:r w:rsidRPr="0029361A">
        <w:rPr>
          <w:rFonts w:ascii="Simplified Arabic" w:hAnsi="Simplified Arabic" w:cs="Simplified Arabic"/>
          <w:sz w:val="28"/>
          <w:szCs w:val="28"/>
        </w:rPr>
        <w:t>2001</w:t>
      </w:r>
      <w:r>
        <w:rPr>
          <w:rFonts w:ascii="Simplified Arabic" w:hAnsi="Simplified Arabic" w:cs="Simplified Arabic" w:hint="cs"/>
          <w:sz w:val="28"/>
          <w:szCs w:val="28"/>
          <w:rtl/>
        </w:rPr>
        <w:t>.</w:t>
      </w:r>
    </w:p>
    <w:p w14:paraId="1921B117" w14:textId="77777777" w:rsidR="00731D80" w:rsidRDefault="00731D80" w:rsidP="00C926F9">
      <w:pPr>
        <w:pStyle w:val="Paragraphedeliste"/>
        <w:numPr>
          <w:ilvl w:val="0"/>
          <w:numId w:val="37"/>
        </w:numPr>
        <w:spacing w:after="0" w:line="240" w:lineRule="auto"/>
        <w:jc w:val="both"/>
        <w:rPr>
          <w:rFonts w:ascii="Simplified Arabic" w:hAnsi="Simplified Arabic" w:cs="Simplified Arabic"/>
          <w:sz w:val="28"/>
          <w:szCs w:val="28"/>
          <w:lang w:bidi="ar-DZ"/>
        </w:rPr>
      </w:pPr>
      <w:r w:rsidRPr="0029361A">
        <w:rPr>
          <w:rFonts w:ascii="Simplified Arabic" w:hAnsi="Simplified Arabic" w:cs="Simplified Arabic"/>
          <w:sz w:val="28"/>
          <w:szCs w:val="28"/>
          <w:rtl/>
        </w:rPr>
        <w:t xml:space="preserve">صفاء لشهب، نظام مراقبة التسيير وعلاقته باتخاذ القرار: دراسة حالة مؤسسة إنتاج المياه لموزاية، مذكرة ماجستير، تخصص اتخاذ القرارات، كلية العلوم الاقتصادية وعلوم التسيير، الجزائر، </w:t>
      </w:r>
      <w:r w:rsidRPr="0029361A">
        <w:rPr>
          <w:rFonts w:ascii="Simplified Arabic" w:hAnsi="Simplified Arabic" w:cs="Simplified Arabic"/>
          <w:sz w:val="28"/>
          <w:szCs w:val="28"/>
        </w:rPr>
        <w:t>2005</w:t>
      </w:r>
      <w:r w:rsidRPr="0029361A">
        <w:rPr>
          <w:rFonts w:ascii="Simplified Arabic" w:hAnsi="Simplified Arabic" w:cs="Simplified Arabic"/>
          <w:sz w:val="28"/>
          <w:szCs w:val="28"/>
          <w:rtl/>
        </w:rPr>
        <w:t xml:space="preserve">ـ </w:t>
      </w:r>
      <w:r w:rsidRPr="0029361A">
        <w:rPr>
          <w:rFonts w:ascii="Simplified Arabic" w:hAnsi="Simplified Arabic" w:cs="Simplified Arabic"/>
          <w:sz w:val="28"/>
          <w:szCs w:val="28"/>
        </w:rPr>
        <w:t>2006</w:t>
      </w:r>
      <w:r>
        <w:rPr>
          <w:rFonts w:ascii="Simplified Arabic" w:hAnsi="Simplified Arabic" w:cs="Simplified Arabic" w:hint="cs"/>
          <w:sz w:val="28"/>
          <w:szCs w:val="28"/>
          <w:rtl/>
        </w:rPr>
        <w:t>.</w:t>
      </w:r>
    </w:p>
    <w:p w14:paraId="3C93850A" w14:textId="77777777" w:rsidR="00731D80" w:rsidRPr="00202C49" w:rsidRDefault="00731D80" w:rsidP="00C926F9">
      <w:pPr>
        <w:pStyle w:val="Paragraphedeliste"/>
        <w:numPr>
          <w:ilvl w:val="0"/>
          <w:numId w:val="37"/>
        </w:numPr>
        <w:spacing w:after="0" w:line="240" w:lineRule="auto"/>
        <w:jc w:val="both"/>
        <w:rPr>
          <w:rFonts w:ascii="Simplified Arabic" w:hAnsi="Simplified Arabic" w:cs="Simplified Arabic"/>
          <w:sz w:val="28"/>
          <w:szCs w:val="28"/>
        </w:rPr>
      </w:pPr>
      <w:r w:rsidRPr="00202C49">
        <w:rPr>
          <w:rFonts w:ascii="Simplified Arabic" w:hAnsi="Simplified Arabic" w:cs="Simplified Arabic"/>
          <w:sz w:val="28"/>
          <w:szCs w:val="28"/>
          <w:rtl/>
        </w:rPr>
        <w:t>عبد الدايم موسى، يوسفي زكرياء، دور ترشيد النفقات في الحد من مخاطر التمويل في المؤسسة الصغيرة والمتوسطة دراسة حالة الوكالة الوطنية لدعم تشغيل الشباب (</w:t>
      </w:r>
      <w:r w:rsidRPr="00202C49">
        <w:rPr>
          <w:rFonts w:ascii="Simplified Arabic" w:hAnsi="Simplified Arabic" w:cs="Simplified Arabic"/>
          <w:sz w:val="28"/>
          <w:szCs w:val="28"/>
        </w:rPr>
        <w:t>ANSE</w:t>
      </w:r>
      <w:r w:rsidRPr="00202C49">
        <w:rPr>
          <w:rFonts w:ascii="Simplified Arabic" w:hAnsi="Simplified Arabic" w:cs="Simplified Arabic"/>
          <w:sz w:val="28"/>
          <w:szCs w:val="28"/>
          <w:lang w:val="fr-FR"/>
        </w:rPr>
        <w:t>J</w:t>
      </w:r>
      <w:r w:rsidRPr="00202C49">
        <w:rPr>
          <w:rFonts w:ascii="Simplified Arabic" w:hAnsi="Simplified Arabic" w:cs="Simplified Arabic"/>
          <w:sz w:val="28"/>
          <w:szCs w:val="28"/>
          <w:rtl/>
        </w:rPr>
        <w:t xml:space="preserve">)، مذكرة  ماستر، تخصص مالية المؤسسة، جامعة أحمد دراية، أدرار، </w:t>
      </w:r>
      <w:r w:rsidRPr="00202C49">
        <w:rPr>
          <w:rFonts w:ascii="Simplified Arabic" w:hAnsi="Simplified Arabic" w:cs="Simplified Arabic"/>
          <w:sz w:val="28"/>
          <w:szCs w:val="28"/>
        </w:rPr>
        <w:t>2017</w:t>
      </w:r>
      <w:r w:rsidRPr="00202C49">
        <w:rPr>
          <w:rFonts w:ascii="Simplified Arabic" w:hAnsi="Simplified Arabic" w:cs="Simplified Arabic"/>
          <w:sz w:val="28"/>
          <w:szCs w:val="28"/>
          <w:rtl/>
        </w:rPr>
        <w:t>-</w:t>
      </w:r>
      <w:r w:rsidRPr="00202C49">
        <w:rPr>
          <w:rFonts w:ascii="Simplified Arabic" w:hAnsi="Simplified Arabic" w:cs="Simplified Arabic"/>
          <w:sz w:val="28"/>
          <w:szCs w:val="28"/>
        </w:rPr>
        <w:t>2018</w:t>
      </w:r>
      <w:r w:rsidRPr="00202C49">
        <w:rPr>
          <w:rFonts w:ascii="Simplified Arabic" w:hAnsi="Simplified Arabic" w:cs="Simplified Arabic"/>
          <w:sz w:val="28"/>
          <w:szCs w:val="28"/>
          <w:rtl/>
        </w:rPr>
        <w:t>.</w:t>
      </w:r>
    </w:p>
    <w:p w14:paraId="0263A7A1" w14:textId="77777777" w:rsidR="00731D80" w:rsidRPr="00137DE5" w:rsidRDefault="00731D80" w:rsidP="00C926F9">
      <w:pPr>
        <w:pStyle w:val="Paragraphedeliste"/>
        <w:numPr>
          <w:ilvl w:val="0"/>
          <w:numId w:val="37"/>
        </w:numPr>
        <w:spacing w:after="0" w:line="240" w:lineRule="auto"/>
        <w:jc w:val="both"/>
        <w:rPr>
          <w:rFonts w:ascii="Simplified Arabic" w:hAnsi="Simplified Arabic" w:cs="Simplified Arabic"/>
          <w:sz w:val="28"/>
          <w:szCs w:val="28"/>
          <w:rtl/>
          <w:lang w:bidi="ar-DZ"/>
        </w:rPr>
      </w:pPr>
      <w:r w:rsidRPr="00137DE5">
        <w:rPr>
          <w:rFonts w:ascii="Simplified Arabic" w:hAnsi="Simplified Arabic" w:cs="Simplified Arabic"/>
          <w:sz w:val="28"/>
          <w:szCs w:val="28"/>
          <w:rtl/>
          <w:lang w:bidi="ar-DZ"/>
        </w:rPr>
        <w:t>عبد الفتاح الثلجة، تصميم الخط الإنتاجي وأثره على زيادة الإنتاجية، مذكرة ماجستير، مذكرة ماجستير، تخصص إدارة الأعمال، كلية الاقتصاد، جامعة دمشق، سوريا، 2009</w:t>
      </w:r>
      <w:r w:rsidRPr="00137DE5">
        <w:rPr>
          <w:rFonts w:ascii="Simplified Arabic" w:hAnsi="Simplified Arabic" w:cs="Simplified Arabic" w:hint="cs"/>
          <w:sz w:val="28"/>
          <w:szCs w:val="28"/>
          <w:rtl/>
          <w:lang w:bidi="ar-DZ"/>
        </w:rPr>
        <w:t>.</w:t>
      </w:r>
    </w:p>
    <w:p w14:paraId="44227A8B" w14:textId="77777777" w:rsidR="00731D80" w:rsidRDefault="00731D80" w:rsidP="00C926F9">
      <w:pPr>
        <w:pStyle w:val="Paragraphedeliste"/>
        <w:numPr>
          <w:ilvl w:val="0"/>
          <w:numId w:val="37"/>
        </w:numPr>
        <w:jc w:val="both"/>
        <w:rPr>
          <w:rFonts w:ascii="Simplified Arabic" w:hAnsi="Simplified Arabic" w:cs="Simplified Arabic"/>
          <w:sz w:val="28"/>
          <w:szCs w:val="28"/>
        </w:rPr>
      </w:pPr>
      <w:r w:rsidRPr="0029361A">
        <w:rPr>
          <w:rFonts w:ascii="Simplified Arabic" w:hAnsi="Simplified Arabic" w:cs="Simplified Arabic"/>
          <w:sz w:val="28"/>
          <w:szCs w:val="28"/>
          <w:rtl/>
        </w:rPr>
        <w:t xml:space="preserve">عقون سعاد، نظام مراقبة التسيير أدواته ومراحل إقامته بالمؤسسة الاقتصادية: دراسة حالة مؤسسة فلاش الجزائر، مذكرة ماجستير، تخصص تسيير، جامعة الجزائر، </w:t>
      </w:r>
      <w:r w:rsidRPr="0029361A">
        <w:rPr>
          <w:rFonts w:ascii="Simplified Arabic" w:hAnsi="Simplified Arabic" w:cs="Simplified Arabic"/>
          <w:sz w:val="28"/>
          <w:szCs w:val="28"/>
        </w:rPr>
        <w:t>2001</w:t>
      </w:r>
      <w:r w:rsidRPr="0029361A">
        <w:rPr>
          <w:rFonts w:ascii="Simplified Arabic" w:hAnsi="Simplified Arabic" w:cs="Simplified Arabic"/>
          <w:sz w:val="28"/>
          <w:szCs w:val="28"/>
          <w:rtl/>
        </w:rPr>
        <w:t>-</w:t>
      </w:r>
      <w:r w:rsidRPr="0029361A">
        <w:rPr>
          <w:rFonts w:ascii="Simplified Arabic" w:hAnsi="Simplified Arabic" w:cs="Simplified Arabic"/>
          <w:sz w:val="28"/>
          <w:szCs w:val="28"/>
        </w:rPr>
        <w:t>2002</w:t>
      </w:r>
      <w:r>
        <w:rPr>
          <w:rFonts w:ascii="Simplified Arabic" w:hAnsi="Simplified Arabic" w:cs="Simplified Arabic" w:hint="cs"/>
          <w:sz w:val="28"/>
          <w:szCs w:val="28"/>
          <w:rtl/>
        </w:rPr>
        <w:t>.</w:t>
      </w:r>
    </w:p>
    <w:p w14:paraId="6FB54742" w14:textId="66904879" w:rsidR="00731D80" w:rsidRPr="00CF5A63" w:rsidRDefault="00731D80" w:rsidP="00C926F9">
      <w:pPr>
        <w:pStyle w:val="Paragraphedeliste"/>
        <w:numPr>
          <w:ilvl w:val="0"/>
          <w:numId w:val="37"/>
        </w:numPr>
        <w:spacing w:after="0" w:line="240" w:lineRule="auto"/>
        <w:jc w:val="both"/>
        <w:rPr>
          <w:rFonts w:ascii="Simplified Arabic" w:hAnsi="Simplified Arabic" w:cs="Simplified Arabic"/>
          <w:sz w:val="28"/>
          <w:szCs w:val="28"/>
          <w:rtl/>
        </w:rPr>
      </w:pPr>
      <w:r w:rsidRPr="0029361A">
        <w:rPr>
          <w:rFonts w:ascii="Simplified Arabic" w:hAnsi="Simplified Arabic" w:cs="Simplified Arabic"/>
          <w:sz w:val="28"/>
          <w:szCs w:val="28"/>
          <w:rtl/>
        </w:rPr>
        <w:t xml:space="preserve">العلوي نسيمة، بن موهوب نور الهدى، دور المراجعة الداخلية في نظام مراقبة التسيير: دراسة حالة المركب الصناعي والتجاري الحروش ـ مذكرة ماستر، تخصص مالية المؤسسة، جامعة </w:t>
      </w:r>
      <w:r w:rsidRPr="0029361A">
        <w:rPr>
          <w:rFonts w:ascii="Simplified Arabic" w:hAnsi="Simplified Arabic" w:cs="Simplified Arabic"/>
          <w:sz w:val="28"/>
          <w:szCs w:val="28"/>
        </w:rPr>
        <w:t>08</w:t>
      </w:r>
      <w:r w:rsidRPr="0029361A">
        <w:rPr>
          <w:rFonts w:ascii="Simplified Arabic" w:hAnsi="Simplified Arabic" w:cs="Simplified Arabic"/>
          <w:sz w:val="28"/>
          <w:szCs w:val="28"/>
          <w:rtl/>
        </w:rPr>
        <w:t xml:space="preserve"> ماي </w:t>
      </w:r>
      <w:r w:rsidRPr="0029361A">
        <w:rPr>
          <w:rFonts w:ascii="Simplified Arabic" w:hAnsi="Simplified Arabic" w:cs="Simplified Arabic"/>
          <w:sz w:val="28"/>
          <w:szCs w:val="28"/>
        </w:rPr>
        <w:t>1945</w:t>
      </w:r>
      <w:r w:rsidRPr="0029361A">
        <w:rPr>
          <w:rFonts w:ascii="Simplified Arabic" w:hAnsi="Simplified Arabic" w:cs="Simplified Arabic"/>
          <w:sz w:val="28"/>
          <w:szCs w:val="28"/>
          <w:rtl/>
        </w:rPr>
        <w:t xml:space="preserve">، قالمة، </w:t>
      </w:r>
      <w:r w:rsidRPr="0029361A">
        <w:rPr>
          <w:rFonts w:ascii="Simplified Arabic" w:hAnsi="Simplified Arabic" w:cs="Simplified Arabic"/>
          <w:sz w:val="28"/>
          <w:szCs w:val="28"/>
        </w:rPr>
        <w:t>2019</w:t>
      </w:r>
      <w:r w:rsidRPr="0029361A">
        <w:rPr>
          <w:rFonts w:ascii="Simplified Arabic" w:hAnsi="Simplified Arabic" w:cs="Simplified Arabic"/>
          <w:sz w:val="28"/>
          <w:szCs w:val="28"/>
          <w:rtl/>
        </w:rPr>
        <w:t>-</w:t>
      </w:r>
      <w:r w:rsidRPr="0029361A">
        <w:rPr>
          <w:rFonts w:ascii="Simplified Arabic" w:hAnsi="Simplified Arabic" w:cs="Simplified Arabic"/>
          <w:sz w:val="28"/>
          <w:szCs w:val="28"/>
        </w:rPr>
        <w:t>2020</w:t>
      </w:r>
      <w:r>
        <w:rPr>
          <w:rFonts w:ascii="Simplified Arabic" w:hAnsi="Simplified Arabic" w:cs="Simplified Arabic" w:hint="cs"/>
          <w:sz w:val="28"/>
          <w:szCs w:val="28"/>
          <w:rtl/>
        </w:rPr>
        <w:t>.</w:t>
      </w:r>
    </w:p>
    <w:p w14:paraId="187BAAD6" w14:textId="77777777" w:rsidR="00731D80" w:rsidRPr="0029361A" w:rsidRDefault="00731D80" w:rsidP="00C926F9">
      <w:pPr>
        <w:pStyle w:val="Paragraphedeliste"/>
        <w:numPr>
          <w:ilvl w:val="0"/>
          <w:numId w:val="37"/>
        </w:numPr>
        <w:jc w:val="both"/>
        <w:rPr>
          <w:rFonts w:ascii="Simplified Arabic" w:hAnsi="Simplified Arabic" w:cs="Simplified Arabic"/>
          <w:sz w:val="28"/>
          <w:szCs w:val="28"/>
          <w:rtl/>
        </w:rPr>
      </w:pPr>
      <w:r w:rsidRPr="0029361A">
        <w:rPr>
          <w:rFonts w:ascii="Simplified Arabic" w:hAnsi="Simplified Arabic" w:cs="Simplified Arabic"/>
          <w:sz w:val="28"/>
          <w:szCs w:val="28"/>
          <w:rtl/>
        </w:rPr>
        <w:t xml:space="preserve">قويدري عبد الواحد عبد الله، مراقبة التسيير ودورها في تحسين الأداء بالمؤسسات الاقتصادية، مذكرة ماجستير في علوم التسيير، تخصص إدارة الأعمال، كلية العلوم الاقتصادية وعلوم التسيير، جامعة الشلف، </w:t>
      </w:r>
      <w:r w:rsidRPr="0029361A">
        <w:rPr>
          <w:rFonts w:ascii="Simplified Arabic" w:hAnsi="Simplified Arabic" w:cs="Simplified Arabic"/>
          <w:sz w:val="28"/>
          <w:szCs w:val="28"/>
        </w:rPr>
        <w:t>2007</w:t>
      </w:r>
      <w:r>
        <w:rPr>
          <w:rFonts w:ascii="Simplified Arabic" w:hAnsi="Simplified Arabic" w:cs="Simplified Arabic" w:hint="cs"/>
          <w:sz w:val="28"/>
          <w:szCs w:val="28"/>
          <w:rtl/>
        </w:rPr>
        <w:t>.</w:t>
      </w:r>
    </w:p>
    <w:p w14:paraId="5B5590F5" w14:textId="77777777" w:rsidR="00731D80" w:rsidRDefault="00731D80" w:rsidP="00C926F9">
      <w:pPr>
        <w:pStyle w:val="Paragraphedeliste"/>
        <w:numPr>
          <w:ilvl w:val="0"/>
          <w:numId w:val="37"/>
        </w:numPr>
        <w:spacing w:after="0" w:line="240" w:lineRule="auto"/>
        <w:jc w:val="both"/>
        <w:rPr>
          <w:rFonts w:ascii="Simplified Arabic" w:hAnsi="Simplified Arabic" w:cs="Simplified Arabic"/>
          <w:sz w:val="28"/>
          <w:szCs w:val="28"/>
        </w:rPr>
      </w:pPr>
      <w:r w:rsidRPr="0029361A">
        <w:rPr>
          <w:rFonts w:ascii="Simplified Arabic" w:hAnsi="Simplified Arabic" w:cs="Simplified Arabic"/>
          <w:sz w:val="28"/>
          <w:szCs w:val="28"/>
          <w:rtl/>
        </w:rPr>
        <w:lastRenderedPageBreak/>
        <w:t>كوثر بوغابة، دور الموازنات التقديرية في تحسين أداء المؤسسة الاقتصادية: دراسة حالة مؤسسة ليندغاز الجزائر، مذكرة ماجستير، كلية العلوم الاقتصادية والتجارية وعلوم التسيير، جامعة قاصدي مرباح، ورقلة</w:t>
      </w:r>
      <w:r>
        <w:rPr>
          <w:rFonts w:ascii="Simplified Arabic" w:hAnsi="Simplified Arabic" w:cs="Simplified Arabic" w:hint="cs"/>
          <w:sz w:val="28"/>
          <w:szCs w:val="28"/>
          <w:rtl/>
        </w:rPr>
        <w:t>.</w:t>
      </w:r>
    </w:p>
    <w:p w14:paraId="7CA6F033" w14:textId="77777777" w:rsidR="00731D80" w:rsidRDefault="00731D80" w:rsidP="00C926F9">
      <w:pPr>
        <w:pStyle w:val="Paragraphedeliste"/>
        <w:numPr>
          <w:ilvl w:val="0"/>
          <w:numId w:val="37"/>
        </w:numPr>
        <w:spacing w:after="0" w:line="240" w:lineRule="auto"/>
        <w:jc w:val="both"/>
        <w:rPr>
          <w:rFonts w:ascii="Simplified Arabic" w:hAnsi="Simplified Arabic" w:cs="Simplified Arabic"/>
          <w:sz w:val="28"/>
          <w:szCs w:val="28"/>
        </w:rPr>
      </w:pPr>
      <w:r w:rsidRPr="0029361A">
        <w:rPr>
          <w:rFonts w:ascii="Simplified Arabic" w:hAnsi="Simplified Arabic" w:cs="Simplified Arabic"/>
          <w:sz w:val="28"/>
          <w:szCs w:val="28"/>
          <w:rtl/>
        </w:rPr>
        <w:t>محروق سهام، طرق وآليات ترشيد الإنفاق العام في الجزائر: دراسة حالة الجزائر (</w:t>
      </w:r>
      <w:r w:rsidRPr="0029361A">
        <w:rPr>
          <w:rFonts w:ascii="Simplified Arabic" w:hAnsi="Simplified Arabic" w:cs="Simplified Arabic"/>
          <w:sz w:val="28"/>
          <w:szCs w:val="28"/>
        </w:rPr>
        <w:t>2001</w:t>
      </w:r>
      <w:r w:rsidRPr="0029361A">
        <w:rPr>
          <w:rFonts w:ascii="Simplified Arabic" w:hAnsi="Simplified Arabic" w:cs="Simplified Arabic"/>
          <w:sz w:val="28"/>
          <w:szCs w:val="28"/>
          <w:rtl/>
        </w:rPr>
        <w:t>-</w:t>
      </w:r>
      <w:r w:rsidRPr="0029361A">
        <w:rPr>
          <w:rFonts w:ascii="Simplified Arabic" w:hAnsi="Simplified Arabic" w:cs="Simplified Arabic"/>
          <w:sz w:val="28"/>
          <w:szCs w:val="28"/>
        </w:rPr>
        <w:t>2014</w:t>
      </w:r>
      <w:r w:rsidRPr="0029361A">
        <w:rPr>
          <w:rFonts w:ascii="Simplified Arabic" w:hAnsi="Simplified Arabic" w:cs="Simplified Arabic"/>
          <w:sz w:val="28"/>
          <w:szCs w:val="28"/>
          <w:rtl/>
        </w:rPr>
        <w:t xml:space="preserve">)، مذكرة ماستر، تخصص مالية وجباية، جامعة محمد بوضياف، المسيلة، </w:t>
      </w:r>
      <w:r w:rsidRPr="0029361A">
        <w:rPr>
          <w:rFonts w:ascii="Simplified Arabic" w:hAnsi="Simplified Arabic" w:cs="Simplified Arabic"/>
          <w:sz w:val="28"/>
          <w:szCs w:val="28"/>
        </w:rPr>
        <w:t>2014</w:t>
      </w:r>
      <w:r w:rsidRPr="0029361A">
        <w:rPr>
          <w:rFonts w:ascii="Simplified Arabic" w:hAnsi="Simplified Arabic" w:cs="Simplified Arabic"/>
          <w:sz w:val="28"/>
          <w:szCs w:val="28"/>
          <w:rtl/>
        </w:rPr>
        <w:t>-</w:t>
      </w:r>
      <w:r w:rsidRPr="0029361A">
        <w:rPr>
          <w:rFonts w:ascii="Simplified Arabic" w:hAnsi="Simplified Arabic" w:cs="Simplified Arabic"/>
          <w:sz w:val="28"/>
          <w:szCs w:val="28"/>
        </w:rPr>
        <w:t>2015</w:t>
      </w:r>
      <w:r>
        <w:rPr>
          <w:rFonts w:ascii="Simplified Arabic" w:hAnsi="Simplified Arabic" w:cs="Simplified Arabic" w:hint="cs"/>
          <w:sz w:val="28"/>
          <w:szCs w:val="28"/>
          <w:rtl/>
        </w:rPr>
        <w:t>.</w:t>
      </w:r>
    </w:p>
    <w:p w14:paraId="2B59D5A1" w14:textId="77777777" w:rsidR="00731D80" w:rsidRDefault="00731D80" w:rsidP="00C926F9">
      <w:pPr>
        <w:pStyle w:val="Paragraphedeliste"/>
        <w:numPr>
          <w:ilvl w:val="0"/>
          <w:numId w:val="37"/>
        </w:numPr>
        <w:spacing w:after="0" w:line="240" w:lineRule="auto"/>
        <w:jc w:val="both"/>
        <w:rPr>
          <w:rFonts w:ascii="Simplified Arabic" w:hAnsi="Simplified Arabic" w:cs="Simplified Arabic"/>
          <w:sz w:val="28"/>
          <w:szCs w:val="28"/>
        </w:rPr>
      </w:pPr>
      <w:r w:rsidRPr="0029361A">
        <w:rPr>
          <w:rFonts w:ascii="Simplified Arabic" w:hAnsi="Simplified Arabic" w:cs="Simplified Arabic"/>
          <w:sz w:val="28"/>
          <w:szCs w:val="28"/>
          <w:rtl/>
        </w:rPr>
        <w:t xml:space="preserve">محمد صادق حامد ربايعية، نموذج مقترح لقياس أثر جودة المعلومات المحاسبية على ترشيد الإنفاق الحكومي الأردني طبقا للمعايير الدولية، أطروحة دكتوراه، تخصص علوم تجارية، كلية الأعمال، جامعة عمان الغربية للدراسات العليا، الأردن، </w:t>
      </w:r>
      <w:r w:rsidRPr="0029361A">
        <w:rPr>
          <w:rFonts w:ascii="Simplified Arabic" w:hAnsi="Simplified Arabic" w:cs="Simplified Arabic"/>
          <w:sz w:val="28"/>
          <w:szCs w:val="28"/>
        </w:rPr>
        <w:t>2010</w:t>
      </w:r>
      <w:r>
        <w:rPr>
          <w:rFonts w:ascii="Simplified Arabic" w:hAnsi="Simplified Arabic" w:cs="Simplified Arabic" w:hint="cs"/>
          <w:sz w:val="28"/>
          <w:szCs w:val="28"/>
          <w:rtl/>
        </w:rPr>
        <w:t>.</w:t>
      </w:r>
    </w:p>
    <w:p w14:paraId="30655A21" w14:textId="77777777" w:rsidR="00731D80" w:rsidRPr="00AF0257" w:rsidRDefault="00731D80" w:rsidP="00C926F9">
      <w:pPr>
        <w:pStyle w:val="Paragraphedeliste"/>
        <w:numPr>
          <w:ilvl w:val="0"/>
          <w:numId w:val="37"/>
        </w:numPr>
        <w:jc w:val="both"/>
        <w:rPr>
          <w:rFonts w:ascii="Simplified Arabic" w:hAnsi="Simplified Arabic" w:cs="Simplified Arabic"/>
          <w:sz w:val="28"/>
          <w:szCs w:val="28"/>
          <w:rtl/>
        </w:rPr>
      </w:pPr>
      <w:r w:rsidRPr="00202C49">
        <w:rPr>
          <w:rFonts w:ascii="Simplified Arabic" w:hAnsi="Simplified Arabic" w:cs="Simplified Arabic"/>
          <w:sz w:val="28"/>
          <w:szCs w:val="28"/>
          <w:rtl/>
        </w:rPr>
        <w:t xml:space="preserve">مزوزي منال، رطاط آية، دور البرمجة الخطية في إعداد الموازنة التقديرية للإنتاج -دراسة ميدانية بمؤسسة البناءات المعدنية للجنوب </w:t>
      </w:r>
      <w:r w:rsidRPr="00202C49">
        <w:rPr>
          <w:rFonts w:ascii="Simplified Arabic" w:hAnsi="Simplified Arabic" w:cs="Simplified Arabic"/>
          <w:sz w:val="28"/>
          <w:szCs w:val="28"/>
        </w:rPr>
        <w:t>E.CO.ME.S</w:t>
      </w:r>
      <w:r w:rsidRPr="00202C49">
        <w:rPr>
          <w:rFonts w:ascii="Simplified Arabic" w:hAnsi="Simplified Arabic" w:cs="Simplified Arabic"/>
          <w:sz w:val="28"/>
          <w:szCs w:val="28"/>
          <w:rtl/>
          <w:lang w:bidi="ar-DZ"/>
        </w:rPr>
        <w:t xml:space="preserve"> بأدرار، مذكرة ماستر، تخصص تدقيق ومراقبة التسيير، كلية العلوم الاقتصادية والتجارية وعلوم التسيير، جامعة أحمد دراية، أدرار، </w:t>
      </w:r>
      <w:r w:rsidRPr="00202C49">
        <w:rPr>
          <w:rFonts w:ascii="Simplified Arabic" w:hAnsi="Simplified Arabic" w:cs="Simplified Arabic"/>
          <w:sz w:val="28"/>
          <w:szCs w:val="28"/>
          <w:lang w:bidi="ar-DZ"/>
        </w:rPr>
        <w:t>2020</w:t>
      </w:r>
      <w:r w:rsidRPr="00202C49">
        <w:rPr>
          <w:rFonts w:ascii="Simplified Arabic" w:hAnsi="Simplified Arabic" w:cs="Simplified Arabic"/>
          <w:sz w:val="28"/>
          <w:szCs w:val="28"/>
          <w:rtl/>
          <w:lang w:bidi="ar-DZ"/>
        </w:rPr>
        <w:t>-</w:t>
      </w:r>
      <w:r w:rsidRPr="00202C49">
        <w:rPr>
          <w:rFonts w:ascii="Simplified Arabic" w:hAnsi="Simplified Arabic" w:cs="Simplified Arabic"/>
          <w:sz w:val="28"/>
          <w:szCs w:val="28"/>
          <w:lang w:bidi="ar-DZ"/>
        </w:rPr>
        <w:t>2021</w:t>
      </w:r>
      <w:r>
        <w:rPr>
          <w:rFonts w:ascii="Simplified Arabic" w:hAnsi="Simplified Arabic" w:cs="Simplified Arabic" w:hint="cs"/>
          <w:sz w:val="28"/>
          <w:szCs w:val="28"/>
          <w:rtl/>
          <w:lang w:bidi="ar-DZ"/>
        </w:rPr>
        <w:t>.</w:t>
      </w:r>
    </w:p>
    <w:p w14:paraId="3B3F7942" w14:textId="77777777" w:rsidR="00FB0366" w:rsidRPr="00FB0366" w:rsidRDefault="00770C61" w:rsidP="00C926F9">
      <w:pPr>
        <w:pStyle w:val="Paragraphedeliste"/>
        <w:numPr>
          <w:ilvl w:val="0"/>
          <w:numId w:val="29"/>
        </w:numPr>
        <w:spacing w:after="0" w:line="276" w:lineRule="auto"/>
        <w:rPr>
          <w:rFonts w:ascii="Simplified Arabic" w:hAnsi="Simplified Arabic" w:cs="Simplified Arabic"/>
          <w:b/>
          <w:bCs/>
          <w:color w:val="000000"/>
          <w:sz w:val="28"/>
          <w:szCs w:val="28"/>
          <w:rtl/>
        </w:rPr>
      </w:pPr>
      <w:r w:rsidRPr="00FB0366">
        <w:rPr>
          <w:rFonts w:ascii="Simplified Arabic" w:hAnsi="Simplified Arabic" w:cs="Simplified Arabic"/>
          <w:b/>
          <w:bCs/>
          <w:color w:val="000000"/>
          <w:sz w:val="28"/>
          <w:szCs w:val="28"/>
          <w:rtl/>
        </w:rPr>
        <w:t>ال</w:t>
      </w:r>
      <w:r w:rsidRPr="00FB0366">
        <w:rPr>
          <w:rFonts w:ascii="Simplified Arabic" w:hAnsi="Simplified Arabic" w:cs="Simplified Arabic" w:hint="cs"/>
          <w:b/>
          <w:bCs/>
          <w:color w:val="000000"/>
          <w:sz w:val="28"/>
          <w:szCs w:val="28"/>
          <w:rtl/>
        </w:rPr>
        <w:t>م</w:t>
      </w:r>
      <w:r w:rsidRPr="00FB0366">
        <w:rPr>
          <w:rFonts w:ascii="Simplified Arabic" w:hAnsi="Simplified Arabic" w:cs="Simplified Arabic"/>
          <w:b/>
          <w:bCs/>
          <w:color w:val="000000"/>
          <w:sz w:val="28"/>
          <w:szCs w:val="28"/>
          <w:rtl/>
        </w:rPr>
        <w:t>طبوعات الجامعية</w:t>
      </w:r>
    </w:p>
    <w:p w14:paraId="0D1BA794" w14:textId="77777777" w:rsidR="00731D80" w:rsidRPr="00202C49" w:rsidRDefault="00731D80" w:rsidP="00C926F9">
      <w:pPr>
        <w:pStyle w:val="Paragraphedeliste"/>
        <w:numPr>
          <w:ilvl w:val="0"/>
          <w:numId w:val="37"/>
        </w:numPr>
        <w:jc w:val="both"/>
        <w:rPr>
          <w:rFonts w:ascii="Simplified Arabic" w:hAnsi="Simplified Arabic" w:cs="Simplified Arabic"/>
          <w:sz w:val="28"/>
          <w:szCs w:val="28"/>
          <w:rtl/>
        </w:rPr>
      </w:pPr>
      <w:r w:rsidRPr="00202C49">
        <w:rPr>
          <w:rFonts w:ascii="Simplified Arabic" w:hAnsi="Simplified Arabic" w:cs="Simplified Arabic"/>
          <w:sz w:val="28"/>
          <w:szCs w:val="28"/>
          <w:rtl/>
        </w:rPr>
        <w:t xml:space="preserve">بويعقوب عبد الكريم، المحاسبة التحليلية، ديوان المطبوعات الجامعية، الجزائر، </w:t>
      </w:r>
      <w:r w:rsidRPr="00202C49">
        <w:rPr>
          <w:rFonts w:ascii="Simplified Arabic" w:hAnsi="Simplified Arabic" w:cs="Simplified Arabic"/>
          <w:sz w:val="28"/>
          <w:szCs w:val="28"/>
        </w:rPr>
        <w:t>1999</w:t>
      </w:r>
      <w:r w:rsidRPr="00202C49">
        <w:rPr>
          <w:rFonts w:ascii="Simplified Arabic" w:hAnsi="Simplified Arabic" w:cs="Simplified Arabic"/>
          <w:sz w:val="28"/>
          <w:szCs w:val="28"/>
          <w:rtl/>
        </w:rPr>
        <w:t>.</w:t>
      </w:r>
    </w:p>
    <w:p w14:paraId="78F8A0FE" w14:textId="77777777" w:rsidR="00731D80" w:rsidRPr="00AF0257" w:rsidRDefault="00731D80" w:rsidP="00C926F9">
      <w:pPr>
        <w:pStyle w:val="Paragraphedeliste"/>
        <w:numPr>
          <w:ilvl w:val="0"/>
          <w:numId w:val="37"/>
        </w:numPr>
        <w:spacing w:after="0" w:line="240" w:lineRule="auto"/>
        <w:jc w:val="both"/>
        <w:rPr>
          <w:rFonts w:ascii="Simplified Arabic" w:hAnsi="Simplified Arabic" w:cs="Simplified Arabic"/>
          <w:sz w:val="28"/>
          <w:szCs w:val="28"/>
          <w:rtl/>
          <w:lang w:bidi="ar-DZ"/>
        </w:rPr>
      </w:pPr>
      <w:r w:rsidRPr="00AF0257">
        <w:rPr>
          <w:rFonts w:ascii="Simplified Arabic" w:hAnsi="Simplified Arabic" w:cs="Simplified Arabic"/>
          <w:sz w:val="28"/>
          <w:szCs w:val="28"/>
          <w:rtl/>
          <w:lang w:bidi="ar-DZ"/>
        </w:rPr>
        <w:t>خالص صافي صالح، تقنيات تسيير ميزانيات المؤسسة الاقتصادية المستقلة، الطبعة الثانية، ديوان المطبوعات الجامعية، الجزائر، 2003</w:t>
      </w:r>
      <w:r w:rsidRPr="00AF0257">
        <w:rPr>
          <w:rFonts w:ascii="Simplified Arabic" w:hAnsi="Simplified Arabic" w:cs="Simplified Arabic" w:hint="cs"/>
          <w:sz w:val="28"/>
          <w:szCs w:val="28"/>
          <w:rtl/>
          <w:lang w:bidi="ar-DZ"/>
        </w:rPr>
        <w:t>.</w:t>
      </w:r>
    </w:p>
    <w:p w14:paraId="7545345E" w14:textId="77777777" w:rsidR="00731D80" w:rsidRPr="0029361A" w:rsidRDefault="00731D80" w:rsidP="00C926F9">
      <w:pPr>
        <w:pStyle w:val="Paragraphedeliste"/>
        <w:numPr>
          <w:ilvl w:val="0"/>
          <w:numId w:val="37"/>
        </w:numPr>
        <w:jc w:val="both"/>
        <w:rPr>
          <w:rFonts w:ascii="Simplified Arabic" w:hAnsi="Simplified Arabic" w:cs="Simplified Arabic"/>
          <w:sz w:val="28"/>
          <w:szCs w:val="28"/>
          <w:rtl/>
        </w:rPr>
      </w:pPr>
      <w:r w:rsidRPr="0029361A">
        <w:rPr>
          <w:rFonts w:ascii="Simplified Arabic" w:hAnsi="Simplified Arabic" w:cs="Simplified Arabic"/>
          <w:sz w:val="28"/>
          <w:szCs w:val="28"/>
          <w:rtl/>
        </w:rPr>
        <w:t>د. بلقاضي بلقاسم، محاضرات مراقبة التسيير في مؤسسات التأمين، مطبوعة موجهة لطلبة الماستر- سنة أولى، تخصص مالية وتأمينات، كلية العلوم الاقتصادية التجارية وعلوم التسيير، جامعة امحمد بوقرة بومرداس</w:t>
      </w:r>
      <w:r>
        <w:rPr>
          <w:rFonts w:ascii="Simplified Arabic" w:hAnsi="Simplified Arabic" w:cs="Simplified Arabic" w:hint="cs"/>
          <w:sz w:val="28"/>
          <w:szCs w:val="28"/>
          <w:rtl/>
        </w:rPr>
        <w:t>.</w:t>
      </w:r>
    </w:p>
    <w:p w14:paraId="7AF70357" w14:textId="77777777" w:rsidR="00731D80" w:rsidRDefault="00731D80" w:rsidP="00C926F9">
      <w:pPr>
        <w:pStyle w:val="Paragraphedeliste"/>
        <w:numPr>
          <w:ilvl w:val="0"/>
          <w:numId w:val="37"/>
        </w:numPr>
        <w:spacing w:after="0" w:line="240" w:lineRule="auto"/>
        <w:jc w:val="both"/>
        <w:rPr>
          <w:rFonts w:ascii="Simplified Arabic" w:hAnsi="Simplified Arabic" w:cs="Simplified Arabic"/>
          <w:sz w:val="28"/>
          <w:szCs w:val="28"/>
        </w:rPr>
      </w:pPr>
      <w:r w:rsidRPr="0029361A">
        <w:rPr>
          <w:rFonts w:ascii="Simplified Arabic" w:hAnsi="Simplified Arabic" w:cs="Simplified Arabic"/>
          <w:sz w:val="28"/>
          <w:szCs w:val="28"/>
          <w:rtl/>
        </w:rPr>
        <w:t xml:space="preserve">د. خـالـد رجــم، شربي محمد الأمين، مراقبة التسيير، مطبوعة جامعية، كلية العلوم الاقتصادية والتسيير والعلوم التجارية، جامعة قاصدي مرباح – ورقـلة، سنة </w:t>
      </w:r>
      <w:r w:rsidRPr="0029361A">
        <w:rPr>
          <w:rFonts w:ascii="Simplified Arabic" w:hAnsi="Simplified Arabic" w:cs="Simplified Arabic"/>
          <w:sz w:val="28"/>
          <w:szCs w:val="28"/>
        </w:rPr>
        <w:t>2018/2019</w:t>
      </w:r>
      <w:r>
        <w:rPr>
          <w:rFonts w:ascii="Simplified Arabic" w:hAnsi="Simplified Arabic" w:cs="Simplified Arabic" w:hint="cs"/>
          <w:sz w:val="28"/>
          <w:szCs w:val="28"/>
          <w:rtl/>
        </w:rPr>
        <w:t>.</w:t>
      </w:r>
    </w:p>
    <w:p w14:paraId="714810EC" w14:textId="77777777" w:rsidR="00731D80" w:rsidRPr="00137DE5" w:rsidRDefault="00731D80" w:rsidP="00C926F9">
      <w:pPr>
        <w:pStyle w:val="Paragraphedeliste"/>
        <w:numPr>
          <w:ilvl w:val="0"/>
          <w:numId w:val="37"/>
        </w:numPr>
        <w:spacing w:after="0" w:line="240" w:lineRule="auto"/>
        <w:jc w:val="both"/>
        <w:rPr>
          <w:rFonts w:ascii="Simplified Arabic" w:hAnsi="Simplified Arabic" w:cs="Simplified Arabic"/>
          <w:sz w:val="28"/>
          <w:szCs w:val="28"/>
          <w:rtl/>
          <w:lang w:bidi="ar-DZ"/>
        </w:rPr>
      </w:pPr>
      <w:r w:rsidRPr="00137DE5">
        <w:rPr>
          <w:rFonts w:ascii="Simplified Arabic" w:hAnsi="Simplified Arabic" w:cs="Simplified Arabic"/>
          <w:sz w:val="28"/>
          <w:szCs w:val="28"/>
          <w:rtl/>
          <w:lang w:bidi="ar-DZ"/>
        </w:rPr>
        <w:t xml:space="preserve">  رفيق زراولة، محاضرات في إدارة الإنتاج والعمليات، مطبوعة جامعية، تخصص إدارة الأعمال، كلية العلوم الاقتصادية والتجارية وعلوم التسيير، جامعة 8 ماي 1945، قالمة، </w:t>
      </w:r>
      <w:r w:rsidRPr="00137DE5">
        <w:rPr>
          <w:rFonts w:ascii="Simplified Arabic" w:hAnsi="Simplified Arabic" w:cs="Simplified Arabic" w:hint="cs"/>
          <w:sz w:val="28"/>
          <w:szCs w:val="28"/>
          <w:rtl/>
          <w:lang w:bidi="ar-DZ"/>
        </w:rPr>
        <w:t>2015-2016.</w:t>
      </w:r>
    </w:p>
    <w:p w14:paraId="74BE125C" w14:textId="77777777" w:rsidR="00731D80" w:rsidRPr="00202C49" w:rsidRDefault="00731D80" w:rsidP="00C926F9">
      <w:pPr>
        <w:pStyle w:val="Paragraphedeliste"/>
        <w:numPr>
          <w:ilvl w:val="0"/>
          <w:numId w:val="37"/>
        </w:numPr>
        <w:spacing w:after="0" w:line="240" w:lineRule="auto"/>
        <w:jc w:val="both"/>
        <w:rPr>
          <w:rFonts w:ascii="Simplified Arabic" w:hAnsi="Simplified Arabic" w:cs="Simplified Arabic"/>
          <w:sz w:val="28"/>
          <w:szCs w:val="28"/>
        </w:rPr>
      </w:pPr>
      <w:r w:rsidRPr="00202C49">
        <w:rPr>
          <w:rFonts w:ascii="Simplified Arabic" w:hAnsi="Simplified Arabic" w:cs="Simplified Arabic"/>
          <w:sz w:val="28"/>
          <w:szCs w:val="28"/>
          <w:rtl/>
        </w:rPr>
        <w:t xml:space="preserve">كتوش عاشور، المحاسبة العامة – أصول ومبادئ وفقا للمخطط المحاسبي الوطني، ديوان المطبوعات الجامعية، الجزائر، </w:t>
      </w:r>
      <w:r w:rsidRPr="00202C49">
        <w:rPr>
          <w:rFonts w:ascii="Simplified Arabic" w:hAnsi="Simplified Arabic" w:cs="Simplified Arabic"/>
          <w:sz w:val="28"/>
          <w:szCs w:val="28"/>
        </w:rPr>
        <w:t>2003</w:t>
      </w:r>
      <w:r w:rsidRPr="00202C49">
        <w:rPr>
          <w:rFonts w:ascii="Simplified Arabic" w:hAnsi="Simplified Arabic" w:cs="Simplified Arabic"/>
          <w:sz w:val="28"/>
          <w:szCs w:val="28"/>
          <w:rtl/>
        </w:rPr>
        <w:t>.</w:t>
      </w:r>
    </w:p>
    <w:p w14:paraId="3AD35187" w14:textId="77777777" w:rsidR="00731D80" w:rsidRPr="00202C49" w:rsidRDefault="00731D80" w:rsidP="00C926F9">
      <w:pPr>
        <w:pStyle w:val="Paragraphedeliste"/>
        <w:numPr>
          <w:ilvl w:val="0"/>
          <w:numId w:val="37"/>
        </w:numPr>
        <w:jc w:val="both"/>
        <w:rPr>
          <w:rFonts w:ascii="Simplified Arabic" w:hAnsi="Simplified Arabic" w:cs="Simplified Arabic"/>
          <w:sz w:val="28"/>
          <w:szCs w:val="28"/>
          <w:rtl/>
        </w:rPr>
      </w:pPr>
      <w:r w:rsidRPr="00202C49">
        <w:rPr>
          <w:rFonts w:ascii="Simplified Arabic" w:hAnsi="Simplified Arabic" w:cs="Simplified Arabic"/>
          <w:sz w:val="28"/>
          <w:szCs w:val="28"/>
          <w:rtl/>
        </w:rPr>
        <w:t xml:space="preserve">محمد الطيب رفيق، مدخل لمراقبة التسيير، ديوان المطبوعات الجامعية، الجزائر، </w:t>
      </w:r>
      <w:r w:rsidRPr="00202C49">
        <w:rPr>
          <w:rFonts w:ascii="Simplified Arabic" w:hAnsi="Simplified Arabic" w:cs="Simplified Arabic"/>
          <w:sz w:val="28"/>
          <w:szCs w:val="28"/>
        </w:rPr>
        <w:t>1995</w:t>
      </w:r>
      <w:r w:rsidRPr="00202C49">
        <w:rPr>
          <w:rFonts w:ascii="Simplified Arabic" w:hAnsi="Simplified Arabic" w:cs="Simplified Arabic"/>
          <w:sz w:val="28"/>
          <w:szCs w:val="28"/>
          <w:rtl/>
        </w:rPr>
        <w:t>.</w:t>
      </w:r>
    </w:p>
    <w:p w14:paraId="57EB767E" w14:textId="77777777" w:rsidR="00731D80" w:rsidRPr="00202C49" w:rsidRDefault="00731D80" w:rsidP="00C926F9">
      <w:pPr>
        <w:pStyle w:val="Paragraphedeliste"/>
        <w:numPr>
          <w:ilvl w:val="0"/>
          <w:numId w:val="37"/>
        </w:numPr>
        <w:spacing w:after="0" w:line="240" w:lineRule="auto"/>
        <w:jc w:val="both"/>
        <w:rPr>
          <w:rFonts w:ascii="Simplified Arabic" w:hAnsi="Simplified Arabic" w:cs="Simplified Arabic"/>
          <w:sz w:val="28"/>
          <w:szCs w:val="28"/>
        </w:rPr>
      </w:pPr>
      <w:r w:rsidRPr="00202C49">
        <w:rPr>
          <w:rFonts w:ascii="Simplified Arabic" w:hAnsi="Simplified Arabic" w:cs="Simplified Arabic"/>
          <w:sz w:val="28"/>
          <w:szCs w:val="28"/>
          <w:rtl/>
        </w:rPr>
        <w:t>نعيمة يحياوي، مطبوعة دروس في مراقبة التسيير، كلية العلوم الاقتصادية وعلوم التسيير، جامعة الحاج لخضر، باتنة.</w:t>
      </w:r>
    </w:p>
    <w:p w14:paraId="7F2DA06D" w14:textId="77777777" w:rsidR="00731D80" w:rsidRPr="00202C49" w:rsidRDefault="00731D80" w:rsidP="00C926F9">
      <w:pPr>
        <w:pStyle w:val="Paragraphedeliste"/>
        <w:numPr>
          <w:ilvl w:val="0"/>
          <w:numId w:val="37"/>
        </w:numPr>
        <w:jc w:val="both"/>
        <w:rPr>
          <w:rFonts w:ascii="Simplified Arabic" w:hAnsi="Simplified Arabic" w:cs="Simplified Arabic"/>
          <w:sz w:val="28"/>
          <w:szCs w:val="28"/>
          <w:rtl/>
        </w:rPr>
      </w:pPr>
      <w:r w:rsidRPr="00202C49">
        <w:rPr>
          <w:rFonts w:ascii="Simplified Arabic" w:hAnsi="Simplified Arabic" w:cs="Simplified Arabic"/>
          <w:sz w:val="28"/>
          <w:szCs w:val="28"/>
          <w:rtl/>
        </w:rPr>
        <w:t>هواري معراج، مصطفى الباهي، مدخل إلى مراقبة التسيير، ديوان المطبوعات الجامعية، الجزائر، 2011.</w:t>
      </w:r>
    </w:p>
    <w:p w14:paraId="147081F1" w14:textId="77777777" w:rsidR="00AF0257" w:rsidRPr="00137DE5" w:rsidRDefault="00770C61" w:rsidP="00137DE5">
      <w:pPr>
        <w:spacing w:after="0" w:line="276" w:lineRule="auto"/>
        <w:ind w:firstLine="567"/>
        <w:rPr>
          <w:rFonts w:ascii="Simplified Arabic" w:hAnsi="Simplified Arabic" w:cs="Simplified Arabic"/>
          <w:b/>
          <w:bCs/>
          <w:color w:val="000000"/>
          <w:sz w:val="28"/>
          <w:szCs w:val="28"/>
          <w:rtl/>
        </w:rPr>
      </w:pPr>
      <w:r w:rsidRPr="00137DE5">
        <w:rPr>
          <w:rFonts w:ascii="Simplified Arabic" w:hAnsi="Simplified Arabic" w:cs="Simplified Arabic"/>
          <w:b/>
          <w:bCs/>
          <w:color w:val="000000"/>
          <w:sz w:val="28"/>
          <w:szCs w:val="28"/>
          <w:rtl/>
        </w:rPr>
        <w:lastRenderedPageBreak/>
        <w:t>ثانيا</w:t>
      </w:r>
      <w:r w:rsidR="00137DE5" w:rsidRPr="00137DE5">
        <w:rPr>
          <w:rFonts w:ascii="Simplified Arabic" w:hAnsi="Simplified Arabic" w:cs="Simplified Arabic"/>
          <w:color w:val="000000"/>
          <w:sz w:val="28"/>
          <w:szCs w:val="28"/>
        </w:rPr>
        <w:t>:</w:t>
      </w:r>
      <w:r w:rsidR="00137DE5">
        <w:rPr>
          <w:rFonts w:ascii="Simplified Arabic" w:hAnsi="Simplified Arabic" w:cs="Simplified Arabic" w:hint="cs"/>
          <w:color w:val="000000"/>
          <w:sz w:val="28"/>
          <w:szCs w:val="28"/>
          <w:rtl/>
        </w:rPr>
        <w:t xml:space="preserve"> </w:t>
      </w:r>
      <w:r w:rsidR="00FB0366" w:rsidRPr="00137DE5">
        <w:rPr>
          <w:rFonts w:ascii="Simplified Arabic" w:hAnsi="Simplified Arabic" w:cs="Simplified Arabic"/>
          <w:b/>
          <w:bCs/>
          <w:color w:val="000000"/>
          <w:sz w:val="28"/>
          <w:szCs w:val="28"/>
          <w:rtl/>
        </w:rPr>
        <w:t>ال</w:t>
      </w:r>
      <w:r w:rsidR="00FB0366" w:rsidRPr="00137DE5">
        <w:rPr>
          <w:rFonts w:ascii="Simplified Arabic" w:hAnsi="Simplified Arabic" w:cs="Simplified Arabic" w:hint="cs"/>
          <w:b/>
          <w:bCs/>
          <w:color w:val="000000"/>
          <w:sz w:val="28"/>
          <w:szCs w:val="28"/>
          <w:rtl/>
        </w:rPr>
        <w:t>م</w:t>
      </w:r>
      <w:r w:rsidRPr="00137DE5">
        <w:rPr>
          <w:rFonts w:ascii="Simplified Arabic" w:hAnsi="Simplified Arabic" w:cs="Simplified Arabic"/>
          <w:b/>
          <w:bCs/>
          <w:color w:val="000000"/>
          <w:sz w:val="28"/>
          <w:szCs w:val="28"/>
          <w:rtl/>
        </w:rPr>
        <w:t xml:space="preserve">راجع باللغة الفرنسية </w:t>
      </w:r>
    </w:p>
    <w:p w14:paraId="3B35B645" w14:textId="77777777" w:rsidR="00AF0257" w:rsidRPr="00AF0257" w:rsidRDefault="00AF0257" w:rsidP="00C926F9">
      <w:pPr>
        <w:pStyle w:val="Paragraphedeliste"/>
        <w:numPr>
          <w:ilvl w:val="0"/>
          <w:numId w:val="38"/>
        </w:numPr>
        <w:bidi w:val="0"/>
        <w:spacing w:after="0" w:line="276" w:lineRule="auto"/>
        <w:jc w:val="both"/>
        <w:rPr>
          <w:rFonts w:asciiTheme="majorBidi" w:hAnsiTheme="majorBidi" w:cstheme="majorBidi"/>
          <w:sz w:val="24"/>
          <w:szCs w:val="24"/>
          <w:rtl/>
        </w:rPr>
      </w:pPr>
      <w:r w:rsidRPr="00AF0257">
        <w:rPr>
          <w:rFonts w:asciiTheme="majorBidi" w:hAnsiTheme="majorBidi" w:cstheme="majorBidi"/>
          <w:sz w:val="24"/>
          <w:szCs w:val="24"/>
        </w:rPr>
        <w:t>Fathi fatma</w:t>
      </w:r>
      <w:r w:rsidRPr="00AF0257">
        <w:rPr>
          <w:rFonts w:asciiTheme="majorBidi" w:hAnsiTheme="majorBidi" w:cstheme="majorBidi"/>
          <w:sz w:val="24"/>
          <w:szCs w:val="24"/>
          <w:rtl/>
        </w:rPr>
        <w:t xml:space="preserve"> ،</w:t>
      </w:r>
      <w:r w:rsidRPr="00AF0257">
        <w:rPr>
          <w:rFonts w:asciiTheme="majorBidi" w:hAnsiTheme="majorBidi" w:cstheme="majorBidi"/>
          <w:sz w:val="24"/>
          <w:szCs w:val="24"/>
        </w:rPr>
        <w:t>zabat silia, le budget de production outil principal de contrôle de gestion au sein d’une entreprise industrielle - cas : S.N.V .I, mémoire master en finance d’entreprise, université mouloud maameri, tizi-ouzou,2017</w:t>
      </w:r>
      <w:r w:rsidR="00731D80">
        <w:rPr>
          <w:rFonts w:asciiTheme="majorBidi" w:hAnsiTheme="majorBidi" w:cstheme="majorBidi" w:hint="cs"/>
          <w:sz w:val="24"/>
          <w:szCs w:val="24"/>
          <w:rtl/>
        </w:rPr>
        <w:t>.</w:t>
      </w:r>
    </w:p>
    <w:p w14:paraId="169E45FE" w14:textId="77777777" w:rsidR="00AF0257" w:rsidRPr="007461CD" w:rsidRDefault="00AF0257" w:rsidP="00C926F9">
      <w:pPr>
        <w:pStyle w:val="Paragraphedeliste"/>
        <w:numPr>
          <w:ilvl w:val="0"/>
          <w:numId w:val="38"/>
        </w:numPr>
        <w:bidi w:val="0"/>
        <w:spacing w:after="0" w:line="276" w:lineRule="auto"/>
        <w:jc w:val="both"/>
        <w:rPr>
          <w:rFonts w:asciiTheme="majorBidi" w:hAnsiTheme="majorBidi" w:cstheme="majorBidi"/>
          <w:sz w:val="24"/>
          <w:szCs w:val="24"/>
          <w:rtl/>
          <w:lang w:bidi="ar-DZ"/>
        </w:rPr>
      </w:pPr>
      <w:r w:rsidRPr="00AF0257">
        <w:rPr>
          <w:rFonts w:asciiTheme="majorBidi" w:hAnsiTheme="majorBidi" w:cstheme="majorBidi"/>
          <w:b/>
          <w:bCs/>
          <w:sz w:val="24"/>
          <w:szCs w:val="24"/>
        </w:rPr>
        <w:t>S</w:t>
      </w:r>
      <w:r w:rsidRPr="00AF0257">
        <w:rPr>
          <w:rFonts w:asciiTheme="majorBidi" w:hAnsiTheme="majorBidi" w:cstheme="majorBidi"/>
          <w:sz w:val="24"/>
          <w:szCs w:val="24"/>
        </w:rPr>
        <w:t xml:space="preserve">ocite de </w:t>
      </w:r>
      <w:r w:rsidRPr="00AF0257">
        <w:rPr>
          <w:rFonts w:asciiTheme="majorBidi" w:hAnsiTheme="majorBidi" w:cstheme="majorBidi"/>
          <w:b/>
          <w:bCs/>
          <w:sz w:val="24"/>
          <w:szCs w:val="24"/>
        </w:rPr>
        <w:t>P</w:t>
      </w:r>
      <w:r w:rsidRPr="00AF0257">
        <w:rPr>
          <w:rFonts w:asciiTheme="majorBidi" w:hAnsiTheme="majorBidi" w:cstheme="majorBidi"/>
          <w:sz w:val="24"/>
          <w:szCs w:val="24"/>
        </w:rPr>
        <w:t xml:space="preserve">roduction </w:t>
      </w:r>
      <w:r w:rsidRPr="007461CD">
        <w:rPr>
          <w:rFonts w:asciiTheme="majorBidi" w:hAnsiTheme="majorBidi" w:cstheme="majorBidi"/>
          <w:sz w:val="24"/>
          <w:szCs w:val="24"/>
        </w:rPr>
        <w:t xml:space="preserve">d’Electricité  </w:t>
      </w:r>
    </w:p>
    <w:p w14:paraId="50EFDB58" w14:textId="77777777" w:rsidR="00AF0257" w:rsidRPr="007461CD" w:rsidRDefault="00AF0257" w:rsidP="00C926F9">
      <w:pPr>
        <w:pStyle w:val="Paragraphedeliste"/>
        <w:numPr>
          <w:ilvl w:val="0"/>
          <w:numId w:val="38"/>
        </w:numPr>
        <w:bidi w:val="0"/>
        <w:spacing w:after="0" w:line="276" w:lineRule="auto"/>
        <w:jc w:val="both"/>
        <w:rPr>
          <w:rFonts w:asciiTheme="majorBidi" w:hAnsiTheme="majorBidi" w:cstheme="majorBidi"/>
          <w:sz w:val="24"/>
          <w:szCs w:val="24"/>
          <w:rtl/>
          <w:lang w:bidi="ar-DZ"/>
        </w:rPr>
      </w:pPr>
      <w:r w:rsidRPr="007461CD">
        <w:rPr>
          <w:rFonts w:asciiTheme="majorBidi" w:hAnsiTheme="majorBidi" w:cstheme="majorBidi"/>
          <w:color w:val="222222"/>
          <w:sz w:val="24"/>
          <w:szCs w:val="24"/>
          <w:shd w:val="clear" w:color="auto" w:fill="FFFFFF"/>
          <w:lang w:val="fr-FR"/>
        </w:rPr>
        <w:t>Compagnie de l'Engineering de l’Electricité et du Gaz</w:t>
      </w:r>
      <w:r w:rsidRPr="007461CD">
        <w:rPr>
          <w:rFonts w:asciiTheme="majorBidi" w:hAnsiTheme="majorBidi" w:cstheme="majorBidi"/>
          <w:sz w:val="24"/>
          <w:szCs w:val="24"/>
          <w:lang w:val="fr-FR"/>
        </w:rPr>
        <w:t xml:space="preserve"> </w:t>
      </w:r>
    </w:p>
    <w:p w14:paraId="1CBE900B" w14:textId="77777777" w:rsidR="00AF0257" w:rsidRPr="007461CD" w:rsidRDefault="00AF0257" w:rsidP="00C926F9">
      <w:pPr>
        <w:pStyle w:val="Paragraphedeliste"/>
        <w:numPr>
          <w:ilvl w:val="0"/>
          <w:numId w:val="38"/>
        </w:numPr>
        <w:bidi w:val="0"/>
        <w:spacing w:after="0" w:line="276" w:lineRule="auto"/>
        <w:jc w:val="both"/>
        <w:rPr>
          <w:rFonts w:asciiTheme="majorBidi" w:hAnsiTheme="majorBidi" w:cstheme="majorBidi"/>
          <w:sz w:val="24"/>
          <w:szCs w:val="24"/>
        </w:rPr>
      </w:pPr>
      <w:r w:rsidRPr="007461CD">
        <w:rPr>
          <w:rFonts w:asciiTheme="majorBidi" w:hAnsiTheme="majorBidi" w:cstheme="majorBidi"/>
          <w:sz w:val="24"/>
          <w:szCs w:val="24"/>
        </w:rPr>
        <w:t xml:space="preserve">Cycle combiné </w:t>
      </w:r>
    </w:p>
    <w:p w14:paraId="55A8BE00" w14:textId="77777777" w:rsidR="00AF0257" w:rsidRPr="007461CD" w:rsidRDefault="00AF0257" w:rsidP="00C926F9">
      <w:pPr>
        <w:pStyle w:val="Paragraphedeliste"/>
        <w:numPr>
          <w:ilvl w:val="0"/>
          <w:numId w:val="38"/>
        </w:numPr>
        <w:bidi w:val="0"/>
        <w:spacing w:after="0" w:line="276" w:lineRule="auto"/>
        <w:jc w:val="both"/>
        <w:rPr>
          <w:rFonts w:asciiTheme="majorBidi" w:hAnsiTheme="majorBidi" w:cstheme="majorBidi"/>
          <w:sz w:val="24"/>
          <w:szCs w:val="24"/>
        </w:rPr>
      </w:pPr>
      <w:r w:rsidRPr="007461CD">
        <w:rPr>
          <w:rFonts w:asciiTheme="majorBidi" w:hAnsiTheme="majorBidi" w:cstheme="majorBidi"/>
          <w:sz w:val="24"/>
          <w:szCs w:val="24"/>
        </w:rPr>
        <w:t>Daewoo Engineering &amp; Construction</w:t>
      </w:r>
      <w:r w:rsidRPr="007461CD">
        <w:rPr>
          <w:rFonts w:asciiTheme="majorBidi" w:hAnsiTheme="majorBidi" w:cstheme="majorBidi"/>
          <w:sz w:val="24"/>
          <w:szCs w:val="24"/>
          <w:vertAlign w:val="superscript"/>
        </w:rPr>
        <w:t xml:space="preserve">    </w:t>
      </w:r>
    </w:p>
    <w:p w14:paraId="458DF532" w14:textId="77777777" w:rsidR="00AF0257" w:rsidRPr="007461CD" w:rsidRDefault="00AF0257" w:rsidP="00C926F9">
      <w:pPr>
        <w:pStyle w:val="Paragraphedeliste"/>
        <w:numPr>
          <w:ilvl w:val="0"/>
          <w:numId w:val="38"/>
        </w:numPr>
        <w:bidi w:val="0"/>
        <w:spacing w:after="0" w:line="276" w:lineRule="auto"/>
        <w:jc w:val="both"/>
        <w:rPr>
          <w:rFonts w:asciiTheme="majorBidi" w:hAnsiTheme="majorBidi" w:cstheme="majorBidi"/>
          <w:sz w:val="24"/>
          <w:szCs w:val="24"/>
          <w:lang w:val="fr-FR" w:bidi="ar-DZ"/>
        </w:rPr>
      </w:pPr>
      <w:r w:rsidRPr="007461CD">
        <w:rPr>
          <w:rFonts w:asciiTheme="majorBidi" w:hAnsiTheme="majorBidi" w:cstheme="majorBidi"/>
          <w:sz w:val="24"/>
          <w:szCs w:val="24"/>
          <w:shd w:val="clear" w:color="auto" w:fill="FFFFFF"/>
          <w:lang w:val="fr-FR"/>
        </w:rPr>
        <w:t xml:space="preserve">Entreprise Nationale de Réalisations d’infrastructures énergétiques </w:t>
      </w:r>
    </w:p>
    <w:p w14:paraId="720447EB" w14:textId="77777777" w:rsidR="00AF0257" w:rsidRPr="007461CD" w:rsidRDefault="00AF0257" w:rsidP="00C926F9">
      <w:pPr>
        <w:pStyle w:val="Paragraphedeliste"/>
        <w:numPr>
          <w:ilvl w:val="0"/>
          <w:numId w:val="38"/>
        </w:numPr>
        <w:bidi w:val="0"/>
        <w:spacing w:after="0" w:line="276" w:lineRule="auto"/>
        <w:jc w:val="both"/>
        <w:rPr>
          <w:rFonts w:asciiTheme="majorBidi" w:hAnsiTheme="majorBidi" w:cstheme="majorBidi"/>
          <w:sz w:val="28"/>
          <w:szCs w:val="28"/>
          <w:lang w:bidi="ar-DZ"/>
        </w:rPr>
      </w:pPr>
      <w:r w:rsidRPr="007461CD">
        <w:rPr>
          <w:rFonts w:asciiTheme="majorBidi" w:hAnsiTheme="majorBidi" w:cstheme="majorBidi"/>
          <w:sz w:val="24"/>
          <w:szCs w:val="24"/>
          <w:shd w:val="clear" w:color="auto" w:fill="FFFFFF"/>
        </w:rPr>
        <w:t>Société de Montage Industriel</w:t>
      </w:r>
    </w:p>
    <w:p w14:paraId="2947EA86" w14:textId="77777777" w:rsidR="00770C61" w:rsidRDefault="00137DE5" w:rsidP="00731D80">
      <w:pPr>
        <w:spacing w:after="0" w:line="276" w:lineRule="auto"/>
        <w:ind w:firstLine="567"/>
        <w:rPr>
          <w:rFonts w:ascii="Simplified Arabic" w:hAnsi="Simplified Arabic" w:cs="Simplified Arabic"/>
          <w:b/>
          <w:bCs/>
          <w:color w:val="000000"/>
          <w:sz w:val="28"/>
          <w:szCs w:val="28"/>
          <w:rtl/>
        </w:rPr>
      </w:pPr>
      <w:r w:rsidRPr="00731D80">
        <w:rPr>
          <w:rFonts w:ascii="Simplified Arabic" w:hAnsi="Simplified Arabic" w:cs="Simplified Arabic" w:hint="cs"/>
          <w:b/>
          <w:bCs/>
          <w:color w:val="000000"/>
          <w:sz w:val="28"/>
          <w:szCs w:val="28"/>
          <w:rtl/>
        </w:rPr>
        <w:t>ثالثا:</w:t>
      </w:r>
      <w:r w:rsidR="00770C61" w:rsidRPr="00731D80">
        <w:rPr>
          <w:rFonts w:ascii="Simplified Arabic" w:hAnsi="Simplified Arabic" w:cs="Simplified Arabic"/>
          <w:color w:val="000000"/>
          <w:sz w:val="28"/>
          <w:szCs w:val="28"/>
        </w:rPr>
        <w:t xml:space="preserve"> </w:t>
      </w:r>
      <w:r w:rsidR="00FB0366" w:rsidRPr="00731D80">
        <w:rPr>
          <w:rFonts w:ascii="Simplified Arabic" w:hAnsi="Simplified Arabic" w:cs="Simplified Arabic"/>
          <w:b/>
          <w:bCs/>
          <w:color w:val="000000"/>
          <w:sz w:val="28"/>
          <w:szCs w:val="28"/>
          <w:rtl/>
        </w:rPr>
        <w:t>ال</w:t>
      </w:r>
      <w:r w:rsidR="00FB0366" w:rsidRPr="00731D80">
        <w:rPr>
          <w:rFonts w:ascii="Simplified Arabic" w:hAnsi="Simplified Arabic" w:cs="Simplified Arabic" w:hint="cs"/>
          <w:b/>
          <w:bCs/>
          <w:color w:val="000000"/>
          <w:sz w:val="28"/>
          <w:szCs w:val="28"/>
          <w:rtl/>
        </w:rPr>
        <w:t>م</w:t>
      </w:r>
      <w:r w:rsidR="00770C61" w:rsidRPr="00731D80">
        <w:rPr>
          <w:rFonts w:ascii="Simplified Arabic" w:hAnsi="Simplified Arabic" w:cs="Simplified Arabic"/>
          <w:b/>
          <w:bCs/>
          <w:color w:val="000000"/>
          <w:sz w:val="28"/>
          <w:szCs w:val="28"/>
          <w:rtl/>
        </w:rPr>
        <w:t xml:space="preserve">راجع </w:t>
      </w:r>
      <w:r w:rsidR="00FB0366" w:rsidRPr="00731D80">
        <w:rPr>
          <w:rFonts w:ascii="Simplified Arabic" w:hAnsi="Simplified Arabic" w:cs="Simplified Arabic" w:hint="cs"/>
          <w:b/>
          <w:bCs/>
          <w:color w:val="000000"/>
          <w:sz w:val="28"/>
          <w:szCs w:val="28"/>
          <w:rtl/>
        </w:rPr>
        <w:t>الإلكترونية</w:t>
      </w:r>
      <w:r w:rsidR="00770C61" w:rsidRPr="00731D80">
        <w:rPr>
          <w:rFonts w:ascii="Simplified Arabic" w:hAnsi="Simplified Arabic" w:cs="Simplified Arabic"/>
          <w:b/>
          <w:bCs/>
          <w:color w:val="000000"/>
          <w:sz w:val="28"/>
          <w:szCs w:val="28"/>
          <w:rtl/>
        </w:rPr>
        <w:t xml:space="preserve"> </w:t>
      </w:r>
    </w:p>
    <w:p w14:paraId="46FCDCBD" w14:textId="4CA97149" w:rsidR="00731D80" w:rsidRPr="00731D80" w:rsidRDefault="00731D80" w:rsidP="00C926F9">
      <w:pPr>
        <w:pStyle w:val="Paragraphedeliste"/>
        <w:numPr>
          <w:ilvl w:val="0"/>
          <w:numId w:val="37"/>
        </w:numPr>
        <w:spacing w:after="0" w:line="240" w:lineRule="auto"/>
        <w:jc w:val="both"/>
        <w:rPr>
          <w:rFonts w:ascii="Simplified Arabic" w:hAnsi="Simplified Arabic" w:cs="Simplified Arabic"/>
          <w:sz w:val="28"/>
          <w:szCs w:val="28"/>
          <w:lang w:val="fr-FR"/>
        </w:rPr>
      </w:pPr>
      <w:r w:rsidRPr="00731D80">
        <w:rPr>
          <w:rFonts w:ascii="Simplified Arabic" w:hAnsi="Simplified Arabic" w:cs="Simplified Arabic"/>
          <w:sz w:val="28"/>
          <w:szCs w:val="28"/>
          <w:rtl/>
        </w:rPr>
        <w:t xml:space="preserve">تاريخ </w:t>
      </w:r>
      <w:r w:rsidR="00337B57" w:rsidRPr="00731D80">
        <w:rPr>
          <w:rFonts w:ascii="Simplified Arabic" w:hAnsi="Simplified Arabic" w:cs="Simplified Arabic" w:hint="cs"/>
          <w:sz w:val="28"/>
          <w:szCs w:val="28"/>
          <w:rtl/>
        </w:rPr>
        <w:t>الاطلاع</w:t>
      </w:r>
      <w:r w:rsidRPr="00731D80">
        <w:rPr>
          <w:rFonts w:ascii="Simplified Arabic" w:hAnsi="Simplified Arabic" w:cs="Simplified Arabic"/>
          <w:sz w:val="28"/>
          <w:szCs w:val="28"/>
          <w:rtl/>
        </w:rPr>
        <w:t xml:space="preserve"> 13|06|2022، </w:t>
      </w:r>
      <w:r w:rsidRPr="00731D80">
        <w:rPr>
          <w:rFonts w:ascii="Simplified Arabic" w:hAnsi="Simplified Arabic" w:cs="Simplified Arabic"/>
          <w:sz w:val="28"/>
          <w:szCs w:val="28"/>
          <w:lang w:val="fr-FR"/>
        </w:rPr>
        <w:t>dspace.univ-msila.dz</w:t>
      </w:r>
      <w:r w:rsidRPr="00731D80">
        <w:rPr>
          <w:rFonts w:ascii="Simplified Arabic" w:hAnsi="Simplified Arabic" w:cs="Simplified Arabic"/>
          <w:sz w:val="28"/>
          <w:szCs w:val="28"/>
          <w:rtl/>
          <w:lang w:val="fr-FR"/>
        </w:rPr>
        <w:t>.</w:t>
      </w:r>
    </w:p>
    <w:p w14:paraId="6DAD1221" w14:textId="17AFC76B" w:rsidR="00731D80" w:rsidRPr="007461CD" w:rsidRDefault="00232891" w:rsidP="007461CD">
      <w:pPr>
        <w:pStyle w:val="Paragraphedeliste"/>
        <w:numPr>
          <w:ilvl w:val="0"/>
          <w:numId w:val="37"/>
        </w:numPr>
        <w:spacing w:after="0" w:line="240" w:lineRule="auto"/>
        <w:rPr>
          <w:rFonts w:ascii="Simplified Arabic" w:hAnsi="Simplified Arabic" w:cs="Simplified Arabic"/>
          <w:sz w:val="28"/>
          <w:szCs w:val="28"/>
          <w:lang w:val="fr-FR"/>
        </w:rPr>
      </w:pPr>
      <w:hyperlink r:id="rId56" w:history="1">
        <w:r w:rsidR="00731D80" w:rsidRPr="007461CD">
          <w:rPr>
            <w:rStyle w:val="Lienhypertexte"/>
            <w:rFonts w:ascii="Simplified Arabic" w:hAnsi="Simplified Arabic" w:cs="Simplified Arabic"/>
            <w:color w:val="auto"/>
            <w:sz w:val="28"/>
            <w:szCs w:val="28"/>
            <w:u w:val="none"/>
            <w:lang w:bidi="ar-DZ"/>
          </w:rPr>
          <w:t>https://www.sonelgaz.dz/fr/category/qui-sommes-nous</w:t>
        </w:r>
        <w:r w:rsidR="00731D80" w:rsidRPr="007461CD">
          <w:rPr>
            <w:rStyle w:val="Lienhypertexte"/>
            <w:rFonts w:ascii="Simplified Arabic" w:hAnsi="Simplified Arabic" w:cs="Simplified Arabic" w:hint="cs"/>
            <w:color w:val="auto"/>
            <w:sz w:val="28"/>
            <w:szCs w:val="28"/>
            <w:u w:val="none"/>
            <w:rtl/>
            <w:lang w:bidi="ar-DZ"/>
          </w:rPr>
          <w:t xml:space="preserve"> </w:t>
        </w:r>
        <w:r w:rsidR="00731D80" w:rsidRPr="007461CD">
          <w:rPr>
            <w:rStyle w:val="Lienhypertexte"/>
            <w:rFonts w:ascii="Simplified Arabic" w:hAnsi="Simplified Arabic" w:cs="Simplified Arabic"/>
            <w:color w:val="auto"/>
            <w:sz w:val="28"/>
            <w:szCs w:val="28"/>
            <w:u w:val="none"/>
            <w:rtl/>
            <w:lang w:bidi="ar-DZ"/>
          </w:rPr>
          <w:t>طلع عليه</w:t>
        </w:r>
        <w:r w:rsidR="00731D80" w:rsidRPr="007461CD">
          <w:rPr>
            <w:rStyle w:val="Lienhypertexte"/>
            <w:rFonts w:ascii="Simplified Arabic" w:hAnsi="Simplified Arabic" w:cs="Simplified Arabic" w:hint="cs"/>
            <w:color w:val="auto"/>
            <w:sz w:val="28"/>
            <w:szCs w:val="28"/>
            <w:u w:val="none"/>
            <w:rtl/>
            <w:lang w:bidi="ar-DZ"/>
          </w:rPr>
          <w:t xml:space="preserve"> </w:t>
        </w:r>
        <w:r w:rsidR="00731D80" w:rsidRPr="007461CD">
          <w:rPr>
            <w:rStyle w:val="Lienhypertexte"/>
            <w:rFonts w:ascii="Simplified Arabic" w:hAnsi="Simplified Arabic" w:cs="Simplified Arabic"/>
            <w:color w:val="auto"/>
            <w:sz w:val="28"/>
            <w:szCs w:val="28"/>
            <w:u w:val="none"/>
            <w:rtl/>
            <w:lang w:bidi="ar-DZ"/>
          </w:rPr>
          <w:t>يوم</w:t>
        </w:r>
        <w:r w:rsidR="00731D80" w:rsidRPr="007461CD">
          <w:rPr>
            <w:rStyle w:val="Lienhypertexte"/>
            <w:rFonts w:ascii="Simplified Arabic" w:hAnsi="Simplified Arabic" w:cs="Simplified Arabic"/>
            <w:color w:val="auto"/>
            <w:sz w:val="28"/>
            <w:szCs w:val="28"/>
            <w:u w:val="none"/>
            <w:lang w:bidi="ar-DZ"/>
          </w:rPr>
          <w:t>/</w:t>
        </w:r>
        <w:r w:rsidR="00731D80" w:rsidRPr="007461CD">
          <w:rPr>
            <w:rStyle w:val="Lienhypertexte"/>
            <w:rFonts w:ascii="Simplified Arabic" w:hAnsi="Simplified Arabic" w:cs="Simplified Arabic"/>
            <w:color w:val="auto"/>
            <w:sz w:val="28"/>
            <w:szCs w:val="28"/>
            <w:u w:val="none"/>
            <w:rtl/>
          </w:rPr>
          <w:t>27/04/</w:t>
        </w:r>
      </w:hyperlink>
      <w:r w:rsidR="007461CD" w:rsidRPr="007461CD">
        <w:rPr>
          <w:rStyle w:val="Lienhypertexte"/>
          <w:rFonts w:ascii="Simplified Arabic" w:hAnsi="Simplified Arabic" w:cs="Simplified Arabic" w:hint="cs"/>
          <w:color w:val="auto"/>
          <w:sz w:val="28"/>
          <w:szCs w:val="28"/>
          <w:u w:val="none"/>
          <w:rtl/>
        </w:rPr>
        <w:t>2022</w:t>
      </w:r>
    </w:p>
    <w:p w14:paraId="239D632B" w14:textId="77777777" w:rsidR="00731D80" w:rsidRPr="00731D80" w:rsidRDefault="00731D80" w:rsidP="00C926F9">
      <w:pPr>
        <w:pStyle w:val="Paragraphedeliste"/>
        <w:numPr>
          <w:ilvl w:val="0"/>
          <w:numId w:val="37"/>
        </w:numPr>
        <w:spacing w:after="0" w:line="240" w:lineRule="auto"/>
        <w:jc w:val="both"/>
        <w:rPr>
          <w:rFonts w:ascii="Simplified Arabic" w:hAnsi="Simplified Arabic" w:cs="Simplified Arabic"/>
          <w:sz w:val="28"/>
          <w:szCs w:val="28"/>
          <w:rtl/>
          <w:lang w:val="fr-FR"/>
        </w:rPr>
      </w:pPr>
      <w:r w:rsidRPr="00CF5A63">
        <w:rPr>
          <w:rFonts w:ascii="Simplified Arabic" w:hAnsi="Simplified Arabic" w:cs="Simplified Arabic"/>
          <w:sz w:val="28"/>
          <w:szCs w:val="28"/>
          <w:rtl/>
        </w:rPr>
        <w:t xml:space="preserve">موقع شركة إنتاج الكهرباء </w:t>
      </w:r>
      <w:r w:rsidRPr="00CF5A63">
        <w:rPr>
          <w:rFonts w:ascii="Simplified Arabic" w:hAnsi="Simplified Arabic" w:cs="Simplified Arabic"/>
          <w:sz w:val="28"/>
          <w:szCs w:val="28"/>
        </w:rPr>
        <w:t xml:space="preserve"> www.spe.dz/index.p</w:t>
      </w:r>
      <w:r w:rsidRPr="00731D80">
        <w:rPr>
          <w:rFonts w:ascii="Simplified Arabic" w:hAnsi="Simplified Arabic" w:cs="Simplified Arabic"/>
          <w:sz w:val="28"/>
          <w:szCs w:val="28"/>
        </w:rPr>
        <w:t>hp/ar/organisation</w:t>
      </w:r>
    </w:p>
    <w:p w14:paraId="67F220BE" w14:textId="77777777" w:rsidR="00731D80" w:rsidRPr="00731D80" w:rsidRDefault="00731D80" w:rsidP="00731D80">
      <w:pPr>
        <w:spacing w:after="0" w:line="276" w:lineRule="auto"/>
        <w:ind w:firstLine="567"/>
        <w:rPr>
          <w:rFonts w:ascii="Simplified Arabic" w:hAnsi="Simplified Arabic" w:cs="Simplified Arabic"/>
          <w:color w:val="000000"/>
          <w:sz w:val="28"/>
          <w:szCs w:val="28"/>
          <w:rtl/>
        </w:rPr>
        <w:sectPr w:rsidR="00731D80" w:rsidRPr="00731D80" w:rsidSect="001D586B">
          <w:headerReference w:type="default" r:id="rId57"/>
          <w:headerReference w:type="first" r:id="rId58"/>
          <w:footerReference w:type="first" r:id="rId59"/>
          <w:footnotePr>
            <w:numRestart w:val="eachPage"/>
          </w:footnotePr>
          <w:pgSz w:w="11907" w:h="16839" w:code="9"/>
          <w:pgMar w:top="1134" w:right="1418" w:bottom="1134" w:left="851" w:header="709" w:footer="709" w:gutter="0"/>
          <w:pgNumType w:start="77"/>
          <w:cols w:space="708"/>
          <w:titlePg/>
          <w:docGrid w:linePitch="360"/>
        </w:sectPr>
      </w:pPr>
    </w:p>
    <w:p w14:paraId="4EDEF4BC" w14:textId="77777777" w:rsidR="00213567" w:rsidRPr="006F68B5" w:rsidRDefault="00213567" w:rsidP="000802B9">
      <w:pPr>
        <w:tabs>
          <w:tab w:val="left" w:pos="3999"/>
        </w:tabs>
        <w:autoSpaceDE w:val="0"/>
        <w:autoSpaceDN w:val="0"/>
        <w:adjustRightInd w:val="0"/>
        <w:spacing w:after="0"/>
        <w:jc w:val="both"/>
        <w:rPr>
          <w:rFonts w:ascii="ae_AlArabiya" w:hAnsi="ae_AlArabiya" w:cs="ae_AlArabiya"/>
          <w:sz w:val="32"/>
          <w:szCs w:val="32"/>
          <w:rtl/>
          <w:lang w:bidi="ar-DZ"/>
        </w:rPr>
      </w:pPr>
    </w:p>
    <w:p w14:paraId="5A5FB6B9" w14:textId="77777777" w:rsidR="006F68B5" w:rsidRPr="006F68B5" w:rsidRDefault="006F68B5" w:rsidP="006F68B5">
      <w:pPr>
        <w:tabs>
          <w:tab w:val="left" w:pos="3999"/>
        </w:tabs>
        <w:autoSpaceDE w:val="0"/>
        <w:autoSpaceDN w:val="0"/>
        <w:adjustRightInd w:val="0"/>
        <w:spacing w:after="0"/>
        <w:jc w:val="both"/>
        <w:rPr>
          <w:rFonts w:ascii="ae_AlArabiya" w:hAnsi="ae_AlArabiya" w:cs="ae_AlArabiya"/>
          <w:sz w:val="96"/>
          <w:szCs w:val="96"/>
          <w:rtl/>
          <w:lang w:bidi="ar-DZ"/>
        </w:rPr>
      </w:pPr>
    </w:p>
    <w:p w14:paraId="24F1BCA9" w14:textId="77777777" w:rsidR="006F68B5" w:rsidRPr="006F68B5" w:rsidRDefault="006F68B5" w:rsidP="006F68B5">
      <w:pPr>
        <w:tabs>
          <w:tab w:val="left" w:pos="3999"/>
        </w:tabs>
        <w:autoSpaceDE w:val="0"/>
        <w:autoSpaceDN w:val="0"/>
        <w:adjustRightInd w:val="0"/>
        <w:spacing w:after="0"/>
        <w:jc w:val="both"/>
        <w:rPr>
          <w:rFonts w:ascii="ae_AlArabiya" w:hAnsi="ae_AlArabiya" w:cs="ae_AlArabiya"/>
          <w:sz w:val="96"/>
          <w:szCs w:val="96"/>
          <w:rtl/>
          <w:lang w:bidi="ar-DZ"/>
        </w:rPr>
      </w:pPr>
    </w:p>
    <w:p w14:paraId="68DF76FC" w14:textId="77777777" w:rsidR="006F68B5" w:rsidRPr="006F68B5" w:rsidRDefault="006F68B5" w:rsidP="006F68B5">
      <w:pPr>
        <w:tabs>
          <w:tab w:val="left" w:pos="2922"/>
          <w:tab w:val="left" w:pos="3999"/>
        </w:tabs>
        <w:autoSpaceDE w:val="0"/>
        <w:autoSpaceDN w:val="0"/>
        <w:adjustRightInd w:val="0"/>
        <w:spacing w:after="0"/>
        <w:rPr>
          <w:rFonts w:ascii="ae_AlArabiya" w:hAnsi="ae_AlArabiya" w:cs="ae_AlArabiya"/>
          <w:sz w:val="96"/>
          <w:szCs w:val="96"/>
          <w:rtl/>
          <w:lang w:bidi="ar-DZ"/>
        </w:rPr>
      </w:pPr>
      <w:r w:rsidRPr="006F68B5">
        <w:rPr>
          <w:rFonts w:ascii="ae_AlArabiya" w:hAnsi="ae_AlArabiya" w:cs="ae_AlArabiya"/>
          <w:sz w:val="96"/>
          <w:szCs w:val="96"/>
          <w:rtl/>
          <w:lang w:bidi="ar-DZ"/>
        </w:rPr>
        <w:tab/>
      </w:r>
      <w:r w:rsidRPr="006F68B5">
        <w:rPr>
          <w:rFonts w:ascii="ae_AlArabiya" w:hAnsi="ae_AlArabiya" w:cs="ae_AlArabiya"/>
          <w:sz w:val="96"/>
          <w:szCs w:val="96"/>
          <w:rtl/>
          <w:lang w:bidi="ar-DZ"/>
        </w:rPr>
        <w:tab/>
      </w:r>
    </w:p>
    <w:p w14:paraId="5FE48859" w14:textId="77777777" w:rsidR="006F68B5" w:rsidRPr="006F68B5" w:rsidRDefault="006F68B5" w:rsidP="006F68B5">
      <w:pPr>
        <w:tabs>
          <w:tab w:val="left" w:pos="3999"/>
        </w:tabs>
        <w:autoSpaceDE w:val="0"/>
        <w:autoSpaceDN w:val="0"/>
        <w:adjustRightInd w:val="0"/>
        <w:spacing w:after="0"/>
        <w:jc w:val="center"/>
        <w:rPr>
          <w:rFonts w:ascii="ae_AlArabiya" w:hAnsi="ae_AlArabiya" w:cs="ae_AlArabiya"/>
          <w:sz w:val="96"/>
          <w:szCs w:val="96"/>
          <w:rtl/>
          <w:lang w:bidi="ar-DZ"/>
        </w:rPr>
      </w:pPr>
    </w:p>
    <w:p w14:paraId="5D4FA043" w14:textId="77777777" w:rsidR="006F68B5" w:rsidRPr="00C10F8D" w:rsidRDefault="006F68B5" w:rsidP="006F68B5">
      <w:pPr>
        <w:tabs>
          <w:tab w:val="left" w:pos="3999"/>
        </w:tabs>
        <w:autoSpaceDE w:val="0"/>
        <w:autoSpaceDN w:val="0"/>
        <w:adjustRightInd w:val="0"/>
        <w:spacing w:after="0"/>
        <w:jc w:val="center"/>
        <w:rPr>
          <w:rFonts w:ascii="ae_AlArabiya" w:hAnsi="ae_AlArabiya" w:cs="ae_AlArabiya"/>
          <w:b/>
          <w:bCs/>
          <w:sz w:val="96"/>
          <w:szCs w:val="96"/>
          <w:rtl/>
          <w:lang w:bidi="ar-DZ"/>
        </w:rPr>
      </w:pPr>
    </w:p>
    <w:p w14:paraId="52C413B0" w14:textId="77777777" w:rsidR="006F68B5" w:rsidRPr="00C10F8D" w:rsidRDefault="006F68B5" w:rsidP="006F68B5">
      <w:pPr>
        <w:tabs>
          <w:tab w:val="left" w:pos="3999"/>
        </w:tabs>
        <w:autoSpaceDE w:val="0"/>
        <w:autoSpaceDN w:val="0"/>
        <w:adjustRightInd w:val="0"/>
        <w:spacing w:after="0"/>
        <w:jc w:val="center"/>
        <w:rPr>
          <w:rFonts w:ascii="ae_AlArabiya" w:hAnsi="ae_AlArabiya" w:cs="ae_AlArabiya"/>
          <w:b/>
          <w:bCs/>
          <w:sz w:val="96"/>
          <w:szCs w:val="96"/>
          <w:rtl/>
          <w:lang w:bidi="ar-DZ"/>
        </w:rPr>
      </w:pPr>
      <w:r w:rsidRPr="00C10F8D">
        <w:rPr>
          <w:rFonts w:ascii="ae_AlArabiya" w:hAnsi="ae_AlArabiya" w:cs="Times New Roman"/>
          <w:b/>
          <w:bCs/>
          <w:sz w:val="96"/>
          <w:szCs w:val="96"/>
          <w:rtl/>
          <w:lang w:bidi="ar-DZ"/>
        </w:rPr>
        <w:t>الملاحق</w:t>
      </w:r>
    </w:p>
    <w:p w14:paraId="47342F9D" w14:textId="77777777" w:rsidR="006F68B5" w:rsidRPr="006F68B5" w:rsidRDefault="006F68B5" w:rsidP="006F68B5">
      <w:pPr>
        <w:tabs>
          <w:tab w:val="left" w:pos="3999"/>
        </w:tabs>
        <w:autoSpaceDE w:val="0"/>
        <w:autoSpaceDN w:val="0"/>
        <w:adjustRightInd w:val="0"/>
        <w:spacing w:after="0"/>
        <w:rPr>
          <w:rFonts w:ascii="ae_AlArabiya" w:hAnsi="ae_AlArabiya" w:cs="ae_AlArabiya"/>
          <w:sz w:val="96"/>
          <w:szCs w:val="96"/>
          <w:rtl/>
          <w:lang w:bidi="ar-DZ"/>
        </w:rPr>
      </w:pPr>
    </w:p>
    <w:p w14:paraId="38136A5C" w14:textId="77777777" w:rsidR="006F68B5" w:rsidRPr="006F68B5" w:rsidRDefault="006F68B5" w:rsidP="006F68B5">
      <w:pPr>
        <w:tabs>
          <w:tab w:val="left" w:pos="3999"/>
        </w:tabs>
        <w:autoSpaceDE w:val="0"/>
        <w:autoSpaceDN w:val="0"/>
        <w:adjustRightInd w:val="0"/>
        <w:spacing w:after="0"/>
        <w:jc w:val="center"/>
        <w:rPr>
          <w:rFonts w:ascii="Traditional Arabic" w:hAnsi="Traditional Arabic" w:cs="Traditional Arabic"/>
          <w:sz w:val="32"/>
          <w:szCs w:val="32"/>
          <w:rtl/>
        </w:rPr>
      </w:pPr>
    </w:p>
    <w:p w14:paraId="5BE41A78" w14:textId="77777777" w:rsidR="006F68B5" w:rsidRPr="006F68B5" w:rsidRDefault="006F68B5" w:rsidP="006F68B5">
      <w:pPr>
        <w:tabs>
          <w:tab w:val="left" w:pos="3999"/>
        </w:tabs>
        <w:autoSpaceDE w:val="0"/>
        <w:autoSpaceDN w:val="0"/>
        <w:adjustRightInd w:val="0"/>
        <w:spacing w:after="0"/>
        <w:jc w:val="center"/>
        <w:rPr>
          <w:rFonts w:ascii="Traditional Arabic" w:hAnsi="Traditional Arabic" w:cs="Traditional Arabic"/>
          <w:sz w:val="32"/>
          <w:szCs w:val="32"/>
          <w:rtl/>
        </w:rPr>
      </w:pPr>
    </w:p>
    <w:p w14:paraId="58D85FA2" w14:textId="77777777" w:rsidR="006F68B5" w:rsidRPr="006F68B5" w:rsidRDefault="006F68B5" w:rsidP="006F68B5">
      <w:pPr>
        <w:tabs>
          <w:tab w:val="left" w:pos="3999"/>
        </w:tabs>
        <w:autoSpaceDE w:val="0"/>
        <w:autoSpaceDN w:val="0"/>
        <w:adjustRightInd w:val="0"/>
        <w:spacing w:after="0"/>
        <w:jc w:val="center"/>
        <w:rPr>
          <w:rFonts w:ascii="ae_AlArabiya" w:hAnsi="ae_AlArabiya" w:cs="ae_AlArabiya"/>
          <w:b/>
          <w:bCs/>
          <w:sz w:val="32"/>
          <w:szCs w:val="32"/>
          <w:rtl/>
        </w:rPr>
      </w:pPr>
    </w:p>
    <w:p w14:paraId="7FD9B538" w14:textId="77777777" w:rsidR="006F68B5" w:rsidRPr="006F68B5" w:rsidRDefault="006F68B5" w:rsidP="006F68B5">
      <w:pPr>
        <w:tabs>
          <w:tab w:val="left" w:pos="3999"/>
        </w:tabs>
        <w:autoSpaceDE w:val="0"/>
        <w:autoSpaceDN w:val="0"/>
        <w:adjustRightInd w:val="0"/>
        <w:spacing w:after="0"/>
        <w:rPr>
          <w:rFonts w:ascii="ae_AlArabiya" w:hAnsi="ae_AlArabiya" w:cs="ae_AlArabiya"/>
          <w:b/>
          <w:bCs/>
          <w:sz w:val="32"/>
          <w:szCs w:val="32"/>
        </w:rPr>
      </w:pPr>
    </w:p>
    <w:p w14:paraId="5E0A30B5" w14:textId="77777777" w:rsidR="006F68B5" w:rsidRPr="006F68B5" w:rsidRDefault="006F68B5" w:rsidP="006F68B5">
      <w:pPr>
        <w:tabs>
          <w:tab w:val="left" w:pos="3999"/>
        </w:tabs>
        <w:autoSpaceDE w:val="0"/>
        <w:autoSpaceDN w:val="0"/>
        <w:adjustRightInd w:val="0"/>
        <w:spacing w:after="0"/>
        <w:rPr>
          <w:rFonts w:ascii="ae_AlArabiya" w:hAnsi="ae_AlArabiya" w:cs="ae_AlArabiya"/>
          <w:b/>
          <w:bCs/>
          <w:sz w:val="32"/>
          <w:szCs w:val="32"/>
        </w:rPr>
      </w:pPr>
    </w:p>
    <w:p w14:paraId="47FB8A43" w14:textId="77777777" w:rsidR="006F68B5" w:rsidRPr="006F68B5" w:rsidRDefault="006F68B5" w:rsidP="006F68B5">
      <w:pPr>
        <w:tabs>
          <w:tab w:val="left" w:pos="3999"/>
        </w:tabs>
        <w:autoSpaceDE w:val="0"/>
        <w:autoSpaceDN w:val="0"/>
        <w:adjustRightInd w:val="0"/>
        <w:spacing w:after="0"/>
        <w:rPr>
          <w:rFonts w:ascii="ae_AlArabiya" w:hAnsi="ae_AlArabiya" w:cs="ae_AlArabiya"/>
          <w:b/>
          <w:bCs/>
          <w:sz w:val="32"/>
          <w:szCs w:val="32"/>
        </w:rPr>
      </w:pPr>
    </w:p>
    <w:p w14:paraId="17F40582" w14:textId="77777777" w:rsidR="006F68B5" w:rsidRPr="006F68B5" w:rsidRDefault="006F68B5" w:rsidP="006F68B5">
      <w:pPr>
        <w:tabs>
          <w:tab w:val="left" w:pos="3999"/>
        </w:tabs>
        <w:autoSpaceDE w:val="0"/>
        <w:autoSpaceDN w:val="0"/>
        <w:adjustRightInd w:val="0"/>
        <w:spacing w:after="0"/>
        <w:rPr>
          <w:rFonts w:ascii="ae_AlArabiya" w:hAnsi="ae_AlArabiya" w:cs="ae_AlArabiya"/>
          <w:b/>
          <w:bCs/>
          <w:sz w:val="32"/>
          <w:szCs w:val="32"/>
        </w:rPr>
      </w:pPr>
    </w:p>
    <w:p w14:paraId="0784058D" w14:textId="77777777" w:rsidR="006F68B5" w:rsidRPr="006F68B5" w:rsidRDefault="006F68B5" w:rsidP="006F68B5">
      <w:pPr>
        <w:tabs>
          <w:tab w:val="left" w:pos="3999"/>
        </w:tabs>
        <w:autoSpaceDE w:val="0"/>
        <w:autoSpaceDN w:val="0"/>
        <w:adjustRightInd w:val="0"/>
        <w:spacing w:after="0"/>
        <w:rPr>
          <w:rFonts w:ascii="ae_AlArabiya" w:hAnsi="ae_AlArabiya" w:cs="ae_AlArabiya"/>
          <w:b/>
          <w:bCs/>
          <w:sz w:val="32"/>
          <w:szCs w:val="32"/>
        </w:rPr>
      </w:pPr>
    </w:p>
    <w:p w14:paraId="6ED5A3F9" w14:textId="77777777" w:rsidR="006F68B5" w:rsidRPr="006F68B5" w:rsidRDefault="006F68B5" w:rsidP="006F68B5">
      <w:pPr>
        <w:tabs>
          <w:tab w:val="left" w:pos="3999"/>
        </w:tabs>
        <w:autoSpaceDE w:val="0"/>
        <w:autoSpaceDN w:val="0"/>
        <w:adjustRightInd w:val="0"/>
        <w:spacing w:after="0"/>
        <w:rPr>
          <w:rFonts w:ascii="ae_AlArabiya" w:hAnsi="ae_AlArabiya" w:cs="ae_AlArabiya"/>
          <w:b/>
          <w:bCs/>
          <w:sz w:val="32"/>
          <w:szCs w:val="32"/>
        </w:rPr>
      </w:pPr>
    </w:p>
    <w:p w14:paraId="150078AD" w14:textId="77777777" w:rsidR="006F68B5" w:rsidRPr="006F68B5" w:rsidRDefault="006F68B5" w:rsidP="006F68B5">
      <w:pPr>
        <w:tabs>
          <w:tab w:val="left" w:pos="3999"/>
        </w:tabs>
        <w:autoSpaceDE w:val="0"/>
        <w:autoSpaceDN w:val="0"/>
        <w:adjustRightInd w:val="0"/>
        <w:spacing w:after="0"/>
        <w:rPr>
          <w:rFonts w:ascii="ae_AlArabiya" w:hAnsi="ae_AlArabiya" w:cs="ae_AlArabiya"/>
          <w:b/>
          <w:bCs/>
          <w:sz w:val="32"/>
          <w:szCs w:val="32"/>
        </w:rPr>
      </w:pPr>
    </w:p>
    <w:p w14:paraId="4E224A02" w14:textId="77777777" w:rsidR="006F68B5" w:rsidRPr="006F68B5" w:rsidRDefault="006F68B5" w:rsidP="006F68B5">
      <w:pPr>
        <w:tabs>
          <w:tab w:val="left" w:pos="3999"/>
        </w:tabs>
        <w:autoSpaceDE w:val="0"/>
        <w:autoSpaceDN w:val="0"/>
        <w:adjustRightInd w:val="0"/>
        <w:spacing w:after="0"/>
        <w:rPr>
          <w:rFonts w:ascii="ae_AlArabiya" w:hAnsi="ae_AlArabiya" w:cs="ae_AlArabiya"/>
          <w:b/>
          <w:bCs/>
          <w:sz w:val="32"/>
          <w:szCs w:val="32"/>
          <w:rtl/>
        </w:rPr>
      </w:pPr>
    </w:p>
    <w:p w14:paraId="147DFB4E" w14:textId="77777777" w:rsidR="006F68B5" w:rsidRPr="006F68B5" w:rsidRDefault="006F68B5" w:rsidP="006F68B5">
      <w:pPr>
        <w:tabs>
          <w:tab w:val="left" w:pos="3999"/>
        </w:tabs>
        <w:autoSpaceDE w:val="0"/>
        <w:autoSpaceDN w:val="0"/>
        <w:adjustRightInd w:val="0"/>
        <w:spacing w:after="0"/>
        <w:rPr>
          <w:rFonts w:ascii="ae_AlArabiya" w:hAnsi="ae_AlArabiya" w:cs="ae_AlArabiya"/>
          <w:b/>
          <w:bCs/>
          <w:sz w:val="32"/>
          <w:szCs w:val="32"/>
          <w:rtl/>
        </w:rPr>
      </w:pPr>
    </w:p>
    <w:p w14:paraId="401EAB3D" w14:textId="77777777" w:rsidR="006F68B5" w:rsidRPr="006F68B5" w:rsidRDefault="006F68B5" w:rsidP="006F68B5">
      <w:pPr>
        <w:tabs>
          <w:tab w:val="left" w:pos="3999"/>
        </w:tabs>
        <w:autoSpaceDE w:val="0"/>
        <w:autoSpaceDN w:val="0"/>
        <w:adjustRightInd w:val="0"/>
        <w:spacing w:after="0"/>
        <w:rPr>
          <w:rFonts w:ascii="ae_AlArabiya" w:hAnsi="ae_AlArabiya" w:cs="ae_AlArabiya"/>
          <w:b/>
          <w:bCs/>
          <w:sz w:val="32"/>
          <w:szCs w:val="32"/>
          <w:rtl/>
        </w:rPr>
      </w:pPr>
    </w:p>
    <w:p w14:paraId="739C1D12" w14:textId="77777777" w:rsidR="00257396" w:rsidRDefault="00257396" w:rsidP="00257396">
      <w:pPr>
        <w:spacing w:after="0" w:line="276" w:lineRule="auto"/>
        <w:jc w:val="center"/>
        <w:rPr>
          <w:rFonts w:ascii="Simplified Arabic" w:eastAsia="Calibri" w:hAnsi="Simplified Arabic" w:cs="Simplified Arabic"/>
          <w:b/>
          <w:bCs/>
          <w:sz w:val="28"/>
          <w:szCs w:val="28"/>
          <w:rtl/>
          <w:lang w:val="fr-FR"/>
        </w:rPr>
      </w:pPr>
    </w:p>
    <w:p w14:paraId="47143A8B" w14:textId="2C2B4BA3" w:rsidR="006F68B5" w:rsidRPr="00257396" w:rsidRDefault="006F68B5" w:rsidP="00257396">
      <w:pPr>
        <w:spacing w:after="0" w:line="276" w:lineRule="auto"/>
        <w:jc w:val="center"/>
        <w:rPr>
          <w:rFonts w:ascii="Simplified Arabic" w:eastAsia="Calibri" w:hAnsi="Simplified Arabic" w:cs="Simplified Arabic"/>
          <w:b/>
          <w:bCs/>
          <w:sz w:val="28"/>
          <w:szCs w:val="28"/>
          <w:rtl/>
          <w:lang w:val="fr-FR"/>
        </w:rPr>
      </w:pPr>
      <w:r w:rsidRPr="00257396">
        <w:rPr>
          <w:rFonts w:ascii="Simplified Arabic" w:eastAsia="Calibri" w:hAnsi="Simplified Arabic" w:cs="Simplified Arabic"/>
          <w:b/>
          <w:bCs/>
          <w:sz w:val="28"/>
          <w:szCs w:val="28"/>
          <w:rtl/>
          <w:lang w:val="fr-FR"/>
        </w:rPr>
        <w:lastRenderedPageBreak/>
        <w:t>الملحق رقم (</w:t>
      </w:r>
      <w:r w:rsidR="00460847">
        <w:rPr>
          <w:rFonts w:ascii="Simplified Arabic" w:eastAsia="Calibri" w:hAnsi="Simplified Arabic" w:cs="Simplified Arabic" w:hint="cs"/>
          <w:b/>
          <w:bCs/>
          <w:sz w:val="28"/>
          <w:szCs w:val="28"/>
          <w:rtl/>
          <w:lang w:val="fr-FR"/>
        </w:rPr>
        <w:t>0</w:t>
      </w:r>
      <w:r w:rsidRPr="00257396">
        <w:rPr>
          <w:rFonts w:ascii="Simplified Arabic" w:eastAsia="Calibri" w:hAnsi="Simplified Arabic" w:cs="Simplified Arabic"/>
          <w:b/>
          <w:bCs/>
          <w:sz w:val="28"/>
          <w:szCs w:val="28"/>
          <w:rtl/>
          <w:lang w:val="fr-FR"/>
        </w:rPr>
        <w:t>1)</w:t>
      </w:r>
      <w:r w:rsidR="003125B9" w:rsidRPr="00257396">
        <w:rPr>
          <w:rFonts w:ascii="Simplified Arabic" w:eastAsia="Calibri" w:hAnsi="Simplified Arabic" w:cs="Simplified Arabic"/>
          <w:b/>
          <w:bCs/>
          <w:sz w:val="28"/>
          <w:szCs w:val="28"/>
          <w:rtl/>
          <w:lang w:val="fr-FR"/>
        </w:rPr>
        <w:t xml:space="preserve"> </w:t>
      </w:r>
      <w:r w:rsidR="00257396" w:rsidRPr="00257396">
        <w:rPr>
          <w:rFonts w:ascii="Simplified Arabic" w:eastAsia="Calibri" w:hAnsi="Simplified Arabic" w:cs="Simplified Arabic"/>
          <w:b/>
          <w:bCs/>
          <w:sz w:val="28"/>
          <w:szCs w:val="28"/>
          <w:rtl/>
          <w:lang w:val="fr-FR"/>
        </w:rPr>
        <w:t>إنتاج الطاقة</w:t>
      </w:r>
    </w:p>
    <w:tbl>
      <w:tblPr>
        <w:tblW w:w="9213" w:type="dxa"/>
        <w:tblInd w:w="421" w:type="dxa"/>
        <w:tblCellMar>
          <w:left w:w="70" w:type="dxa"/>
          <w:right w:w="70" w:type="dxa"/>
        </w:tblCellMar>
        <w:tblLook w:val="04A0" w:firstRow="1" w:lastRow="0" w:firstColumn="1" w:lastColumn="0" w:noHBand="0" w:noVBand="1"/>
      </w:tblPr>
      <w:tblGrid>
        <w:gridCol w:w="3305"/>
        <w:gridCol w:w="1300"/>
        <w:gridCol w:w="1206"/>
        <w:gridCol w:w="1418"/>
        <w:gridCol w:w="1984"/>
      </w:tblGrid>
      <w:tr w:rsidR="003125B9" w:rsidRPr="003125B9" w14:paraId="14B0A652" w14:textId="77777777" w:rsidTr="003125B9">
        <w:trPr>
          <w:trHeight w:val="300"/>
        </w:trPr>
        <w:tc>
          <w:tcPr>
            <w:tcW w:w="3305"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noWrap/>
            <w:vAlign w:val="center"/>
            <w:hideMark/>
          </w:tcPr>
          <w:p w14:paraId="6E16BBD6" w14:textId="77777777" w:rsidR="003125B9" w:rsidRPr="003125B9" w:rsidRDefault="003125B9" w:rsidP="003125B9">
            <w:pPr>
              <w:autoSpaceDN w:val="0"/>
              <w:bidi w:val="0"/>
              <w:spacing w:after="0"/>
              <w:jc w:val="center"/>
              <w:rPr>
                <w:rFonts w:ascii="Arial Narrow" w:hAnsi="Arial Narrow" w:cs="Times New Roman"/>
                <w:lang w:val="fr-FR"/>
              </w:rPr>
            </w:pPr>
            <w:r w:rsidRPr="003125B9">
              <w:rPr>
                <w:rFonts w:ascii="Arial Narrow" w:hAnsi="Arial Narrow" w:cs="Times New Roman"/>
                <w:b/>
                <w:bCs/>
                <w:lang w:val="fr-FR"/>
              </w:rPr>
              <w:t>PRODUCTION</w:t>
            </w:r>
          </w:p>
        </w:tc>
        <w:tc>
          <w:tcPr>
            <w:tcW w:w="1300" w:type="dxa"/>
            <w:tcBorders>
              <w:top w:val="single" w:sz="4" w:space="0" w:color="4F81BD"/>
              <w:left w:val="nil"/>
              <w:bottom w:val="single" w:sz="4" w:space="0" w:color="4F81BD"/>
              <w:right w:val="single" w:sz="4" w:space="0" w:color="4F81BD"/>
            </w:tcBorders>
            <w:shd w:val="clear" w:color="auto" w:fill="DBE5F1" w:themeFill="accent1" w:themeFillTint="33"/>
            <w:noWrap/>
            <w:vAlign w:val="center"/>
            <w:hideMark/>
          </w:tcPr>
          <w:p w14:paraId="7930FCAC" w14:textId="77777777" w:rsidR="003125B9" w:rsidRPr="003125B9" w:rsidRDefault="003125B9" w:rsidP="003125B9">
            <w:pPr>
              <w:autoSpaceDN w:val="0"/>
              <w:bidi w:val="0"/>
              <w:spacing w:after="0"/>
              <w:jc w:val="center"/>
              <w:rPr>
                <w:rFonts w:ascii="Arial Narrow" w:hAnsi="Arial Narrow" w:cs="Times New Roman"/>
                <w:lang w:val="fr-FR"/>
              </w:rPr>
            </w:pPr>
            <w:r w:rsidRPr="003125B9">
              <w:rPr>
                <w:rFonts w:ascii="Arial Narrow" w:hAnsi="Arial Narrow" w:cs="Times New Roman"/>
                <w:b/>
                <w:bCs/>
                <w:lang w:val="fr-FR"/>
              </w:rPr>
              <w:t>Réal.19</w:t>
            </w:r>
          </w:p>
        </w:tc>
        <w:tc>
          <w:tcPr>
            <w:tcW w:w="1206" w:type="dxa"/>
            <w:tcBorders>
              <w:top w:val="single" w:sz="4" w:space="0" w:color="4F81BD"/>
              <w:left w:val="nil"/>
              <w:bottom w:val="single" w:sz="4" w:space="0" w:color="4F81BD"/>
              <w:right w:val="single" w:sz="4" w:space="0" w:color="4F81BD"/>
            </w:tcBorders>
            <w:shd w:val="clear" w:color="auto" w:fill="DBE5F1" w:themeFill="accent1" w:themeFillTint="33"/>
            <w:noWrap/>
            <w:vAlign w:val="center"/>
            <w:hideMark/>
          </w:tcPr>
          <w:p w14:paraId="675A3D1B" w14:textId="77777777" w:rsidR="003125B9" w:rsidRPr="003125B9" w:rsidRDefault="003125B9" w:rsidP="003125B9">
            <w:pPr>
              <w:widowControl w:val="0"/>
              <w:autoSpaceDE w:val="0"/>
              <w:autoSpaceDN w:val="0"/>
              <w:bidi w:val="0"/>
              <w:spacing w:after="0"/>
              <w:jc w:val="center"/>
              <w:rPr>
                <w:rFonts w:ascii="Arial Narrow" w:eastAsia="Arial Narrow" w:hAnsi="Arial Narrow" w:cs="Calibri"/>
                <w:b/>
                <w:bCs/>
                <w:sz w:val="20"/>
                <w:szCs w:val="20"/>
                <w:lang w:val="fr-FR" w:bidi="fr-FR"/>
              </w:rPr>
            </w:pPr>
            <w:r w:rsidRPr="003125B9">
              <w:rPr>
                <w:rFonts w:ascii="Arial Narrow" w:eastAsia="Arial Narrow" w:hAnsi="Arial Narrow" w:cs="Calibri"/>
                <w:b/>
                <w:bCs/>
                <w:sz w:val="20"/>
                <w:szCs w:val="20"/>
                <w:lang w:val="fr-FR" w:bidi="fr-FR"/>
              </w:rPr>
              <w:t xml:space="preserve">Cumul au </w:t>
            </w:r>
          </w:p>
          <w:p w14:paraId="0BE720EF" w14:textId="77777777" w:rsidR="003125B9" w:rsidRPr="003125B9" w:rsidRDefault="003125B9" w:rsidP="003125B9">
            <w:pPr>
              <w:autoSpaceDN w:val="0"/>
              <w:bidi w:val="0"/>
              <w:spacing w:after="0"/>
              <w:jc w:val="center"/>
              <w:rPr>
                <w:rFonts w:ascii="Arial Narrow" w:hAnsi="Arial Narrow" w:cs="Times New Roman"/>
                <w:lang w:val="fr-FR"/>
              </w:rPr>
            </w:pPr>
            <w:r w:rsidRPr="003125B9">
              <w:rPr>
                <w:rFonts w:ascii="Arial Narrow" w:eastAsia="Arial Narrow" w:hAnsi="Arial Narrow" w:cs="Calibri"/>
                <w:b/>
                <w:bCs/>
                <w:sz w:val="20"/>
                <w:szCs w:val="20"/>
                <w:lang w:val="fr-FR" w:bidi="fr-FR"/>
              </w:rPr>
              <w:t>30/09/2020</w:t>
            </w:r>
          </w:p>
        </w:tc>
        <w:tc>
          <w:tcPr>
            <w:tcW w:w="1418" w:type="dxa"/>
            <w:tcBorders>
              <w:top w:val="single" w:sz="4" w:space="0" w:color="4F81BD"/>
              <w:left w:val="nil"/>
              <w:bottom w:val="single" w:sz="4" w:space="0" w:color="4F81BD"/>
              <w:right w:val="single" w:sz="4" w:space="0" w:color="4F81BD"/>
            </w:tcBorders>
            <w:shd w:val="clear" w:color="auto" w:fill="DBE5F1" w:themeFill="accent1" w:themeFillTint="33"/>
            <w:noWrap/>
            <w:vAlign w:val="center"/>
            <w:hideMark/>
          </w:tcPr>
          <w:p w14:paraId="3CE7286C" w14:textId="77777777" w:rsidR="003125B9" w:rsidRPr="003125B9" w:rsidRDefault="003125B9" w:rsidP="003125B9">
            <w:pPr>
              <w:autoSpaceDN w:val="0"/>
              <w:bidi w:val="0"/>
              <w:spacing w:after="0"/>
              <w:jc w:val="center"/>
              <w:rPr>
                <w:rFonts w:ascii="Arial Narrow" w:hAnsi="Arial Narrow" w:cs="Times New Roman"/>
                <w:lang w:val="fr-FR"/>
              </w:rPr>
            </w:pPr>
            <w:r w:rsidRPr="003125B9">
              <w:rPr>
                <w:rFonts w:ascii="Arial Narrow" w:hAnsi="Arial Narrow" w:cs="Times New Roman"/>
                <w:b/>
                <w:bCs/>
                <w:lang w:val="fr-FR"/>
              </w:rPr>
              <w:t>Prob. 2020</w:t>
            </w:r>
          </w:p>
        </w:tc>
        <w:tc>
          <w:tcPr>
            <w:tcW w:w="1984" w:type="dxa"/>
            <w:tcBorders>
              <w:top w:val="single" w:sz="4" w:space="0" w:color="4F81BD"/>
              <w:left w:val="nil"/>
              <w:bottom w:val="single" w:sz="4" w:space="0" w:color="4F81BD"/>
              <w:right w:val="single" w:sz="4" w:space="0" w:color="4F81BD"/>
            </w:tcBorders>
            <w:shd w:val="clear" w:color="auto" w:fill="DBE5F1" w:themeFill="accent1" w:themeFillTint="33"/>
            <w:noWrap/>
            <w:vAlign w:val="center"/>
            <w:hideMark/>
          </w:tcPr>
          <w:p w14:paraId="0B068889" w14:textId="77777777" w:rsidR="003125B9" w:rsidRPr="003125B9" w:rsidRDefault="003125B9" w:rsidP="003125B9">
            <w:pPr>
              <w:autoSpaceDN w:val="0"/>
              <w:bidi w:val="0"/>
              <w:spacing w:after="0"/>
              <w:jc w:val="center"/>
              <w:rPr>
                <w:rFonts w:ascii="Arial Narrow" w:hAnsi="Arial Narrow" w:cs="Times New Roman"/>
                <w:lang w:val="fr-FR"/>
              </w:rPr>
            </w:pPr>
            <w:r w:rsidRPr="003125B9">
              <w:rPr>
                <w:rFonts w:ascii="Arial Narrow" w:hAnsi="Arial Narrow" w:cs="Times New Roman"/>
                <w:b/>
                <w:bCs/>
                <w:lang w:val="fr-FR"/>
              </w:rPr>
              <w:t>Prévu 2021</w:t>
            </w:r>
          </w:p>
        </w:tc>
      </w:tr>
      <w:tr w:rsidR="003125B9" w:rsidRPr="003125B9" w14:paraId="6FC3EFBA" w14:textId="77777777" w:rsidTr="003125B9">
        <w:trPr>
          <w:trHeight w:val="300"/>
        </w:trPr>
        <w:tc>
          <w:tcPr>
            <w:tcW w:w="3305" w:type="dxa"/>
            <w:tcBorders>
              <w:top w:val="nil"/>
              <w:left w:val="single" w:sz="4" w:space="0" w:color="4F81BD"/>
              <w:bottom w:val="single" w:sz="4" w:space="0" w:color="4F81BD"/>
              <w:right w:val="single" w:sz="4" w:space="0" w:color="4F81BD"/>
            </w:tcBorders>
            <w:noWrap/>
            <w:vAlign w:val="bottom"/>
            <w:hideMark/>
          </w:tcPr>
          <w:p w14:paraId="57E95441" w14:textId="77777777" w:rsidR="003125B9" w:rsidRPr="003125B9" w:rsidRDefault="003125B9" w:rsidP="003125B9">
            <w:pPr>
              <w:autoSpaceDN w:val="0"/>
              <w:bidi w:val="0"/>
              <w:spacing w:after="0"/>
              <w:rPr>
                <w:rFonts w:ascii="Arial Narrow" w:hAnsi="Arial Narrow" w:cs="Times New Roman"/>
                <w:lang w:val="fr-FR"/>
              </w:rPr>
            </w:pPr>
            <w:r w:rsidRPr="003125B9">
              <w:rPr>
                <w:rFonts w:ascii="Arial Narrow" w:hAnsi="Arial Narrow" w:cs="Times New Roman"/>
                <w:lang w:val="fr-FR"/>
              </w:rPr>
              <w:t>RAS DJINET</w:t>
            </w:r>
          </w:p>
        </w:tc>
        <w:tc>
          <w:tcPr>
            <w:tcW w:w="1300" w:type="dxa"/>
            <w:tcBorders>
              <w:top w:val="nil"/>
              <w:left w:val="nil"/>
              <w:bottom w:val="single" w:sz="4" w:space="0" w:color="4F81BD"/>
              <w:right w:val="single" w:sz="4" w:space="0" w:color="4F81BD"/>
            </w:tcBorders>
            <w:noWrap/>
            <w:vAlign w:val="center"/>
            <w:hideMark/>
          </w:tcPr>
          <w:p w14:paraId="2D5231DB" w14:textId="77777777" w:rsidR="003125B9" w:rsidRPr="003125B9" w:rsidRDefault="003125B9" w:rsidP="003125B9">
            <w:pPr>
              <w:widowControl w:val="0"/>
              <w:autoSpaceDE w:val="0"/>
              <w:autoSpaceDN w:val="0"/>
              <w:bidi w:val="0"/>
              <w:spacing w:after="0"/>
              <w:jc w:val="center"/>
              <w:rPr>
                <w:rFonts w:ascii="Arial Narrow" w:hAnsi="Arial Narrow" w:cs="Times New Roman"/>
                <w:b/>
                <w:bCs/>
                <w:sz w:val="20"/>
                <w:szCs w:val="20"/>
                <w:lang w:val="fr-FR" w:bidi="fr-FR"/>
              </w:rPr>
            </w:pPr>
            <w:r w:rsidRPr="003125B9">
              <w:rPr>
                <w:rFonts w:ascii="Arial Narrow" w:hAnsi="Arial Narrow" w:cs="Times New Roman"/>
                <w:b/>
                <w:bCs/>
                <w:sz w:val="20"/>
                <w:szCs w:val="20"/>
                <w:lang w:val="fr-FR" w:bidi="fr-FR"/>
              </w:rPr>
              <w:t>1 809,38</w:t>
            </w:r>
          </w:p>
        </w:tc>
        <w:tc>
          <w:tcPr>
            <w:tcW w:w="1206" w:type="dxa"/>
            <w:tcBorders>
              <w:top w:val="nil"/>
              <w:left w:val="nil"/>
              <w:bottom w:val="single" w:sz="4" w:space="0" w:color="4F81BD"/>
              <w:right w:val="single" w:sz="4" w:space="0" w:color="4F81BD"/>
            </w:tcBorders>
            <w:noWrap/>
            <w:vAlign w:val="center"/>
            <w:hideMark/>
          </w:tcPr>
          <w:p w14:paraId="454F7C25" w14:textId="77777777" w:rsidR="003125B9" w:rsidRPr="003125B9" w:rsidRDefault="003125B9" w:rsidP="003125B9">
            <w:pPr>
              <w:widowControl w:val="0"/>
              <w:autoSpaceDE w:val="0"/>
              <w:autoSpaceDN w:val="0"/>
              <w:bidi w:val="0"/>
              <w:spacing w:after="0"/>
              <w:jc w:val="center"/>
              <w:rPr>
                <w:rFonts w:ascii="Arial Narrow" w:hAnsi="Arial Narrow" w:cs="Times New Roman"/>
                <w:b/>
                <w:bCs/>
                <w:sz w:val="20"/>
                <w:szCs w:val="20"/>
                <w:lang w:val="fr-FR" w:bidi="fr-FR"/>
              </w:rPr>
            </w:pPr>
            <w:r w:rsidRPr="003125B9">
              <w:rPr>
                <w:rFonts w:ascii="Arial Narrow" w:hAnsi="Arial Narrow" w:cs="Times New Roman"/>
                <w:b/>
                <w:bCs/>
                <w:sz w:val="20"/>
                <w:szCs w:val="20"/>
                <w:lang w:val="fr-FR" w:bidi="fr-FR"/>
              </w:rPr>
              <w:t>675,38</w:t>
            </w:r>
          </w:p>
        </w:tc>
        <w:tc>
          <w:tcPr>
            <w:tcW w:w="1418" w:type="dxa"/>
            <w:tcBorders>
              <w:top w:val="single" w:sz="4" w:space="0" w:color="4F81BD"/>
              <w:left w:val="single" w:sz="4" w:space="0" w:color="4F81BD"/>
              <w:bottom w:val="single" w:sz="4" w:space="0" w:color="4F81BD"/>
              <w:right w:val="single" w:sz="4" w:space="0" w:color="4F81BD"/>
            </w:tcBorders>
            <w:noWrap/>
            <w:vAlign w:val="center"/>
            <w:hideMark/>
          </w:tcPr>
          <w:p w14:paraId="155A6C43" w14:textId="77777777" w:rsidR="003125B9" w:rsidRPr="003125B9" w:rsidRDefault="003125B9" w:rsidP="003125B9">
            <w:pPr>
              <w:widowControl w:val="0"/>
              <w:autoSpaceDE w:val="0"/>
              <w:autoSpaceDN w:val="0"/>
              <w:bidi w:val="0"/>
              <w:spacing w:after="0"/>
              <w:jc w:val="center"/>
              <w:rPr>
                <w:rFonts w:ascii="Arial Narrow" w:hAnsi="Arial Narrow" w:cs="Times New Roman"/>
                <w:b/>
                <w:bCs/>
                <w:sz w:val="20"/>
                <w:szCs w:val="20"/>
                <w:lang w:val="fr-FR" w:bidi="fr-FR"/>
              </w:rPr>
            </w:pPr>
            <w:r w:rsidRPr="003125B9">
              <w:rPr>
                <w:rFonts w:ascii="Arial Narrow" w:hAnsi="Arial Narrow" w:cs="Times New Roman"/>
                <w:b/>
                <w:bCs/>
                <w:sz w:val="20"/>
                <w:szCs w:val="20"/>
                <w:lang w:val="fr-FR" w:bidi="fr-FR"/>
              </w:rPr>
              <w:t>900,50</w:t>
            </w:r>
          </w:p>
        </w:tc>
        <w:tc>
          <w:tcPr>
            <w:tcW w:w="1984" w:type="dxa"/>
            <w:tcBorders>
              <w:top w:val="single" w:sz="4" w:space="0" w:color="4F81BD"/>
              <w:left w:val="nil"/>
              <w:bottom w:val="single" w:sz="4" w:space="0" w:color="4F81BD"/>
              <w:right w:val="single" w:sz="4" w:space="0" w:color="4F81BD"/>
            </w:tcBorders>
            <w:noWrap/>
            <w:vAlign w:val="center"/>
            <w:hideMark/>
          </w:tcPr>
          <w:p w14:paraId="48F8117E" w14:textId="77777777" w:rsidR="003125B9" w:rsidRPr="003125B9" w:rsidRDefault="003125B9" w:rsidP="003125B9">
            <w:pPr>
              <w:widowControl w:val="0"/>
              <w:autoSpaceDE w:val="0"/>
              <w:autoSpaceDN w:val="0"/>
              <w:bidi w:val="0"/>
              <w:spacing w:after="0"/>
              <w:jc w:val="center"/>
              <w:rPr>
                <w:rFonts w:ascii="Arial Narrow" w:hAnsi="Arial Narrow" w:cs="Times New Roman"/>
                <w:b/>
                <w:bCs/>
                <w:sz w:val="20"/>
                <w:szCs w:val="20"/>
                <w:lang w:val="fr-FR" w:bidi="fr-FR"/>
              </w:rPr>
            </w:pPr>
            <w:r w:rsidRPr="003125B9">
              <w:rPr>
                <w:rFonts w:ascii="Arial Narrow" w:hAnsi="Arial Narrow" w:cs="Times New Roman"/>
                <w:b/>
                <w:bCs/>
                <w:sz w:val="20"/>
                <w:szCs w:val="20"/>
                <w:lang w:val="fr-FR" w:bidi="fr-FR"/>
              </w:rPr>
              <w:t>1 628,28</w:t>
            </w:r>
          </w:p>
        </w:tc>
      </w:tr>
      <w:tr w:rsidR="003125B9" w:rsidRPr="003125B9" w14:paraId="6BD9759E" w14:textId="77777777" w:rsidTr="003125B9">
        <w:trPr>
          <w:trHeight w:val="315"/>
        </w:trPr>
        <w:tc>
          <w:tcPr>
            <w:tcW w:w="3305" w:type="dxa"/>
            <w:tcBorders>
              <w:top w:val="nil"/>
              <w:left w:val="single" w:sz="4" w:space="0" w:color="4F81BD"/>
              <w:bottom w:val="single" w:sz="4" w:space="0" w:color="4F81BD"/>
              <w:right w:val="single" w:sz="4" w:space="0" w:color="4F81BD"/>
            </w:tcBorders>
            <w:shd w:val="clear" w:color="auto" w:fill="DBE5F1" w:themeFill="accent1" w:themeFillTint="33"/>
            <w:noWrap/>
            <w:vAlign w:val="bottom"/>
            <w:hideMark/>
          </w:tcPr>
          <w:p w14:paraId="4AD0B46C" w14:textId="77777777" w:rsidR="003125B9" w:rsidRPr="003125B9" w:rsidRDefault="003125B9" w:rsidP="003125B9">
            <w:pPr>
              <w:autoSpaceDN w:val="0"/>
              <w:bidi w:val="0"/>
              <w:spacing w:after="0"/>
              <w:rPr>
                <w:rFonts w:ascii="Arial Narrow" w:hAnsi="Arial Narrow" w:cs="Times New Roman"/>
                <w:b/>
                <w:bCs/>
                <w:lang w:val="fr-FR"/>
              </w:rPr>
            </w:pPr>
            <w:r w:rsidRPr="003125B9">
              <w:rPr>
                <w:rFonts w:ascii="Arial Narrow" w:hAnsi="Arial Narrow" w:cs="Times New Roman"/>
                <w:b/>
                <w:bCs/>
                <w:lang w:val="fr-FR"/>
              </w:rPr>
              <w:t>FILIERE TV</w:t>
            </w:r>
          </w:p>
        </w:tc>
        <w:tc>
          <w:tcPr>
            <w:tcW w:w="1300" w:type="dxa"/>
            <w:tcBorders>
              <w:top w:val="nil"/>
              <w:left w:val="nil"/>
              <w:bottom w:val="single" w:sz="4" w:space="0" w:color="4F81BD"/>
              <w:right w:val="single" w:sz="4" w:space="0" w:color="4F81BD"/>
            </w:tcBorders>
            <w:shd w:val="clear" w:color="auto" w:fill="DBE5F1" w:themeFill="accent1" w:themeFillTint="33"/>
            <w:noWrap/>
            <w:vAlign w:val="center"/>
            <w:hideMark/>
          </w:tcPr>
          <w:p w14:paraId="43A664D5" w14:textId="77777777" w:rsidR="003125B9" w:rsidRPr="003125B9" w:rsidRDefault="003125B9" w:rsidP="003125B9">
            <w:pPr>
              <w:widowControl w:val="0"/>
              <w:autoSpaceDE w:val="0"/>
              <w:autoSpaceDN w:val="0"/>
              <w:bidi w:val="0"/>
              <w:spacing w:after="0"/>
              <w:jc w:val="center"/>
              <w:rPr>
                <w:rFonts w:ascii="Arial Narrow" w:hAnsi="Arial Narrow" w:cs="Times New Roman"/>
                <w:b/>
                <w:bCs/>
                <w:sz w:val="20"/>
                <w:szCs w:val="20"/>
                <w:lang w:val="fr-FR" w:bidi="fr-FR"/>
              </w:rPr>
            </w:pPr>
            <w:r w:rsidRPr="003125B9">
              <w:rPr>
                <w:rFonts w:ascii="Arial Narrow" w:hAnsi="Arial Narrow" w:cs="Times New Roman"/>
                <w:b/>
                <w:bCs/>
                <w:sz w:val="20"/>
                <w:szCs w:val="20"/>
                <w:lang w:val="fr-FR" w:bidi="fr-FR"/>
              </w:rPr>
              <w:t>1 809,38</w:t>
            </w:r>
          </w:p>
        </w:tc>
        <w:tc>
          <w:tcPr>
            <w:tcW w:w="1206" w:type="dxa"/>
            <w:tcBorders>
              <w:top w:val="nil"/>
              <w:left w:val="nil"/>
              <w:bottom w:val="single" w:sz="4" w:space="0" w:color="4F81BD"/>
              <w:right w:val="single" w:sz="4" w:space="0" w:color="4F81BD"/>
            </w:tcBorders>
            <w:shd w:val="clear" w:color="auto" w:fill="DBE5F1" w:themeFill="accent1" w:themeFillTint="33"/>
            <w:noWrap/>
            <w:vAlign w:val="center"/>
            <w:hideMark/>
          </w:tcPr>
          <w:p w14:paraId="617711CC" w14:textId="77777777" w:rsidR="003125B9" w:rsidRPr="003125B9" w:rsidRDefault="003125B9" w:rsidP="003125B9">
            <w:pPr>
              <w:widowControl w:val="0"/>
              <w:autoSpaceDE w:val="0"/>
              <w:autoSpaceDN w:val="0"/>
              <w:bidi w:val="0"/>
              <w:spacing w:after="0"/>
              <w:jc w:val="center"/>
              <w:rPr>
                <w:rFonts w:ascii="Arial Narrow" w:hAnsi="Arial Narrow" w:cs="Times New Roman"/>
                <w:b/>
                <w:bCs/>
                <w:sz w:val="20"/>
                <w:szCs w:val="20"/>
                <w:lang w:val="fr-FR" w:bidi="fr-FR"/>
              </w:rPr>
            </w:pPr>
            <w:r w:rsidRPr="003125B9">
              <w:rPr>
                <w:rFonts w:ascii="Arial Narrow" w:hAnsi="Arial Narrow" w:cs="Times New Roman"/>
                <w:b/>
                <w:bCs/>
                <w:sz w:val="20"/>
                <w:szCs w:val="20"/>
                <w:lang w:val="fr-FR" w:bidi="fr-FR"/>
              </w:rPr>
              <w:t>675,38</w:t>
            </w:r>
          </w:p>
        </w:tc>
        <w:tc>
          <w:tcPr>
            <w:tcW w:w="1418" w:type="dxa"/>
            <w:tcBorders>
              <w:top w:val="nil"/>
              <w:left w:val="nil"/>
              <w:bottom w:val="single" w:sz="4" w:space="0" w:color="4F81BD"/>
              <w:right w:val="single" w:sz="4" w:space="0" w:color="4F81BD"/>
            </w:tcBorders>
            <w:shd w:val="clear" w:color="auto" w:fill="DBE5F1" w:themeFill="accent1" w:themeFillTint="33"/>
            <w:noWrap/>
            <w:vAlign w:val="center"/>
            <w:hideMark/>
          </w:tcPr>
          <w:p w14:paraId="2FF2B7D2" w14:textId="77777777" w:rsidR="003125B9" w:rsidRPr="003125B9" w:rsidRDefault="003125B9" w:rsidP="003125B9">
            <w:pPr>
              <w:widowControl w:val="0"/>
              <w:autoSpaceDE w:val="0"/>
              <w:autoSpaceDN w:val="0"/>
              <w:bidi w:val="0"/>
              <w:spacing w:after="0"/>
              <w:jc w:val="center"/>
              <w:rPr>
                <w:rFonts w:ascii="Arial Narrow" w:hAnsi="Arial Narrow" w:cs="Times New Roman"/>
                <w:b/>
                <w:bCs/>
                <w:sz w:val="20"/>
                <w:szCs w:val="20"/>
                <w:lang w:val="fr-FR" w:bidi="fr-FR"/>
              </w:rPr>
            </w:pPr>
            <w:r w:rsidRPr="003125B9">
              <w:rPr>
                <w:rFonts w:ascii="Arial Narrow" w:hAnsi="Arial Narrow" w:cs="Times New Roman"/>
                <w:b/>
                <w:bCs/>
                <w:sz w:val="20"/>
                <w:szCs w:val="20"/>
                <w:lang w:val="fr-FR" w:bidi="fr-FR"/>
              </w:rPr>
              <w:t>900,50</w:t>
            </w:r>
          </w:p>
        </w:tc>
        <w:tc>
          <w:tcPr>
            <w:tcW w:w="1984" w:type="dxa"/>
            <w:tcBorders>
              <w:top w:val="nil"/>
              <w:left w:val="nil"/>
              <w:bottom w:val="single" w:sz="4" w:space="0" w:color="4F81BD"/>
              <w:right w:val="single" w:sz="4" w:space="0" w:color="4F81BD"/>
            </w:tcBorders>
            <w:shd w:val="clear" w:color="auto" w:fill="DBE5F1" w:themeFill="accent1" w:themeFillTint="33"/>
            <w:noWrap/>
            <w:vAlign w:val="center"/>
            <w:hideMark/>
          </w:tcPr>
          <w:p w14:paraId="0D82BEAC" w14:textId="77777777" w:rsidR="003125B9" w:rsidRPr="003125B9" w:rsidRDefault="003125B9" w:rsidP="003125B9">
            <w:pPr>
              <w:widowControl w:val="0"/>
              <w:autoSpaceDE w:val="0"/>
              <w:autoSpaceDN w:val="0"/>
              <w:bidi w:val="0"/>
              <w:spacing w:after="0"/>
              <w:jc w:val="center"/>
              <w:rPr>
                <w:rFonts w:ascii="Arial Narrow" w:hAnsi="Arial Narrow" w:cs="Times New Roman"/>
                <w:b/>
                <w:bCs/>
                <w:sz w:val="20"/>
                <w:szCs w:val="20"/>
                <w:lang w:val="fr-FR" w:bidi="fr-FR"/>
              </w:rPr>
            </w:pPr>
            <w:r w:rsidRPr="003125B9">
              <w:rPr>
                <w:rFonts w:ascii="Arial Narrow" w:hAnsi="Arial Narrow" w:cs="Times New Roman"/>
                <w:b/>
                <w:bCs/>
                <w:sz w:val="20"/>
                <w:szCs w:val="20"/>
                <w:lang w:val="fr-FR" w:bidi="fr-FR"/>
              </w:rPr>
              <w:t>1 628,28</w:t>
            </w:r>
          </w:p>
        </w:tc>
      </w:tr>
      <w:tr w:rsidR="003125B9" w:rsidRPr="003125B9" w14:paraId="7233A5BC" w14:textId="77777777" w:rsidTr="003125B9">
        <w:trPr>
          <w:trHeight w:val="315"/>
        </w:trPr>
        <w:tc>
          <w:tcPr>
            <w:tcW w:w="3305" w:type="dxa"/>
            <w:tcBorders>
              <w:top w:val="nil"/>
              <w:left w:val="single" w:sz="4" w:space="0" w:color="4F81BD"/>
              <w:bottom w:val="single" w:sz="4" w:space="0" w:color="4F81BD"/>
              <w:right w:val="single" w:sz="4" w:space="0" w:color="4F81BD"/>
            </w:tcBorders>
            <w:noWrap/>
            <w:vAlign w:val="bottom"/>
            <w:hideMark/>
          </w:tcPr>
          <w:p w14:paraId="108223E4" w14:textId="77777777" w:rsidR="003125B9" w:rsidRPr="003125B9" w:rsidRDefault="003125B9" w:rsidP="003125B9">
            <w:pPr>
              <w:autoSpaceDN w:val="0"/>
              <w:bidi w:val="0"/>
              <w:spacing w:after="0"/>
              <w:rPr>
                <w:rFonts w:ascii="Arial Narrow" w:hAnsi="Arial Narrow" w:cs="Times New Roman"/>
                <w:b/>
                <w:bCs/>
                <w:lang w:val="fr-FR"/>
              </w:rPr>
            </w:pPr>
            <w:r w:rsidRPr="003125B9">
              <w:rPr>
                <w:rFonts w:ascii="Arial Narrow" w:hAnsi="Arial Narrow" w:cs="Times New Roman"/>
                <w:b/>
                <w:bCs/>
                <w:lang w:val="fr-FR"/>
              </w:rPr>
              <w:t>HAMMA</w:t>
            </w:r>
          </w:p>
        </w:tc>
        <w:tc>
          <w:tcPr>
            <w:tcW w:w="1300" w:type="dxa"/>
            <w:tcBorders>
              <w:top w:val="nil"/>
              <w:left w:val="nil"/>
              <w:bottom w:val="single" w:sz="4" w:space="0" w:color="4F81BD"/>
              <w:right w:val="single" w:sz="4" w:space="0" w:color="4F81BD"/>
            </w:tcBorders>
            <w:noWrap/>
            <w:vAlign w:val="center"/>
            <w:hideMark/>
          </w:tcPr>
          <w:p w14:paraId="6BA78E1C" w14:textId="77777777" w:rsidR="003125B9" w:rsidRPr="003125B9" w:rsidRDefault="003125B9" w:rsidP="003125B9">
            <w:pPr>
              <w:widowControl w:val="0"/>
              <w:autoSpaceDE w:val="0"/>
              <w:autoSpaceDN w:val="0"/>
              <w:bidi w:val="0"/>
              <w:spacing w:after="0"/>
              <w:jc w:val="center"/>
              <w:rPr>
                <w:rFonts w:ascii="Arial Narrow" w:hAnsi="Arial Narrow" w:cs="Times New Roman"/>
                <w:b/>
                <w:bCs/>
                <w:sz w:val="20"/>
                <w:szCs w:val="20"/>
                <w:lang w:val="fr-FR" w:bidi="fr-FR"/>
              </w:rPr>
            </w:pPr>
            <w:r w:rsidRPr="003125B9">
              <w:rPr>
                <w:rFonts w:ascii="Arial Narrow" w:hAnsi="Arial Narrow" w:cs="Times New Roman"/>
                <w:b/>
                <w:bCs/>
                <w:sz w:val="20"/>
                <w:szCs w:val="20"/>
                <w:lang w:val="fr-FR" w:bidi="fr-FR"/>
              </w:rPr>
              <w:t>2 702,91</w:t>
            </w:r>
          </w:p>
        </w:tc>
        <w:tc>
          <w:tcPr>
            <w:tcW w:w="1206" w:type="dxa"/>
            <w:tcBorders>
              <w:top w:val="nil"/>
              <w:left w:val="nil"/>
              <w:bottom w:val="single" w:sz="4" w:space="0" w:color="4F81BD"/>
              <w:right w:val="single" w:sz="4" w:space="0" w:color="4F81BD"/>
            </w:tcBorders>
            <w:noWrap/>
            <w:vAlign w:val="center"/>
            <w:hideMark/>
          </w:tcPr>
          <w:p w14:paraId="1603AF6D" w14:textId="77777777" w:rsidR="003125B9" w:rsidRPr="003125B9" w:rsidRDefault="003125B9" w:rsidP="003125B9">
            <w:pPr>
              <w:widowControl w:val="0"/>
              <w:autoSpaceDE w:val="0"/>
              <w:autoSpaceDN w:val="0"/>
              <w:bidi w:val="0"/>
              <w:spacing w:after="0"/>
              <w:jc w:val="center"/>
              <w:rPr>
                <w:rFonts w:ascii="Arial Narrow" w:hAnsi="Arial Narrow" w:cs="Times New Roman"/>
                <w:b/>
                <w:bCs/>
                <w:sz w:val="20"/>
                <w:szCs w:val="20"/>
                <w:lang w:val="fr-FR" w:bidi="fr-FR"/>
              </w:rPr>
            </w:pPr>
            <w:r w:rsidRPr="003125B9">
              <w:rPr>
                <w:rFonts w:ascii="Arial Narrow" w:hAnsi="Arial Narrow" w:cs="Times New Roman"/>
                <w:b/>
                <w:bCs/>
                <w:sz w:val="20"/>
                <w:szCs w:val="20"/>
                <w:lang w:val="fr-FR" w:bidi="fr-FR"/>
              </w:rPr>
              <w:t>1 785,09</w:t>
            </w:r>
          </w:p>
        </w:tc>
        <w:tc>
          <w:tcPr>
            <w:tcW w:w="1418" w:type="dxa"/>
            <w:tcBorders>
              <w:top w:val="single" w:sz="4" w:space="0" w:color="4F81BD"/>
              <w:left w:val="single" w:sz="4" w:space="0" w:color="4F81BD"/>
              <w:bottom w:val="single" w:sz="4" w:space="0" w:color="4F81BD"/>
              <w:right w:val="single" w:sz="4" w:space="0" w:color="4F81BD"/>
            </w:tcBorders>
            <w:noWrap/>
            <w:vAlign w:val="center"/>
            <w:hideMark/>
          </w:tcPr>
          <w:p w14:paraId="266DA7C4" w14:textId="77777777" w:rsidR="003125B9" w:rsidRPr="003125B9" w:rsidRDefault="003125B9" w:rsidP="003125B9">
            <w:pPr>
              <w:widowControl w:val="0"/>
              <w:autoSpaceDE w:val="0"/>
              <w:autoSpaceDN w:val="0"/>
              <w:bidi w:val="0"/>
              <w:spacing w:after="0"/>
              <w:jc w:val="center"/>
              <w:rPr>
                <w:rFonts w:ascii="Arial Narrow" w:hAnsi="Arial Narrow" w:cs="Times New Roman"/>
                <w:b/>
                <w:bCs/>
                <w:sz w:val="20"/>
                <w:szCs w:val="20"/>
                <w:lang w:val="fr-FR" w:bidi="fr-FR"/>
              </w:rPr>
            </w:pPr>
            <w:r w:rsidRPr="003125B9">
              <w:rPr>
                <w:rFonts w:ascii="Arial Narrow" w:hAnsi="Arial Narrow" w:cs="Times New Roman"/>
                <w:b/>
                <w:bCs/>
                <w:sz w:val="20"/>
                <w:szCs w:val="20"/>
                <w:lang w:val="fr-FR" w:bidi="fr-FR"/>
              </w:rPr>
              <w:t>2 345,75</w:t>
            </w:r>
          </w:p>
        </w:tc>
        <w:tc>
          <w:tcPr>
            <w:tcW w:w="1984" w:type="dxa"/>
            <w:tcBorders>
              <w:top w:val="single" w:sz="4" w:space="0" w:color="4F81BD"/>
              <w:left w:val="nil"/>
              <w:bottom w:val="single" w:sz="4" w:space="0" w:color="4F81BD"/>
              <w:right w:val="single" w:sz="4" w:space="0" w:color="4F81BD"/>
            </w:tcBorders>
            <w:noWrap/>
            <w:vAlign w:val="center"/>
            <w:hideMark/>
          </w:tcPr>
          <w:p w14:paraId="57C9C266" w14:textId="77777777" w:rsidR="003125B9" w:rsidRPr="003125B9" w:rsidRDefault="003125B9" w:rsidP="003125B9">
            <w:pPr>
              <w:widowControl w:val="0"/>
              <w:autoSpaceDE w:val="0"/>
              <w:autoSpaceDN w:val="0"/>
              <w:bidi w:val="0"/>
              <w:spacing w:after="0"/>
              <w:jc w:val="center"/>
              <w:rPr>
                <w:rFonts w:ascii="Arial Narrow" w:hAnsi="Arial Narrow" w:cs="Times New Roman"/>
                <w:b/>
                <w:bCs/>
                <w:sz w:val="20"/>
                <w:szCs w:val="20"/>
                <w:lang w:val="fr-FR" w:bidi="fr-FR"/>
              </w:rPr>
            </w:pPr>
            <w:r w:rsidRPr="003125B9">
              <w:rPr>
                <w:rFonts w:ascii="Arial Narrow" w:hAnsi="Arial Narrow" w:cs="Times New Roman"/>
                <w:b/>
                <w:bCs/>
                <w:sz w:val="20"/>
                <w:szCs w:val="20"/>
                <w:lang w:val="fr-FR" w:bidi="fr-FR"/>
              </w:rPr>
              <w:t>2 073,59</w:t>
            </w:r>
          </w:p>
        </w:tc>
      </w:tr>
      <w:tr w:rsidR="003125B9" w:rsidRPr="003125B9" w14:paraId="5970B07C" w14:textId="77777777" w:rsidTr="003125B9">
        <w:trPr>
          <w:trHeight w:val="315"/>
        </w:trPr>
        <w:tc>
          <w:tcPr>
            <w:tcW w:w="3305" w:type="dxa"/>
            <w:tcBorders>
              <w:top w:val="nil"/>
              <w:left w:val="single" w:sz="4" w:space="0" w:color="4F81BD"/>
              <w:bottom w:val="single" w:sz="4" w:space="0" w:color="4F81BD"/>
              <w:right w:val="single" w:sz="4" w:space="0" w:color="4F81BD"/>
            </w:tcBorders>
            <w:noWrap/>
            <w:vAlign w:val="bottom"/>
            <w:hideMark/>
          </w:tcPr>
          <w:p w14:paraId="4269FF9A" w14:textId="77777777" w:rsidR="003125B9" w:rsidRPr="003125B9" w:rsidRDefault="003125B9" w:rsidP="003125B9">
            <w:pPr>
              <w:autoSpaceDN w:val="0"/>
              <w:bidi w:val="0"/>
              <w:spacing w:after="0"/>
              <w:rPr>
                <w:rFonts w:ascii="Arial Narrow" w:hAnsi="Arial Narrow" w:cs="Times New Roman"/>
                <w:b/>
                <w:bCs/>
                <w:lang w:val="fr-FR"/>
              </w:rPr>
            </w:pPr>
            <w:r w:rsidRPr="003125B9">
              <w:rPr>
                <w:rFonts w:ascii="Arial Narrow" w:hAnsi="Arial Narrow" w:cs="Times New Roman"/>
                <w:b/>
                <w:bCs/>
                <w:lang w:val="fr-FR"/>
              </w:rPr>
              <w:t>BOUFARIK  II</w:t>
            </w:r>
          </w:p>
        </w:tc>
        <w:tc>
          <w:tcPr>
            <w:tcW w:w="1300" w:type="dxa"/>
            <w:tcBorders>
              <w:top w:val="nil"/>
              <w:left w:val="nil"/>
              <w:bottom w:val="single" w:sz="4" w:space="0" w:color="4F81BD"/>
              <w:right w:val="single" w:sz="4" w:space="0" w:color="4F81BD"/>
            </w:tcBorders>
            <w:noWrap/>
            <w:vAlign w:val="center"/>
            <w:hideMark/>
          </w:tcPr>
          <w:p w14:paraId="777F9CC5" w14:textId="77777777" w:rsidR="003125B9" w:rsidRPr="003125B9" w:rsidRDefault="003125B9" w:rsidP="003125B9">
            <w:pPr>
              <w:widowControl w:val="0"/>
              <w:autoSpaceDE w:val="0"/>
              <w:autoSpaceDN w:val="0"/>
              <w:bidi w:val="0"/>
              <w:spacing w:after="0"/>
              <w:jc w:val="center"/>
              <w:rPr>
                <w:rFonts w:ascii="Arial Narrow" w:hAnsi="Arial Narrow" w:cs="Times New Roman"/>
                <w:b/>
                <w:bCs/>
                <w:sz w:val="20"/>
                <w:szCs w:val="20"/>
                <w:lang w:val="fr-FR" w:bidi="fr-FR"/>
              </w:rPr>
            </w:pPr>
            <w:r w:rsidRPr="003125B9">
              <w:rPr>
                <w:rFonts w:ascii="Arial Narrow" w:hAnsi="Arial Narrow" w:cs="Times New Roman"/>
                <w:b/>
                <w:bCs/>
                <w:sz w:val="20"/>
                <w:szCs w:val="20"/>
                <w:lang w:val="fr-FR" w:bidi="fr-FR"/>
              </w:rPr>
              <w:t>1 643,28</w:t>
            </w:r>
          </w:p>
        </w:tc>
        <w:tc>
          <w:tcPr>
            <w:tcW w:w="1206" w:type="dxa"/>
            <w:tcBorders>
              <w:top w:val="nil"/>
              <w:left w:val="nil"/>
              <w:bottom w:val="single" w:sz="4" w:space="0" w:color="4F81BD"/>
              <w:right w:val="single" w:sz="4" w:space="0" w:color="4F81BD"/>
            </w:tcBorders>
            <w:noWrap/>
            <w:vAlign w:val="center"/>
            <w:hideMark/>
          </w:tcPr>
          <w:p w14:paraId="75AE2BFF" w14:textId="77777777" w:rsidR="003125B9" w:rsidRPr="003125B9" w:rsidRDefault="003125B9" w:rsidP="003125B9">
            <w:pPr>
              <w:widowControl w:val="0"/>
              <w:autoSpaceDE w:val="0"/>
              <w:autoSpaceDN w:val="0"/>
              <w:bidi w:val="0"/>
              <w:spacing w:after="0"/>
              <w:jc w:val="center"/>
              <w:rPr>
                <w:rFonts w:ascii="Arial Narrow" w:hAnsi="Arial Narrow" w:cs="Times New Roman"/>
                <w:b/>
                <w:bCs/>
                <w:sz w:val="20"/>
                <w:szCs w:val="20"/>
                <w:lang w:val="fr-FR" w:bidi="fr-FR"/>
              </w:rPr>
            </w:pPr>
            <w:r w:rsidRPr="003125B9">
              <w:rPr>
                <w:rFonts w:ascii="Arial Narrow" w:hAnsi="Arial Narrow" w:cs="Times New Roman"/>
                <w:b/>
                <w:bCs/>
                <w:sz w:val="20"/>
                <w:szCs w:val="20"/>
                <w:lang w:val="fr-FR" w:bidi="fr-FR"/>
              </w:rPr>
              <w:t>1 378,64</w:t>
            </w:r>
          </w:p>
        </w:tc>
        <w:tc>
          <w:tcPr>
            <w:tcW w:w="1418" w:type="dxa"/>
            <w:tcBorders>
              <w:top w:val="nil"/>
              <w:left w:val="single" w:sz="4" w:space="0" w:color="4F81BD"/>
              <w:bottom w:val="single" w:sz="4" w:space="0" w:color="4F81BD"/>
              <w:right w:val="single" w:sz="4" w:space="0" w:color="4F81BD"/>
            </w:tcBorders>
            <w:noWrap/>
            <w:vAlign w:val="center"/>
            <w:hideMark/>
          </w:tcPr>
          <w:p w14:paraId="35DACE59" w14:textId="77777777" w:rsidR="003125B9" w:rsidRPr="003125B9" w:rsidRDefault="003125B9" w:rsidP="003125B9">
            <w:pPr>
              <w:widowControl w:val="0"/>
              <w:autoSpaceDE w:val="0"/>
              <w:autoSpaceDN w:val="0"/>
              <w:bidi w:val="0"/>
              <w:spacing w:after="0"/>
              <w:jc w:val="center"/>
              <w:rPr>
                <w:rFonts w:ascii="Arial Narrow" w:hAnsi="Arial Narrow" w:cs="Times New Roman"/>
                <w:b/>
                <w:bCs/>
                <w:sz w:val="20"/>
                <w:szCs w:val="20"/>
                <w:lang w:val="fr-FR" w:bidi="fr-FR"/>
              </w:rPr>
            </w:pPr>
            <w:r w:rsidRPr="003125B9">
              <w:rPr>
                <w:rFonts w:ascii="Arial Narrow" w:hAnsi="Arial Narrow" w:cs="Times New Roman"/>
                <w:b/>
                <w:bCs/>
                <w:sz w:val="20"/>
                <w:szCs w:val="20"/>
                <w:lang w:val="fr-FR" w:bidi="fr-FR"/>
              </w:rPr>
              <w:t>1 924,15</w:t>
            </w:r>
          </w:p>
        </w:tc>
        <w:tc>
          <w:tcPr>
            <w:tcW w:w="1984" w:type="dxa"/>
            <w:tcBorders>
              <w:top w:val="nil"/>
              <w:left w:val="nil"/>
              <w:bottom w:val="single" w:sz="4" w:space="0" w:color="4F81BD"/>
              <w:right w:val="single" w:sz="4" w:space="0" w:color="4F81BD"/>
            </w:tcBorders>
            <w:noWrap/>
            <w:vAlign w:val="center"/>
            <w:hideMark/>
          </w:tcPr>
          <w:p w14:paraId="262AF7C9" w14:textId="77777777" w:rsidR="003125B9" w:rsidRPr="003125B9" w:rsidRDefault="003125B9" w:rsidP="003125B9">
            <w:pPr>
              <w:widowControl w:val="0"/>
              <w:autoSpaceDE w:val="0"/>
              <w:autoSpaceDN w:val="0"/>
              <w:bidi w:val="0"/>
              <w:spacing w:after="0"/>
              <w:jc w:val="center"/>
              <w:rPr>
                <w:rFonts w:ascii="Arial Narrow" w:hAnsi="Arial Narrow" w:cs="Times New Roman"/>
                <w:b/>
                <w:bCs/>
                <w:sz w:val="20"/>
                <w:szCs w:val="20"/>
                <w:lang w:val="fr-FR" w:bidi="fr-FR"/>
              </w:rPr>
            </w:pPr>
            <w:r w:rsidRPr="003125B9">
              <w:rPr>
                <w:rFonts w:ascii="Arial Narrow" w:hAnsi="Arial Narrow" w:cs="Times New Roman"/>
                <w:b/>
                <w:bCs/>
                <w:sz w:val="20"/>
                <w:szCs w:val="20"/>
                <w:lang w:val="fr-FR" w:bidi="fr-FR"/>
              </w:rPr>
              <w:t>1 750,43</w:t>
            </w:r>
          </w:p>
        </w:tc>
      </w:tr>
      <w:tr w:rsidR="003125B9" w:rsidRPr="003125B9" w14:paraId="189D91C8" w14:textId="77777777" w:rsidTr="003125B9">
        <w:trPr>
          <w:trHeight w:val="300"/>
        </w:trPr>
        <w:tc>
          <w:tcPr>
            <w:tcW w:w="3305" w:type="dxa"/>
            <w:tcBorders>
              <w:top w:val="nil"/>
              <w:left w:val="single" w:sz="4" w:space="0" w:color="4F81BD"/>
              <w:bottom w:val="single" w:sz="4" w:space="0" w:color="4F81BD"/>
              <w:right w:val="single" w:sz="4" w:space="0" w:color="4F81BD"/>
            </w:tcBorders>
            <w:noWrap/>
            <w:vAlign w:val="bottom"/>
            <w:hideMark/>
          </w:tcPr>
          <w:p w14:paraId="532F766A" w14:textId="77777777" w:rsidR="003125B9" w:rsidRPr="003125B9" w:rsidRDefault="003125B9" w:rsidP="003125B9">
            <w:pPr>
              <w:autoSpaceDN w:val="0"/>
              <w:bidi w:val="0"/>
              <w:spacing w:after="0"/>
              <w:rPr>
                <w:rFonts w:ascii="Arial Narrow" w:hAnsi="Arial Narrow" w:cs="Times New Roman"/>
                <w:b/>
                <w:bCs/>
                <w:lang w:val="fr-FR"/>
              </w:rPr>
            </w:pPr>
            <w:r w:rsidRPr="003125B9">
              <w:rPr>
                <w:rFonts w:ascii="Arial Narrow" w:hAnsi="Arial Narrow" w:cs="Times New Roman"/>
                <w:b/>
                <w:bCs/>
                <w:lang w:val="fr-FR"/>
              </w:rPr>
              <w:t>ADRAR</w:t>
            </w:r>
          </w:p>
        </w:tc>
        <w:tc>
          <w:tcPr>
            <w:tcW w:w="1300" w:type="dxa"/>
            <w:tcBorders>
              <w:top w:val="nil"/>
              <w:left w:val="nil"/>
              <w:bottom w:val="single" w:sz="4" w:space="0" w:color="4F81BD"/>
              <w:right w:val="single" w:sz="4" w:space="0" w:color="4F81BD"/>
            </w:tcBorders>
            <w:noWrap/>
            <w:vAlign w:val="center"/>
            <w:hideMark/>
          </w:tcPr>
          <w:p w14:paraId="5EDE9387" w14:textId="77777777" w:rsidR="003125B9" w:rsidRPr="003125B9" w:rsidRDefault="003125B9" w:rsidP="003125B9">
            <w:pPr>
              <w:widowControl w:val="0"/>
              <w:autoSpaceDE w:val="0"/>
              <w:autoSpaceDN w:val="0"/>
              <w:bidi w:val="0"/>
              <w:spacing w:after="0"/>
              <w:jc w:val="center"/>
              <w:rPr>
                <w:rFonts w:ascii="Arial Narrow" w:hAnsi="Arial Narrow" w:cs="Times New Roman"/>
                <w:b/>
                <w:bCs/>
                <w:sz w:val="20"/>
                <w:szCs w:val="20"/>
                <w:lang w:val="fr-FR" w:bidi="fr-FR"/>
              </w:rPr>
            </w:pPr>
            <w:r w:rsidRPr="003125B9">
              <w:rPr>
                <w:rFonts w:ascii="Arial Narrow" w:hAnsi="Arial Narrow" w:cs="Times New Roman"/>
                <w:b/>
                <w:bCs/>
                <w:sz w:val="20"/>
                <w:szCs w:val="20"/>
                <w:lang w:val="fr-FR" w:bidi="fr-FR"/>
              </w:rPr>
              <w:t>1 201,95</w:t>
            </w:r>
          </w:p>
        </w:tc>
        <w:tc>
          <w:tcPr>
            <w:tcW w:w="1206" w:type="dxa"/>
            <w:tcBorders>
              <w:top w:val="nil"/>
              <w:left w:val="nil"/>
              <w:bottom w:val="single" w:sz="4" w:space="0" w:color="4F81BD"/>
              <w:right w:val="single" w:sz="4" w:space="0" w:color="4F81BD"/>
            </w:tcBorders>
            <w:noWrap/>
            <w:vAlign w:val="center"/>
            <w:hideMark/>
          </w:tcPr>
          <w:p w14:paraId="1BCE85C6" w14:textId="77777777" w:rsidR="003125B9" w:rsidRPr="003125B9" w:rsidRDefault="003125B9" w:rsidP="003125B9">
            <w:pPr>
              <w:widowControl w:val="0"/>
              <w:autoSpaceDE w:val="0"/>
              <w:autoSpaceDN w:val="0"/>
              <w:bidi w:val="0"/>
              <w:spacing w:after="0"/>
              <w:jc w:val="center"/>
              <w:rPr>
                <w:rFonts w:ascii="Arial Narrow" w:hAnsi="Arial Narrow" w:cs="Times New Roman"/>
                <w:b/>
                <w:bCs/>
                <w:sz w:val="20"/>
                <w:szCs w:val="20"/>
                <w:lang w:val="fr-FR" w:bidi="fr-FR"/>
              </w:rPr>
            </w:pPr>
            <w:r w:rsidRPr="003125B9">
              <w:rPr>
                <w:rFonts w:ascii="Arial Narrow" w:hAnsi="Arial Narrow" w:cs="Times New Roman"/>
                <w:b/>
                <w:bCs/>
                <w:sz w:val="20"/>
                <w:szCs w:val="20"/>
                <w:lang w:val="fr-FR" w:bidi="fr-FR"/>
              </w:rPr>
              <w:t>1 081,92</w:t>
            </w:r>
          </w:p>
        </w:tc>
        <w:tc>
          <w:tcPr>
            <w:tcW w:w="1418" w:type="dxa"/>
            <w:tcBorders>
              <w:top w:val="nil"/>
              <w:left w:val="nil"/>
              <w:bottom w:val="single" w:sz="4" w:space="0" w:color="4F81BD"/>
              <w:right w:val="single" w:sz="4" w:space="0" w:color="4F81BD"/>
            </w:tcBorders>
            <w:noWrap/>
            <w:vAlign w:val="center"/>
            <w:hideMark/>
          </w:tcPr>
          <w:p w14:paraId="5CEECDB3" w14:textId="77777777" w:rsidR="003125B9" w:rsidRPr="003125B9" w:rsidRDefault="003125B9" w:rsidP="003125B9">
            <w:pPr>
              <w:widowControl w:val="0"/>
              <w:autoSpaceDE w:val="0"/>
              <w:autoSpaceDN w:val="0"/>
              <w:bidi w:val="0"/>
              <w:spacing w:after="0"/>
              <w:jc w:val="center"/>
              <w:rPr>
                <w:rFonts w:ascii="Arial Narrow" w:hAnsi="Arial Narrow" w:cs="Times New Roman"/>
                <w:b/>
                <w:bCs/>
                <w:sz w:val="20"/>
                <w:szCs w:val="20"/>
                <w:lang w:val="fr-FR" w:bidi="fr-FR"/>
              </w:rPr>
            </w:pPr>
            <w:r w:rsidRPr="003125B9">
              <w:rPr>
                <w:rFonts w:ascii="Arial Narrow" w:hAnsi="Arial Narrow" w:cs="Times New Roman"/>
                <w:b/>
                <w:bCs/>
                <w:sz w:val="20"/>
                <w:szCs w:val="20"/>
                <w:lang w:val="fr-FR" w:bidi="fr-FR"/>
              </w:rPr>
              <w:t>1 282,45</w:t>
            </w:r>
          </w:p>
        </w:tc>
        <w:tc>
          <w:tcPr>
            <w:tcW w:w="1984" w:type="dxa"/>
            <w:tcBorders>
              <w:top w:val="nil"/>
              <w:left w:val="nil"/>
              <w:bottom w:val="single" w:sz="4" w:space="0" w:color="4F81BD"/>
              <w:right w:val="single" w:sz="4" w:space="0" w:color="4F81BD"/>
            </w:tcBorders>
            <w:noWrap/>
            <w:vAlign w:val="center"/>
            <w:hideMark/>
          </w:tcPr>
          <w:p w14:paraId="505644E3" w14:textId="77777777" w:rsidR="003125B9" w:rsidRPr="003125B9" w:rsidRDefault="003125B9" w:rsidP="003125B9">
            <w:pPr>
              <w:widowControl w:val="0"/>
              <w:autoSpaceDE w:val="0"/>
              <w:autoSpaceDN w:val="0"/>
              <w:bidi w:val="0"/>
              <w:spacing w:after="0"/>
              <w:jc w:val="center"/>
              <w:rPr>
                <w:rFonts w:ascii="Arial Narrow" w:hAnsi="Arial Narrow" w:cs="Times New Roman"/>
                <w:b/>
                <w:bCs/>
                <w:sz w:val="20"/>
                <w:szCs w:val="20"/>
                <w:lang w:val="fr-FR" w:bidi="fr-FR"/>
              </w:rPr>
            </w:pPr>
            <w:r w:rsidRPr="003125B9">
              <w:rPr>
                <w:rFonts w:ascii="Arial Narrow" w:hAnsi="Arial Narrow" w:cs="Times New Roman"/>
                <w:b/>
                <w:bCs/>
                <w:sz w:val="20"/>
                <w:szCs w:val="20"/>
                <w:lang w:val="fr-FR" w:bidi="fr-FR"/>
              </w:rPr>
              <w:t>1 376,90</w:t>
            </w:r>
          </w:p>
        </w:tc>
      </w:tr>
      <w:tr w:rsidR="003125B9" w:rsidRPr="003125B9" w14:paraId="6DA3112F" w14:textId="77777777" w:rsidTr="003125B9">
        <w:trPr>
          <w:trHeight w:val="315"/>
        </w:trPr>
        <w:tc>
          <w:tcPr>
            <w:tcW w:w="3305" w:type="dxa"/>
            <w:tcBorders>
              <w:top w:val="nil"/>
              <w:left w:val="single" w:sz="4" w:space="0" w:color="4F81BD"/>
              <w:bottom w:val="single" w:sz="4" w:space="0" w:color="4F81BD"/>
              <w:right w:val="single" w:sz="4" w:space="0" w:color="4F81BD"/>
            </w:tcBorders>
            <w:noWrap/>
            <w:vAlign w:val="bottom"/>
            <w:hideMark/>
          </w:tcPr>
          <w:p w14:paraId="6FEE6CE9" w14:textId="77777777" w:rsidR="003125B9" w:rsidRPr="003125B9" w:rsidRDefault="003125B9" w:rsidP="003125B9">
            <w:pPr>
              <w:autoSpaceDN w:val="0"/>
              <w:bidi w:val="0"/>
              <w:spacing w:after="0"/>
              <w:rPr>
                <w:rFonts w:ascii="Arial Narrow" w:hAnsi="Arial Narrow" w:cs="Times New Roman"/>
                <w:b/>
                <w:bCs/>
                <w:lang w:val="fr-FR"/>
              </w:rPr>
            </w:pPr>
            <w:r w:rsidRPr="003125B9">
              <w:rPr>
                <w:rFonts w:ascii="Arial Narrow" w:hAnsi="Arial Narrow" w:cs="Times New Roman"/>
                <w:b/>
                <w:bCs/>
                <w:lang w:val="fr-FR"/>
              </w:rPr>
              <w:t>HASSI R'MEL</w:t>
            </w:r>
          </w:p>
        </w:tc>
        <w:tc>
          <w:tcPr>
            <w:tcW w:w="1300" w:type="dxa"/>
            <w:tcBorders>
              <w:top w:val="nil"/>
              <w:left w:val="nil"/>
              <w:bottom w:val="single" w:sz="4" w:space="0" w:color="4F81BD"/>
              <w:right w:val="single" w:sz="4" w:space="0" w:color="4F81BD"/>
            </w:tcBorders>
            <w:noWrap/>
            <w:vAlign w:val="center"/>
            <w:hideMark/>
          </w:tcPr>
          <w:p w14:paraId="28D51CE2" w14:textId="77777777" w:rsidR="003125B9" w:rsidRPr="003125B9" w:rsidRDefault="003125B9" w:rsidP="003125B9">
            <w:pPr>
              <w:widowControl w:val="0"/>
              <w:autoSpaceDE w:val="0"/>
              <w:autoSpaceDN w:val="0"/>
              <w:bidi w:val="0"/>
              <w:spacing w:after="0"/>
              <w:jc w:val="center"/>
              <w:rPr>
                <w:rFonts w:ascii="Arial Narrow" w:hAnsi="Arial Narrow" w:cs="Times New Roman"/>
                <w:b/>
                <w:bCs/>
                <w:sz w:val="20"/>
                <w:szCs w:val="20"/>
                <w:lang w:val="fr-FR" w:bidi="fr-FR"/>
              </w:rPr>
            </w:pPr>
            <w:r w:rsidRPr="003125B9">
              <w:rPr>
                <w:rFonts w:ascii="Arial Narrow" w:hAnsi="Arial Narrow" w:cs="Times New Roman"/>
                <w:b/>
                <w:bCs/>
                <w:sz w:val="20"/>
                <w:szCs w:val="20"/>
                <w:lang w:val="fr-FR" w:bidi="fr-FR"/>
              </w:rPr>
              <w:t>348,24</w:t>
            </w:r>
          </w:p>
        </w:tc>
        <w:tc>
          <w:tcPr>
            <w:tcW w:w="1206" w:type="dxa"/>
            <w:tcBorders>
              <w:top w:val="nil"/>
              <w:left w:val="nil"/>
              <w:bottom w:val="single" w:sz="4" w:space="0" w:color="4F81BD"/>
              <w:right w:val="single" w:sz="4" w:space="0" w:color="4F81BD"/>
            </w:tcBorders>
            <w:noWrap/>
            <w:vAlign w:val="center"/>
            <w:hideMark/>
          </w:tcPr>
          <w:p w14:paraId="12C1D5DB" w14:textId="77777777" w:rsidR="003125B9" w:rsidRPr="003125B9" w:rsidRDefault="003125B9" w:rsidP="003125B9">
            <w:pPr>
              <w:widowControl w:val="0"/>
              <w:autoSpaceDE w:val="0"/>
              <w:autoSpaceDN w:val="0"/>
              <w:bidi w:val="0"/>
              <w:spacing w:after="0"/>
              <w:jc w:val="center"/>
              <w:rPr>
                <w:rFonts w:ascii="Arial Narrow" w:hAnsi="Arial Narrow" w:cs="Times New Roman"/>
                <w:b/>
                <w:bCs/>
                <w:sz w:val="20"/>
                <w:szCs w:val="20"/>
                <w:lang w:val="fr-FR" w:bidi="fr-FR"/>
              </w:rPr>
            </w:pPr>
            <w:r w:rsidRPr="003125B9">
              <w:rPr>
                <w:rFonts w:ascii="Arial Narrow" w:hAnsi="Arial Narrow" w:cs="Times New Roman"/>
                <w:b/>
                <w:bCs/>
                <w:sz w:val="20"/>
                <w:szCs w:val="20"/>
                <w:lang w:val="fr-FR" w:bidi="fr-FR"/>
              </w:rPr>
              <w:t>247,16</w:t>
            </w:r>
          </w:p>
        </w:tc>
        <w:tc>
          <w:tcPr>
            <w:tcW w:w="1418" w:type="dxa"/>
            <w:tcBorders>
              <w:top w:val="nil"/>
              <w:left w:val="nil"/>
              <w:bottom w:val="single" w:sz="4" w:space="0" w:color="4F81BD"/>
              <w:right w:val="single" w:sz="4" w:space="0" w:color="4F81BD"/>
            </w:tcBorders>
            <w:noWrap/>
            <w:vAlign w:val="center"/>
            <w:hideMark/>
          </w:tcPr>
          <w:p w14:paraId="3135FE8A" w14:textId="77777777" w:rsidR="003125B9" w:rsidRPr="003125B9" w:rsidRDefault="003125B9" w:rsidP="003125B9">
            <w:pPr>
              <w:widowControl w:val="0"/>
              <w:autoSpaceDE w:val="0"/>
              <w:autoSpaceDN w:val="0"/>
              <w:bidi w:val="0"/>
              <w:spacing w:after="0"/>
              <w:jc w:val="center"/>
              <w:rPr>
                <w:rFonts w:ascii="Arial Narrow" w:hAnsi="Arial Narrow" w:cs="Times New Roman"/>
                <w:b/>
                <w:bCs/>
                <w:sz w:val="20"/>
                <w:szCs w:val="20"/>
                <w:lang w:val="fr-FR" w:bidi="fr-FR"/>
              </w:rPr>
            </w:pPr>
            <w:r w:rsidRPr="003125B9">
              <w:rPr>
                <w:rFonts w:ascii="Arial Narrow" w:hAnsi="Arial Narrow" w:cs="Times New Roman"/>
                <w:b/>
                <w:bCs/>
                <w:sz w:val="20"/>
                <w:szCs w:val="20"/>
                <w:lang w:val="fr-FR" w:bidi="fr-FR"/>
              </w:rPr>
              <w:t>332,30</w:t>
            </w:r>
          </w:p>
        </w:tc>
        <w:tc>
          <w:tcPr>
            <w:tcW w:w="1984" w:type="dxa"/>
            <w:tcBorders>
              <w:top w:val="nil"/>
              <w:left w:val="nil"/>
              <w:bottom w:val="single" w:sz="4" w:space="0" w:color="4F81BD"/>
              <w:right w:val="single" w:sz="4" w:space="0" w:color="4F81BD"/>
            </w:tcBorders>
            <w:noWrap/>
            <w:vAlign w:val="center"/>
            <w:hideMark/>
          </w:tcPr>
          <w:p w14:paraId="7F72AEA6" w14:textId="77777777" w:rsidR="003125B9" w:rsidRPr="003125B9" w:rsidRDefault="003125B9" w:rsidP="003125B9">
            <w:pPr>
              <w:widowControl w:val="0"/>
              <w:autoSpaceDE w:val="0"/>
              <w:autoSpaceDN w:val="0"/>
              <w:bidi w:val="0"/>
              <w:spacing w:after="0"/>
              <w:jc w:val="center"/>
              <w:rPr>
                <w:rFonts w:ascii="Arial Narrow" w:hAnsi="Arial Narrow" w:cs="Times New Roman"/>
                <w:b/>
                <w:bCs/>
                <w:sz w:val="20"/>
                <w:szCs w:val="20"/>
                <w:lang w:val="fr-FR" w:bidi="fr-FR"/>
              </w:rPr>
            </w:pPr>
            <w:r w:rsidRPr="003125B9">
              <w:rPr>
                <w:rFonts w:ascii="Arial Narrow" w:hAnsi="Arial Narrow" w:cs="Times New Roman"/>
                <w:b/>
                <w:bCs/>
                <w:sz w:val="20"/>
                <w:szCs w:val="20"/>
                <w:lang w:val="fr-FR" w:bidi="fr-FR"/>
              </w:rPr>
              <w:t>270,00</w:t>
            </w:r>
          </w:p>
        </w:tc>
      </w:tr>
      <w:tr w:rsidR="003125B9" w:rsidRPr="003125B9" w14:paraId="10736759" w14:textId="77777777" w:rsidTr="003125B9">
        <w:trPr>
          <w:trHeight w:val="300"/>
        </w:trPr>
        <w:tc>
          <w:tcPr>
            <w:tcW w:w="3305" w:type="dxa"/>
            <w:tcBorders>
              <w:top w:val="nil"/>
              <w:left w:val="single" w:sz="4" w:space="0" w:color="4F81BD"/>
              <w:bottom w:val="single" w:sz="4" w:space="0" w:color="4F81BD"/>
              <w:right w:val="single" w:sz="4" w:space="0" w:color="4F81BD"/>
            </w:tcBorders>
            <w:noWrap/>
            <w:vAlign w:val="bottom"/>
            <w:hideMark/>
          </w:tcPr>
          <w:p w14:paraId="23D73415" w14:textId="77777777" w:rsidR="003125B9" w:rsidRPr="003125B9" w:rsidRDefault="003125B9" w:rsidP="003125B9">
            <w:pPr>
              <w:autoSpaceDN w:val="0"/>
              <w:bidi w:val="0"/>
              <w:spacing w:after="0"/>
              <w:rPr>
                <w:rFonts w:ascii="Arial Narrow" w:hAnsi="Arial Narrow" w:cs="Times New Roman"/>
                <w:b/>
                <w:bCs/>
                <w:lang w:val="fr-FR"/>
              </w:rPr>
            </w:pPr>
            <w:r w:rsidRPr="003125B9">
              <w:rPr>
                <w:rFonts w:ascii="Arial Narrow" w:hAnsi="Arial Narrow" w:cs="Times New Roman"/>
                <w:b/>
                <w:bCs/>
                <w:lang w:val="fr-FR"/>
              </w:rPr>
              <w:t>TILGHEMT</w:t>
            </w:r>
          </w:p>
        </w:tc>
        <w:tc>
          <w:tcPr>
            <w:tcW w:w="1300" w:type="dxa"/>
            <w:tcBorders>
              <w:top w:val="nil"/>
              <w:left w:val="nil"/>
              <w:bottom w:val="single" w:sz="4" w:space="0" w:color="4F81BD"/>
              <w:right w:val="single" w:sz="4" w:space="0" w:color="4F81BD"/>
            </w:tcBorders>
            <w:noWrap/>
            <w:vAlign w:val="center"/>
            <w:hideMark/>
          </w:tcPr>
          <w:p w14:paraId="11F5D4C9" w14:textId="77777777" w:rsidR="003125B9" w:rsidRPr="003125B9" w:rsidRDefault="003125B9" w:rsidP="003125B9">
            <w:pPr>
              <w:widowControl w:val="0"/>
              <w:autoSpaceDE w:val="0"/>
              <w:autoSpaceDN w:val="0"/>
              <w:bidi w:val="0"/>
              <w:spacing w:after="0"/>
              <w:jc w:val="center"/>
              <w:rPr>
                <w:rFonts w:ascii="Arial Narrow" w:hAnsi="Arial Narrow" w:cs="Times New Roman"/>
                <w:b/>
                <w:bCs/>
                <w:sz w:val="20"/>
                <w:szCs w:val="20"/>
                <w:lang w:val="fr-FR" w:bidi="fr-FR"/>
              </w:rPr>
            </w:pPr>
            <w:r w:rsidRPr="003125B9">
              <w:rPr>
                <w:rFonts w:ascii="Arial Narrow" w:hAnsi="Arial Narrow" w:cs="Times New Roman"/>
                <w:b/>
                <w:bCs/>
                <w:sz w:val="20"/>
                <w:szCs w:val="20"/>
                <w:lang w:val="fr-FR" w:bidi="fr-FR"/>
              </w:rPr>
              <w:t>1 336,35</w:t>
            </w:r>
          </w:p>
        </w:tc>
        <w:tc>
          <w:tcPr>
            <w:tcW w:w="1206" w:type="dxa"/>
            <w:tcBorders>
              <w:top w:val="nil"/>
              <w:left w:val="nil"/>
              <w:bottom w:val="single" w:sz="4" w:space="0" w:color="4F81BD"/>
              <w:right w:val="single" w:sz="4" w:space="0" w:color="4F81BD"/>
            </w:tcBorders>
            <w:noWrap/>
            <w:vAlign w:val="center"/>
            <w:hideMark/>
          </w:tcPr>
          <w:p w14:paraId="1EF0DD9E" w14:textId="77777777" w:rsidR="003125B9" w:rsidRPr="003125B9" w:rsidRDefault="003125B9" w:rsidP="003125B9">
            <w:pPr>
              <w:widowControl w:val="0"/>
              <w:autoSpaceDE w:val="0"/>
              <w:autoSpaceDN w:val="0"/>
              <w:bidi w:val="0"/>
              <w:spacing w:after="0"/>
              <w:jc w:val="center"/>
              <w:rPr>
                <w:rFonts w:ascii="Arial Narrow" w:hAnsi="Arial Narrow" w:cs="Times New Roman"/>
                <w:b/>
                <w:bCs/>
                <w:sz w:val="20"/>
                <w:szCs w:val="20"/>
                <w:lang w:val="fr-FR" w:bidi="fr-FR"/>
              </w:rPr>
            </w:pPr>
            <w:r w:rsidRPr="003125B9">
              <w:rPr>
                <w:rFonts w:ascii="Arial Narrow" w:hAnsi="Arial Narrow" w:cs="Times New Roman"/>
                <w:b/>
                <w:bCs/>
                <w:sz w:val="20"/>
                <w:szCs w:val="20"/>
                <w:lang w:val="fr-FR" w:bidi="fr-FR"/>
              </w:rPr>
              <w:t>1 634,79</w:t>
            </w:r>
          </w:p>
        </w:tc>
        <w:tc>
          <w:tcPr>
            <w:tcW w:w="1418" w:type="dxa"/>
            <w:tcBorders>
              <w:top w:val="single" w:sz="4" w:space="0" w:color="4F81BD"/>
              <w:left w:val="single" w:sz="4" w:space="0" w:color="4F81BD"/>
              <w:bottom w:val="single" w:sz="4" w:space="0" w:color="4F81BD"/>
              <w:right w:val="single" w:sz="4" w:space="0" w:color="4F81BD"/>
            </w:tcBorders>
            <w:noWrap/>
            <w:vAlign w:val="center"/>
            <w:hideMark/>
          </w:tcPr>
          <w:p w14:paraId="1972AB86" w14:textId="77777777" w:rsidR="003125B9" w:rsidRPr="003125B9" w:rsidRDefault="003125B9" w:rsidP="003125B9">
            <w:pPr>
              <w:widowControl w:val="0"/>
              <w:autoSpaceDE w:val="0"/>
              <w:autoSpaceDN w:val="0"/>
              <w:bidi w:val="0"/>
              <w:spacing w:after="0"/>
              <w:jc w:val="center"/>
              <w:rPr>
                <w:rFonts w:ascii="Arial Narrow" w:hAnsi="Arial Narrow" w:cs="Times New Roman"/>
                <w:b/>
                <w:bCs/>
                <w:sz w:val="20"/>
                <w:szCs w:val="20"/>
                <w:lang w:val="fr-FR" w:bidi="fr-FR"/>
              </w:rPr>
            </w:pPr>
            <w:r w:rsidRPr="003125B9">
              <w:rPr>
                <w:rFonts w:ascii="Arial Narrow" w:hAnsi="Arial Narrow" w:cs="Times New Roman"/>
                <w:b/>
                <w:bCs/>
                <w:sz w:val="20"/>
                <w:szCs w:val="20"/>
                <w:lang w:val="fr-FR" w:bidi="fr-FR"/>
              </w:rPr>
              <w:t>2 168,02</w:t>
            </w:r>
          </w:p>
        </w:tc>
        <w:tc>
          <w:tcPr>
            <w:tcW w:w="1984" w:type="dxa"/>
            <w:tcBorders>
              <w:top w:val="single" w:sz="4" w:space="0" w:color="4F81BD"/>
              <w:left w:val="nil"/>
              <w:bottom w:val="single" w:sz="4" w:space="0" w:color="4F81BD"/>
              <w:right w:val="single" w:sz="4" w:space="0" w:color="4F81BD"/>
            </w:tcBorders>
            <w:noWrap/>
            <w:vAlign w:val="center"/>
            <w:hideMark/>
          </w:tcPr>
          <w:p w14:paraId="5F2B0533" w14:textId="77777777" w:rsidR="003125B9" w:rsidRPr="003125B9" w:rsidRDefault="003125B9" w:rsidP="003125B9">
            <w:pPr>
              <w:widowControl w:val="0"/>
              <w:autoSpaceDE w:val="0"/>
              <w:autoSpaceDN w:val="0"/>
              <w:bidi w:val="0"/>
              <w:spacing w:after="0"/>
              <w:jc w:val="center"/>
              <w:rPr>
                <w:rFonts w:ascii="Arial Narrow" w:hAnsi="Arial Narrow" w:cs="Times New Roman"/>
                <w:b/>
                <w:bCs/>
                <w:sz w:val="20"/>
                <w:szCs w:val="20"/>
                <w:lang w:val="fr-FR" w:bidi="fr-FR"/>
              </w:rPr>
            </w:pPr>
            <w:r w:rsidRPr="003125B9">
              <w:rPr>
                <w:rFonts w:ascii="Arial Narrow" w:hAnsi="Arial Narrow" w:cs="Times New Roman"/>
                <w:b/>
                <w:bCs/>
                <w:sz w:val="20"/>
                <w:szCs w:val="20"/>
                <w:lang w:val="fr-FR" w:bidi="fr-FR"/>
              </w:rPr>
              <w:t>1 290,28</w:t>
            </w:r>
          </w:p>
        </w:tc>
      </w:tr>
      <w:tr w:rsidR="003125B9" w:rsidRPr="003125B9" w14:paraId="755859D9" w14:textId="77777777" w:rsidTr="003125B9">
        <w:trPr>
          <w:trHeight w:val="315"/>
        </w:trPr>
        <w:tc>
          <w:tcPr>
            <w:tcW w:w="3305" w:type="dxa"/>
            <w:tcBorders>
              <w:top w:val="nil"/>
              <w:left w:val="single" w:sz="4" w:space="0" w:color="4F81BD"/>
              <w:bottom w:val="single" w:sz="4" w:space="0" w:color="4F81BD"/>
              <w:right w:val="single" w:sz="4" w:space="0" w:color="4F81BD"/>
            </w:tcBorders>
            <w:noWrap/>
            <w:vAlign w:val="bottom"/>
            <w:hideMark/>
          </w:tcPr>
          <w:p w14:paraId="36507170" w14:textId="77777777" w:rsidR="003125B9" w:rsidRPr="003125B9" w:rsidRDefault="003125B9" w:rsidP="003125B9">
            <w:pPr>
              <w:autoSpaceDN w:val="0"/>
              <w:bidi w:val="0"/>
              <w:spacing w:after="0"/>
              <w:rPr>
                <w:rFonts w:ascii="Arial Narrow" w:hAnsi="Arial Narrow" w:cs="Times New Roman"/>
                <w:b/>
                <w:bCs/>
                <w:lang w:val="fr-FR"/>
              </w:rPr>
            </w:pPr>
            <w:r w:rsidRPr="003125B9">
              <w:rPr>
                <w:rFonts w:ascii="Arial Narrow" w:hAnsi="Arial Narrow" w:cs="Times New Roman"/>
                <w:b/>
                <w:bCs/>
                <w:lang w:val="fr-FR"/>
              </w:rPr>
              <w:t>LARABAA</w:t>
            </w:r>
          </w:p>
        </w:tc>
        <w:tc>
          <w:tcPr>
            <w:tcW w:w="1300" w:type="dxa"/>
            <w:tcBorders>
              <w:top w:val="nil"/>
              <w:left w:val="nil"/>
              <w:bottom w:val="single" w:sz="4" w:space="0" w:color="4F81BD"/>
              <w:right w:val="single" w:sz="4" w:space="0" w:color="4F81BD"/>
            </w:tcBorders>
            <w:noWrap/>
            <w:vAlign w:val="center"/>
            <w:hideMark/>
          </w:tcPr>
          <w:p w14:paraId="471CA0B1" w14:textId="77777777" w:rsidR="003125B9" w:rsidRPr="003125B9" w:rsidRDefault="003125B9" w:rsidP="003125B9">
            <w:pPr>
              <w:widowControl w:val="0"/>
              <w:autoSpaceDE w:val="0"/>
              <w:autoSpaceDN w:val="0"/>
              <w:bidi w:val="0"/>
              <w:spacing w:after="0"/>
              <w:jc w:val="center"/>
              <w:rPr>
                <w:rFonts w:ascii="Arial Narrow" w:hAnsi="Arial Narrow" w:cs="Times New Roman"/>
                <w:b/>
                <w:bCs/>
                <w:sz w:val="20"/>
                <w:szCs w:val="20"/>
                <w:lang w:val="fr-FR" w:bidi="fr-FR"/>
              </w:rPr>
            </w:pPr>
            <w:r w:rsidRPr="003125B9">
              <w:rPr>
                <w:rFonts w:ascii="Arial Narrow" w:hAnsi="Arial Narrow" w:cs="Times New Roman"/>
                <w:b/>
                <w:bCs/>
                <w:sz w:val="20"/>
                <w:szCs w:val="20"/>
                <w:lang w:val="fr-FR" w:bidi="fr-FR"/>
              </w:rPr>
              <w:t>1 087,69</w:t>
            </w:r>
          </w:p>
        </w:tc>
        <w:tc>
          <w:tcPr>
            <w:tcW w:w="1206" w:type="dxa"/>
            <w:tcBorders>
              <w:top w:val="nil"/>
              <w:left w:val="nil"/>
              <w:bottom w:val="single" w:sz="4" w:space="0" w:color="4F81BD"/>
              <w:right w:val="single" w:sz="4" w:space="0" w:color="4F81BD"/>
            </w:tcBorders>
            <w:noWrap/>
            <w:vAlign w:val="center"/>
            <w:hideMark/>
          </w:tcPr>
          <w:p w14:paraId="304D7953" w14:textId="77777777" w:rsidR="003125B9" w:rsidRPr="003125B9" w:rsidRDefault="003125B9" w:rsidP="003125B9">
            <w:pPr>
              <w:widowControl w:val="0"/>
              <w:autoSpaceDE w:val="0"/>
              <w:autoSpaceDN w:val="0"/>
              <w:bidi w:val="0"/>
              <w:spacing w:after="0"/>
              <w:jc w:val="center"/>
              <w:rPr>
                <w:rFonts w:ascii="Arial Narrow" w:hAnsi="Arial Narrow" w:cs="Times New Roman"/>
                <w:b/>
                <w:bCs/>
                <w:sz w:val="20"/>
                <w:szCs w:val="20"/>
                <w:lang w:val="fr-FR" w:bidi="fr-FR"/>
              </w:rPr>
            </w:pPr>
            <w:r w:rsidRPr="003125B9">
              <w:rPr>
                <w:rFonts w:ascii="Arial Narrow" w:hAnsi="Arial Narrow" w:cs="Times New Roman"/>
                <w:b/>
                <w:bCs/>
                <w:sz w:val="20"/>
                <w:szCs w:val="20"/>
                <w:lang w:val="fr-FR" w:bidi="fr-FR"/>
              </w:rPr>
              <w:t>951,98</w:t>
            </w:r>
          </w:p>
        </w:tc>
        <w:tc>
          <w:tcPr>
            <w:tcW w:w="1418" w:type="dxa"/>
            <w:tcBorders>
              <w:top w:val="nil"/>
              <w:left w:val="nil"/>
              <w:bottom w:val="single" w:sz="4" w:space="0" w:color="4F81BD"/>
              <w:right w:val="single" w:sz="4" w:space="0" w:color="4F81BD"/>
            </w:tcBorders>
            <w:noWrap/>
            <w:vAlign w:val="center"/>
            <w:hideMark/>
          </w:tcPr>
          <w:p w14:paraId="27342285" w14:textId="77777777" w:rsidR="003125B9" w:rsidRPr="003125B9" w:rsidRDefault="003125B9" w:rsidP="003125B9">
            <w:pPr>
              <w:widowControl w:val="0"/>
              <w:autoSpaceDE w:val="0"/>
              <w:autoSpaceDN w:val="0"/>
              <w:bidi w:val="0"/>
              <w:spacing w:after="0"/>
              <w:jc w:val="center"/>
              <w:rPr>
                <w:rFonts w:ascii="Arial Narrow" w:hAnsi="Arial Narrow" w:cs="Times New Roman"/>
                <w:b/>
                <w:bCs/>
                <w:sz w:val="20"/>
                <w:szCs w:val="20"/>
                <w:lang w:val="fr-FR" w:bidi="fr-FR"/>
              </w:rPr>
            </w:pPr>
            <w:r w:rsidRPr="003125B9">
              <w:rPr>
                <w:rFonts w:ascii="Arial Narrow" w:hAnsi="Arial Narrow" w:cs="Times New Roman"/>
                <w:b/>
                <w:bCs/>
                <w:sz w:val="20"/>
                <w:szCs w:val="20"/>
                <w:lang w:val="fr-FR" w:bidi="fr-FR"/>
              </w:rPr>
              <w:t>1 228,00</w:t>
            </w:r>
          </w:p>
        </w:tc>
        <w:tc>
          <w:tcPr>
            <w:tcW w:w="1984" w:type="dxa"/>
            <w:tcBorders>
              <w:top w:val="nil"/>
              <w:left w:val="nil"/>
              <w:bottom w:val="single" w:sz="4" w:space="0" w:color="4F81BD"/>
              <w:right w:val="single" w:sz="4" w:space="0" w:color="4F81BD"/>
            </w:tcBorders>
            <w:noWrap/>
            <w:vAlign w:val="center"/>
            <w:hideMark/>
          </w:tcPr>
          <w:p w14:paraId="161D1918" w14:textId="77777777" w:rsidR="003125B9" w:rsidRPr="003125B9" w:rsidRDefault="003125B9" w:rsidP="003125B9">
            <w:pPr>
              <w:widowControl w:val="0"/>
              <w:autoSpaceDE w:val="0"/>
              <w:autoSpaceDN w:val="0"/>
              <w:bidi w:val="0"/>
              <w:spacing w:after="0"/>
              <w:jc w:val="center"/>
              <w:rPr>
                <w:rFonts w:ascii="Arial Narrow" w:hAnsi="Arial Narrow" w:cs="Times New Roman"/>
                <w:b/>
                <w:bCs/>
                <w:sz w:val="20"/>
                <w:szCs w:val="20"/>
                <w:lang w:val="fr-FR" w:bidi="fr-FR"/>
              </w:rPr>
            </w:pPr>
            <w:r w:rsidRPr="003125B9">
              <w:rPr>
                <w:rFonts w:ascii="Arial Narrow" w:hAnsi="Arial Narrow" w:cs="Times New Roman"/>
                <w:b/>
                <w:bCs/>
                <w:sz w:val="20"/>
                <w:szCs w:val="20"/>
                <w:lang w:val="fr-FR" w:bidi="fr-FR"/>
              </w:rPr>
              <w:t>1 086,04</w:t>
            </w:r>
          </w:p>
        </w:tc>
      </w:tr>
      <w:tr w:rsidR="003125B9" w:rsidRPr="003125B9" w14:paraId="06026AC7" w14:textId="77777777" w:rsidTr="003125B9">
        <w:trPr>
          <w:trHeight w:val="315"/>
        </w:trPr>
        <w:tc>
          <w:tcPr>
            <w:tcW w:w="3305" w:type="dxa"/>
            <w:tcBorders>
              <w:top w:val="nil"/>
              <w:left w:val="single" w:sz="4" w:space="0" w:color="4F81BD"/>
              <w:bottom w:val="single" w:sz="4" w:space="0" w:color="4F81BD"/>
              <w:right w:val="single" w:sz="4" w:space="0" w:color="4F81BD"/>
            </w:tcBorders>
            <w:shd w:val="clear" w:color="auto" w:fill="DBE5F1" w:themeFill="accent1" w:themeFillTint="33"/>
            <w:noWrap/>
            <w:vAlign w:val="bottom"/>
            <w:hideMark/>
          </w:tcPr>
          <w:p w14:paraId="597BD982" w14:textId="77777777" w:rsidR="003125B9" w:rsidRPr="003125B9" w:rsidRDefault="003125B9" w:rsidP="003125B9">
            <w:pPr>
              <w:autoSpaceDN w:val="0"/>
              <w:bidi w:val="0"/>
              <w:spacing w:after="0"/>
              <w:rPr>
                <w:rFonts w:ascii="Arial Narrow" w:hAnsi="Arial Narrow" w:cs="Times New Roman"/>
                <w:b/>
                <w:bCs/>
                <w:lang w:val="fr-FR"/>
              </w:rPr>
            </w:pPr>
            <w:r w:rsidRPr="003125B9">
              <w:rPr>
                <w:rFonts w:ascii="Arial Narrow" w:hAnsi="Arial Narrow" w:cs="Times New Roman"/>
                <w:b/>
                <w:bCs/>
                <w:lang w:val="fr-FR"/>
              </w:rPr>
              <w:t>FILIERE TG</w:t>
            </w:r>
          </w:p>
        </w:tc>
        <w:tc>
          <w:tcPr>
            <w:tcW w:w="1300" w:type="dxa"/>
            <w:tcBorders>
              <w:top w:val="nil"/>
              <w:left w:val="nil"/>
              <w:bottom w:val="single" w:sz="4" w:space="0" w:color="4F81BD"/>
              <w:right w:val="single" w:sz="4" w:space="0" w:color="4F81BD"/>
            </w:tcBorders>
            <w:shd w:val="clear" w:color="auto" w:fill="DBE5F1" w:themeFill="accent1" w:themeFillTint="33"/>
            <w:noWrap/>
            <w:vAlign w:val="center"/>
            <w:hideMark/>
          </w:tcPr>
          <w:p w14:paraId="7F543DD8" w14:textId="77777777" w:rsidR="003125B9" w:rsidRPr="003125B9" w:rsidRDefault="003125B9" w:rsidP="003125B9">
            <w:pPr>
              <w:widowControl w:val="0"/>
              <w:autoSpaceDE w:val="0"/>
              <w:autoSpaceDN w:val="0"/>
              <w:bidi w:val="0"/>
              <w:spacing w:after="0"/>
              <w:jc w:val="center"/>
              <w:rPr>
                <w:rFonts w:ascii="Arial Narrow" w:hAnsi="Arial Narrow" w:cs="Times New Roman"/>
                <w:b/>
                <w:bCs/>
                <w:sz w:val="20"/>
                <w:szCs w:val="20"/>
                <w:lang w:val="fr-FR" w:bidi="fr-FR"/>
              </w:rPr>
            </w:pPr>
            <w:r w:rsidRPr="003125B9">
              <w:rPr>
                <w:rFonts w:ascii="Arial Narrow" w:hAnsi="Arial Narrow" w:cs="Times New Roman"/>
                <w:b/>
                <w:bCs/>
                <w:sz w:val="20"/>
                <w:szCs w:val="20"/>
                <w:lang w:val="fr-FR" w:bidi="fr-FR"/>
              </w:rPr>
              <w:t>8 320,43</w:t>
            </w:r>
          </w:p>
        </w:tc>
        <w:tc>
          <w:tcPr>
            <w:tcW w:w="1206" w:type="dxa"/>
            <w:tcBorders>
              <w:top w:val="nil"/>
              <w:left w:val="nil"/>
              <w:bottom w:val="single" w:sz="4" w:space="0" w:color="4F81BD"/>
              <w:right w:val="single" w:sz="4" w:space="0" w:color="4F81BD"/>
            </w:tcBorders>
            <w:shd w:val="clear" w:color="auto" w:fill="DBE5F1" w:themeFill="accent1" w:themeFillTint="33"/>
            <w:noWrap/>
            <w:vAlign w:val="center"/>
            <w:hideMark/>
          </w:tcPr>
          <w:p w14:paraId="5DD57DB4" w14:textId="77777777" w:rsidR="003125B9" w:rsidRPr="003125B9" w:rsidRDefault="003125B9" w:rsidP="003125B9">
            <w:pPr>
              <w:widowControl w:val="0"/>
              <w:autoSpaceDE w:val="0"/>
              <w:autoSpaceDN w:val="0"/>
              <w:bidi w:val="0"/>
              <w:spacing w:after="0"/>
              <w:jc w:val="center"/>
              <w:rPr>
                <w:rFonts w:ascii="Arial Narrow" w:hAnsi="Arial Narrow" w:cs="Times New Roman"/>
                <w:b/>
                <w:bCs/>
                <w:sz w:val="20"/>
                <w:szCs w:val="20"/>
                <w:lang w:val="fr-FR" w:bidi="fr-FR"/>
              </w:rPr>
            </w:pPr>
            <w:r w:rsidRPr="003125B9">
              <w:rPr>
                <w:rFonts w:ascii="Arial Narrow" w:hAnsi="Arial Narrow" w:cs="Times New Roman"/>
                <w:b/>
                <w:bCs/>
                <w:sz w:val="20"/>
                <w:szCs w:val="20"/>
                <w:lang w:val="fr-FR" w:bidi="fr-FR"/>
              </w:rPr>
              <w:t>7 079,58</w:t>
            </w:r>
          </w:p>
        </w:tc>
        <w:tc>
          <w:tcPr>
            <w:tcW w:w="1418" w:type="dxa"/>
            <w:tcBorders>
              <w:top w:val="nil"/>
              <w:left w:val="nil"/>
              <w:bottom w:val="single" w:sz="4" w:space="0" w:color="4F81BD"/>
              <w:right w:val="single" w:sz="4" w:space="0" w:color="4F81BD"/>
            </w:tcBorders>
            <w:shd w:val="clear" w:color="auto" w:fill="DBE5F1" w:themeFill="accent1" w:themeFillTint="33"/>
            <w:noWrap/>
            <w:vAlign w:val="center"/>
            <w:hideMark/>
          </w:tcPr>
          <w:p w14:paraId="62445481" w14:textId="77777777" w:rsidR="003125B9" w:rsidRPr="003125B9" w:rsidRDefault="003125B9" w:rsidP="003125B9">
            <w:pPr>
              <w:widowControl w:val="0"/>
              <w:autoSpaceDE w:val="0"/>
              <w:autoSpaceDN w:val="0"/>
              <w:bidi w:val="0"/>
              <w:spacing w:after="0"/>
              <w:jc w:val="center"/>
              <w:rPr>
                <w:rFonts w:ascii="Arial Narrow" w:hAnsi="Arial Narrow" w:cs="Times New Roman"/>
                <w:b/>
                <w:bCs/>
                <w:sz w:val="20"/>
                <w:szCs w:val="20"/>
                <w:lang w:val="fr-FR" w:bidi="fr-FR"/>
              </w:rPr>
            </w:pPr>
            <w:r w:rsidRPr="003125B9">
              <w:rPr>
                <w:rFonts w:ascii="Arial Narrow" w:hAnsi="Arial Narrow" w:cs="Times New Roman"/>
                <w:b/>
                <w:bCs/>
                <w:sz w:val="20"/>
                <w:szCs w:val="20"/>
                <w:lang w:val="fr-FR" w:bidi="fr-FR"/>
              </w:rPr>
              <w:t>9 280,68</w:t>
            </w:r>
          </w:p>
        </w:tc>
        <w:tc>
          <w:tcPr>
            <w:tcW w:w="1984" w:type="dxa"/>
            <w:tcBorders>
              <w:top w:val="nil"/>
              <w:left w:val="nil"/>
              <w:bottom w:val="single" w:sz="4" w:space="0" w:color="4F81BD"/>
              <w:right w:val="single" w:sz="4" w:space="0" w:color="4F81BD"/>
            </w:tcBorders>
            <w:shd w:val="clear" w:color="auto" w:fill="DBE5F1" w:themeFill="accent1" w:themeFillTint="33"/>
            <w:noWrap/>
            <w:vAlign w:val="center"/>
            <w:hideMark/>
          </w:tcPr>
          <w:p w14:paraId="726ACB33" w14:textId="77777777" w:rsidR="003125B9" w:rsidRPr="003125B9" w:rsidRDefault="003125B9" w:rsidP="003125B9">
            <w:pPr>
              <w:widowControl w:val="0"/>
              <w:autoSpaceDE w:val="0"/>
              <w:autoSpaceDN w:val="0"/>
              <w:bidi w:val="0"/>
              <w:spacing w:after="0"/>
              <w:jc w:val="center"/>
              <w:rPr>
                <w:rFonts w:ascii="Arial Narrow" w:hAnsi="Arial Narrow" w:cs="Times New Roman"/>
                <w:b/>
                <w:bCs/>
                <w:sz w:val="20"/>
                <w:szCs w:val="20"/>
                <w:lang w:val="fr-FR" w:bidi="fr-FR"/>
              </w:rPr>
            </w:pPr>
            <w:r w:rsidRPr="003125B9">
              <w:rPr>
                <w:rFonts w:ascii="Arial Narrow" w:hAnsi="Arial Narrow" w:cs="Times New Roman"/>
                <w:b/>
                <w:bCs/>
                <w:sz w:val="20"/>
                <w:szCs w:val="20"/>
                <w:lang w:val="fr-FR" w:bidi="fr-FR"/>
              </w:rPr>
              <w:t>7 847,24</w:t>
            </w:r>
          </w:p>
        </w:tc>
      </w:tr>
      <w:tr w:rsidR="003125B9" w:rsidRPr="003125B9" w14:paraId="014846AE" w14:textId="77777777" w:rsidTr="003125B9">
        <w:trPr>
          <w:trHeight w:val="315"/>
        </w:trPr>
        <w:tc>
          <w:tcPr>
            <w:tcW w:w="3305" w:type="dxa"/>
            <w:tcBorders>
              <w:top w:val="nil"/>
              <w:left w:val="single" w:sz="4" w:space="0" w:color="4F81BD"/>
              <w:bottom w:val="single" w:sz="4" w:space="0" w:color="4F81BD"/>
              <w:right w:val="single" w:sz="4" w:space="0" w:color="4F81BD"/>
            </w:tcBorders>
            <w:noWrap/>
            <w:vAlign w:val="bottom"/>
            <w:hideMark/>
          </w:tcPr>
          <w:p w14:paraId="25C70287" w14:textId="77777777" w:rsidR="003125B9" w:rsidRPr="003125B9" w:rsidRDefault="003125B9" w:rsidP="003125B9">
            <w:pPr>
              <w:autoSpaceDN w:val="0"/>
              <w:bidi w:val="0"/>
              <w:spacing w:after="0"/>
              <w:rPr>
                <w:rFonts w:ascii="Arial Narrow" w:hAnsi="Arial Narrow" w:cs="Times New Roman"/>
                <w:lang w:val="fr-FR"/>
              </w:rPr>
            </w:pPr>
            <w:r w:rsidRPr="003125B9">
              <w:rPr>
                <w:rFonts w:ascii="Arial Narrow" w:hAnsi="Arial Narrow" w:cs="Times New Roman"/>
                <w:lang w:val="fr-FR"/>
              </w:rPr>
              <w:t>AIN ARNET CC</w:t>
            </w:r>
          </w:p>
        </w:tc>
        <w:tc>
          <w:tcPr>
            <w:tcW w:w="1300" w:type="dxa"/>
            <w:tcBorders>
              <w:top w:val="nil"/>
              <w:left w:val="nil"/>
              <w:bottom w:val="single" w:sz="4" w:space="0" w:color="4F81BD"/>
              <w:right w:val="single" w:sz="4" w:space="0" w:color="4F81BD"/>
            </w:tcBorders>
            <w:noWrap/>
            <w:vAlign w:val="center"/>
            <w:hideMark/>
          </w:tcPr>
          <w:p w14:paraId="5EB8AB4A" w14:textId="77777777" w:rsidR="003125B9" w:rsidRPr="003125B9" w:rsidRDefault="003125B9" w:rsidP="003125B9">
            <w:pPr>
              <w:widowControl w:val="0"/>
              <w:autoSpaceDE w:val="0"/>
              <w:autoSpaceDN w:val="0"/>
              <w:bidi w:val="0"/>
              <w:spacing w:after="0"/>
              <w:jc w:val="center"/>
              <w:rPr>
                <w:rFonts w:ascii="Arial Narrow" w:hAnsi="Arial Narrow" w:cs="Times New Roman"/>
                <w:b/>
                <w:bCs/>
                <w:sz w:val="20"/>
                <w:szCs w:val="20"/>
                <w:lang w:val="fr-FR" w:bidi="fr-FR"/>
              </w:rPr>
            </w:pPr>
            <w:r w:rsidRPr="003125B9">
              <w:rPr>
                <w:rFonts w:ascii="Arial Narrow" w:hAnsi="Arial Narrow" w:cs="Times New Roman"/>
                <w:b/>
                <w:bCs/>
                <w:sz w:val="20"/>
                <w:szCs w:val="20"/>
                <w:lang w:val="fr-FR" w:bidi="fr-FR"/>
              </w:rPr>
              <w:t>5 449,35</w:t>
            </w:r>
          </w:p>
        </w:tc>
        <w:tc>
          <w:tcPr>
            <w:tcW w:w="1206" w:type="dxa"/>
            <w:tcBorders>
              <w:top w:val="nil"/>
              <w:left w:val="nil"/>
              <w:bottom w:val="single" w:sz="4" w:space="0" w:color="4F81BD"/>
              <w:right w:val="single" w:sz="4" w:space="0" w:color="4F81BD"/>
            </w:tcBorders>
            <w:noWrap/>
            <w:vAlign w:val="center"/>
            <w:hideMark/>
          </w:tcPr>
          <w:p w14:paraId="6D902333" w14:textId="77777777" w:rsidR="003125B9" w:rsidRPr="003125B9" w:rsidRDefault="003125B9" w:rsidP="003125B9">
            <w:pPr>
              <w:widowControl w:val="0"/>
              <w:autoSpaceDE w:val="0"/>
              <w:autoSpaceDN w:val="0"/>
              <w:bidi w:val="0"/>
              <w:spacing w:after="0"/>
              <w:jc w:val="center"/>
              <w:rPr>
                <w:rFonts w:ascii="Arial Narrow" w:hAnsi="Arial Narrow" w:cs="Times New Roman"/>
                <w:b/>
                <w:bCs/>
                <w:sz w:val="20"/>
                <w:szCs w:val="20"/>
                <w:lang w:val="fr-FR" w:bidi="fr-FR"/>
              </w:rPr>
            </w:pPr>
            <w:r w:rsidRPr="003125B9">
              <w:rPr>
                <w:rFonts w:ascii="Arial Narrow" w:hAnsi="Arial Narrow" w:cs="Times New Roman"/>
                <w:b/>
                <w:bCs/>
                <w:sz w:val="20"/>
                <w:szCs w:val="20"/>
                <w:lang w:val="fr-FR" w:bidi="fr-FR"/>
              </w:rPr>
              <w:t>5 283,30</w:t>
            </w:r>
          </w:p>
        </w:tc>
        <w:tc>
          <w:tcPr>
            <w:tcW w:w="1418" w:type="dxa"/>
            <w:tcBorders>
              <w:top w:val="nil"/>
              <w:left w:val="nil"/>
              <w:bottom w:val="single" w:sz="4" w:space="0" w:color="4F81BD"/>
              <w:right w:val="single" w:sz="4" w:space="0" w:color="4F81BD"/>
            </w:tcBorders>
            <w:noWrap/>
            <w:vAlign w:val="center"/>
            <w:hideMark/>
          </w:tcPr>
          <w:p w14:paraId="4DA35C41" w14:textId="77777777" w:rsidR="003125B9" w:rsidRPr="003125B9" w:rsidRDefault="003125B9" w:rsidP="003125B9">
            <w:pPr>
              <w:widowControl w:val="0"/>
              <w:autoSpaceDE w:val="0"/>
              <w:autoSpaceDN w:val="0"/>
              <w:bidi w:val="0"/>
              <w:spacing w:after="0"/>
              <w:jc w:val="center"/>
              <w:rPr>
                <w:rFonts w:ascii="Arial Narrow" w:hAnsi="Arial Narrow" w:cs="Times New Roman"/>
                <w:b/>
                <w:bCs/>
                <w:sz w:val="20"/>
                <w:szCs w:val="20"/>
                <w:lang w:val="fr-FR" w:bidi="fr-FR"/>
              </w:rPr>
            </w:pPr>
            <w:r w:rsidRPr="003125B9">
              <w:rPr>
                <w:rFonts w:ascii="Arial Narrow" w:hAnsi="Arial Narrow" w:cs="Times New Roman"/>
                <w:b/>
                <w:bCs/>
                <w:sz w:val="20"/>
                <w:szCs w:val="20"/>
                <w:lang w:val="fr-FR" w:bidi="fr-FR"/>
              </w:rPr>
              <w:t>6 981,08</w:t>
            </w:r>
          </w:p>
        </w:tc>
        <w:tc>
          <w:tcPr>
            <w:tcW w:w="1984" w:type="dxa"/>
            <w:tcBorders>
              <w:top w:val="nil"/>
              <w:left w:val="nil"/>
              <w:bottom w:val="single" w:sz="4" w:space="0" w:color="4F81BD"/>
              <w:right w:val="single" w:sz="4" w:space="0" w:color="4F81BD"/>
            </w:tcBorders>
            <w:noWrap/>
            <w:vAlign w:val="center"/>
            <w:hideMark/>
          </w:tcPr>
          <w:p w14:paraId="0F1705DA" w14:textId="77777777" w:rsidR="003125B9" w:rsidRPr="003125B9" w:rsidRDefault="003125B9" w:rsidP="003125B9">
            <w:pPr>
              <w:widowControl w:val="0"/>
              <w:autoSpaceDE w:val="0"/>
              <w:autoSpaceDN w:val="0"/>
              <w:bidi w:val="0"/>
              <w:spacing w:after="0"/>
              <w:jc w:val="center"/>
              <w:rPr>
                <w:rFonts w:ascii="Arial Narrow" w:hAnsi="Arial Narrow" w:cs="Times New Roman"/>
                <w:b/>
                <w:bCs/>
                <w:sz w:val="20"/>
                <w:szCs w:val="20"/>
                <w:lang w:val="fr-FR" w:bidi="fr-FR"/>
              </w:rPr>
            </w:pPr>
            <w:r w:rsidRPr="003125B9">
              <w:rPr>
                <w:rFonts w:ascii="Arial Narrow" w:hAnsi="Arial Narrow" w:cs="Times New Roman"/>
                <w:b/>
                <w:bCs/>
                <w:sz w:val="20"/>
                <w:szCs w:val="20"/>
                <w:lang w:val="fr-FR" w:bidi="fr-FR"/>
              </w:rPr>
              <w:t>6 495,24</w:t>
            </w:r>
          </w:p>
        </w:tc>
      </w:tr>
      <w:tr w:rsidR="003125B9" w:rsidRPr="003125B9" w14:paraId="5975CE7C" w14:textId="77777777" w:rsidTr="003125B9">
        <w:trPr>
          <w:trHeight w:val="315"/>
        </w:trPr>
        <w:tc>
          <w:tcPr>
            <w:tcW w:w="3305" w:type="dxa"/>
            <w:tcBorders>
              <w:top w:val="nil"/>
              <w:left w:val="single" w:sz="4" w:space="0" w:color="4F81BD"/>
              <w:bottom w:val="single" w:sz="4" w:space="0" w:color="4F81BD"/>
              <w:right w:val="single" w:sz="4" w:space="0" w:color="4F81BD"/>
            </w:tcBorders>
            <w:noWrap/>
            <w:vAlign w:val="bottom"/>
            <w:hideMark/>
          </w:tcPr>
          <w:p w14:paraId="4CCC2374" w14:textId="77777777" w:rsidR="003125B9" w:rsidRPr="003125B9" w:rsidRDefault="003125B9" w:rsidP="003125B9">
            <w:pPr>
              <w:autoSpaceDN w:val="0"/>
              <w:bidi w:val="0"/>
              <w:spacing w:after="0"/>
              <w:rPr>
                <w:rFonts w:ascii="Arial Narrow" w:hAnsi="Arial Narrow" w:cs="Times New Roman"/>
                <w:highlight w:val="yellow"/>
                <w:lang w:val="fr-FR"/>
              </w:rPr>
            </w:pPr>
            <w:r w:rsidRPr="003125B9">
              <w:rPr>
                <w:rFonts w:ascii="Arial Narrow" w:hAnsi="Arial Narrow" w:cs="Times New Roman"/>
                <w:highlight w:val="yellow"/>
                <w:lang w:val="fr-FR"/>
              </w:rPr>
              <w:t>RAS DJINET CC</w:t>
            </w:r>
          </w:p>
        </w:tc>
        <w:tc>
          <w:tcPr>
            <w:tcW w:w="1300" w:type="dxa"/>
            <w:tcBorders>
              <w:top w:val="nil"/>
              <w:left w:val="nil"/>
              <w:bottom w:val="single" w:sz="4" w:space="0" w:color="4F81BD"/>
              <w:right w:val="single" w:sz="4" w:space="0" w:color="4F81BD"/>
            </w:tcBorders>
            <w:noWrap/>
            <w:vAlign w:val="center"/>
            <w:hideMark/>
          </w:tcPr>
          <w:p w14:paraId="4E78F35B" w14:textId="77777777" w:rsidR="003125B9" w:rsidRPr="003125B9" w:rsidRDefault="003125B9" w:rsidP="003125B9">
            <w:pPr>
              <w:widowControl w:val="0"/>
              <w:autoSpaceDE w:val="0"/>
              <w:autoSpaceDN w:val="0"/>
              <w:bidi w:val="0"/>
              <w:spacing w:after="0"/>
              <w:jc w:val="center"/>
              <w:rPr>
                <w:rFonts w:ascii="Arial Narrow" w:hAnsi="Arial Narrow" w:cs="Times New Roman"/>
                <w:b/>
                <w:bCs/>
                <w:sz w:val="20"/>
                <w:szCs w:val="20"/>
                <w:highlight w:val="yellow"/>
                <w:lang w:val="fr-FR" w:bidi="fr-FR"/>
              </w:rPr>
            </w:pPr>
            <w:r w:rsidRPr="003125B9">
              <w:rPr>
                <w:rFonts w:ascii="Arial Narrow" w:hAnsi="Arial Narrow" w:cs="Times New Roman"/>
                <w:b/>
                <w:bCs/>
                <w:sz w:val="20"/>
                <w:szCs w:val="20"/>
                <w:highlight w:val="yellow"/>
                <w:lang w:val="fr-FR" w:bidi="fr-FR"/>
              </w:rPr>
              <w:t>3 804,39</w:t>
            </w:r>
          </w:p>
        </w:tc>
        <w:tc>
          <w:tcPr>
            <w:tcW w:w="1206" w:type="dxa"/>
            <w:tcBorders>
              <w:top w:val="nil"/>
              <w:left w:val="nil"/>
              <w:bottom w:val="single" w:sz="4" w:space="0" w:color="4F81BD"/>
              <w:right w:val="single" w:sz="4" w:space="0" w:color="4F81BD"/>
            </w:tcBorders>
            <w:noWrap/>
            <w:vAlign w:val="center"/>
            <w:hideMark/>
          </w:tcPr>
          <w:p w14:paraId="111CC3AD" w14:textId="77777777" w:rsidR="003125B9" w:rsidRPr="003125B9" w:rsidRDefault="003125B9" w:rsidP="003125B9">
            <w:pPr>
              <w:widowControl w:val="0"/>
              <w:autoSpaceDE w:val="0"/>
              <w:autoSpaceDN w:val="0"/>
              <w:bidi w:val="0"/>
              <w:spacing w:after="0"/>
              <w:jc w:val="center"/>
              <w:rPr>
                <w:rFonts w:ascii="Arial Narrow" w:hAnsi="Arial Narrow" w:cs="Times New Roman"/>
                <w:b/>
                <w:bCs/>
                <w:sz w:val="20"/>
                <w:szCs w:val="20"/>
                <w:highlight w:val="yellow"/>
                <w:lang w:val="fr-FR" w:bidi="fr-FR"/>
              </w:rPr>
            </w:pPr>
            <w:r w:rsidRPr="003125B9">
              <w:rPr>
                <w:rFonts w:ascii="Arial Narrow" w:hAnsi="Arial Narrow" w:cs="Times New Roman"/>
                <w:b/>
                <w:bCs/>
                <w:sz w:val="20"/>
                <w:szCs w:val="20"/>
                <w:highlight w:val="yellow"/>
                <w:lang w:val="fr-FR" w:bidi="fr-FR"/>
              </w:rPr>
              <w:t>3 576,68</w:t>
            </w:r>
          </w:p>
        </w:tc>
        <w:tc>
          <w:tcPr>
            <w:tcW w:w="1418" w:type="dxa"/>
            <w:tcBorders>
              <w:top w:val="nil"/>
              <w:left w:val="nil"/>
              <w:bottom w:val="single" w:sz="4" w:space="0" w:color="4F81BD"/>
              <w:right w:val="single" w:sz="4" w:space="0" w:color="4F81BD"/>
            </w:tcBorders>
            <w:noWrap/>
            <w:vAlign w:val="center"/>
            <w:hideMark/>
          </w:tcPr>
          <w:p w14:paraId="178B809E" w14:textId="77777777" w:rsidR="003125B9" w:rsidRPr="003125B9" w:rsidRDefault="003125B9" w:rsidP="003125B9">
            <w:pPr>
              <w:widowControl w:val="0"/>
              <w:autoSpaceDE w:val="0"/>
              <w:autoSpaceDN w:val="0"/>
              <w:bidi w:val="0"/>
              <w:spacing w:after="0"/>
              <w:jc w:val="center"/>
              <w:rPr>
                <w:rFonts w:ascii="Arial Narrow" w:hAnsi="Arial Narrow" w:cs="Times New Roman"/>
                <w:b/>
                <w:bCs/>
                <w:sz w:val="20"/>
                <w:szCs w:val="20"/>
                <w:highlight w:val="yellow"/>
                <w:lang w:val="fr-FR" w:bidi="fr-FR"/>
              </w:rPr>
            </w:pPr>
            <w:r w:rsidRPr="003125B9">
              <w:rPr>
                <w:rFonts w:ascii="Arial Narrow" w:hAnsi="Arial Narrow" w:cs="Times New Roman"/>
                <w:b/>
                <w:bCs/>
                <w:sz w:val="20"/>
                <w:szCs w:val="20"/>
                <w:highlight w:val="yellow"/>
                <w:lang w:val="fr-FR" w:bidi="fr-FR"/>
              </w:rPr>
              <w:t>4 760,21</w:t>
            </w:r>
          </w:p>
        </w:tc>
        <w:tc>
          <w:tcPr>
            <w:tcW w:w="1984" w:type="dxa"/>
            <w:tcBorders>
              <w:top w:val="nil"/>
              <w:left w:val="nil"/>
              <w:bottom w:val="single" w:sz="4" w:space="0" w:color="4F81BD"/>
              <w:right w:val="single" w:sz="4" w:space="0" w:color="4F81BD"/>
            </w:tcBorders>
            <w:noWrap/>
            <w:vAlign w:val="center"/>
            <w:hideMark/>
          </w:tcPr>
          <w:p w14:paraId="5DD1ECC9" w14:textId="77777777" w:rsidR="003125B9" w:rsidRPr="003125B9" w:rsidRDefault="003125B9" w:rsidP="003125B9">
            <w:pPr>
              <w:widowControl w:val="0"/>
              <w:autoSpaceDE w:val="0"/>
              <w:autoSpaceDN w:val="0"/>
              <w:bidi w:val="0"/>
              <w:spacing w:after="0"/>
              <w:jc w:val="center"/>
              <w:rPr>
                <w:rFonts w:ascii="Arial Narrow" w:hAnsi="Arial Narrow" w:cs="Times New Roman"/>
                <w:b/>
                <w:bCs/>
                <w:sz w:val="20"/>
                <w:szCs w:val="20"/>
                <w:highlight w:val="yellow"/>
                <w:lang w:val="fr-FR" w:bidi="fr-FR"/>
              </w:rPr>
            </w:pPr>
            <w:r w:rsidRPr="003125B9">
              <w:rPr>
                <w:rFonts w:ascii="Arial Narrow" w:hAnsi="Arial Narrow" w:cs="Times New Roman"/>
                <w:b/>
                <w:bCs/>
                <w:sz w:val="20"/>
                <w:szCs w:val="20"/>
                <w:highlight w:val="yellow"/>
                <w:lang w:val="fr-FR" w:bidi="fr-FR"/>
              </w:rPr>
              <w:t>4 752,61</w:t>
            </w:r>
          </w:p>
        </w:tc>
      </w:tr>
      <w:tr w:rsidR="003125B9" w:rsidRPr="003125B9" w14:paraId="3F49268E" w14:textId="77777777" w:rsidTr="003125B9">
        <w:trPr>
          <w:trHeight w:val="300"/>
        </w:trPr>
        <w:tc>
          <w:tcPr>
            <w:tcW w:w="3305" w:type="dxa"/>
            <w:tcBorders>
              <w:top w:val="nil"/>
              <w:left w:val="single" w:sz="4" w:space="0" w:color="4F81BD"/>
              <w:bottom w:val="single" w:sz="4" w:space="0" w:color="4F81BD"/>
              <w:right w:val="single" w:sz="4" w:space="0" w:color="4F81BD"/>
            </w:tcBorders>
            <w:shd w:val="clear" w:color="auto" w:fill="DBE5F1" w:themeFill="accent1" w:themeFillTint="33"/>
            <w:noWrap/>
            <w:vAlign w:val="bottom"/>
            <w:hideMark/>
          </w:tcPr>
          <w:p w14:paraId="177F415E" w14:textId="77777777" w:rsidR="003125B9" w:rsidRPr="003125B9" w:rsidRDefault="003125B9" w:rsidP="003125B9">
            <w:pPr>
              <w:autoSpaceDN w:val="0"/>
              <w:bidi w:val="0"/>
              <w:spacing w:after="0"/>
              <w:rPr>
                <w:rFonts w:ascii="Arial Narrow" w:hAnsi="Arial Narrow" w:cs="Times New Roman"/>
                <w:b/>
                <w:bCs/>
                <w:lang w:val="fr-FR"/>
              </w:rPr>
            </w:pPr>
            <w:r w:rsidRPr="003125B9">
              <w:rPr>
                <w:rFonts w:ascii="Arial Narrow" w:hAnsi="Arial Narrow" w:cs="Times New Roman"/>
                <w:b/>
                <w:bCs/>
                <w:lang w:val="fr-FR"/>
              </w:rPr>
              <w:t>FILIERE CC</w:t>
            </w:r>
          </w:p>
        </w:tc>
        <w:tc>
          <w:tcPr>
            <w:tcW w:w="1300" w:type="dxa"/>
            <w:tcBorders>
              <w:top w:val="nil"/>
              <w:left w:val="nil"/>
              <w:bottom w:val="single" w:sz="4" w:space="0" w:color="4F81BD"/>
              <w:right w:val="single" w:sz="4" w:space="0" w:color="4F81BD"/>
            </w:tcBorders>
            <w:shd w:val="clear" w:color="auto" w:fill="DBE5F1" w:themeFill="accent1" w:themeFillTint="33"/>
            <w:noWrap/>
            <w:vAlign w:val="center"/>
            <w:hideMark/>
          </w:tcPr>
          <w:p w14:paraId="07FB7038" w14:textId="77777777" w:rsidR="003125B9" w:rsidRPr="003125B9" w:rsidRDefault="003125B9" w:rsidP="003125B9">
            <w:pPr>
              <w:widowControl w:val="0"/>
              <w:autoSpaceDE w:val="0"/>
              <w:autoSpaceDN w:val="0"/>
              <w:bidi w:val="0"/>
              <w:spacing w:after="0"/>
              <w:jc w:val="center"/>
              <w:rPr>
                <w:rFonts w:ascii="Arial Narrow" w:hAnsi="Arial Narrow" w:cs="Times New Roman"/>
                <w:b/>
                <w:bCs/>
                <w:sz w:val="20"/>
                <w:szCs w:val="20"/>
                <w:lang w:val="fr-FR" w:bidi="fr-FR"/>
              </w:rPr>
            </w:pPr>
            <w:r w:rsidRPr="003125B9">
              <w:rPr>
                <w:rFonts w:ascii="Arial Narrow" w:hAnsi="Arial Narrow" w:cs="Times New Roman"/>
                <w:b/>
                <w:bCs/>
                <w:sz w:val="20"/>
                <w:szCs w:val="20"/>
                <w:lang w:val="fr-FR" w:bidi="fr-FR"/>
              </w:rPr>
              <w:t>9 253,74</w:t>
            </w:r>
          </w:p>
        </w:tc>
        <w:tc>
          <w:tcPr>
            <w:tcW w:w="1206" w:type="dxa"/>
            <w:tcBorders>
              <w:top w:val="nil"/>
              <w:left w:val="nil"/>
              <w:bottom w:val="single" w:sz="4" w:space="0" w:color="4F81BD"/>
              <w:right w:val="single" w:sz="4" w:space="0" w:color="4F81BD"/>
            </w:tcBorders>
            <w:shd w:val="clear" w:color="auto" w:fill="DBE5F1" w:themeFill="accent1" w:themeFillTint="33"/>
            <w:noWrap/>
            <w:vAlign w:val="center"/>
            <w:hideMark/>
          </w:tcPr>
          <w:p w14:paraId="540CC93E" w14:textId="77777777" w:rsidR="003125B9" w:rsidRPr="003125B9" w:rsidRDefault="003125B9" w:rsidP="003125B9">
            <w:pPr>
              <w:widowControl w:val="0"/>
              <w:autoSpaceDE w:val="0"/>
              <w:autoSpaceDN w:val="0"/>
              <w:bidi w:val="0"/>
              <w:spacing w:after="0"/>
              <w:jc w:val="center"/>
              <w:rPr>
                <w:rFonts w:ascii="Arial Narrow" w:hAnsi="Arial Narrow" w:cs="Times New Roman"/>
                <w:b/>
                <w:bCs/>
                <w:sz w:val="20"/>
                <w:szCs w:val="20"/>
                <w:lang w:val="fr-FR" w:bidi="fr-FR"/>
              </w:rPr>
            </w:pPr>
            <w:r w:rsidRPr="003125B9">
              <w:rPr>
                <w:rFonts w:ascii="Arial Narrow" w:hAnsi="Arial Narrow" w:cs="Times New Roman"/>
                <w:b/>
                <w:bCs/>
                <w:sz w:val="20"/>
                <w:szCs w:val="20"/>
                <w:lang w:val="fr-FR" w:bidi="fr-FR"/>
              </w:rPr>
              <w:t>8 859,98</w:t>
            </w:r>
          </w:p>
        </w:tc>
        <w:tc>
          <w:tcPr>
            <w:tcW w:w="1418" w:type="dxa"/>
            <w:tcBorders>
              <w:top w:val="nil"/>
              <w:left w:val="nil"/>
              <w:bottom w:val="single" w:sz="4" w:space="0" w:color="4F81BD"/>
              <w:right w:val="single" w:sz="4" w:space="0" w:color="4F81BD"/>
            </w:tcBorders>
            <w:shd w:val="clear" w:color="auto" w:fill="DBE5F1" w:themeFill="accent1" w:themeFillTint="33"/>
            <w:noWrap/>
            <w:vAlign w:val="center"/>
            <w:hideMark/>
          </w:tcPr>
          <w:p w14:paraId="09913282" w14:textId="77777777" w:rsidR="003125B9" w:rsidRPr="003125B9" w:rsidRDefault="003125B9" w:rsidP="003125B9">
            <w:pPr>
              <w:widowControl w:val="0"/>
              <w:autoSpaceDE w:val="0"/>
              <w:autoSpaceDN w:val="0"/>
              <w:bidi w:val="0"/>
              <w:spacing w:after="0"/>
              <w:jc w:val="center"/>
              <w:rPr>
                <w:rFonts w:ascii="Arial Narrow" w:hAnsi="Arial Narrow" w:cs="Times New Roman"/>
                <w:b/>
                <w:bCs/>
                <w:sz w:val="20"/>
                <w:szCs w:val="20"/>
                <w:lang w:val="fr-FR" w:bidi="fr-FR"/>
              </w:rPr>
            </w:pPr>
            <w:r w:rsidRPr="003125B9">
              <w:rPr>
                <w:rFonts w:ascii="Arial Narrow" w:hAnsi="Arial Narrow" w:cs="Times New Roman"/>
                <w:b/>
                <w:bCs/>
                <w:sz w:val="20"/>
                <w:szCs w:val="20"/>
                <w:lang w:val="fr-FR" w:bidi="fr-FR"/>
              </w:rPr>
              <w:t>11 741,29</w:t>
            </w:r>
          </w:p>
        </w:tc>
        <w:tc>
          <w:tcPr>
            <w:tcW w:w="1984" w:type="dxa"/>
            <w:tcBorders>
              <w:top w:val="nil"/>
              <w:left w:val="nil"/>
              <w:bottom w:val="single" w:sz="4" w:space="0" w:color="4F81BD"/>
              <w:right w:val="single" w:sz="4" w:space="0" w:color="4F81BD"/>
            </w:tcBorders>
            <w:shd w:val="clear" w:color="auto" w:fill="DBE5F1" w:themeFill="accent1" w:themeFillTint="33"/>
            <w:noWrap/>
            <w:vAlign w:val="center"/>
            <w:hideMark/>
          </w:tcPr>
          <w:p w14:paraId="224B56AE" w14:textId="77777777" w:rsidR="003125B9" w:rsidRPr="003125B9" w:rsidRDefault="003125B9" w:rsidP="003125B9">
            <w:pPr>
              <w:widowControl w:val="0"/>
              <w:autoSpaceDE w:val="0"/>
              <w:autoSpaceDN w:val="0"/>
              <w:bidi w:val="0"/>
              <w:spacing w:after="0"/>
              <w:jc w:val="center"/>
              <w:rPr>
                <w:rFonts w:ascii="Arial Narrow" w:hAnsi="Arial Narrow" w:cs="Times New Roman"/>
                <w:b/>
                <w:bCs/>
                <w:sz w:val="20"/>
                <w:szCs w:val="20"/>
                <w:lang w:val="fr-FR" w:bidi="fr-FR"/>
              </w:rPr>
            </w:pPr>
            <w:r w:rsidRPr="003125B9">
              <w:rPr>
                <w:rFonts w:ascii="Arial Narrow" w:hAnsi="Arial Narrow" w:cs="Times New Roman"/>
                <w:b/>
                <w:bCs/>
                <w:sz w:val="20"/>
                <w:szCs w:val="20"/>
                <w:lang w:val="fr-FR" w:bidi="fr-FR"/>
              </w:rPr>
              <w:t>11 247,86</w:t>
            </w:r>
          </w:p>
        </w:tc>
      </w:tr>
      <w:tr w:rsidR="003125B9" w:rsidRPr="003125B9" w14:paraId="31231374" w14:textId="77777777" w:rsidTr="003125B9">
        <w:trPr>
          <w:trHeight w:val="297"/>
        </w:trPr>
        <w:tc>
          <w:tcPr>
            <w:tcW w:w="3305" w:type="dxa"/>
            <w:tcBorders>
              <w:top w:val="nil"/>
              <w:left w:val="single" w:sz="4" w:space="0" w:color="4F81BD"/>
              <w:bottom w:val="single" w:sz="4" w:space="0" w:color="4F81BD"/>
              <w:right w:val="single" w:sz="4" w:space="0" w:color="4F81BD"/>
            </w:tcBorders>
            <w:shd w:val="clear" w:color="auto" w:fill="B8CCE4" w:themeFill="accent1" w:themeFillTint="66"/>
            <w:noWrap/>
            <w:vAlign w:val="center"/>
            <w:hideMark/>
          </w:tcPr>
          <w:p w14:paraId="7458EB27" w14:textId="77777777" w:rsidR="003125B9" w:rsidRPr="003125B9" w:rsidRDefault="003125B9" w:rsidP="003125B9">
            <w:pPr>
              <w:autoSpaceDN w:val="0"/>
              <w:bidi w:val="0"/>
              <w:spacing w:after="0"/>
              <w:rPr>
                <w:rFonts w:ascii="Arial Narrow" w:hAnsi="Arial Narrow" w:cs="Times New Roman"/>
                <w:b/>
                <w:bCs/>
                <w:lang w:val="fr-FR"/>
              </w:rPr>
            </w:pPr>
            <w:r w:rsidRPr="003125B9">
              <w:rPr>
                <w:rFonts w:ascii="Arial Narrow" w:hAnsi="Arial Narrow" w:cs="Times New Roman"/>
                <w:b/>
                <w:bCs/>
                <w:lang w:val="fr-FR"/>
              </w:rPr>
              <w:t>POLE TV TG Centre</w:t>
            </w:r>
          </w:p>
        </w:tc>
        <w:tc>
          <w:tcPr>
            <w:tcW w:w="1300" w:type="dxa"/>
            <w:tcBorders>
              <w:top w:val="nil"/>
              <w:left w:val="nil"/>
              <w:bottom w:val="single" w:sz="4" w:space="0" w:color="4F81BD"/>
              <w:right w:val="single" w:sz="4" w:space="0" w:color="4F81BD"/>
            </w:tcBorders>
            <w:shd w:val="clear" w:color="auto" w:fill="B8CCE4" w:themeFill="accent1" w:themeFillTint="66"/>
            <w:noWrap/>
            <w:vAlign w:val="center"/>
            <w:hideMark/>
          </w:tcPr>
          <w:p w14:paraId="124221A5" w14:textId="77777777" w:rsidR="003125B9" w:rsidRPr="003125B9" w:rsidRDefault="003125B9" w:rsidP="003125B9">
            <w:pPr>
              <w:widowControl w:val="0"/>
              <w:autoSpaceDE w:val="0"/>
              <w:autoSpaceDN w:val="0"/>
              <w:bidi w:val="0"/>
              <w:spacing w:after="0"/>
              <w:jc w:val="center"/>
              <w:rPr>
                <w:rFonts w:ascii="Arial Narrow" w:hAnsi="Arial Narrow" w:cs="Times New Roman"/>
                <w:b/>
                <w:bCs/>
                <w:sz w:val="20"/>
                <w:szCs w:val="20"/>
                <w:lang w:val="fr-FR" w:bidi="fr-FR"/>
              </w:rPr>
            </w:pPr>
            <w:r w:rsidRPr="003125B9">
              <w:rPr>
                <w:rFonts w:ascii="Arial Narrow" w:hAnsi="Arial Narrow" w:cs="Times New Roman"/>
                <w:b/>
                <w:bCs/>
                <w:sz w:val="20"/>
                <w:szCs w:val="20"/>
                <w:lang w:val="fr-FR" w:bidi="fr-FR"/>
              </w:rPr>
              <w:t>19 383,55</w:t>
            </w:r>
          </w:p>
        </w:tc>
        <w:tc>
          <w:tcPr>
            <w:tcW w:w="1206" w:type="dxa"/>
            <w:tcBorders>
              <w:top w:val="nil"/>
              <w:left w:val="nil"/>
              <w:bottom w:val="single" w:sz="4" w:space="0" w:color="4F81BD"/>
              <w:right w:val="single" w:sz="4" w:space="0" w:color="4F81BD"/>
            </w:tcBorders>
            <w:shd w:val="clear" w:color="auto" w:fill="B8CCE4" w:themeFill="accent1" w:themeFillTint="66"/>
            <w:noWrap/>
            <w:vAlign w:val="center"/>
            <w:hideMark/>
          </w:tcPr>
          <w:p w14:paraId="0E116EC4" w14:textId="77777777" w:rsidR="003125B9" w:rsidRPr="003125B9" w:rsidRDefault="003125B9" w:rsidP="003125B9">
            <w:pPr>
              <w:widowControl w:val="0"/>
              <w:autoSpaceDE w:val="0"/>
              <w:autoSpaceDN w:val="0"/>
              <w:bidi w:val="0"/>
              <w:spacing w:after="0"/>
              <w:jc w:val="center"/>
              <w:rPr>
                <w:rFonts w:ascii="Arial Narrow" w:hAnsi="Arial Narrow" w:cs="Times New Roman"/>
                <w:b/>
                <w:bCs/>
                <w:sz w:val="20"/>
                <w:szCs w:val="20"/>
                <w:lang w:val="fr-FR" w:bidi="fr-FR"/>
              </w:rPr>
            </w:pPr>
            <w:r w:rsidRPr="003125B9">
              <w:rPr>
                <w:rFonts w:ascii="Arial Narrow" w:hAnsi="Arial Narrow" w:cs="Times New Roman"/>
                <w:b/>
                <w:bCs/>
                <w:sz w:val="20"/>
                <w:szCs w:val="20"/>
                <w:lang w:val="fr-FR" w:bidi="fr-FR"/>
              </w:rPr>
              <w:t>16 614,94</w:t>
            </w:r>
          </w:p>
        </w:tc>
        <w:tc>
          <w:tcPr>
            <w:tcW w:w="1418" w:type="dxa"/>
            <w:tcBorders>
              <w:top w:val="nil"/>
              <w:left w:val="nil"/>
              <w:bottom w:val="single" w:sz="4" w:space="0" w:color="4F81BD"/>
              <w:right w:val="single" w:sz="4" w:space="0" w:color="4F81BD"/>
            </w:tcBorders>
            <w:shd w:val="clear" w:color="auto" w:fill="B8CCE4" w:themeFill="accent1" w:themeFillTint="66"/>
            <w:noWrap/>
            <w:vAlign w:val="center"/>
            <w:hideMark/>
          </w:tcPr>
          <w:p w14:paraId="4DD3150B" w14:textId="77777777" w:rsidR="003125B9" w:rsidRPr="003125B9" w:rsidRDefault="003125B9" w:rsidP="003125B9">
            <w:pPr>
              <w:widowControl w:val="0"/>
              <w:autoSpaceDE w:val="0"/>
              <w:autoSpaceDN w:val="0"/>
              <w:bidi w:val="0"/>
              <w:spacing w:after="0"/>
              <w:jc w:val="center"/>
              <w:rPr>
                <w:rFonts w:ascii="Arial Narrow" w:hAnsi="Arial Narrow" w:cs="Times New Roman"/>
                <w:b/>
                <w:bCs/>
                <w:sz w:val="20"/>
                <w:szCs w:val="20"/>
                <w:lang w:val="fr-FR" w:bidi="fr-FR"/>
              </w:rPr>
            </w:pPr>
            <w:r w:rsidRPr="003125B9">
              <w:rPr>
                <w:rFonts w:ascii="Arial Narrow" w:hAnsi="Arial Narrow" w:cs="Times New Roman"/>
                <w:b/>
                <w:bCs/>
                <w:sz w:val="20"/>
                <w:szCs w:val="20"/>
                <w:lang w:val="fr-FR" w:bidi="fr-FR"/>
              </w:rPr>
              <w:t>21 922,47</w:t>
            </w:r>
          </w:p>
        </w:tc>
        <w:tc>
          <w:tcPr>
            <w:tcW w:w="1984" w:type="dxa"/>
            <w:tcBorders>
              <w:top w:val="nil"/>
              <w:left w:val="nil"/>
              <w:bottom w:val="single" w:sz="4" w:space="0" w:color="4F81BD"/>
              <w:right w:val="single" w:sz="4" w:space="0" w:color="4F81BD"/>
            </w:tcBorders>
            <w:shd w:val="clear" w:color="auto" w:fill="B8CCE4" w:themeFill="accent1" w:themeFillTint="66"/>
            <w:noWrap/>
            <w:vAlign w:val="center"/>
            <w:hideMark/>
          </w:tcPr>
          <w:p w14:paraId="35DB178C" w14:textId="77777777" w:rsidR="003125B9" w:rsidRPr="003125B9" w:rsidRDefault="003125B9" w:rsidP="003125B9">
            <w:pPr>
              <w:widowControl w:val="0"/>
              <w:autoSpaceDE w:val="0"/>
              <w:autoSpaceDN w:val="0"/>
              <w:bidi w:val="0"/>
              <w:spacing w:after="0"/>
              <w:jc w:val="center"/>
              <w:rPr>
                <w:rFonts w:ascii="Arial Narrow" w:hAnsi="Arial Narrow" w:cs="Times New Roman"/>
                <w:b/>
                <w:bCs/>
                <w:sz w:val="20"/>
                <w:szCs w:val="20"/>
                <w:lang w:val="fr-FR" w:bidi="fr-FR"/>
              </w:rPr>
            </w:pPr>
            <w:r w:rsidRPr="003125B9">
              <w:rPr>
                <w:rFonts w:ascii="Arial Narrow" w:hAnsi="Arial Narrow" w:cs="Times New Roman"/>
                <w:b/>
                <w:bCs/>
                <w:sz w:val="20"/>
                <w:szCs w:val="20"/>
                <w:lang w:val="fr-FR" w:bidi="fr-FR"/>
              </w:rPr>
              <w:t>20 723,37</w:t>
            </w:r>
          </w:p>
        </w:tc>
      </w:tr>
    </w:tbl>
    <w:p w14:paraId="29AE0875" w14:textId="77777777" w:rsidR="006F68B5" w:rsidRDefault="006F68B5" w:rsidP="00E45B9B">
      <w:pPr>
        <w:bidi w:val="0"/>
        <w:spacing w:after="0" w:line="276" w:lineRule="auto"/>
        <w:ind w:firstLine="567"/>
        <w:jc w:val="both"/>
        <w:rPr>
          <w:rFonts w:ascii="Times New Roman" w:hAnsi="Times New Roman" w:cs="Times New Roman"/>
          <w:sz w:val="28"/>
          <w:szCs w:val="28"/>
          <w:rtl/>
        </w:rPr>
      </w:pPr>
    </w:p>
    <w:p w14:paraId="148736A4" w14:textId="14017247" w:rsidR="00257396" w:rsidRDefault="00257396" w:rsidP="00257396">
      <w:pPr>
        <w:spacing w:after="0" w:line="276" w:lineRule="auto"/>
        <w:jc w:val="center"/>
        <w:rPr>
          <w:rFonts w:ascii="Simplified Arabic" w:eastAsia="Calibri" w:hAnsi="Simplified Arabic" w:cs="Simplified Arabic"/>
          <w:b/>
          <w:bCs/>
          <w:sz w:val="28"/>
          <w:szCs w:val="28"/>
          <w:rtl/>
          <w:lang w:val="fr-FR"/>
        </w:rPr>
      </w:pPr>
      <w:r w:rsidRPr="00257396">
        <w:rPr>
          <w:rFonts w:ascii="Simplified Arabic" w:eastAsia="Calibri" w:hAnsi="Simplified Arabic" w:cs="Simplified Arabic"/>
          <w:b/>
          <w:bCs/>
          <w:sz w:val="28"/>
          <w:szCs w:val="28"/>
          <w:rtl/>
          <w:lang w:val="fr-FR"/>
        </w:rPr>
        <w:t>الملحق رقم (</w:t>
      </w:r>
      <w:r w:rsidR="00460847">
        <w:rPr>
          <w:rFonts w:ascii="Simplified Arabic" w:eastAsia="Calibri" w:hAnsi="Simplified Arabic" w:cs="Simplified Arabic" w:hint="cs"/>
          <w:b/>
          <w:bCs/>
          <w:sz w:val="28"/>
          <w:szCs w:val="28"/>
          <w:rtl/>
          <w:lang w:val="fr-FR"/>
        </w:rPr>
        <w:t>0</w:t>
      </w:r>
      <w:r>
        <w:rPr>
          <w:rFonts w:ascii="Simplified Arabic" w:eastAsia="Calibri" w:hAnsi="Simplified Arabic" w:cs="Simplified Arabic" w:hint="cs"/>
          <w:b/>
          <w:bCs/>
          <w:sz w:val="28"/>
          <w:szCs w:val="28"/>
          <w:rtl/>
          <w:lang w:val="fr-FR"/>
        </w:rPr>
        <w:t>2</w:t>
      </w:r>
      <w:r w:rsidRPr="00257396">
        <w:rPr>
          <w:rFonts w:ascii="Simplified Arabic" w:eastAsia="Calibri" w:hAnsi="Simplified Arabic" w:cs="Simplified Arabic"/>
          <w:b/>
          <w:bCs/>
          <w:sz w:val="28"/>
          <w:szCs w:val="28"/>
          <w:rtl/>
          <w:lang w:val="fr-FR"/>
        </w:rPr>
        <w:t xml:space="preserve">) </w:t>
      </w:r>
      <w:r>
        <w:rPr>
          <w:rFonts w:ascii="Simplified Arabic" w:eastAsia="Calibri" w:hAnsi="Simplified Arabic" w:cs="Simplified Arabic" w:hint="cs"/>
          <w:b/>
          <w:bCs/>
          <w:sz w:val="28"/>
          <w:szCs w:val="28"/>
          <w:rtl/>
          <w:lang w:val="fr-FR"/>
        </w:rPr>
        <w:t>الاستهلاكات</w:t>
      </w:r>
    </w:p>
    <w:tbl>
      <w:tblPr>
        <w:tblpPr w:leftFromText="141" w:rightFromText="141" w:bottomFromText="160" w:vertAnchor="page" w:horzAnchor="margin" w:tblpXSpec="center" w:tblpY="7670"/>
        <w:tblW w:w="9372"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28" w:type="dxa"/>
          <w:right w:w="28" w:type="dxa"/>
        </w:tblCellMar>
        <w:tblLook w:val="04A0" w:firstRow="1" w:lastRow="0" w:firstColumn="1" w:lastColumn="0" w:noHBand="0" w:noVBand="1"/>
      </w:tblPr>
      <w:tblGrid>
        <w:gridCol w:w="2405"/>
        <w:gridCol w:w="1689"/>
        <w:gridCol w:w="1844"/>
        <w:gridCol w:w="1674"/>
        <w:gridCol w:w="1760"/>
      </w:tblGrid>
      <w:tr w:rsidR="00257396" w:rsidRPr="00257396" w14:paraId="6FDFC7D9" w14:textId="77777777" w:rsidTr="00257396">
        <w:trPr>
          <w:trHeight w:val="430"/>
        </w:trPr>
        <w:tc>
          <w:tcPr>
            <w:tcW w:w="2405"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center"/>
            <w:hideMark/>
          </w:tcPr>
          <w:p w14:paraId="2247E5A8" w14:textId="77777777" w:rsidR="00257396" w:rsidRPr="00257396" w:rsidRDefault="00257396" w:rsidP="00257396">
            <w:pPr>
              <w:widowControl w:val="0"/>
              <w:autoSpaceDE w:val="0"/>
              <w:autoSpaceDN w:val="0"/>
              <w:bidi w:val="0"/>
              <w:spacing w:after="0"/>
              <w:ind w:left="170"/>
              <w:rPr>
                <w:rFonts w:ascii="Arial Narrow" w:eastAsia="Arial Narrow" w:hAnsi="Arial Narrow" w:cs="Calibri"/>
                <w:b/>
                <w:bCs/>
                <w:sz w:val="20"/>
                <w:szCs w:val="20"/>
                <w:lang w:val="fr-FR" w:bidi="fr-FR"/>
              </w:rPr>
            </w:pPr>
            <w:r w:rsidRPr="00257396">
              <w:rPr>
                <w:rFonts w:ascii="Arial Narrow" w:hAnsi="Arial Narrow" w:cs="Times New Roman"/>
                <w:b/>
                <w:bCs/>
                <w:sz w:val="20"/>
                <w:szCs w:val="20"/>
                <w:lang w:val="fr-FR" w:bidi="fr-FR"/>
              </w:rPr>
              <w:t>CSP COMPTAGE (Th/Kwh)</w:t>
            </w:r>
          </w:p>
        </w:tc>
        <w:tc>
          <w:tcPr>
            <w:tcW w:w="1689"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3B421AB9" w14:textId="77777777" w:rsidR="00257396" w:rsidRPr="00257396" w:rsidRDefault="00257396" w:rsidP="00257396">
            <w:pPr>
              <w:widowControl w:val="0"/>
              <w:autoSpaceDE w:val="0"/>
              <w:autoSpaceDN w:val="0"/>
              <w:bidi w:val="0"/>
              <w:spacing w:after="0"/>
              <w:jc w:val="center"/>
              <w:rPr>
                <w:rFonts w:ascii="Arial Narrow" w:eastAsia="Arial Narrow" w:hAnsi="Arial Narrow" w:cs="Calibri"/>
                <w:b/>
                <w:bCs/>
                <w:sz w:val="20"/>
                <w:szCs w:val="20"/>
                <w:lang w:val="fr-FR" w:bidi="fr-FR"/>
              </w:rPr>
            </w:pPr>
            <w:r w:rsidRPr="00257396">
              <w:rPr>
                <w:rFonts w:ascii="Arial Narrow" w:eastAsia="Arial Narrow" w:hAnsi="Arial Narrow" w:cs="Calibri"/>
                <w:b/>
                <w:bCs/>
                <w:sz w:val="20"/>
                <w:szCs w:val="20"/>
                <w:lang w:val="fr-FR" w:bidi="fr-FR"/>
              </w:rPr>
              <w:t>Réalisé 2019</w:t>
            </w:r>
          </w:p>
        </w:tc>
        <w:tc>
          <w:tcPr>
            <w:tcW w:w="1844"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720809FD" w14:textId="77777777" w:rsidR="00257396" w:rsidRPr="00257396" w:rsidRDefault="00257396" w:rsidP="00257396">
            <w:pPr>
              <w:widowControl w:val="0"/>
              <w:autoSpaceDE w:val="0"/>
              <w:autoSpaceDN w:val="0"/>
              <w:bidi w:val="0"/>
              <w:spacing w:after="0"/>
              <w:jc w:val="center"/>
              <w:rPr>
                <w:rFonts w:ascii="Arial Narrow" w:eastAsia="Arial Narrow" w:hAnsi="Arial Narrow" w:cs="Calibri"/>
                <w:b/>
                <w:bCs/>
                <w:sz w:val="20"/>
                <w:szCs w:val="20"/>
                <w:lang w:val="fr-FR" w:bidi="fr-FR"/>
              </w:rPr>
            </w:pPr>
            <w:r w:rsidRPr="00257396">
              <w:rPr>
                <w:rFonts w:ascii="Arial Narrow" w:eastAsia="Arial Narrow" w:hAnsi="Arial Narrow" w:cs="Calibri"/>
                <w:b/>
                <w:bCs/>
                <w:sz w:val="20"/>
                <w:szCs w:val="20"/>
                <w:lang w:val="fr-FR" w:bidi="fr-FR"/>
              </w:rPr>
              <w:t xml:space="preserve">Cumul au </w:t>
            </w:r>
          </w:p>
          <w:p w14:paraId="3974267F" w14:textId="77777777" w:rsidR="00257396" w:rsidRPr="00257396" w:rsidRDefault="00257396" w:rsidP="00257396">
            <w:pPr>
              <w:widowControl w:val="0"/>
              <w:autoSpaceDE w:val="0"/>
              <w:autoSpaceDN w:val="0"/>
              <w:bidi w:val="0"/>
              <w:spacing w:after="0"/>
              <w:jc w:val="center"/>
              <w:rPr>
                <w:rFonts w:ascii="Arial Narrow" w:eastAsia="Arial Narrow" w:hAnsi="Arial Narrow" w:cs="Calibri"/>
                <w:b/>
                <w:bCs/>
                <w:sz w:val="20"/>
                <w:szCs w:val="20"/>
                <w:lang w:val="fr-FR" w:bidi="fr-FR"/>
              </w:rPr>
            </w:pPr>
            <w:r w:rsidRPr="00257396">
              <w:rPr>
                <w:rFonts w:ascii="Arial Narrow" w:eastAsia="Arial Narrow" w:hAnsi="Arial Narrow" w:cs="Calibri"/>
                <w:b/>
                <w:bCs/>
                <w:sz w:val="20"/>
                <w:szCs w:val="20"/>
                <w:lang w:val="fr-FR" w:bidi="fr-FR"/>
              </w:rPr>
              <w:t>30/09/2020</w:t>
            </w:r>
          </w:p>
        </w:tc>
        <w:tc>
          <w:tcPr>
            <w:tcW w:w="1674"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37F5AC15" w14:textId="77777777" w:rsidR="00257396" w:rsidRPr="00257396" w:rsidRDefault="00257396" w:rsidP="00257396">
            <w:pPr>
              <w:widowControl w:val="0"/>
              <w:autoSpaceDE w:val="0"/>
              <w:autoSpaceDN w:val="0"/>
              <w:bidi w:val="0"/>
              <w:spacing w:after="0"/>
              <w:jc w:val="center"/>
              <w:rPr>
                <w:rFonts w:ascii="Arial Narrow" w:eastAsia="Arial Narrow" w:hAnsi="Arial Narrow" w:cs="Calibri"/>
                <w:b/>
                <w:bCs/>
                <w:sz w:val="20"/>
                <w:szCs w:val="20"/>
                <w:lang w:val="fr-FR" w:bidi="fr-FR"/>
              </w:rPr>
            </w:pPr>
            <w:r w:rsidRPr="00257396">
              <w:rPr>
                <w:rFonts w:ascii="Arial Narrow" w:eastAsia="Arial Narrow" w:hAnsi="Arial Narrow" w:cs="Calibri"/>
                <w:b/>
                <w:bCs/>
                <w:sz w:val="20"/>
                <w:szCs w:val="20"/>
                <w:lang w:val="fr-FR" w:bidi="fr-FR"/>
              </w:rPr>
              <w:t>Probable 2020</w:t>
            </w:r>
          </w:p>
        </w:tc>
        <w:tc>
          <w:tcPr>
            <w:tcW w:w="1760"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66D76237" w14:textId="77777777" w:rsidR="00257396" w:rsidRPr="00257396" w:rsidRDefault="00257396" w:rsidP="00257396">
            <w:pPr>
              <w:widowControl w:val="0"/>
              <w:autoSpaceDE w:val="0"/>
              <w:autoSpaceDN w:val="0"/>
              <w:bidi w:val="0"/>
              <w:spacing w:after="0"/>
              <w:jc w:val="center"/>
              <w:rPr>
                <w:rFonts w:ascii="Arial Narrow" w:eastAsia="Arial Narrow" w:hAnsi="Arial Narrow" w:cs="Calibri"/>
                <w:b/>
                <w:bCs/>
                <w:sz w:val="20"/>
                <w:szCs w:val="20"/>
                <w:lang w:val="fr-FR" w:bidi="fr-FR"/>
              </w:rPr>
            </w:pPr>
            <w:r w:rsidRPr="00257396">
              <w:rPr>
                <w:rFonts w:ascii="Arial Narrow" w:eastAsia="Arial Narrow" w:hAnsi="Arial Narrow" w:cs="Calibri"/>
                <w:b/>
                <w:bCs/>
                <w:sz w:val="20"/>
                <w:szCs w:val="20"/>
                <w:lang w:val="fr-FR" w:bidi="fr-FR"/>
              </w:rPr>
              <w:t>Cible 2021</w:t>
            </w:r>
          </w:p>
        </w:tc>
      </w:tr>
      <w:tr w:rsidR="00257396" w:rsidRPr="00257396" w14:paraId="7066C31B" w14:textId="77777777" w:rsidTr="00257396">
        <w:trPr>
          <w:trHeight w:val="432"/>
        </w:trPr>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7702B0F0" w14:textId="77777777" w:rsidR="00257396" w:rsidRPr="00257396" w:rsidRDefault="00257396" w:rsidP="00257396">
            <w:pPr>
              <w:bidi w:val="0"/>
              <w:spacing w:after="0" w:line="240" w:lineRule="auto"/>
              <w:rPr>
                <w:rFonts w:ascii="Arial Narrow" w:eastAsia="Arial Narrow" w:hAnsi="Arial Narrow" w:cs="Calibri"/>
                <w:b/>
                <w:bCs/>
                <w:sz w:val="20"/>
                <w:szCs w:val="20"/>
                <w:lang w:val="fr-FR" w:bidi="fr-FR"/>
              </w:rPr>
            </w:pP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3D4AD09D" w14:textId="77777777" w:rsidR="00257396" w:rsidRPr="00257396" w:rsidRDefault="00257396" w:rsidP="00257396">
            <w:pPr>
              <w:bidi w:val="0"/>
              <w:spacing w:after="0" w:line="240" w:lineRule="auto"/>
              <w:rPr>
                <w:rFonts w:ascii="Arial Narrow" w:eastAsia="Arial Narrow" w:hAnsi="Arial Narrow" w:cs="Calibri"/>
                <w:b/>
                <w:bCs/>
                <w:sz w:val="20"/>
                <w:szCs w:val="20"/>
                <w:lang w:val="fr-FR" w:bidi="fr-FR"/>
              </w:rPr>
            </w:pP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7A31E063" w14:textId="77777777" w:rsidR="00257396" w:rsidRPr="00257396" w:rsidRDefault="00257396" w:rsidP="00257396">
            <w:pPr>
              <w:bidi w:val="0"/>
              <w:spacing w:after="0" w:line="240" w:lineRule="auto"/>
              <w:rPr>
                <w:rFonts w:ascii="Arial Narrow" w:eastAsia="Arial Narrow" w:hAnsi="Arial Narrow" w:cs="Calibri"/>
                <w:b/>
                <w:bCs/>
                <w:sz w:val="20"/>
                <w:szCs w:val="20"/>
                <w:lang w:val="fr-FR" w:bidi="fr-FR"/>
              </w:rPr>
            </w:pP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667A2F7F" w14:textId="77777777" w:rsidR="00257396" w:rsidRPr="00257396" w:rsidRDefault="00257396" w:rsidP="00257396">
            <w:pPr>
              <w:bidi w:val="0"/>
              <w:spacing w:after="0" w:line="240" w:lineRule="auto"/>
              <w:rPr>
                <w:rFonts w:ascii="Arial Narrow" w:eastAsia="Arial Narrow" w:hAnsi="Arial Narrow" w:cs="Calibri"/>
                <w:b/>
                <w:bCs/>
                <w:sz w:val="20"/>
                <w:szCs w:val="20"/>
                <w:lang w:val="fr-FR" w:bidi="fr-FR"/>
              </w:rPr>
            </w:pP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787D0CF3" w14:textId="77777777" w:rsidR="00257396" w:rsidRPr="00257396" w:rsidRDefault="00257396" w:rsidP="00257396">
            <w:pPr>
              <w:bidi w:val="0"/>
              <w:spacing w:after="0" w:line="240" w:lineRule="auto"/>
              <w:rPr>
                <w:rFonts w:ascii="Arial Narrow" w:eastAsia="Arial Narrow" w:hAnsi="Arial Narrow" w:cs="Calibri"/>
                <w:b/>
                <w:bCs/>
                <w:sz w:val="20"/>
                <w:szCs w:val="20"/>
                <w:lang w:val="fr-FR" w:bidi="fr-FR"/>
              </w:rPr>
            </w:pPr>
          </w:p>
        </w:tc>
      </w:tr>
      <w:tr w:rsidR="00257396" w:rsidRPr="00257396" w14:paraId="3DD1D05C" w14:textId="77777777" w:rsidTr="00257396">
        <w:trPr>
          <w:trHeight w:val="359"/>
        </w:trPr>
        <w:tc>
          <w:tcPr>
            <w:tcW w:w="24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3157D454" w14:textId="77777777" w:rsidR="00257396" w:rsidRPr="00257396" w:rsidRDefault="00257396" w:rsidP="00257396">
            <w:pPr>
              <w:widowControl w:val="0"/>
              <w:autoSpaceDE w:val="0"/>
              <w:autoSpaceDN w:val="0"/>
              <w:bidi w:val="0"/>
              <w:spacing w:after="0"/>
              <w:jc w:val="center"/>
              <w:rPr>
                <w:rFonts w:ascii="Arial Narrow" w:hAnsi="Arial Narrow" w:cs="Times New Roman"/>
                <w:b/>
                <w:bCs/>
                <w:sz w:val="20"/>
                <w:szCs w:val="20"/>
                <w:lang w:val="fr-FR" w:bidi="fr-FR"/>
              </w:rPr>
            </w:pPr>
            <w:r w:rsidRPr="00257396">
              <w:rPr>
                <w:rFonts w:ascii="Arial Narrow" w:hAnsi="Arial Narrow" w:cs="Times New Roman"/>
                <w:b/>
                <w:bCs/>
                <w:sz w:val="20"/>
                <w:szCs w:val="20"/>
                <w:lang w:val="fr-FR" w:bidi="fr-FR"/>
              </w:rPr>
              <w:t>FILIERE CC</w:t>
            </w:r>
          </w:p>
        </w:tc>
        <w:tc>
          <w:tcPr>
            <w:tcW w:w="1689" w:type="dxa"/>
            <w:tcBorders>
              <w:top w:val="single" w:sz="4" w:space="0" w:color="4F81BD"/>
              <w:left w:val="single" w:sz="4" w:space="0" w:color="4F81BD"/>
              <w:bottom w:val="single" w:sz="4" w:space="0" w:color="4F81BD"/>
              <w:right w:val="single" w:sz="4" w:space="0" w:color="4F81BD"/>
            </w:tcBorders>
            <w:noWrap/>
            <w:vAlign w:val="center"/>
            <w:hideMark/>
          </w:tcPr>
          <w:p w14:paraId="11795530" w14:textId="77777777" w:rsidR="00257396" w:rsidRPr="00257396" w:rsidRDefault="00257396" w:rsidP="00257396">
            <w:pPr>
              <w:widowControl w:val="0"/>
              <w:autoSpaceDE w:val="0"/>
              <w:autoSpaceDN w:val="0"/>
              <w:bidi w:val="0"/>
              <w:spacing w:after="0"/>
              <w:jc w:val="center"/>
              <w:rPr>
                <w:rFonts w:ascii="Arial Narrow" w:hAnsi="Arial Narrow" w:cs="Times New Roman"/>
                <w:b/>
                <w:bCs/>
                <w:sz w:val="20"/>
                <w:szCs w:val="20"/>
                <w:lang w:val="fr-FR" w:bidi="fr-FR"/>
              </w:rPr>
            </w:pPr>
            <w:r w:rsidRPr="00257396">
              <w:rPr>
                <w:rFonts w:ascii="Arial Narrow" w:hAnsi="Arial Narrow" w:cs="Times New Roman"/>
                <w:b/>
                <w:bCs/>
                <w:sz w:val="20"/>
                <w:szCs w:val="20"/>
                <w:lang w:val="fr-FR" w:bidi="fr-FR"/>
              </w:rPr>
              <w:t>1,777</w:t>
            </w:r>
          </w:p>
        </w:tc>
        <w:tc>
          <w:tcPr>
            <w:tcW w:w="1844" w:type="dxa"/>
            <w:tcBorders>
              <w:top w:val="single" w:sz="4" w:space="0" w:color="4F81BD"/>
              <w:left w:val="nil"/>
              <w:bottom w:val="single" w:sz="4" w:space="0" w:color="4F81BD"/>
              <w:right w:val="single" w:sz="4" w:space="0" w:color="4F81BD"/>
            </w:tcBorders>
            <w:vAlign w:val="center"/>
            <w:hideMark/>
          </w:tcPr>
          <w:p w14:paraId="76C5CE87" w14:textId="77777777" w:rsidR="00257396" w:rsidRPr="00257396" w:rsidRDefault="00257396" w:rsidP="00257396">
            <w:pPr>
              <w:widowControl w:val="0"/>
              <w:autoSpaceDE w:val="0"/>
              <w:autoSpaceDN w:val="0"/>
              <w:bidi w:val="0"/>
              <w:spacing w:after="0"/>
              <w:jc w:val="center"/>
              <w:rPr>
                <w:rFonts w:ascii="Arial Narrow" w:hAnsi="Arial Narrow" w:cs="Times New Roman"/>
                <w:b/>
                <w:bCs/>
                <w:sz w:val="20"/>
                <w:szCs w:val="20"/>
                <w:lang w:val="fr-FR" w:bidi="fr-FR"/>
              </w:rPr>
            </w:pPr>
            <w:r w:rsidRPr="00257396">
              <w:rPr>
                <w:rFonts w:ascii="Arial Narrow" w:hAnsi="Arial Narrow" w:cs="Times New Roman"/>
                <w:b/>
                <w:bCs/>
                <w:sz w:val="20"/>
                <w:szCs w:val="20"/>
                <w:lang w:val="fr-FR" w:bidi="fr-FR"/>
              </w:rPr>
              <w:t>1,737</w:t>
            </w:r>
          </w:p>
        </w:tc>
        <w:tc>
          <w:tcPr>
            <w:tcW w:w="1674" w:type="dxa"/>
            <w:tcBorders>
              <w:top w:val="single" w:sz="4" w:space="0" w:color="4F81BD"/>
              <w:left w:val="nil"/>
              <w:bottom w:val="single" w:sz="4" w:space="0" w:color="4F81BD"/>
              <w:right w:val="single" w:sz="4" w:space="0" w:color="4F81BD"/>
            </w:tcBorders>
            <w:vAlign w:val="center"/>
            <w:hideMark/>
          </w:tcPr>
          <w:p w14:paraId="1D9104CF" w14:textId="77777777" w:rsidR="00257396" w:rsidRPr="00257396" w:rsidRDefault="00257396" w:rsidP="00257396">
            <w:pPr>
              <w:widowControl w:val="0"/>
              <w:autoSpaceDE w:val="0"/>
              <w:autoSpaceDN w:val="0"/>
              <w:bidi w:val="0"/>
              <w:spacing w:after="0"/>
              <w:jc w:val="center"/>
              <w:rPr>
                <w:rFonts w:ascii="Arial Narrow" w:hAnsi="Arial Narrow" w:cs="Times New Roman"/>
                <w:b/>
                <w:bCs/>
                <w:sz w:val="20"/>
                <w:szCs w:val="20"/>
                <w:lang w:val="fr-FR" w:bidi="fr-FR"/>
              </w:rPr>
            </w:pPr>
            <w:r w:rsidRPr="00257396">
              <w:rPr>
                <w:rFonts w:ascii="Arial Narrow" w:hAnsi="Arial Narrow" w:cs="Times New Roman"/>
                <w:b/>
                <w:bCs/>
                <w:sz w:val="20"/>
                <w:szCs w:val="20"/>
                <w:lang w:val="fr-FR" w:bidi="fr-FR"/>
              </w:rPr>
              <w:t>1,728</w:t>
            </w:r>
          </w:p>
        </w:tc>
        <w:tc>
          <w:tcPr>
            <w:tcW w:w="1760" w:type="dxa"/>
            <w:tcBorders>
              <w:top w:val="single" w:sz="4" w:space="0" w:color="4F81BD"/>
              <w:left w:val="nil"/>
              <w:bottom w:val="single" w:sz="4" w:space="0" w:color="4F81BD"/>
              <w:right w:val="single" w:sz="4" w:space="0" w:color="4F81BD"/>
            </w:tcBorders>
            <w:noWrap/>
            <w:vAlign w:val="center"/>
            <w:hideMark/>
          </w:tcPr>
          <w:p w14:paraId="5F72451A" w14:textId="77777777" w:rsidR="00257396" w:rsidRPr="00257396" w:rsidRDefault="00257396" w:rsidP="00257396">
            <w:pPr>
              <w:widowControl w:val="0"/>
              <w:autoSpaceDE w:val="0"/>
              <w:autoSpaceDN w:val="0"/>
              <w:bidi w:val="0"/>
              <w:spacing w:after="0"/>
              <w:jc w:val="center"/>
              <w:rPr>
                <w:rFonts w:ascii="Arial Narrow" w:hAnsi="Arial Narrow" w:cs="Times New Roman"/>
                <w:b/>
                <w:bCs/>
                <w:sz w:val="20"/>
                <w:szCs w:val="20"/>
                <w:lang w:val="fr-FR" w:bidi="fr-FR"/>
              </w:rPr>
            </w:pPr>
            <w:r w:rsidRPr="00257396">
              <w:rPr>
                <w:rFonts w:ascii="Arial Narrow" w:hAnsi="Arial Narrow" w:cs="Times New Roman"/>
                <w:b/>
                <w:bCs/>
                <w:sz w:val="20"/>
                <w:szCs w:val="20"/>
                <w:lang w:val="fr-FR" w:bidi="fr-FR"/>
              </w:rPr>
              <w:t>1,688</w:t>
            </w:r>
          </w:p>
        </w:tc>
      </w:tr>
      <w:tr w:rsidR="00257396" w:rsidRPr="00774CFE" w14:paraId="0B8D6F88" w14:textId="77777777" w:rsidTr="00257396">
        <w:trPr>
          <w:trHeight w:val="359"/>
        </w:trPr>
        <w:tc>
          <w:tcPr>
            <w:tcW w:w="24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35333210" w14:textId="77777777" w:rsidR="00257396" w:rsidRPr="00257396" w:rsidRDefault="00257396" w:rsidP="00257396">
            <w:pPr>
              <w:widowControl w:val="0"/>
              <w:autoSpaceDE w:val="0"/>
              <w:autoSpaceDN w:val="0"/>
              <w:bidi w:val="0"/>
              <w:spacing w:after="0"/>
              <w:jc w:val="center"/>
              <w:rPr>
                <w:rFonts w:ascii="Arial Narrow" w:hAnsi="Arial Narrow" w:cs="Times New Roman"/>
                <w:b/>
                <w:bCs/>
                <w:sz w:val="20"/>
                <w:szCs w:val="20"/>
                <w:lang w:val="fr-FR" w:bidi="fr-FR"/>
              </w:rPr>
            </w:pPr>
            <w:r w:rsidRPr="00257396">
              <w:rPr>
                <w:rFonts w:ascii="Arial Narrow" w:hAnsi="Arial Narrow" w:cs="Times New Roman"/>
                <w:b/>
                <w:bCs/>
                <w:sz w:val="20"/>
                <w:szCs w:val="20"/>
                <w:lang w:val="fr-FR" w:bidi="fr-FR"/>
              </w:rPr>
              <w:t>FILIERE TV</w:t>
            </w:r>
          </w:p>
        </w:tc>
        <w:tc>
          <w:tcPr>
            <w:tcW w:w="168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08146516" w14:textId="77777777" w:rsidR="00257396" w:rsidRPr="00257396" w:rsidRDefault="00257396" w:rsidP="00257396">
            <w:pPr>
              <w:widowControl w:val="0"/>
              <w:autoSpaceDE w:val="0"/>
              <w:autoSpaceDN w:val="0"/>
              <w:bidi w:val="0"/>
              <w:spacing w:after="0"/>
              <w:jc w:val="center"/>
              <w:rPr>
                <w:rFonts w:ascii="Arial Narrow" w:hAnsi="Arial Narrow" w:cs="Times New Roman"/>
                <w:b/>
                <w:bCs/>
                <w:sz w:val="20"/>
                <w:szCs w:val="20"/>
                <w:lang w:val="fr-FR" w:bidi="fr-FR"/>
              </w:rPr>
            </w:pPr>
            <w:r w:rsidRPr="00257396">
              <w:rPr>
                <w:rFonts w:ascii="Arial Narrow" w:hAnsi="Arial Narrow" w:cs="Times New Roman"/>
                <w:b/>
                <w:bCs/>
                <w:sz w:val="20"/>
                <w:szCs w:val="20"/>
                <w:lang w:val="fr-FR" w:bidi="fr-FR"/>
              </w:rPr>
              <w:t>2,754</w:t>
            </w:r>
          </w:p>
        </w:tc>
        <w:tc>
          <w:tcPr>
            <w:tcW w:w="184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1176A53B" w14:textId="77777777" w:rsidR="00257396" w:rsidRPr="00257396" w:rsidRDefault="00257396" w:rsidP="00257396">
            <w:pPr>
              <w:widowControl w:val="0"/>
              <w:autoSpaceDE w:val="0"/>
              <w:autoSpaceDN w:val="0"/>
              <w:bidi w:val="0"/>
              <w:spacing w:after="0"/>
              <w:jc w:val="center"/>
              <w:rPr>
                <w:rFonts w:ascii="Arial Narrow" w:hAnsi="Arial Narrow" w:cs="Times New Roman"/>
                <w:b/>
                <w:bCs/>
                <w:sz w:val="20"/>
                <w:szCs w:val="20"/>
                <w:lang w:val="fr-FR" w:bidi="fr-FR"/>
              </w:rPr>
            </w:pPr>
            <w:r w:rsidRPr="00257396">
              <w:rPr>
                <w:rFonts w:ascii="Arial Narrow" w:hAnsi="Arial Narrow" w:cs="Times New Roman"/>
                <w:b/>
                <w:bCs/>
                <w:sz w:val="20"/>
                <w:szCs w:val="20"/>
                <w:lang w:val="fr-FR" w:bidi="fr-FR"/>
              </w:rPr>
              <w:t>2,756</w:t>
            </w:r>
          </w:p>
        </w:tc>
        <w:tc>
          <w:tcPr>
            <w:tcW w:w="1674" w:type="dxa"/>
            <w:tcBorders>
              <w:top w:val="single" w:sz="4" w:space="0" w:color="4F81BD"/>
              <w:left w:val="single" w:sz="4" w:space="0" w:color="4F81BD"/>
              <w:bottom w:val="single" w:sz="4" w:space="0" w:color="4F81BD"/>
              <w:right w:val="single" w:sz="4" w:space="0" w:color="4F81BD"/>
            </w:tcBorders>
            <w:vAlign w:val="center"/>
            <w:hideMark/>
          </w:tcPr>
          <w:p w14:paraId="0FAD90AB" w14:textId="77777777" w:rsidR="00257396" w:rsidRPr="00257396" w:rsidRDefault="00257396" w:rsidP="00257396">
            <w:pPr>
              <w:widowControl w:val="0"/>
              <w:autoSpaceDE w:val="0"/>
              <w:autoSpaceDN w:val="0"/>
              <w:bidi w:val="0"/>
              <w:spacing w:after="0"/>
              <w:jc w:val="center"/>
              <w:rPr>
                <w:rFonts w:ascii="Arial Narrow" w:hAnsi="Arial Narrow" w:cs="Times New Roman"/>
                <w:b/>
                <w:bCs/>
                <w:sz w:val="20"/>
                <w:szCs w:val="20"/>
                <w:lang w:val="fr-FR" w:bidi="fr-FR"/>
              </w:rPr>
            </w:pPr>
            <w:r w:rsidRPr="00257396">
              <w:rPr>
                <w:rFonts w:ascii="Arial Narrow" w:hAnsi="Arial Narrow" w:cs="Times New Roman"/>
                <w:b/>
                <w:bCs/>
                <w:sz w:val="20"/>
                <w:szCs w:val="20"/>
                <w:lang w:val="fr-FR" w:bidi="fr-FR"/>
              </w:rPr>
              <w:t>2,770</w:t>
            </w:r>
          </w:p>
        </w:tc>
        <w:tc>
          <w:tcPr>
            <w:tcW w:w="1760" w:type="dxa"/>
            <w:tcBorders>
              <w:top w:val="single" w:sz="4" w:space="0" w:color="4F81BD"/>
              <w:left w:val="nil"/>
              <w:bottom w:val="single" w:sz="4" w:space="0" w:color="4F81BD"/>
              <w:right w:val="single" w:sz="4" w:space="0" w:color="4F81BD"/>
            </w:tcBorders>
            <w:vAlign w:val="center"/>
            <w:hideMark/>
          </w:tcPr>
          <w:p w14:paraId="1093A77F" w14:textId="77777777" w:rsidR="00257396" w:rsidRPr="00257396" w:rsidRDefault="00257396" w:rsidP="00257396">
            <w:pPr>
              <w:widowControl w:val="0"/>
              <w:autoSpaceDE w:val="0"/>
              <w:autoSpaceDN w:val="0"/>
              <w:bidi w:val="0"/>
              <w:spacing w:after="0"/>
              <w:jc w:val="center"/>
              <w:rPr>
                <w:rFonts w:ascii="Arial Narrow" w:hAnsi="Arial Narrow" w:cs="Times New Roman"/>
                <w:b/>
                <w:bCs/>
                <w:sz w:val="20"/>
                <w:szCs w:val="20"/>
                <w:lang w:val="fr-FR" w:bidi="fr-FR"/>
              </w:rPr>
            </w:pPr>
            <w:r w:rsidRPr="00257396">
              <w:rPr>
                <w:rFonts w:ascii="Arial Narrow" w:hAnsi="Arial Narrow" w:cs="Times New Roman"/>
                <w:b/>
                <w:bCs/>
                <w:sz w:val="20"/>
                <w:szCs w:val="20"/>
                <w:lang w:val="fr-FR" w:bidi="fr-FR"/>
              </w:rPr>
              <w:t>2,720</w:t>
            </w:r>
          </w:p>
        </w:tc>
      </w:tr>
      <w:tr w:rsidR="00257396" w:rsidRPr="00257396" w14:paraId="523DAFB3" w14:textId="77777777" w:rsidTr="00257396">
        <w:trPr>
          <w:trHeight w:val="359"/>
        </w:trPr>
        <w:tc>
          <w:tcPr>
            <w:tcW w:w="24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4BFC7751" w14:textId="77777777" w:rsidR="00257396" w:rsidRPr="00257396" w:rsidRDefault="00257396" w:rsidP="00257396">
            <w:pPr>
              <w:widowControl w:val="0"/>
              <w:autoSpaceDE w:val="0"/>
              <w:autoSpaceDN w:val="0"/>
              <w:bidi w:val="0"/>
              <w:spacing w:after="0"/>
              <w:jc w:val="center"/>
              <w:rPr>
                <w:rFonts w:ascii="Arial Narrow" w:hAnsi="Arial Narrow" w:cs="Times New Roman"/>
                <w:b/>
                <w:bCs/>
                <w:sz w:val="20"/>
                <w:szCs w:val="20"/>
                <w:lang w:val="fr-FR" w:bidi="fr-FR"/>
              </w:rPr>
            </w:pPr>
            <w:r w:rsidRPr="00257396">
              <w:rPr>
                <w:rFonts w:ascii="Arial Narrow" w:hAnsi="Arial Narrow" w:cs="Times New Roman"/>
                <w:b/>
                <w:bCs/>
                <w:sz w:val="20"/>
                <w:szCs w:val="20"/>
                <w:lang w:val="fr-FR" w:bidi="fr-FR"/>
              </w:rPr>
              <w:t>FILIERE TG</w:t>
            </w:r>
          </w:p>
        </w:tc>
        <w:tc>
          <w:tcPr>
            <w:tcW w:w="168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2F7A4022" w14:textId="77777777" w:rsidR="00257396" w:rsidRPr="00257396" w:rsidRDefault="00257396" w:rsidP="00257396">
            <w:pPr>
              <w:widowControl w:val="0"/>
              <w:autoSpaceDE w:val="0"/>
              <w:autoSpaceDN w:val="0"/>
              <w:bidi w:val="0"/>
              <w:spacing w:after="0"/>
              <w:jc w:val="center"/>
              <w:rPr>
                <w:rFonts w:ascii="Arial Narrow" w:hAnsi="Arial Narrow" w:cs="Times New Roman"/>
                <w:b/>
                <w:bCs/>
                <w:sz w:val="20"/>
                <w:szCs w:val="20"/>
                <w:lang w:val="fr-FR" w:bidi="fr-FR"/>
              </w:rPr>
            </w:pPr>
            <w:r w:rsidRPr="00257396">
              <w:rPr>
                <w:rFonts w:ascii="Arial Narrow" w:hAnsi="Arial Narrow" w:cs="Times New Roman"/>
                <w:b/>
                <w:bCs/>
                <w:sz w:val="20"/>
                <w:szCs w:val="20"/>
                <w:lang w:val="fr-FR" w:bidi="fr-FR"/>
              </w:rPr>
              <w:t>3,086</w:t>
            </w:r>
          </w:p>
        </w:tc>
        <w:tc>
          <w:tcPr>
            <w:tcW w:w="184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7FFB2CCB" w14:textId="77777777" w:rsidR="00257396" w:rsidRPr="00257396" w:rsidRDefault="00257396" w:rsidP="00257396">
            <w:pPr>
              <w:widowControl w:val="0"/>
              <w:autoSpaceDE w:val="0"/>
              <w:autoSpaceDN w:val="0"/>
              <w:bidi w:val="0"/>
              <w:spacing w:after="0"/>
              <w:jc w:val="center"/>
              <w:rPr>
                <w:rFonts w:ascii="Arial Narrow" w:hAnsi="Arial Narrow" w:cs="Times New Roman"/>
                <w:b/>
                <w:bCs/>
                <w:sz w:val="20"/>
                <w:szCs w:val="20"/>
                <w:lang w:val="fr-FR" w:bidi="fr-FR"/>
              </w:rPr>
            </w:pPr>
            <w:r w:rsidRPr="00257396">
              <w:rPr>
                <w:rFonts w:ascii="Arial Narrow" w:hAnsi="Arial Narrow" w:cs="Times New Roman"/>
                <w:b/>
                <w:bCs/>
                <w:sz w:val="20"/>
                <w:szCs w:val="20"/>
                <w:lang w:val="fr-FR" w:bidi="fr-FR"/>
              </w:rPr>
              <w:t>3,004</w:t>
            </w:r>
          </w:p>
        </w:tc>
        <w:tc>
          <w:tcPr>
            <w:tcW w:w="167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61F25CC8" w14:textId="77777777" w:rsidR="00257396" w:rsidRPr="00257396" w:rsidRDefault="00257396" w:rsidP="00257396">
            <w:pPr>
              <w:widowControl w:val="0"/>
              <w:autoSpaceDE w:val="0"/>
              <w:autoSpaceDN w:val="0"/>
              <w:bidi w:val="0"/>
              <w:spacing w:after="0"/>
              <w:jc w:val="center"/>
              <w:rPr>
                <w:rFonts w:ascii="Arial Narrow" w:hAnsi="Arial Narrow" w:cs="Times New Roman"/>
                <w:b/>
                <w:bCs/>
                <w:sz w:val="20"/>
                <w:szCs w:val="20"/>
                <w:lang w:val="fr-FR" w:bidi="fr-FR"/>
              </w:rPr>
            </w:pPr>
            <w:r w:rsidRPr="00257396">
              <w:rPr>
                <w:rFonts w:ascii="Arial Narrow" w:hAnsi="Arial Narrow" w:cs="Times New Roman"/>
                <w:b/>
                <w:bCs/>
                <w:sz w:val="20"/>
                <w:szCs w:val="20"/>
                <w:lang w:val="fr-FR" w:bidi="fr-FR"/>
              </w:rPr>
              <w:t>2,958</w:t>
            </w:r>
          </w:p>
        </w:tc>
        <w:tc>
          <w:tcPr>
            <w:tcW w:w="1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29DE5A5F" w14:textId="77777777" w:rsidR="00257396" w:rsidRPr="00257396" w:rsidRDefault="00257396" w:rsidP="00257396">
            <w:pPr>
              <w:widowControl w:val="0"/>
              <w:autoSpaceDE w:val="0"/>
              <w:autoSpaceDN w:val="0"/>
              <w:bidi w:val="0"/>
              <w:spacing w:after="0"/>
              <w:jc w:val="center"/>
              <w:rPr>
                <w:rFonts w:ascii="Arial Narrow" w:hAnsi="Arial Narrow" w:cs="Times New Roman"/>
                <w:b/>
                <w:bCs/>
                <w:sz w:val="20"/>
                <w:szCs w:val="20"/>
                <w:lang w:val="fr-FR" w:bidi="fr-FR"/>
              </w:rPr>
            </w:pPr>
            <w:r w:rsidRPr="00257396">
              <w:rPr>
                <w:rFonts w:ascii="Arial Narrow" w:hAnsi="Arial Narrow" w:cs="Times New Roman"/>
                <w:b/>
                <w:bCs/>
                <w:sz w:val="20"/>
                <w:szCs w:val="20"/>
                <w:lang w:val="fr-FR" w:bidi="fr-FR"/>
              </w:rPr>
              <w:t>3,053</w:t>
            </w:r>
          </w:p>
        </w:tc>
      </w:tr>
      <w:tr w:rsidR="00257396" w:rsidRPr="00257396" w14:paraId="07BBC639" w14:textId="77777777" w:rsidTr="00257396">
        <w:trPr>
          <w:trHeight w:val="359"/>
        </w:trPr>
        <w:tc>
          <w:tcPr>
            <w:tcW w:w="24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C6D9F1" w:themeFill="text2" w:themeFillTint="33"/>
            <w:noWrap/>
            <w:vAlign w:val="center"/>
            <w:hideMark/>
          </w:tcPr>
          <w:p w14:paraId="238A40EB" w14:textId="77777777" w:rsidR="00257396" w:rsidRPr="00257396" w:rsidRDefault="00257396" w:rsidP="00257396">
            <w:pPr>
              <w:widowControl w:val="0"/>
              <w:autoSpaceDE w:val="0"/>
              <w:autoSpaceDN w:val="0"/>
              <w:bidi w:val="0"/>
              <w:spacing w:after="0"/>
              <w:jc w:val="center"/>
              <w:rPr>
                <w:rFonts w:ascii="Arial Narrow" w:hAnsi="Arial Narrow" w:cs="Times New Roman"/>
                <w:b/>
                <w:bCs/>
                <w:sz w:val="20"/>
                <w:szCs w:val="20"/>
                <w:lang w:val="fr-FR" w:bidi="fr-FR"/>
              </w:rPr>
            </w:pPr>
            <w:r w:rsidRPr="00257396">
              <w:rPr>
                <w:rFonts w:ascii="Arial Narrow" w:hAnsi="Arial Narrow" w:cs="Times New Roman"/>
                <w:b/>
                <w:bCs/>
                <w:sz w:val="20"/>
                <w:szCs w:val="20"/>
                <w:lang w:val="fr-FR" w:bidi="fr-FR"/>
              </w:rPr>
              <w:t>POLE Centre</w:t>
            </w:r>
          </w:p>
        </w:tc>
        <w:tc>
          <w:tcPr>
            <w:tcW w:w="168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C6D9F1" w:themeFill="text2" w:themeFillTint="33"/>
            <w:noWrap/>
            <w:vAlign w:val="center"/>
            <w:hideMark/>
          </w:tcPr>
          <w:p w14:paraId="09E93783" w14:textId="77777777" w:rsidR="00257396" w:rsidRPr="00257396" w:rsidRDefault="00257396" w:rsidP="00257396">
            <w:pPr>
              <w:widowControl w:val="0"/>
              <w:autoSpaceDE w:val="0"/>
              <w:autoSpaceDN w:val="0"/>
              <w:bidi w:val="0"/>
              <w:spacing w:after="0"/>
              <w:jc w:val="center"/>
              <w:rPr>
                <w:rFonts w:ascii="Arial Narrow" w:hAnsi="Arial Narrow" w:cs="Times New Roman"/>
                <w:b/>
                <w:bCs/>
                <w:sz w:val="20"/>
                <w:szCs w:val="20"/>
                <w:lang w:val="fr-FR" w:bidi="fr-FR"/>
              </w:rPr>
            </w:pPr>
            <w:r w:rsidRPr="00257396">
              <w:rPr>
                <w:rFonts w:ascii="Arial Narrow" w:hAnsi="Arial Narrow" w:cs="Times New Roman"/>
                <w:b/>
                <w:bCs/>
                <w:sz w:val="20"/>
                <w:szCs w:val="20"/>
                <w:lang w:val="fr-FR" w:bidi="fr-FR"/>
              </w:rPr>
              <w:t>2,429</w:t>
            </w:r>
          </w:p>
        </w:tc>
        <w:tc>
          <w:tcPr>
            <w:tcW w:w="184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C6D9F1" w:themeFill="text2" w:themeFillTint="33"/>
            <w:vAlign w:val="center"/>
            <w:hideMark/>
          </w:tcPr>
          <w:p w14:paraId="530362A6" w14:textId="77777777" w:rsidR="00257396" w:rsidRPr="00257396" w:rsidRDefault="00257396" w:rsidP="00257396">
            <w:pPr>
              <w:widowControl w:val="0"/>
              <w:autoSpaceDE w:val="0"/>
              <w:autoSpaceDN w:val="0"/>
              <w:bidi w:val="0"/>
              <w:spacing w:after="0"/>
              <w:jc w:val="center"/>
              <w:rPr>
                <w:rFonts w:ascii="Arial Narrow" w:hAnsi="Arial Narrow" w:cs="Times New Roman"/>
                <w:b/>
                <w:bCs/>
                <w:sz w:val="20"/>
                <w:szCs w:val="20"/>
                <w:lang w:val="fr-FR" w:bidi="fr-FR"/>
              </w:rPr>
            </w:pPr>
            <w:r w:rsidRPr="00257396">
              <w:rPr>
                <w:rFonts w:ascii="Arial Narrow" w:hAnsi="Arial Narrow" w:cs="Times New Roman"/>
                <w:b/>
                <w:bCs/>
                <w:sz w:val="20"/>
                <w:szCs w:val="20"/>
                <w:lang w:val="fr-FR" w:bidi="fr-FR"/>
              </w:rPr>
              <w:t>2,318</w:t>
            </w:r>
          </w:p>
        </w:tc>
        <w:tc>
          <w:tcPr>
            <w:tcW w:w="167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C6D9F1" w:themeFill="text2" w:themeFillTint="33"/>
            <w:vAlign w:val="center"/>
            <w:hideMark/>
          </w:tcPr>
          <w:p w14:paraId="43EC4DC6" w14:textId="77777777" w:rsidR="00257396" w:rsidRPr="00257396" w:rsidRDefault="00257396" w:rsidP="00257396">
            <w:pPr>
              <w:widowControl w:val="0"/>
              <w:autoSpaceDE w:val="0"/>
              <w:autoSpaceDN w:val="0"/>
              <w:bidi w:val="0"/>
              <w:spacing w:after="0"/>
              <w:jc w:val="center"/>
              <w:rPr>
                <w:rFonts w:ascii="Arial Narrow" w:hAnsi="Arial Narrow" w:cs="Times New Roman"/>
                <w:b/>
                <w:bCs/>
                <w:sz w:val="20"/>
                <w:szCs w:val="20"/>
                <w:lang w:val="fr-FR" w:bidi="fr-FR"/>
              </w:rPr>
            </w:pPr>
            <w:r w:rsidRPr="00257396">
              <w:rPr>
                <w:rFonts w:ascii="Arial Narrow" w:hAnsi="Arial Narrow" w:cs="Times New Roman"/>
                <w:b/>
                <w:bCs/>
                <w:sz w:val="20"/>
                <w:szCs w:val="20"/>
                <w:lang w:val="fr-FR" w:bidi="fr-FR"/>
              </w:rPr>
              <w:t>2,291</w:t>
            </w:r>
          </w:p>
        </w:tc>
        <w:tc>
          <w:tcPr>
            <w:tcW w:w="1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C6D9F1" w:themeFill="text2" w:themeFillTint="33"/>
            <w:noWrap/>
            <w:vAlign w:val="center"/>
            <w:hideMark/>
          </w:tcPr>
          <w:p w14:paraId="5B708C1B" w14:textId="77777777" w:rsidR="00257396" w:rsidRPr="00257396" w:rsidRDefault="00257396" w:rsidP="00257396">
            <w:pPr>
              <w:widowControl w:val="0"/>
              <w:autoSpaceDE w:val="0"/>
              <w:autoSpaceDN w:val="0"/>
              <w:bidi w:val="0"/>
              <w:spacing w:after="0"/>
              <w:jc w:val="center"/>
              <w:rPr>
                <w:rFonts w:ascii="Arial Narrow" w:hAnsi="Arial Narrow" w:cs="Times New Roman"/>
                <w:b/>
                <w:bCs/>
                <w:sz w:val="20"/>
                <w:szCs w:val="20"/>
                <w:lang w:val="fr-FR" w:bidi="fr-FR"/>
              </w:rPr>
            </w:pPr>
            <w:r w:rsidRPr="00257396">
              <w:rPr>
                <w:rFonts w:ascii="Arial Narrow" w:hAnsi="Arial Narrow" w:cs="Times New Roman"/>
                <w:b/>
                <w:bCs/>
                <w:sz w:val="20"/>
                <w:szCs w:val="20"/>
                <w:lang w:val="fr-FR" w:bidi="fr-FR"/>
              </w:rPr>
              <w:t>2,286</w:t>
            </w:r>
          </w:p>
        </w:tc>
      </w:tr>
    </w:tbl>
    <w:tbl>
      <w:tblPr>
        <w:tblpPr w:leftFromText="141" w:rightFromText="141" w:bottomFromText="160" w:vertAnchor="page" w:horzAnchor="margin" w:tblpXSpec="center" w:tblpY="10834"/>
        <w:tblW w:w="923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28" w:type="dxa"/>
          <w:right w:w="28" w:type="dxa"/>
        </w:tblCellMar>
        <w:tblLook w:val="04A0" w:firstRow="1" w:lastRow="0" w:firstColumn="1" w:lastColumn="0" w:noHBand="0" w:noVBand="1"/>
      </w:tblPr>
      <w:tblGrid>
        <w:gridCol w:w="2263"/>
        <w:gridCol w:w="1689"/>
        <w:gridCol w:w="1844"/>
        <w:gridCol w:w="1674"/>
        <w:gridCol w:w="1760"/>
      </w:tblGrid>
      <w:tr w:rsidR="00257396" w:rsidRPr="00257396" w14:paraId="38D57E7C" w14:textId="77777777" w:rsidTr="00257396">
        <w:trPr>
          <w:trHeight w:val="430"/>
        </w:trPr>
        <w:tc>
          <w:tcPr>
            <w:tcW w:w="2263"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center"/>
            <w:hideMark/>
          </w:tcPr>
          <w:p w14:paraId="49B02716" w14:textId="77777777" w:rsidR="00257396" w:rsidRPr="00257396" w:rsidRDefault="00257396" w:rsidP="00257396">
            <w:pPr>
              <w:widowControl w:val="0"/>
              <w:autoSpaceDE w:val="0"/>
              <w:autoSpaceDN w:val="0"/>
              <w:bidi w:val="0"/>
              <w:spacing w:after="0"/>
              <w:ind w:left="170"/>
              <w:rPr>
                <w:rFonts w:ascii="Arial Narrow" w:eastAsia="Arial Narrow" w:hAnsi="Arial Narrow" w:cs="Calibri"/>
                <w:b/>
                <w:bCs/>
                <w:sz w:val="20"/>
                <w:szCs w:val="20"/>
                <w:lang w:val="fr-FR" w:bidi="fr-FR"/>
              </w:rPr>
            </w:pPr>
            <w:r w:rsidRPr="00257396">
              <w:rPr>
                <w:rFonts w:ascii="Arial Narrow" w:hAnsi="Arial Narrow" w:cs="Times New Roman"/>
                <w:b/>
                <w:bCs/>
                <w:sz w:val="20"/>
                <w:szCs w:val="20"/>
                <w:lang w:val="fr-FR" w:bidi="fr-FR"/>
              </w:rPr>
              <w:t>CSP ESSAI (Th/Kwh)</w:t>
            </w:r>
          </w:p>
        </w:tc>
        <w:tc>
          <w:tcPr>
            <w:tcW w:w="1689"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05D8618B" w14:textId="77777777" w:rsidR="00257396" w:rsidRPr="00257396" w:rsidRDefault="00257396" w:rsidP="00257396">
            <w:pPr>
              <w:widowControl w:val="0"/>
              <w:autoSpaceDE w:val="0"/>
              <w:autoSpaceDN w:val="0"/>
              <w:bidi w:val="0"/>
              <w:spacing w:after="0"/>
              <w:jc w:val="center"/>
              <w:rPr>
                <w:rFonts w:ascii="Arial Narrow" w:eastAsia="Arial Narrow" w:hAnsi="Arial Narrow" w:cs="Calibri"/>
                <w:b/>
                <w:bCs/>
                <w:sz w:val="20"/>
                <w:szCs w:val="20"/>
                <w:lang w:val="fr-FR" w:bidi="fr-FR"/>
              </w:rPr>
            </w:pPr>
            <w:r w:rsidRPr="00257396">
              <w:rPr>
                <w:rFonts w:ascii="Arial Narrow" w:eastAsia="Arial Narrow" w:hAnsi="Arial Narrow" w:cs="Calibri"/>
                <w:b/>
                <w:bCs/>
                <w:sz w:val="20"/>
                <w:szCs w:val="20"/>
                <w:lang w:val="fr-FR" w:bidi="fr-FR"/>
              </w:rPr>
              <w:t>Réalisé 2019</w:t>
            </w:r>
          </w:p>
        </w:tc>
        <w:tc>
          <w:tcPr>
            <w:tcW w:w="1844"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5922D036" w14:textId="77777777" w:rsidR="00257396" w:rsidRPr="00257396" w:rsidRDefault="00257396" w:rsidP="00257396">
            <w:pPr>
              <w:widowControl w:val="0"/>
              <w:autoSpaceDE w:val="0"/>
              <w:autoSpaceDN w:val="0"/>
              <w:bidi w:val="0"/>
              <w:spacing w:after="0"/>
              <w:jc w:val="center"/>
              <w:rPr>
                <w:rFonts w:ascii="Arial Narrow" w:eastAsia="Arial Narrow" w:hAnsi="Arial Narrow" w:cs="Calibri"/>
                <w:b/>
                <w:bCs/>
                <w:sz w:val="20"/>
                <w:szCs w:val="20"/>
                <w:lang w:val="fr-FR" w:bidi="fr-FR"/>
              </w:rPr>
            </w:pPr>
            <w:r w:rsidRPr="00257396">
              <w:rPr>
                <w:rFonts w:ascii="Arial Narrow" w:eastAsia="Arial Narrow" w:hAnsi="Arial Narrow" w:cs="Calibri"/>
                <w:b/>
                <w:bCs/>
                <w:sz w:val="20"/>
                <w:szCs w:val="20"/>
                <w:lang w:val="fr-FR" w:bidi="fr-FR"/>
              </w:rPr>
              <w:t xml:space="preserve">Cumul au </w:t>
            </w:r>
          </w:p>
          <w:p w14:paraId="279A82BB" w14:textId="77777777" w:rsidR="00257396" w:rsidRPr="00257396" w:rsidRDefault="00257396" w:rsidP="00257396">
            <w:pPr>
              <w:widowControl w:val="0"/>
              <w:autoSpaceDE w:val="0"/>
              <w:autoSpaceDN w:val="0"/>
              <w:bidi w:val="0"/>
              <w:spacing w:after="0"/>
              <w:jc w:val="center"/>
              <w:rPr>
                <w:rFonts w:ascii="Arial Narrow" w:eastAsia="Arial Narrow" w:hAnsi="Arial Narrow" w:cs="Calibri"/>
                <w:b/>
                <w:bCs/>
                <w:sz w:val="20"/>
                <w:szCs w:val="20"/>
                <w:lang w:val="fr-FR" w:bidi="fr-FR"/>
              </w:rPr>
            </w:pPr>
            <w:r w:rsidRPr="00257396">
              <w:rPr>
                <w:rFonts w:ascii="Arial Narrow" w:eastAsia="Arial Narrow" w:hAnsi="Arial Narrow" w:cs="Calibri"/>
                <w:b/>
                <w:bCs/>
                <w:sz w:val="20"/>
                <w:szCs w:val="20"/>
                <w:lang w:val="fr-FR" w:bidi="fr-FR"/>
              </w:rPr>
              <w:t>30/09/2020</w:t>
            </w:r>
          </w:p>
        </w:tc>
        <w:tc>
          <w:tcPr>
            <w:tcW w:w="1674"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6D9614FA" w14:textId="77777777" w:rsidR="00257396" w:rsidRPr="00257396" w:rsidRDefault="00257396" w:rsidP="00257396">
            <w:pPr>
              <w:widowControl w:val="0"/>
              <w:autoSpaceDE w:val="0"/>
              <w:autoSpaceDN w:val="0"/>
              <w:bidi w:val="0"/>
              <w:spacing w:after="0"/>
              <w:jc w:val="center"/>
              <w:rPr>
                <w:rFonts w:ascii="Arial Narrow" w:eastAsia="Arial Narrow" w:hAnsi="Arial Narrow" w:cs="Calibri"/>
                <w:b/>
                <w:bCs/>
                <w:sz w:val="20"/>
                <w:szCs w:val="20"/>
                <w:lang w:val="fr-FR" w:bidi="fr-FR"/>
              </w:rPr>
            </w:pPr>
            <w:r w:rsidRPr="00257396">
              <w:rPr>
                <w:rFonts w:ascii="Arial Narrow" w:eastAsia="Arial Narrow" w:hAnsi="Arial Narrow" w:cs="Calibri"/>
                <w:b/>
                <w:bCs/>
                <w:sz w:val="20"/>
                <w:szCs w:val="20"/>
                <w:lang w:val="fr-FR" w:bidi="fr-FR"/>
              </w:rPr>
              <w:t>Probable 2020</w:t>
            </w:r>
          </w:p>
        </w:tc>
        <w:tc>
          <w:tcPr>
            <w:tcW w:w="1760"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31AF9AE1" w14:textId="77777777" w:rsidR="00257396" w:rsidRPr="00257396" w:rsidRDefault="00257396" w:rsidP="00257396">
            <w:pPr>
              <w:widowControl w:val="0"/>
              <w:autoSpaceDE w:val="0"/>
              <w:autoSpaceDN w:val="0"/>
              <w:bidi w:val="0"/>
              <w:spacing w:after="0"/>
              <w:jc w:val="center"/>
              <w:rPr>
                <w:rFonts w:ascii="Arial Narrow" w:eastAsia="Arial Narrow" w:hAnsi="Arial Narrow" w:cs="Calibri"/>
                <w:b/>
                <w:bCs/>
                <w:sz w:val="20"/>
                <w:szCs w:val="20"/>
                <w:lang w:val="fr-FR" w:bidi="fr-FR"/>
              </w:rPr>
            </w:pPr>
            <w:r w:rsidRPr="00257396">
              <w:rPr>
                <w:rFonts w:ascii="Arial Narrow" w:eastAsia="Arial Narrow" w:hAnsi="Arial Narrow" w:cs="Calibri"/>
                <w:b/>
                <w:bCs/>
                <w:sz w:val="20"/>
                <w:szCs w:val="20"/>
                <w:lang w:val="fr-FR" w:bidi="fr-FR"/>
              </w:rPr>
              <w:t>Cible 2021</w:t>
            </w:r>
          </w:p>
        </w:tc>
      </w:tr>
      <w:tr w:rsidR="00257396" w:rsidRPr="00257396" w14:paraId="51426766" w14:textId="77777777" w:rsidTr="00257396">
        <w:trPr>
          <w:trHeight w:val="432"/>
        </w:trPr>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71621F3B" w14:textId="77777777" w:rsidR="00257396" w:rsidRPr="00257396" w:rsidRDefault="00257396" w:rsidP="00257396">
            <w:pPr>
              <w:bidi w:val="0"/>
              <w:spacing w:after="0" w:line="240" w:lineRule="auto"/>
              <w:rPr>
                <w:rFonts w:ascii="Arial Narrow" w:eastAsia="Arial Narrow" w:hAnsi="Arial Narrow" w:cs="Calibri"/>
                <w:b/>
                <w:bCs/>
                <w:sz w:val="20"/>
                <w:szCs w:val="20"/>
                <w:lang w:val="fr-FR" w:bidi="fr-FR"/>
              </w:rPr>
            </w:pP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5C54FF83" w14:textId="77777777" w:rsidR="00257396" w:rsidRPr="00257396" w:rsidRDefault="00257396" w:rsidP="00257396">
            <w:pPr>
              <w:bidi w:val="0"/>
              <w:spacing w:after="0" w:line="240" w:lineRule="auto"/>
              <w:rPr>
                <w:rFonts w:ascii="Arial Narrow" w:eastAsia="Arial Narrow" w:hAnsi="Arial Narrow" w:cs="Calibri"/>
                <w:b/>
                <w:bCs/>
                <w:sz w:val="20"/>
                <w:szCs w:val="20"/>
                <w:lang w:val="fr-FR" w:bidi="fr-FR"/>
              </w:rPr>
            </w:pP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43DB1FC7" w14:textId="77777777" w:rsidR="00257396" w:rsidRPr="00257396" w:rsidRDefault="00257396" w:rsidP="00257396">
            <w:pPr>
              <w:bidi w:val="0"/>
              <w:spacing w:after="0" w:line="240" w:lineRule="auto"/>
              <w:rPr>
                <w:rFonts w:ascii="Arial Narrow" w:eastAsia="Arial Narrow" w:hAnsi="Arial Narrow" w:cs="Calibri"/>
                <w:b/>
                <w:bCs/>
                <w:sz w:val="20"/>
                <w:szCs w:val="20"/>
                <w:lang w:val="fr-FR" w:bidi="fr-FR"/>
              </w:rPr>
            </w:pP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485EF14E" w14:textId="77777777" w:rsidR="00257396" w:rsidRPr="00257396" w:rsidRDefault="00257396" w:rsidP="00257396">
            <w:pPr>
              <w:bidi w:val="0"/>
              <w:spacing w:after="0" w:line="240" w:lineRule="auto"/>
              <w:rPr>
                <w:rFonts w:ascii="Arial Narrow" w:eastAsia="Arial Narrow" w:hAnsi="Arial Narrow" w:cs="Calibri"/>
                <w:b/>
                <w:bCs/>
                <w:sz w:val="20"/>
                <w:szCs w:val="20"/>
                <w:lang w:val="fr-FR" w:bidi="fr-FR"/>
              </w:rPr>
            </w:pP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7D5C1945" w14:textId="77777777" w:rsidR="00257396" w:rsidRPr="00257396" w:rsidRDefault="00257396" w:rsidP="00257396">
            <w:pPr>
              <w:bidi w:val="0"/>
              <w:spacing w:after="0" w:line="240" w:lineRule="auto"/>
              <w:rPr>
                <w:rFonts w:ascii="Arial Narrow" w:eastAsia="Arial Narrow" w:hAnsi="Arial Narrow" w:cs="Calibri"/>
                <w:b/>
                <w:bCs/>
                <w:sz w:val="20"/>
                <w:szCs w:val="20"/>
                <w:lang w:val="fr-FR" w:bidi="fr-FR"/>
              </w:rPr>
            </w:pPr>
          </w:p>
        </w:tc>
      </w:tr>
      <w:tr w:rsidR="00257396" w:rsidRPr="00257396" w14:paraId="2641072A" w14:textId="77777777" w:rsidTr="00257396">
        <w:trPr>
          <w:trHeight w:val="359"/>
        </w:trPr>
        <w:tc>
          <w:tcPr>
            <w:tcW w:w="22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7B858D4A" w14:textId="77777777" w:rsidR="00257396" w:rsidRPr="00257396" w:rsidRDefault="00257396" w:rsidP="00257396">
            <w:pPr>
              <w:widowControl w:val="0"/>
              <w:autoSpaceDE w:val="0"/>
              <w:autoSpaceDN w:val="0"/>
              <w:bidi w:val="0"/>
              <w:spacing w:after="0"/>
              <w:jc w:val="center"/>
              <w:rPr>
                <w:rFonts w:ascii="Arial Narrow" w:hAnsi="Arial Narrow" w:cs="Times New Roman"/>
                <w:b/>
                <w:bCs/>
                <w:sz w:val="20"/>
                <w:szCs w:val="20"/>
                <w:lang w:val="fr-FR" w:bidi="fr-FR"/>
              </w:rPr>
            </w:pPr>
            <w:r w:rsidRPr="00257396">
              <w:rPr>
                <w:rFonts w:ascii="Arial Narrow" w:hAnsi="Arial Narrow" w:cs="Times New Roman"/>
                <w:b/>
                <w:bCs/>
                <w:sz w:val="20"/>
                <w:szCs w:val="20"/>
                <w:lang w:val="fr-FR" w:bidi="fr-FR"/>
              </w:rPr>
              <w:t>FILIERE CC</w:t>
            </w:r>
          </w:p>
        </w:tc>
        <w:tc>
          <w:tcPr>
            <w:tcW w:w="1689" w:type="dxa"/>
            <w:tcBorders>
              <w:top w:val="single" w:sz="4" w:space="0" w:color="4F81BD"/>
              <w:left w:val="single" w:sz="4" w:space="0" w:color="4F81BD"/>
              <w:bottom w:val="single" w:sz="4" w:space="0" w:color="4F81BD"/>
              <w:right w:val="single" w:sz="4" w:space="0" w:color="4F81BD"/>
            </w:tcBorders>
            <w:noWrap/>
            <w:vAlign w:val="center"/>
            <w:hideMark/>
          </w:tcPr>
          <w:p w14:paraId="4D8A5CE6" w14:textId="77777777" w:rsidR="00257396" w:rsidRPr="00257396" w:rsidRDefault="00257396" w:rsidP="00257396">
            <w:pPr>
              <w:widowControl w:val="0"/>
              <w:autoSpaceDE w:val="0"/>
              <w:autoSpaceDN w:val="0"/>
              <w:bidi w:val="0"/>
              <w:spacing w:after="0"/>
              <w:jc w:val="center"/>
              <w:rPr>
                <w:rFonts w:ascii="Arial Narrow" w:hAnsi="Arial Narrow" w:cs="Times New Roman"/>
                <w:b/>
                <w:bCs/>
                <w:sz w:val="20"/>
                <w:szCs w:val="20"/>
                <w:lang w:val="fr-FR" w:bidi="fr-FR"/>
              </w:rPr>
            </w:pPr>
            <w:r w:rsidRPr="00257396">
              <w:rPr>
                <w:rFonts w:ascii="Arial Narrow" w:hAnsi="Arial Narrow" w:cs="Times New Roman"/>
                <w:b/>
                <w:bCs/>
                <w:sz w:val="20"/>
                <w:szCs w:val="20"/>
                <w:lang w:val="fr-FR" w:bidi="fr-FR"/>
              </w:rPr>
              <w:t>1,654</w:t>
            </w:r>
          </w:p>
        </w:tc>
        <w:tc>
          <w:tcPr>
            <w:tcW w:w="1844" w:type="dxa"/>
            <w:tcBorders>
              <w:top w:val="single" w:sz="4" w:space="0" w:color="4F81BD"/>
              <w:left w:val="nil"/>
              <w:bottom w:val="single" w:sz="4" w:space="0" w:color="4F81BD"/>
              <w:right w:val="single" w:sz="4" w:space="0" w:color="4F81BD"/>
            </w:tcBorders>
            <w:vAlign w:val="center"/>
            <w:hideMark/>
          </w:tcPr>
          <w:p w14:paraId="501AB7B3" w14:textId="77777777" w:rsidR="00257396" w:rsidRPr="00257396" w:rsidRDefault="00257396" w:rsidP="00257396">
            <w:pPr>
              <w:widowControl w:val="0"/>
              <w:autoSpaceDE w:val="0"/>
              <w:autoSpaceDN w:val="0"/>
              <w:bidi w:val="0"/>
              <w:spacing w:after="0"/>
              <w:jc w:val="center"/>
              <w:rPr>
                <w:rFonts w:ascii="Arial Narrow" w:hAnsi="Arial Narrow" w:cs="Times New Roman"/>
                <w:b/>
                <w:bCs/>
                <w:sz w:val="20"/>
                <w:szCs w:val="20"/>
                <w:lang w:val="fr-FR" w:bidi="fr-FR"/>
              </w:rPr>
            </w:pPr>
            <w:r w:rsidRPr="00257396">
              <w:rPr>
                <w:rFonts w:ascii="Arial Narrow" w:hAnsi="Arial Narrow" w:cs="Times New Roman"/>
                <w:b/>
                <w:bCs/>
                <w:sz w:val="20"/>
                <w:szCs w:val="20"/>
                <w:lang w:val="fr-FR" w:bidi="fr-FR"/>
              </w:rPr>
              <w:t>1,627</w:t>
            </w:r>
          </w:p>
        </w:tc>
        <w:tc>
          <w:tcPr>
            <w:tcW w:w="1674" w:type="dxa"/>
            <w:tcBorders>
              <w:top w:val="single" w:sz="4" w:space="0" w:color="4F81BD"/>
              <w:left w:val="single" w:sz="4" w:space="0" w:color="4F81BD"/>
              <w:bottom w:val="single" w:sz="4" w:space="0" w:color="4F81BD"/>
              <w:right w:val="single" w:sz="4" w:space="0" w:color="4F81BD"/>
            </w:tcBorders>
            <w:vAlign w:val="center"/>
            <w:hideMark/>
          </w:tcPr>
          <w:p w14:paraId="2C062732" w14:textId="77777777" w:rsidR="00257396" w:rsidRPr="00257396" w:rsidRDefault="00257396" w:rsidP="00257396">
            <w:pPr>
              <w:widowControl w:val="0"/>
              <w:autoSpaceDE w:val="0"/>
              <w:autoSpaceDN w:val="0"/>
              <w:bidi w:val="0"/>
              <w:spacing w:after="0"/>
              <w:jc w:val="center"/>
              <w:rPr>
                <w:rFonts w:ascii="Arial Narrow" w:hAnsi="Arial Narrow" w:cs="Times New Roman"/>
                <w:b/>
                <w:bCs/>
                <w:sz w:val="20"/>
                <w:szCs w:val="20"/>
                <w:lang w:val="fr-FR" w:bidi="fr-FR"/>
              </w:rPr>
            </w:pPr>
            <w:r w:rsidRPr="00257396">
              <w:rPr>
                <w:rFonts w:ascii="Arial Narrow" w:hAnsi="Arial Narrow" w:cs="Times New Roman"/>
                <w:b/>
                <w:bCs/>
                <w:sz w:val="20"/>
                <w:szCs w:val="20"/>
                <w:lang w:val="fr-FR" w:bidi="fr-FR"/>
              </w:rPr>
              <w:t>1,632</w:t>
            </w:r>
          </w:p>
        </w:tc>
        <w:tc>
          <w:tcPr>
            <w:tcW w:w="1760" w:type="dxa"/>
            <w:tcBorders>
              <w:top w:val="single" w:sz="4" w:space="0" w:color="4F81BD"/>
              <w:left w:val="nil"/>
              <w:bottom w:val="single" w:sz="4" w:space="0" w:color="4F81BD"/>
              <w:right w:val="single" w:sz="4" w:space="0" w:color="4F81BD"/>
            </w:tcBorders>
            <w:noWrap/>
            <w:vAlign w:val="center"/>
            <w:hideMark/>
          </w:tcPr>
          <w:p w14:paraId="031A627D" w14:textId="77777777" w:rsidR="00257396" w:rsidRPr="00257396" w:rsidRDefault="00257396" w:rsidP="00257396">
            <w:pPr>
              <w:widowControl w:val="0"/>
              <w:autoSpaceDE w:val="0"/>
              <w:autoSpaceDN w:val="0"/>
              <w:bidi w:val="0"/>
              <w:spacing w:after="0"/>
              <w:jc w:val="center"/>
              <w:rPr>
                <w:rFonts w:ascii="Arial Narrow" w:hAnsi="Arial Narrow" w:cs="Times New Roman"/>
                <w:b/>
                <w:bCs/>
                <w:sz w:val="20"/>
                <w:szCs w:val="20"/>
                <w:lang w:val="fr-FR" w:bidi="fr-FR"/>
              </w:rPr>
            </w:pPr>
            <w:r w:rsidRPr="00257396">
              <w:rPr>
                <w:rFonts w:ascii="Arial Narrow" w:hAnsi="Arial Narrow" w:cs="Times New Roman"/>
                <w:b/>
                <w:bCs/>
                <w:sz w:val="20"/>
                <w:szCs w:val="20"/>
                <w:lang w:val="fr-FR" w:bidi="fr-FR"/>
              </w:rPr>
              <w:t>1,635</w:t>
            </w:r>
          </w:p>
        </w:tc>
      </w:tr>
      <w:tr w:rsidR="00257396" w:rsidRPr="00257396" w14:paraId="25595926" w14:textId="77777777" w:rsidTr="00257396">
        <w:trPr>
          <w:trHeight w:val="359"/>
        </w:trPr>
        <w:tc>
          <w:tcPr>
            <w:tcW w:w="22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27BCA11E" w14:textId="77777777" w:rsidR="00257396" w:rsidRPr="00257396" w:rsidRDefault="00257396" w:rsidP="00257396">
            <w:pPr>
              <w:widowControl w:val="0"/>
              <w:autoSpaceDE w:val="0"/>
              <w:autoSpaceDN w:val="0"/>
              <w:bidi w:val="0"/>
              <w:spacing w:after="0"/>
              <w:jc w:val="center"/>
              <w:rPr>
                <w:rFonts w:ascii="Arial Narrow" w:hAnsi="Arial Narrow" w:cs="Times New Roman"/>
                <w:b/>
                <w:bCs/>
                <w:sz w:val="20"/>
                <w:szCs w:val="20"/>
                <w:lang w:val="fr-FR" w:bidi="fr-FR"/>
              </w:rPr>
            </w:pPr>
            <w:r w:rsidRPr="00257396">
              <w:rPr>
                <w:rFonts w:ascii="Arial Narrow" w:hAnsi="Arial Narrow" w:cs="Times New Roman"/>
                <w:b/>
                <w:bCs/>
                <w:sz w:val="20"/>
                <w:szCs w:val="20"/>
                <w:lang w:val="fr-FR" w:bidi="fr-FR"/>
              </w:rPr>
              <w:t>FILIERE TV</w:t>
            </w:r>
          </w:p>
        </w:tc>
        <w:tc>
          <w:tcPr>
            <w:tcW w:w="168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0A7DB1A0" w14:textId="77777777" w:rsidR="00257396" w:rsidRPr="00257396" w:rsidRDefault="00257396" w:rsidP="00257396">
            <w:pPr>
              <w:widowControl w:val="0"/>
              <w:autoSpaceDE w:val="0"/>
              <w:autoSpaceDN w:val="0"/>
              <w:bidi w:val="0"/>
              <w:spacing w:after="0"/>
              <w:jc w:val="center"/>
              <w:rPr>
                <w:rFonts w:ascii="Arial Narrow" w:hAnsi="Arial Narrow" w:cs="Times New Roman"/>
                <w:b/>
                <w:bCs/>
                <w:sz w:val="20"/>
                <w:szCs w:val="20"/>
                <w:lang w:val="fr-FR" w:bidi="fr-FR"/>
              </w:rPr>
            </w:pPr>
            <w:r w:rsidRPr="00257396">
              <w:rPr>
                <w:rFonts w:ascii="Arial Narrow" w:hAnsi="Arial Narrow" w:cs="Times New Roman"/>
                <w:b/>
                <w:bCs/>
                <w:sz w:val="20"/>
                <w:szCs w:val="20"/>
                <w:lang w:val="fr-FR" w:bidi="fr-FR"/>
              </w:rPr>
              <w:t>2,528</w:t>
            </w:r>
          </w:p>
        </w:tc>
        <w:tc>
          <w:tcPr>
            <w:tcW w:w="184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131403AC" w14:textId="77777777" w:rsidR="00257396" w:rsidRPr="00257396" w:rsidRDefault="00257396" w:rsidP="00257396">
            <w:pPr>
              <w:widowControl w:val="0"/>
              <w:autoSpaceDE w:val="0"/>
              <w:autoSpaceDN w:val="0"/>
              <w:bidi w:val="0"/>
              <w:spacing w:after="0"/>
              <w:jc w:val="center"/>
              <w:rPr>
                <w:rFonts w:ascii="Arial Narrow" w:hAnsi="Arial Narrow" w:cs="Times New Roman"/>
                <w:b/>
                <w:bCs/>
                <w:sz w:val="20"/>
                <w:szCs w:val="20"/>
                <w:lang w:val="fr-FR" w:bidi="fr-FR"/>
              </w:rPr>
            </w:pPr>
            <w:r w:rsidRPr="00257396">
              <w:rPr>
                <w:rFonts w:ascii="Arial Narrow" w:hAnsi="Arial Narrow" w:cs="Times New Roman"/>
                <w:b/>
                <w:bCs/>
                <w:sz w:val="20"/>
                <w:szCs w:val="20"/>
                <w:lang w:val="fr-FR" w:bidi="fr-FR"/>
              </w:rPr>
              <w:t>2,527</w:t>
            </w:r>
          </w:p>
        </w:tc>
        <w:tc>
          <w:tcPr>
            <w:tcW w:w="1674" w:type="dxa"/>
            <w:tcBorders>
              <w:top w:val="single" w:sz="4" w:space="0" w:color="4F81BD"/>
              <w:left w:val="single" w:sz="4" w:space="0" w:color="4F81BD"/>
              <w:bottom w:val="single" w:sz="4" w:space="0" w:color="4F81BD"/>
              <w:right w:val="single" w:sz="4" w:space="0" w:color="4F81BD"/>
            </w:tcBorders>
            <w:vAlign w:val="center"/>
            <w:hideMark/>
          </w:tcPr>
          <w:p w14:paraId="01DD87F9" w14:textId="77777777" w:rsidR="00257396" w:rsidRPr="00257396" w:rsidRDefault="00257396" w:rsidP="00257396">
            <w:pPr>
              <w:widowControl w:val="0"/>
              <w:autoSpaceDE w:val="0"/>
              <w:autoSpaceDN w:val="0"/>
              <w:bidi w:val="0"/>
              <w:spacing w:after="0"/>
              <w:jc w:val="center"/>
              <w:rPr>
                <w:rFonts w:ascii="Arial Narrow" w:hAnsi="Arial Narrow" w:cs="Times New Roman"/>
                <w:b/>
                <w:bCs/>
                <w:sz w:val="20"/>
                <w:szCs w:val="20"/>
                <w:lang w:val="fr-FR" w:bidi="fr-FR"/>
              </w:rPr>
            </w:pPr>
            <w:r w:rsidRPr="00257396">
              <w:rPr>
                <w:rFonts w:ascii="Arial Narrow" w:hAnsi="Arial Narrow" w:cs="Times New Roman"/>
                <w:b/>
                <w:bCs/>
                <w:sz w:val="20"/>
                <w:szCs w:val="20"/>
                <w:lang w:val="fr-FR" w:bidi="fr-FR"/>
              </w:rPr>
              <w:t>2,529</w:t>
            </w:r>
          </w:p>
        </w:tc>
        <w:tc>
          <w:tcPr>
            <w:tcW w:w="1760" w:type="dxa"/>
            <w:tcBorders>
              <w:top w:val="single" w:sz="4" w:space="0" w:color="4F81BD"/>
              <w:left w:val="nil"/>
              <w:bottom w:val="single" w:sz="4" w:space="0" w:color="4F81BD"/>
              <w:right w:val="single" w:sz="4" w:space="0" w:color="4F81BD"/>
            </w:tcBorders>
            <w:vAlign w:val="center"/>
            <w:hideMark/>
          </w:tcPr>
          <w:p w14:paraId="2AB60E8F" w14:textId="77777777" w:rsidR="00257396" w:rsidRPr="00257396" w:rsidRDefault="00257396" w:rsidP="00257396">
            <w:pPr>
              <w:widowControl w:val="0"/>
              <w:autoSpaceDE w:val="0"/>
              <w:autoSpaceDN w:val="0"/>
              <w:bidi w:val="0"/>
              <w:spacing w:after="0"/>
              <w:jc w:val="center"/>
              <w:rPr>
                <w:rFonts w:ascii="Arial Narrow" w:hAnsi="Arial Narrow" w:cs="Times New Roman"/>
                <w:b/>
                <w:bCs/>
                <w:sz w:val="20"/>
                <w:szCs w:val="20"/>
                <w:lang w:val="fr-FR" w:bidi="fr-FR"/>
              </w:rPr>
            </w:pPr>
            <w:r w:rsidRPr="00257396">
              <w:rPr>
                <w:rFonts w:ascii="Arial Narrow" w:hAnsi="Arial Narrow" w:cs="Times New Roman"/>
                <w:b/>
                <w:bCs/>
                <w:sz w:val="20"/>
                <w:szCs w:val="20"/>
                <w:lang w:val="fr-FR" w:bidi="fr-FR"/>
              </w:rPr>
              <w:t>2,526</w:t>
            </w:r>
          </w:p>
        </w:tc>
      </w:tr>
      <w:tr w:rsidR="00257396" w:rsidRPr="00257396" w14:paraId="29E7A428" w14:textId="77777777" w:rsidTr="00257396">
        <w:trPr>
          <w:trHeight w:val="359"/>
        </w:trPr>
        <w:tc>
          <w:tcPr>
            <w:tcW w:w="22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6FBDBF13" w14:textId="77777777" w:rsidR="00257396" w:rsidRPr="00257396" w:rsidRDefault="00257396" w:rsidP="00257396">
            <w:pPr>
              <w:widowControl w:val="0"/>
              <w:autoSpaceDE w:val="0"/>
              <w:autoSpaceDN w:val="0"/>
              <w:bidi w:val="0"/>
              <w:spacing w:after="0"/>
              <w:jc w:val="center"/>
              <w:rPr>
                <w:rFonts w:ascii="Arial Narrow" w:hAnsi="Arial Narrow" w:cs="Times New Roman"/>
                <w:b/>
                <w:bCs/>
                <w:sz w:val="20"/>
                <w:szCs w:val="20"/>
                <w:lang w:val="fr-FR" w:bidi="fr-FR"/>
              </w:rPr>
            </w:pPr>
            <w:r w:rsidRPr="00257396">
              <w:rPr>
                <w:rFonts w:ascii="Arial Narrow" w:hAnsi="Arial Narrow" w:cs="Times New Roman"/>
                <w:b/>
                <w:bCs/>
                <w:sz w:val="20"/>
                <w:szCs w:val="20"/>
                <w:lang w:val="fr-FR" w:bidi="fr-FR"/>
              </w:rPr>
              <w:t>FILIERE TG</w:t>
            </w:r>
          </w:p>
        </w:tc>
        <w:tc>
          <w:tcPr>
            <w:tcW w:w="168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5D58258D" w14:textId="77777777" w:rsidR="00257396" w:rsidRPr="00257396" w:rsidRDefault="00257396" w:rsidP="00257396">
            <w:pPr>
              <w:widowControl w:val="0"/>
              <w:autoSpaceDE w:val="0"/>
              <w:autoSpaceDN w:val="0"/>
              <w:bidi w:val="0"/>
              <w:spacing w:after="0"/>
              <w:jc w:val="center"/>
              <w:rPr>
                <w:rFonts w:ascii="Arial Narrow" w:hAnsi="Arial Narrow" w:cs="Times New Roman"/>
                <w:b/>
                <w:bCs/>
                <w:sz w:val="20"/>
                <w:szCs w:val="20"/>
                <w:lang w:val="fr-FR" w:bidi="fr-FR"/>
              </w:rPr>
            </w:pPr>
            <w:r w:rsidRPr="00257396">
              <w:rPr>
                <w:rFonts w:ascii="Arial Narrow" w:hAnsi="Arial Narrow" w:cs="Times New Roman"/>
                <w:b/>
                <w:bCs/>
                <w:sz w:val="20"/>
                <w:szCs w:val="20"/>
                <w:lang w:val="fr-FR" w:bidi="fr-FR"/>
              </w:rPr>
              <w:t>2,833</w:t>
            </w:r>
          </w:p>
        </w:tc>
        <w:tc>
          <w:tcPr>
            <w:tcW w:w="184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19A5708F" w14:textId="77777777" w:rsidR="00257396" w:rsidRPr="00257396" w:rsidRDefault="00257396" w:rsidP="00257396">
            <w:pPr>
              <w:widowControl w:val="0"/>
              <w:autoSpaceDE w:val="0"/>
              <w:autoSpaceDN w:val="0"/>
              <w:bidi w:val="0"/>
              <w:spacing w:after="0"/>
              <w:jc w:val="center"/>
              <w:rPr>
                <w:rFonts w:ascii="Arial Narrow" w:hAnsi="Arial Narrow" w:cs="Times New Roman"/>
                <w:b/>
                <w:bCs/>
                <w:sz w:val="20"/>
                <w:szCs w:val="20"/>
                <w:lang w:val="fr-FR" w:bidi="fr-FR"/>
              </w:rPr>
            </w:pPr>
            <w:r w:rsidRPr="00257396">
              <w:rPr>
                <w:rFonts w:ascii="Arial Narrow" w:hAnsi="Arial Narrow" w:cs="Times New Roman"/>
                <w:b/>
                <w:bCs/>
                <w:sz w:val="20"/>
                <w:szCs w:val="20"/>
                <w:lang w:val="fr-FR" w:bidi="fr-FR"/>
              </w:rPr>
              <w:t>2,758</w:t>
            </w:r>
          </w:p>
        </w:tc>
        <w:tc>
          <w:tcPr>
            <w:tcW w:w="1674" w:type="dxa"/>
            <w:tcBorders>
              <w:top w:val="single" w:sz="4" w:space="0" w:color="4F81BD"/>
              <w:left w:val="single" w:sz="4" w:space="0" w:color="4F81BD"/>
              <w:bottom w:val="single" w:sz="4" w:space="0" w:color="4F81BD"/>
              <w:right w:val="single" w:sz="4" w:space="0" w:color="4F81BD"/>
            </w:tcBorders>
            <w:vAlign w:val="center"/>
            <w:hideMark/>
          </w:tcPr>
          <w:p w14:paraId="7ADBEBB9" w14:textId="77777777" w:rsidR="00257396" w:rsidRPr="00257396" w:rsidRDefault="00257396" w:rsidP="00257396">
            <w:pPr>
              <w:widowControl w:val="0"/>
              <w:autoSpaceDE w:val="0"/>
              <w:autoSpaceDN w:val="0"/>
              <w:bidi w:val="0"/>
              <w:spacing w:after="0"/>
              <w:jc w:val="center"/>
              <w:rPr>
                <w:rFonts w:ascii="Arial Narrow" w:hAnsi="Arial Narrow" w:cs="Times New Roman"/>
                <w:b/>
                <w:bCs/>
                <w:sz w:val="20"/>
                <w:szCs w:val="20"/>
                <w:lang w:val="fr-FR" w:bidi="fr-FR"/>
              </w:rPr>
            </w:pPr>
            <w:r w:rsidRPr="00257396">
              <w:rPr>
                <w:rFonts w:ascii="Arial Narrow" w:hAnsi="Arial Narrow" w:cs="Times New Roman"/>
                <w:b/>
                <w:bCs/>
                <w:sz w:val="20"/>
                <w:szCs w:val="20"/>
                <w:lang w:val="fr-FR" w:bidi="fr-FR"/>
              </w:rPr>
              <w:t>2,801</w:t>
            </w:r>
          </w:p>
        </w:tc>
        <w:tc>
          <w:tcPr>
            <w:tcW w:w="1760" w:type="dxa"/>
            <w:tcBorders>
              <w:top w:val="single" w:sz="4" w:space="0" w:color="4F81BD"/>
              <w:left w:val="nil"/>
              <w:bottom w:val="single" w:sz="4" w:space="0" w:color="4F81BD"/>
              <w:right w:val="single" w:sz="4" w:space="0" w:color="4F81BD"/>
            </w:tcBorders>
            <w:noWrap/>
            <w:vAlign w:val="center"/>
            <w:hideMark/>
          </w:tcPr>
          <w:p w14:paraId="61EF06E0" w14:textId="77777777" w:rsidR="00257396" w:rsidRPr="00257396" w:rsidRDefault="00257396" w:rsidP="00257396">
            <w:pPr>
              <w:widowControl w:val="0"/>
              <w:autoSpaceDE w:val="0"/>
              <w:autoSpaceDN w:val="0"/>
              <w:bidi w:val="0"/>
              <w:spacing w:after="0"/>
              <w:jc w:val="center"/>
              <w:rPr>
                <w:rFonts w:ascii="Arial Narrow" w:hAnsi="Arial Narrow" w:cs="Times New Roman"/>
                <w:b/>
                <w:bCs/>
                <w:sz w:val="20"/>
                <w:szCs w:val="20"/>
                <w:lang w:val="fr-FR" w:bidi="fr-FR"/>
              </w:rPr>
            </w:pPr>
            <w:r w:rsidRPr="00257396">
              <w:rPr>
                <w:rFonts w:ascii="Arial Narrow" w:hAnsi="Arial Narrow" w:cs="Times New Roman"/>
                <w:b/>
                <w:bCs/>
                <w:sz w:val="20"/>
                <w:szCs w:val="20"/>
                <w:lang w:val="fr-FR" w:bidi="fr-FR"/>
              </w:rPr>
              <w:t>2,758</w:t>
            </w:r>
          </w:p>
        </w:tc>
      </w:tr>
      <w:tr w:rsidR="00257396" w:rsidRPr="00257396" w14:paraId="6BE318F2" w14:textId="77777777" w:rsidTr="00257396">
        <w:trPr>
          <w:trHeight w:val="359"/>
        </w:trPr>
        <w:tc>
          <w:tcPr>
            <w:tcW w:w="22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C6D9F1" w:themeFill="text2" w:themeFillTint="33"/>
            <w:noWrap/>
            <w:vAlign w:val="center"/>
            <w:hideMark/>
          </w:tcPr>
          <w:p w14:paraId="369151C6" w14:textId="77777777" w:rsidR="00257396" w:rsidRPr="00257396" w:rsidRDefault="00257396" w:rsidP="00257396">
            <w:pPr>
              <w:widowControl w:val="0"/>
              <w:autoSpaceDE w:val="0"/>
              <w:autoSpaceDN w:val="0"/>
              <w:bidi w:val="0"/>
              <w:spacing w:after="0"/>
              <w:jc w:val="center"/>
              <w:rPr>
                <w:rFonts w:ascii="Arial Narrow" w:hAnsi="Arial Narrow" w:cs="Times New Roman"/>
                <w:b/>
                <w:bCs/>
                <w:sz w:val="20"/>
                <w:szCs w:val="20"/>
                <w:lang w:val="fr-FR" w:bidi="fr-FR"/>
              </w:rPr>
            </w:pPr>
            <w:r w:rsidRPr="00257396">
              <w:rPr>
                <w:rFonts w:ascii="Arial Narrow" w:hAnsi="Arial Narrow" w:cs="Times New Roman"/>
                <w:b/>
                <w:bCs/>
                <w:sz w:val="20"/>
                <w:szCs w:val="20"/>
                <w:lang w:val="fr-FR" w:bidi="fr-FR"/>
              </w:rPr>
              <w:t>POLE Centre</w:t>
            </w:r>
          </w:p>
        </w:tc>
        <w:tc>
          <w:tcPr>
            <w:tcW w:w="168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C6D9F1" w:themeFill="text2" w:themeFillTint="33"/>
            <w:noWrap/>
            <w:vAlign w:val="center"/>
            <w:hideMark/>
          </w:tcPr>
          <w:p w14:paraId="7FFAD817" w14:textId="77777777" w:rsidR="00257396" w:rsidRPr="00257396" w:rsidRDefault="00257396" w:rsidP="00257396">
            <w:pPr>
              <w:widowControl w:val="0"/>
              <w:autoSpaceDE w:val="0"/>
              <w:autoSpaceDN w:val="0"/>
              <w:bidi w:val="0"/>
              <w:spacing w:after="0"/>
              <w:jc w:val="center"/>
              <w:rPr>
                <w:rFonts w:ascii="Arial Narrow" w:hAnsi="Arial Narrow" w:cs="Times New Roman"/>
                <w:b/>
                <w:bCs/>
                <w:sz w:val="20"/>
                <w:szCs w:val="20"/>
                <w:lang w:val="fr-FR" w:bidi="fr-FR"/>
              </w:rPr>
            </w:pPr>
            <w:r w:rsidRPr="00257396">
              <w:rPr>
                <w:rFonts w:ascii="Arial Narrow" w:hAnsi="Arial Narrow" w:cs="Times New Roman"/>
                <w:b/>
                <w:bCs/>
                <w:sz w:val="20"/>
                <w:szCs w:val="20"/>
                <w:lang w:val="fr-FR" w:bidi="fr-FR"/>
              </w:rPr>
              <w:t>2,408</w:t>
            </w:r>
          </w:p>
        </w:tc>
        <w:tc>
          <w:tcPr>
            <w:tcW w:w="184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C6D9F1" w:themeFill="text2" w:themeFillTint="33"/>
            <w:vAlign w:val="center"/>
            <w:hideMark/>
          </w:tcPr>
          <w:p w14:paraId="5540EF47" w14:textId="77777777" w:rsidR="00257396" w:rsidRPr="00257396" w:rsidRDefault="00257396" w:rsidP="00257396">
            <w:pPr>
              <w:widowControl w:val="0"/>
              <w:autoSpaceDE w:val="0"/>
              <w:autoSpaceDN w:val="0"/>
              <w:bidi w:val="0"/>
              <w:spacing w:after="0"/>
              <w:jc w:val="center"/>
              <w:rPr>
                <w:rFonts w:ascii="Arial Narrow" w:hAnsi="Arial Narrow" w:cs="Times New Roman"/>
                <w:b/>
                <w:bCs/>
                <w:sz w:val="20"/>
                <w:szCs w:val="20"/>
                <w:lang w:val="fr-FR" w:bidi="fr-FR"/>
              </w:rPr>
            </w:pPr>
            <w:r w:rsidRPr="00257396">
              <w:rPr>
                <w:rFonts w:ascii="Arial Narrow" w:hAnsi="Arial Narrow" w:cs="Times New Roman"/>
                <w:b/>
                <w:bCs/>
                <w:sz w:val="20"/>
                <w:szCs w:val="20"/>
                <w:lang w:val="fr-FR" w:bidi="fr-FR"/>
              </w:rPr>
              <w:t>2,327</w:t>
            </w:r>
          </w:p>
        </w:tc>
        <w:tc>
          <w:tcPr>
            <w:tcW w:w="167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C6D9F1" w:themeFill="text2" w:themeFillTint="33"/>
            <w:vAlign w:val="center"/>
            <w:hideMark/>
          </w:tcPr>
          <w:p w14:paraId="372859A0" w14:textId="77777777" w:rsidR="00257396" w:rsidRPr="00257396" w:rsidRDefault="00257396" w:rsidP="00257396">
            <w:pPr>
              <w:widowControl w:val="0"/>
              <w:autoSpaceDE w:val="0"/>
              <w:autoSpaceDN w:val="0"/>
              <w:bidi w:val="0"/>
              <w:spacing w:after="0"/>
              <w:jc w:val="center"/>
              <w:rPr>
                <w:rFonts w:ascii="Arial Narrow" w:hAnsi="Arial Narrow" w:cs="Times New Roman"/>
                <w:b/>
                <w:bCs/>
                <w:sz w:val="20"/>
                <w:szCs w:val="20"/>
                <w:lang w:val="fr-FR" w:bidi="fr-FR"/>
              </w:rPr>
            </w:pPr>
            <w:r w:rsidRPr="00257396">
              <w:rPr>
                <w:rFonts w:ascii="Arial Narrow" w:hAnsi="Arial Narrow" w:cs="Times New Roman"/>
                <w:b/>
                <w:bCs/>
                <w:sz w:val="20"/>
                <w:szCs w:val="20"/>
                <w:lang w:val="fr-FR" w:bidi="fr-FR"/>
              </w:rPr>
              <w:t>2,371</w:t>
            </w:r>
          </w:p>
        </w:tc>
        <w:tc>
          <w:tcPr>
            <w:tcW w:w="1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C6D9F1" w:themeFill="text2" w:themeFillTint="33"/>
            <w:noWrap/>
            <w:vAlign w:val="center"/>
            <w:hideMark/>
          </w:tcPr>
          <w:p w14:paraId="22031902" w14:textId="77777777" w:rsidR="00257396" w:rsidRPr="00257396" w:rsidRDefault="00257396" w:rsidP="00257396">
            <w:pPr>
              <w:widowControl w:val="0"/>
              <w:autoSpaceDE w:val="0"/>
              <w:autoSpaceDN w:val="0"/>
              <w:bidi w:val="0"/>
              <w:spacing w:after="0"/>
              <w:jc w:val="center"/>
              <w:rPr>
                <w:rFonts w:ascii="Arial Narrow" w:hAnsi="Arial Narrow" w:cs="Times New Roman"/>
                <w:b/>
                <w:bCs/>
                <w:sz w:val="20"/>
                <w:szCs w:val="20"/>
                <w:lang w:val="fr-FR" w:bidi="fr-FR"/>
              </w:rPr>
            </w:pPr>
            <w:r w:rsidRPr="00257396">
              <w:rPr>
                <w:rFonts w:ascii="Arial Narrow" w:hAnsi="Arial Narrow" w:cs="Times New Roman"/>
                <w:b/>
                <w:bCs/>
                <w:sz w:val="20"/>
                <w:szCs w:val="20"/>
                <w:lang w:val="fr-FR" w:bidi="fr-FR"/>
              </w:rPr>
              <w:t>2,359</w:t>
            </w:r>
          </w:p>
        </w:tc>
      </w:tr>
    </w:tbl>
    <w:p w14:paraId="0240F71A" w14:textId="77777777" w:rsidR="00257396" w:rsidRPr="00257396" w:rsidRDefault="00257396" w:rsidP="00257396">
      <w:pPr>
        <w:spacing w:after="0" w:line="276" w:lineRule="auto"/>
        <w:jc w:val="center"/>
        <w:rPr>
          <w:rFonts w:ascii="Simplified Arabic" w:eastAsia="Calibri" w:hAnsi="Simplified Arabic" w:cs="Simplified Arabic"/>
          <w:b/>
          <w:bCs/>
          <w:sz w:val="28"/>
          <w:szCs w:val="28"/>
          <w:rtl/>
          <w:lang w:val="fr-FR"/>
        </w:rPr>
      </w:pPr>
    </w:p>
    <w:p w14:paraId="1154453D" w14:textId="77777777" w:rsidR="00257396" w:rsidRDefault="00257396" w:rsidP="00257396">
      <w:pPr>
        <w:spacing w:after="0" w:line="276" w:lineRule="auto"/>
        <w:ind w:firstLine="567"/>
        <w:jc w:val="center"/>
        <w:rPr>
          <w:rFonts w:ascii="Simplified Arabic" w:eastAsia="Calibri" w:hAnsi="Simplified Arabic" w:cs="Simplified Arabic"/>
          <w:b/>
          <w:bCs/>
          <w:sz w:val="28"/>
          <w:szCs w:val="28"/>
          <w:rtl/>
          <w:lang w:val="fr-FR"/>
        </w:rPr>
      </w:pPr>
    </w:p>
    <w:p w14:paraId="68F0EFC1" w14:textId="77777777" w:rsidR="00257396" w:rsidRDefault="00257396" w:rsidP="00257396">
      <w:pPr>
        <w:spacing w:after="0" w:line="276" w:lineRule="auto"/>
        <w:ind w:firstLine="567"/>
        <w:jc w:val="center"/>
        <w:rPr>
          <w:rFonts w:ascii="Simplified Arabic" w:eastAsia="Calibri" w:hAnsi="Simplified Arabic" w:cs="Simplified Arabic"/>
          <w:b/>
          <w:bCs/>
          <w:sz w:val="28"/>
          <w:szCs w:val="28"/>
          <w:rtl/>
          <w:lang w:val="fr-FR"/>
        </w:rPr>
      </w:pPr>
    </w:p>
    <w:p w14:paraId="7E2AB19A" w14:textId="77777777" w:rsidR="00257396" w:rsidRDefault="00257396" w:rsidP="00257396">
      <w:pPr>
        <w:spacing w:after="0" w:line="276" w:lineRule="auto"/>
        <w:ind w:firstLine="567"/>
        <w:jc w:val="center"/>
        <w:rPr>
          <w:rFonts w:ascii="Simplified Arabic" w:eastAsia="Calibri" w:hAnsi="Simplified Arabic" w:cs="Simplified Arabic"/>
          <w:b/>
          <w:bCs/>
          <w:sz w:val="28"/>
          <w:szCs w:val="28"/>
          <w:rtl/>
          <w:lang w:val="fr-FR"/>
        </w:rPr>
      </w:pPr>
    </w:p>
    <w:p w14:paraId="46EC4FC4" w14:textId="77777777" w:rsidR="00257396" w:rsidRDefault="00257396" w:rsidP="00257396">
      <w:pPr>
        <w:spacing w:after="0" w:line="276" w:lineRule="auto"/>
        <w:ind w:firstLine="567"/>
        <w:jc w:val="center"/>
        <w:rPr>
          <w:rFonts w:ascii="Simplified Arabic" w:eastAsia="Calibri" w:hAnsi="Simplified Arabic" w:cs="Simplified Arabic"/>
          <w:b/>
          <w:bCs/>
          <w:sz w:val="28"/>
          <w:szCs w:val="28"/>
          <w:rtl/>
          <w:lang w:val="fr-FR"/>
        </w:rPr>
      </w:pPr>
    </w:p>
    <w:p w14:paraId="72BCDE8D" w14:textId="1689BAE7" w:rsidR="00257396" w:rsidRDefault="00257396" w:rsidP="00257396">
      <w:pPr>
        <w:spacing w:after="0" w:line="276" w:lineRule="auto"/>
        <w:ind w:firstLine="567"/>
        <w:jc w:val="center"/>
        <w:rPr>
          <w:rFonts w:ascii="Simplified Arabic" w:eastAsia="Calibri" w:hAnsi="Simplified Arabic" w:cs="Simplified Arabic"/>
          <w:b/>
          <w:bCs/>
          <w:sz w:val="28"/>
          <w:szCs w:val="28"/>
          <w:rtl/>
          <w:lang w:val="fr-FR"/>
        </w:rPr>
      </w:pPr>
      <w:r w:rsidRPr="00257396">
        <w:rPr>
          <w:rFonts w:ascii="Simplified Arabic" w:eastAsia="Calibri" w:hAnsi="Simplified Arabic" w:cs="Simplified Arabic"/>
          <w:b/>
          <w:bCs/>
          <w:sz w:val="28"/>
          <w:szCs w:val="28"/>
          <w:rtl/>
          <w:lang w:val="fr-FR"/>
        </w:rPr>
        <w:lastRenderedPageBreak/>
        <w:t>الملحق رقم (</w:t>
      </w:r>
      <w:r w:rsidR="00460847">
        <w:rPr>
          <w:rFonts w:ascii="Simplified Arabic" w:eastAsia="Calibri" w:hAnsi="Simplified Arabic" w:cs="Simplified Arabic" w:hint="cs"/>
          <w:b/>
          <w:bCs/>
          <w:sz w:val="28"/>
          <w:szCs w:val="28"/>
          <w:rtl/>
          <w:lang w:val="fr-FR"/>
        </w:rPr>
        <w:t>0</w:t>
      </w:r>
      <w:r>
        <w:rPr>
          <w:rFonts w:ascii="Simplified Arabic" w:eastAsia="Calibri" w:hAnsi="Simplified Arabic" w:cs="Simplified Arabic" w:hint="cs"/>
          <w:b/>
          <w:bCs/>
          <w:sz w:val="28"/>
          <w:szCs w:val="28"/>
          <w:rtl/>
          <w:lang w:val="fr-FR"/>
        </w:rPr>
        <w:t>3</w:t>
      </w:r>
      <w:r w:rsidRPr="00257396">
        <w:rPr>
          <w:rFonts w:ascii="Simplified Arabic" w:eastAsia="Calibri" w:hAnsi="Simplified Arabic" w:cs="Simplified Arabic"/>
          <w:b/>
          <w:bCs/>
          <w:sz w:val="28"/>
          <w:szCs w:val="28"/>
          <w:rtl/>
          <w:lang w:val="fr-FR"/>
        </w:rPr>
        <w:t xml:space="preserve">) </w:t>
      </w:r>
      <w:r>
        <w:rPr>
          <w:rFonts w:ascii="Simplified Arabic" w:eastAsia="Calibri" w:hAnsi="Simplified Arabic" w:cs="Simplified Arabic" w:hint="cs"/>
          <w:b/>
          <w:bCs/>
          <w:sz w:val="28"/>
          <w:szCs w:val="28"/>
          <w:rtl/>
          <w:lang w:val="fr-FR"/>
        </w:rPr>
        <w:t xml:space="preserve">تقديرات مشروع الموازنة </w:t>
      </w:r>
    </w:p>
    <w:tbl>
      <w:tblPr>
        <w:tblW w:w="10273" w:type="dxa"/>
        <w:tblInd w:w="7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4477"/>
        <w:gridCol w:w="3087"/>
        <w:gridCol w:w="2709"/>
      </w:tblGrid>
      <w:tr w:rsidR="00257396" w:rsidRPr="00257396" w14:paraId="10D448DB" w14:textId="77777777" w:rsidTr="00257396">
        <w:trPr>
          <w:trHeight w:val="609"/>
        </w:trPr>
        <w:tc>
          <w:tcPr>
            <w:tcW w:w="447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52B2CAF2" w14:textId="77777777" w:rsidR="00257396" w:rsidRPr="00257396" w:rsidRDefault="00257396" w:rsidP="00257396">
            <w:pPr>
              <w:autoSpaceDN w:val="0"/>
              <w:bidi w:val="0"/>
              <w:spacing w:after="0"/>
              <w:jc w:val="center"/>
              <w:rPr>
                <w:rFonts w:ascii="Arial Narrow" w:hAnsi="Arial Narrow" w:cs="Calibri"/>
                <w:i/>
                <w:iCs/>
                <w:color w:val="000000"/>
                <w:lang w:val="fr-FR"/>
              </w:rPr>
            </w:pPr>
            <w:r w:rsidRPr="00257396">
              <w:rPr>
                <w:rFonts w:ascii="Arial Narrow" w:hAnsi="Arial Narrow" w:cs="Calibri"/>
                <w:i/>
                <w:iCs/>
                <w:color w:val="000000"/>
                <w:lang w:val="fr-FR"/>
              </w:rPr>
              <w:t>Investissement 2021</w:t>
            </w:r>
          </w:p>
        </w:tc>
        <w:tc>
          <w:tcPr>
            <w:tcW w:w="308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30208C58" w14:textId="77777777" w:rsidR="00257396" w:rsidRPr="00257396" w:rsidRDefault="00257396" w:rsidP="00257396">
            <w:pPr>
              <w:autoSpaceDN w:val="0"/>
              <w:bidi w:val="0"/>
              <w:spacing w:after="0"/>
              <w:jc w:val="center"/>
              <w:rPr>
                <w:rFonts w:ascii="Arial Narrow" w:hAnsi="Arial Narrow" w:cs="Calibri"/>
                <w:b/>
                <w:bCs/>
                <w:i/>
                <w:iCs/>
                <w:color w:val="000000"/>
                <w:lang w:val="fr-FR"/>
              </w:rPr>
            </w:pPr>
            <w:r w:rsidRPr="00257396">
              <w:rPr>
                <w:rFonts w:ascii="Arial Narrow" w:eastAsia="Arial Narrow" w:hAnsi="Arial Narrow" w:cs="Calibri"/>
                <w:b/>
                <w:bCs/>
                <w:i/>
                <w:iCs/>
                <w:color w:val="000000"/>
                <w:lang w:val="fr-FR" w:bidi="fr-FR"/>
              </w:rPr>
              <w:t>3 783 700</w:t>
            </w:r>
          </w:p>
        </w:tc>
        <w:tc>
          <w:tcPr>
            <w:tcW w:w="2709"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center"/>
          </w:tcPr>
          <w:p w14:paraId="6BB4CB0E" w14:textId="77777777" w:rsidR="00257396" w:rsidRPr="00257396" w:rsidRDefault="00257396" w:rsidP="00257396">
            <w:pPr>
              <w:autoSpaceDN w:val="0"/>
              <w:bidi w:val="0"/>
              <w:spacing w:after="0"/>
              <w:jc w:val="center"/>
              <w:rPr>
                <w:rFonts w:ascii="Arial Narrow" w:hAnsi="Arial Narrow" w:cs="Calibri"/>
                <w:i/>
                <w:iCs/>
                <w:color w:val="000000"/>
                <w:lang w:val="fr-FR"/>
              </w:rPr>
            </w:pPr>
            <w:r w:rsidRPr="00257396">
              <w:rPr>
                <w:rFonts w:ascii="Arial Narrow" w:hAnsi="Arial Narrow" w:cs="Calibri"/>
                <w:i/>
                <w:iCs/>
                <w:color w:val="000000"/>
                <w:lang w:val="fr-FR"/>
              </w:rPr>
              <w:t>Opération nouvelles</w:t>
            </w:r>
          </w:p>
          <w:p w14:paraId="11DED60B" w14:textId="77777777" w:rsidR="00257396" w:rsidRPr="00257396" w:rsidRDefault="00257396" w:rsidP="00257396">
            <w:pPr>
              <w:autoSpaceDN w:val="0"/>
              <w:bidi w:val="0"/>
              <w:spacing w:after="0"/>
              <w:jc w:val="center"/>
              <w:rPr>
                <w:rFonts w:ascii="Arial Narrow" w:hAnsi="Arial Narrow" w:cs="Calibri"/>
                <w:i/>
                <w:iCs/>
                <w:color w:val="000000"/>
                <w:lang w:val="fr-FR"/>
              </w:rPr>
            </w:pPr>
          </w:p>
          <w:p w14:paraId="2CC62483" w14:textId="77777777" w:rsidR="00257396" w:rsidRPr="00257396" w:rsidRDefault="00257396" w:rsidP="00257396">
            <w:pPr>
              <w:autoSpaceDN w:val="0"/>
              <w:bidi w:val="0"/>
              <w:spacing w:after="0"/>
              <w:jc w:val="center"/>
              <w:rPr>
                <w:rFonts w:ascii="Arial Narrow" w:hAnsi="Arial Narrow" w:cs="Calibri"/>
                <w:b/>
                <w:bCs/>
                <w:i/>
                <w:iCs/>
                <w:color w:val="000000"/>
                <w:lang w:val="fr-FR"/>
              </w:rPr>
            </w:pPr>
            <w:r w:rsidRPr="00257396">
              <w:rPr>
                <w:rFonts w:ascii="Arial Narrow" w:eastAsia="Arial Narrow" w:hAnsi="Arial Narrow" w:cs="Calibri"/>
                <w:b/>
                <w:bCs/>
                <w:i/>
                <w:iCs/>
                <w:color w:val="000000"/>
                <w:lang w:val="fr-FR" w:bidi="fr-FR"/>
              </w:rPr>
              <w:t>15 125 598</w:t>
            </w:r>
          </w:p>
          <w:p w14:paraId="48737820" w14:textId="77777777" w:rsidR="00257396" w:rsidRPr="00257396" w:rsidRDefault="00257396" w:rsidP="00257396">
            <w:pPr>
              <w:autoSpaceDN w:val="0"/>
              <w:bidi w:val="0"/>
              <w:spacing w:after="0"/>
              <w:jc w:val="center"/>
              <w:rPr>
                <w:rFonts w:ascii="Arial Narrow" w:hAnsi="Arial Narrow" w:cs="Calibri"/>
                <w:b/>
                <w:i/>
                <w:iCs/>
                <w:color w:val="000000"/>
                <w:lang w:val="fr-FR"/>
              </w:rPr>
            </w:pPr>
            <w:r w:rsidRPr="00257396">
              <w:rPr>
                <w:rFonts w:ascii="Arial Narrow" w:hAnsi="Arial Narrow" w:cs="Calibri"/>
                <w:b/>
                <w:i/>
                <w:iCs/>
                <w:color w:val="000000"/>
                <w:lang w:val="fr-FR"/>
              </w:rPr>
              <w:t>KDA</w:t>
            </w:r>
          </w:p>
        </w:tc>
      </w:tr>
      <w:tr w:rsidR="00257396" w:rsidRPr="00257396" w14:paraId="44353DF0" w14:textId="77777777" w:rsidTr="00257396">
        <w:trPr>
          <w:trHeight w:val="609"/>
        </w:trPr>
        <w:tc>
          <w:tcPr>
            <w:tcW w:w="447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3AFBBC3F" w14:textId="77777777" w:rsidR="00257396" w:rsidRPr="00257396" w:rsidRDefault="00257396" w:rsidP="00257396">
            <w:pPr>
              <w:autoSpaceDN w:val="0"/>
              <w:bidi w:val="0"/>
              <w:spacing w:after="0"/>
              <w:jc w:val="center"/>
              <w:rPr>
                <w:rFonts w:ascii="Arial Narrow" w:hAnsi="Arial Narrow" w:cs="Calibri"/>
                <w:i/>
                <w:iCs/>
                <w:color w:val="000000"/>
                <w:lang w:val="fr-FR"/>
              </w:rPr>
            </w:pPr>
            <w:r w:rsidRPr="00257396">
              <w:rPr>
                <w:rFonts w:ascii="Arial Narrow" w:hAnsi="Arial Narrow" w:cs="Calibri"/>
                <w:i/>
                <w:iCs/>
                <w:color w:val="000000"/>
                <w:lang w:val="fr-FR"/>
              </w:rPr>
              <w:t>Approvisionnement 2021</w:t>
            </w:r>
          </w:p>
        </w:tc>
        <w:tc>
          <w:tcPr>
            <w:tcW w:w="308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667189B0" w14:textId="77777777" w:rsidR="00257396" w:rsidRPr="00257396" w:rsidRDefault="00257396" w:rsidP="00257396">
            <w:pPr>
              <w:widowControl w:val="0"/>
              <w:autoSpaceDE w:val="0"/>
              <w:autoSpaceDN w:val="0"/>
              <w:bidi w:val="0"/>
              <w:spacing w:after="0"/>
              <w:jc w:val="center"/>
              <w:rPr>
                <w:rFonts w:ascii="Arial Narrow" w:eastAsia="Arial Narrow" w:hAnsi="Arial Narrow" w:cs="Calibri"/>
                <w:b/>
                <w:bCs/>
                <w:i/>
                <w:iCs/>
                <w:color w:val="000000"/>
                <w:lang w:val="fr-FR" w:bidi="fr-FR"/>
              </w:rPr>
            </w:pPr>
            <w:r w:rsidRPr="00257396">
              <w:rPr>
                <w:rFonts w:ascii="Arial Narrow" w:eastAsia="Arial Narrow" w:hAnsi="Arial Narrow" w:cs="Calibri"/>
                <w:b/>
                <w:bCs/>
                <w:i/>
                <w:iCs/>
                <w:color w:val="000000"/>
                <w:lang w:val="fr-FR" w:bidi="fr-FR"/>
              </w:rPr>
              <w:t>615 600</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2CBC05BF" w14:textId="77777777" w:rsidR="00257396" w:rsidRPr="00257396" w:rsidRDefault="00257396" w:rsidP="00257396">
            <w:pPr>
              <w:bidi w:val="0"/>
              <w:spacing w:after="0" w:line="240" w:lineRule="auto"/>
              <w:rPr>
                <w:rFonts w:ascii="Arial Narrow" w:hAnsi="Arial Narrow" w:cs="Calibri"/>
                <w:b/>
                <w:i/>
                <w:iCs/>
                <w:color w:val="000000"/>
                <w:lang w:val="fr-FR"/>
              </w:rPr>
            </w:pPr>
          </w:p>
        </w:tc>
      </w:tr>
      <w:tr w:rsidR="00257396" w:rsidRPr="00257396" w14:paraId="55E94588" w14:textId="77777777" w:rsidTr="00257396">
        <w:trPr>
          <w:trHeight w:val="609"/>
        </w:trPr>
        <w:tc>
          <w:tcPr>
            <w:tcW w:w="447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4995F9F4" w14:textId="77777777" w:rsidR="00257396" w:rsidRPr="00257396" w:rsidRDefault="00257396" w:rsidP="00257396">
            <w:pPr>
              <w:autoSpaceDN w:val="0"/>
              <w:bidi w:val="0"/>
              <w:spacing w:after="0"/>
              <w:jc w:val="center"/>
              <w:rPr>
                <w:rFonts w:ascii="Arial Narrow" w:hAnsi="Arial Narrow" w:cs="Calibri"/>
                <w:i/>
                <w:iCs/>
                <w:color w:val="000000"/>
                <w:lang w:val="fr-FR"/>
              </w:rPr>
            </w:pPr>
            <w:r w:rsidRPr="00257396">
              <w:rPr>
                <w:rFonts w:ascii="Arial Narrow" w:hAnsi="Arial Narrow" w:cs="Calibri"/>
                <w:i/>
                <w:iCs/>
                <w:color w:val="000000"/>
                <w:lang w:val="fr-FR"/>
              </w:rPr>
              <w:t>Exploitation 2021</w:t>
            </w:r>
          </w:p>
        </w:tc>
        <w:tc>
          <w:tcPr>
            <w:tcW w:w="308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19A2D059" w14:textId="77777777" w:rsidR="00257396" w:rsidRPr="00257396" w:rsidRDefault="00257396" w:rsidP="00257396">
            <w:pPr>
              <w:widowControl w:val="0"/>
              <w:autoSpaceDE w:val="0"/>
              <w:autoSpaceDN w:val="0"/>
              <w:bidi w:val="0"/>
              <w:spacing w:after="0"/>
              <w:jc w:val="center"/>
              <w:rPr>
                <w:rFonts w:ascii="Arial Narrow" w:eastAsia="Arial Narrow" w:hAnsi="Arial Narrow" w:cs="Calibri"/>
                <w:b/>
                <w:bCs/>
                <w:i/>
                <w:iCs/>
                <w:color w:val="000000"/>
                <w:lang w:val="fr-FR" w:bidi="fr-FR"/>
              </w:rPr>
            </w:pPr>
            <w:r w:rsidRPr="00257396">
              <w:rPr>
                <w:rFonts w:ascii="Arial Narrow" w:eastAsia="Arial Narrow" w:hAnsi="Arial Narrow" w:cs="Calibri"/>
                <w:b/>
                <w:bCs/>
                <w:i/>
                <w:iCs/>
                <w:color w:val="000000"/>
                <w:lang w:val="fr-FR" w:bidi="fr-FR"/>
              </w:rPr>
              <w:t>10 726 298</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161F9D7B" w14:textId="77777777" w:rsidR="00257396" w:rsidRPr="00257396" w:rsidRDefault="00257396" w:rsidP="00257396">
            <w:pPr>
              <w:bidi w:val="0"/>
              <w:spacing w:after="0" w:line="240" w:lineRule="auto"/>
              <w:rPr>
                <w:rFonts w:ascii="Arial Narrow" w:hAnsi="Arial Narrow" w:cs="Calibri"/>
                <w:b/>
                <w:i/>
                <w:iCs/>
                <w:color w:val="000000"/>
                <w:lang w:val="fr-FR"/>
              </w:rPr>
            </w:pPr>
          </w:p>
        </w:tc>
      </w:tr>
      <w:tr w:rsidR="00257396" w:rsidRPr="00257396" w14:paraId="5ACB15D2" w14:textId="77777777" w:rsidTr="00257396">
        <w:trPr>
          <w:trHeight w:val="609"/>
        </w:trPr>
        <w:tc>
          <w:tcPr>
            <w:tcW w:w="447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14:paraId="711D680A" w14:textId="77777777" w:rsidR="00257396" w:rsidRPr="00257396" w:rsidRDefault="00257396" w:rsidP="00257396">
            <w:pPr>
              <w:autoSpaceDN w:val="0"/>
              <w:bidi w:val="0"/>
              <w:spacing w:after="0"/>
              <w:jc w:val="center"/>
              <w:rPr>
                <w:rFonts w:ascii="Arial Narrow" w:hAnsi="Arial Narrow" w:cs="Calibri"/>
                <w:i/>
                <w:iCs/>
                <w:color w:val="000000"/>
                <w:lang w:val="fr-FR"/>
              </w:rPr>
            </w:pPr>
          </w:p>
        </w:tc>
        <w:tc>
          <w:tcPr>
            <w:tcW w:w="308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102D4E95" w14:textId="77777777" w:rsidR="00257396" w:rsidRPr="00257396" w:rsidRDefault="00257396" w:rsidP="00257396">
            <w:pPr>
              <w:widowControl w:val="0"/>
              <w:autoSpaceDE w:val="0"/>
              <w:autoSpaceDN w:val="0"/>
              <w:bidi w:val="0"/>
              <w:spacing w:after="0"/>
              <w:jc w:val="center"/>
              <w:rPr>
                <w:rFonts w:ascii="Arial Narrow" w:eastAsia="Arial Narrow" w:hAnsi="Arial Narrow" w:cs="Calibri"/>
                <w:b/>
                <w:bCs/>
                <w:i/>
                <w:iCs/>
                <w:color w:val="000000"/>
                <w:lang w:val="fr-FR" w:bidi="fr-FR"/>
              </w:rPr>
            </w:pPr>
            <w:r w:rsidRPr="00257396">
              <w:rPr>
                <w:rFonts w:ascii="Arial Narrow" w:eastAsia="Arial Narrow" w:hAnsi="Arial Narrow" w:cs="Calibri"/>
                <w:b/>
                <w:bCs/>
                <w:i/>
                <w:iCs/>
                <w:color w:val="000000"/>
                <w:lang w:val="fr-FR" w:bidi="fr-FR"/>
              </w:rPr>
              <w:t>3 948 038</w:t>
            </w:r>
          </w:p>
        </w:tc>
        <w:tc>
          <w:tcPr>
            <w:tcW w:w="2709"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center"/>
          </w:tcPr>
          <w:p w14:paraId="352C62DA" w14:textId="77777777" w:rsidR="00257396" w:rsidRPr="00257396" w:rsidRDefault="00257396" w:rsidP="00257396">
            <w:pPr>
              <w:autoSpaceDN w:val="0"/>
              <w:bidi w:val="0"/>
              <w:spacing w:after="0"/>
              <w:jc w:val="center"/>
              <w:rPr>
                <w:rFonts w:ascii="Arial Narrow" w:hAnsi="Arial Narrow" w:cs="Calibri"/>
                <w:i/>
                <w:iCs/>
                <w:color w:val="000000"/>
                <w:lang w:val="fr-FR"/>
              </w:rPr>
            </w:pPr>
            <w:r w:rsidRPr="00257396">
              <w:rPr>
                <w:rFonts w:ascii="Arial Narrow" w:hAnsi="Arial Narrow" w:cs="Calibri"/>
                <w:i/>
                <w:iCs/>
                <w:color w:val="000000"/>
                <w:lang w:val="fr-FR"/>
              </w:rPr>
              <w:t>Operations à reconduire</w:t>
            </w:r>
          </w:p>
          <w:p w14:paraId="02D90BEF" w14:textId="77777777" w:rsidR="00257396" w:rsidRPr="00257396" w:rsidRDefault="00257396" w:rsidP="00257396">
            <w:pPr>
              <w:autoSpaceDN w:val="0"/>
              <w:bidi w:val="0"/>
              <w:spacing w:after="0"/>
              <w:jc w:val="center"/>
              <w:rPr>
                <w:rFonts w:ascii="Arial Narrow" w:hAnsi="Arial Narrow" w:cs="Calibri"/>
                <w:i/>
                <w:iCs/>
                <w:color w:val="000000"/>
                <w:lang w:val="fr-FR"/>
              </w:rPr>
            </w:pPr>
          </w:p>
          <w:p w14:paraId="5BAB6EEB" w14:textId="77777777" w:rsidR="00257396" w:rsidRPr="00257396" w:rsidRDefault="00257396" w:rsidP="00257396">
            <w:pPr>
              <w:autoSpaceDN w:val="0"/>
              <w:bidi w:val="0"/>
              <w:spacing w:after="0"/>
              <w:jc w:val="center"/>
              <w:rPr>
                <w:rFonts w:ascii="Arial Narrow" w:hAnsi="Arial Narrow" w:cs="Calibri"/>
                <w:b/>
                <w:i/>
                <w:iCs/>
                <w:color w:val="000000"/>
                <w:lang w:val="fr-FR"/>
              </w:rPr>
            </w:pPr>
            <w:r w:rsidRPr="00257396">
              <w:rPr>
                <w:rFonts w:ascii="Arial Narrow" w:hAnsi="Arial Narrow" w:cs="Calibri"/>
                <w:b/>
                <w:i/>
                <w:iCs/>
                <w:color w:val="000000"/>
                <w:lang w:val="fr-FR"/>
              </w:rPr>
              <w:t>5 010 396 KDA</w:t>
            </w:r>
          </w:p>
        </w:tc>
      </w:tr>
      <w:tr w:rsidR="00257396" w:rsidRPr="00257396" w14:paraId="02C42724" w14:textId="77777777" w:rsidTr="00257396">
        <w:trPr>
          <w:trHeight w:val="609"/>
        </w:trPr>
        <w:tc>
          <w:tcPr>
            <w:tcW w:w="447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3C111213" w14:textId="77777777" w:rsidR="00257396" w:rsidRPr="00257396" w:rsidRDefault="00257396" w:rsidP="00257396">
            <w:pPr>
              <w:autoSpaceDN w:val="0"/>
              <w:bidi w:val="0"/>
              <w:spacing w:after="0"/>
              <w:jc w:val="center"/>
              <w:rPr>
                <w:rFonts w:ascii="Arial Narrow" w:hAnsi="Arial Narrow" w:cs="Calibri"/>
                <w:i/>
                <w:iCs/>
                <w:color w:val="000000"/>
                <w:lang w:val="fr-FR"/>
              </w:rPr>
            </w:pPr>
            <w:r w:rsidRPr="00257396">
              <w:rPr>
                <w:rFonts w:ascii="Arial Narrow" w:hAnsi="Arial Narrow" w:cs="Calibri"/>
                <w:i/>
                <w:iCs/>
                <w:color w:val="000000"/>
                <w:lang w:val="fr-FR"/>
              </w:rPr>
              <w:t>Approvisionnement à reconduire sur 2021</w:t>
            </w:r>
          </w:p>
        </w:tc>
        <w:tc>
          <w:tcPr>
            <w:tcW w:w="308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75EF353F" w14:textId="77777777" w:rsidR="00257396" w:rsidRPr="00257396" w:rsidRDefault="00257396" w:rsidP="00257396">
            <w:pPr>
              <w:widowControl w:val="0"/>
              <w:autoSpaceDE w:val="0"/>
              <w:autoSpaceDN w:val="0"/>
              <w:bidi w:val="0"/>
              <w:spacing w:after="0"/>
              <w:jc w:val="center"/>
              <w:rPr>
                <w:rFonts w:ascii="Arial Narrow" w:eastAsia="Arial Narrow" w:hAnsi="Arial Narrow" w:cs="Calibri"/>
                <w:b/>
                <w:bCs/>
                <w:i/>
                <w:iCs/>
                <w:color w:val="000000"/>
                <w:lang w:val="fr-FR" w:bidi="fr-FR"/>
              </w:rPr>
            </w:pPr>
            <w:r w:rsidRPr="00257396">
              <w:rPr>
                <w:rFonts w:ascii="Arial Narrow" w:eastAsia="Arial Narrow" w:hAnsi="Arial Narrow" w:cs="Calibri"/>
                <w:b/>
                <w:bCs/>
                <w:i/>
                <w:iCs/>
                <w:color w:val="000000"/>
                <w:lang w:val="fr-FR" w:bidi="fr-FR"/>
              </w:rPr>
              <w:t>769 600</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74DAA3A0" w14:textId="77777777" w:rsidR="00257396" w:rsidRPr="00257396" w:rsidRDefault="00257396" w:rsidP="00257396">
            <w:pPr>
              <w:bidi w:val="0"/>
              <w:spacing w:after="0" w:line="240" w:lineRule="auto"/>
              <w:rPr>
                <w:rFonts w:ascii="Arial Narrow" w:hAnsi="Arial Narrow" w:cs="Calibri"/>
                <w:b/>
                <w:i/>
                <w:iCs/>
                <w:color w:val="000000"/>
                <w:lang w:val="fr-FR"/>
              </w:rPr>
            </w:pPr>
          </w:p>
        </w:tc>
      </w:tr>
      <w:tr w:rsidR="00257396" w:rsidRPr="00257396" w14:paraId="0825BE99" w14:textId="77777777" w:rsidTr="00257396">
        <w:trPr>
          <w:trHeight w:val="609"/>
        </w:trPr>
        <w:tc>
          <w:tcPr>
            <w:tcW w:w="447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3A1E46DA" w14:textId="77777777" w:rsidR="00257396" w:rsidRPr="00257396" w:rsidRDefault="00257396" w:rsidP="00257396">
            <w:pPr>
              <w:autoSpaceDN w:val="0"/>
              <w:bidi w:val="0"/>
              <w:spacing w:after="0"/>
              <w:jc w:val="center"/>
              <w:rPr>
                <w:rFonts w:ascii="Arial Narrow" w:hAnsi="Arial Narrow" w:cs="Calibri"/>
                <w:i/>
                <w:iCs/>
                <w:color w:val="000000"/>
                <w:lang w:val="fr-FR"/>
              </w:rPr>
            </w:pPr>
            <w:r w:rsidRPr="00257396">
              <w:rPr>
                <w:rFonts w:ascii="Arial Narrow" w:hAnsi="Arial Narrow" w:cs="Calibri"/>
                <w:i/>
                <w:iCs/>
                <w:color w:val="000000"/>
                <w:lang w:val="fr-FR"/>
              </w:rPr>
              <w:t>Exploitation à reconduire sur 2021</w:t>
            </w:r>
          </w:p>
        </w:tc>
        <w:tc>
          <w:tcPr>
            <w:tcW w:w="308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3690EA92" w14:textId="77777777" w:rsidR="00257396" w:rsidRPr="00257396" w:rsidRDefault="00257396" w:rsidP="00257396">
            <w:pPr>
              <w:widowControl w:val="0"/>
              <w:autoSpaceDE w:val="0"/>
              <w:autoSpaceDN w:val="0"/>
              <w:bidi w:val="0"/>
              <w:spacing w:after="0"/>
              <w:jc w:val="center"/>
              <w:rPr>
                <w:rFonts w:ascii="Arial Narrow" w:eastAsia="Arial Narrow" w:hAnsi="Arial Narrow" w:cs="Calibri"/>
                <w:b/>
                <w:bCs/>
                <w:i/>
                <w:iCs/>
                <w:color w:val="000000"/>
                <w:lang w:val="fr-FR" w:bidi="fr-FR"/>
              </w:rPr>
            </w:pPr>
            <w:r w:rsidRPr="00257396">
              <w:rPr>
                <w:rFonts w:ascii="Arial Narrow" w:eastAsia="Arial Narrow" w:hAnsi="Arial Narrow" w:cs="Calibri"/>
                <w:b/>
                <w:bCs/>
                <w:i/>
                <w:iCs/>
                <w:color w:val="000000"/>
                <w:lang w:val="fr-FR" w:bidi="fr-FR"/>
              </w:rPr>
              <w:t>292 758</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7083B78E" w14:textId="77777777" w:rsidR="00257396" w:rsidRPr="00257396" w:rsidRDefault="00257396" w:rsidP="00257396">
            <w:pPr>
              <w:bidi w:val="0"/>
              <w:spacing w:after="0" w:line="240" w:lineRule="auto"/>
              <w:rPr>
                <w:rFonts w:ascii="Arial Narrow" w:hAnsi="Arial Narrow" w:cs="Calibri"/>
                <w:b/>
                <w:i/>
                <w:iCs/>
                <w:color w:val="000000"/>
                <w:lang w:val="fr-FR"/>
              </w:rPr>
            </w:pPr>
          </w:p>
        </w:tc>
      </w:tr>
      <w:tr w:rsidR="00257396" w:rsidRPr="00257396" w14:paraId="36E4CF27" w14:textId="77777777" w:rsidTr="00257396">
        <w:trPr>
          <w:trHeight w:val="609"/>
        </w:trPr>
        <w:tc>
          <w:tcPr>
            <w:tcW w:w="447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center"/>
            <w:hideMark/>
          </w:tcPr>
          <w:p w14:paraId="2B0D9860" w14:textId="77777777" w:rsidR="00257396" w:rsidRPr="00257396" w:rsidRDefault="00257396" w:rsidP="00257396">
            <w:pPr>
              <w:autoSpaceDN w:val="0"/>
              <w:bidi w:val="0"/>
              <w:spacing w:after="0"/>
              <w:jc w:val="center"/>
              <w:rPr>
                <w:rFonts w:ascii="Arial Narrow" w:hAnsi="Arial Narrow" w:cs="Calibri"/>
                <w:b/>
                <w:i/>
                <w:iCs/>
                <w:color w:val="000000"/>
                <w:lang w:val="fr-FR"/>
              </w:rPr>
            </w:pPr>
            <w:r w:rsidRPr="00257396">
              <w:rPr>
                <w:rFonts w:ascii="Arial Narrow" w:hAnsi="Arial Narrow" w:cs="Calibri"/>
                <w:b/>
                <w:i/>
                <w:iCs/>
                <w:color w:val="000000"/>
                <w:lang w:val="fr-FR"/>
              </w:rPr>
              <w:t>Montant TOTAL</w:t>
            </w:r>
          </w:p>
        </w:tc>
        <w:tc>
          <w:tcPr>
            <w:tcW w:w="579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center"/>
          </w:tcPr>
          <w:p w14:paraId="439B5578" w14:textId="77777777" w:rsidR="00257396" w:rsidRPr="00257396" w:rsidRDefault="00257396" w:rsidP="00257396">
            <w:pPr>
              <w:autoSpaceDN w:val="0"/>
              <w:bidi w:val="0"/>
              <w:spacing w:after="0"/>
              <w:jc w:val="center"/>
              <w:rPr>
                <w:rFonts w:ascii="Arial Narrow" w:eastAsia="Arial Narrow" w:hAnsi="Arial Narrow" w:cs="Calibri"/>
                <w:i/>
                <w:iCs/>
                <w:color w:val="000000"/>
                <w:lang w:val="fr-FR" w:bidi="fr-FR"/>
              </w:rPr>
            </w:pPr>
          </w:p>
          <w:p w14:paraId="392AB815" w14:textId="77777777" w:rsidR="00257396" w:rsidRPr="00257396" w:rsidRDefault="00257396" w:rsidP="00257396">
            <w:pPr>
              <w:autoSpaceDN w:val="0"/>
              <w:bidi w:val="0"/>
              <w:spacing w:after="0"/>
              <w:jc w:val="center"/>
              <w:rPr>
                <w:rFonts w:ascii="Arial Narrow" w:hAnsi="Arial Narrow" w:cs="Calibri"/>
                <w:b/>
                <w:i/>
                <w:iCs/>
                <w:color w:val="000000"/>
                <w:lang w:val="fr-FR"/>
              </w:rPr>
            </w:pPr>
            <w:r w:rsidRPr="00257396">
              <w:rPr>
                <w:rFonts w:ascii="Arial Narrow" w:eastAsia="Arial Narrow" w:hAnsi="Arial Narrow" w:cs="Calibri"/>
                <w:b/>
                <w:i/>
                <w:iCs/>
                <w:color w:val="000000"/>
                <w:lang w:val="fr-FR" w:bidi="fr-FR"/>
              </w:rPr>
              <w:t>20 135 994 KDA</w:t>
            </w:r>
          </w:p>
        </w:tc>
      </w:tr>
    </w:tbl>
    <w:p w14:paraId="02EBD6A0" w14:textId="77777777" w:rsidR="00257396" w:rsidRDefault="00257396" w:rsidP="00257396">
      <w:pPr>
        <w:spacing w:after="0" w:line="276" w:lineRule="auto"/>
        <w:ind w:firstLine="567"/>
        <w:jc w:val="center"/>
        <w:rPr>
          <w:rFonts w:ascii="Times New Roman" w:hAnsi="Times New Roman" w:cs="Times New Roman"/>
          <w:sz w:val="28"/>
          <w:szCs w:val="28"/>
          <w:rtl/>
        </w:rPr>
      </w:pPr>
    </w:p>
    <w:p w14:paraId="2C95683B" w14:textId="77777777" w:rsidR="00424D08" w:rsidRDefault="00424D08" w:rsidP="00257396">
      <w:pPr>
        <w:spacing w:after="0" w:line="276" w:lineRule="auto"/>
        <w:ind w:firstLine="567"/>
        <w:jc w:val="center"/>
        <w:rPr>
          <w:rFonts w:ascii="Simplified Arabic" w:eastAsia="Calibri" w:hAnsi="Simplified Arabic" w:cs="Simplified Arabic"/>
          <w:b/>
          <w:bCs/>
          <w:sz w:val="28"/>
          <w:szCs w:val="28"/>
          <w:rtl/>
          <w:lang w:val="fr-FR"/>
        </w:rPr>
      </w:pPr>
    </w:p>
    <w:p w14:paraId="7ACC6A70" w14:textId="77777777" w:rsidR="00424D08" w:rsidRDefault="00424D08" w:rsidP="00257396">
      <w:pPr>
        <w:spacing w:after="0" w:line="276" w:lineRule="auto"/>
        <w:ind w:firstLine="567"/>
        <w:jc w:val="center"/>
        <w:rPr>
          <w:rFonts w:ascii="Simplified Arabic" w:eastAsia="Calibri" w:hAnsi="Simplified Arabic" w:cs="Simplified Arabic"/>
          <w:b/>
          <w:bCs/>
          <w:sz w:val="28"/>
          <w:szCs w:val="28"/>
          <w:rtl/>
          <w:lang w:val="fr-FR"/>
        </w:rPr>
      </w:pPr>
    </w:p>
    <w:p w14:paraId="0F1C34B7" w14:textId="77777777" w:rsidR="00424D08" w:rsidRDefault="00424D08" w:rsidP="00257396">
      <w:pPr>
        <w:spacing w:after="0" w:line="276" w:lineRule="auto"/>
        <w:ind w:firstLine="567"/>
        <w:jc w:val="center"/>
        <w:rPr>
          <w:rFonts w:ascii="Simplified Arabic" w:eastAsia="Calibri" w:hAnsi="Simplified Arabic" w:cs="Simplified Arabic"/>
          <w:b/>
          <w:bCs/>
          <w:sz w:val="28"/>
          <w:szCs w:val="28"/>
          <w:rtl/>
          <w:lang w:val="fr-FR"/>
        </w:rPr>
      </w:pPr>
    </w:p>
    <w:p w14:paraId="481F04DB" w14:textId="77777777" w:rsidR="00424D08" w:rsidRDefault="00424D08" w:rsidP="00257396">
      <w:pPr>
        <w:spacing w:after="0" w:line="276" w:lineRule="auto"/>
        <w:ind w:firstLine="567"/>
        <w:jc w:val="center"/>
        <w:rPr>
          <w:rFonts w:ascii="Simplified Arabic" w:eastAsia="Calibri" w:hAnsi="Simplified Arabic" w:cs="Simplified Arabic"/>
          <w:b/>
          <w:bCs/>
          <w:sz w:val="28"/>
          <w:szCs w:val="28"/>
          <w:rtl/>
          <w:lang w:val="fr-FR"/>
        </w:rPr>
      </w:pPr>
    </w:p>
    <w:p w14:paraId="690A1E1F" w14:textId="77777777" w:rsidR="00424D08" w:rsidRDefault="00424D08" w:rsidP="00257396">
      <w:pPr>
        <w:spacing w:after="0" w:line="276" w:lineRule="auto"/>
        <w:ind w:firstLine="567"/>
        <w:jc w:val="center"/>
        <w:rPr>
          <w:rFonts w:ascii="Simplified Arabic" w:eastAsia="Calibri" w:hAnsi="Simplified Arabic" w:cs="Simplified Arabic"/>
          <w:b/>
          <w:bCs/>
          <w:sz w:val="28"/>
          <w:szCs w:val="28"/>
          <w:rtl/>
          <w:lang w:val="fr-FR"/>
        </w:rPr>
      </w:pPr>
    </w:p>
    <w:p w14:paraId="44327FED" w14:textId="77777777" w:rsidR="00424D08" w:rsidRDefault="00424D08" w:rsidP="00257396">
      <w:pPr>
        <w:spacing w:after="0" w:line="276" w:lineRule="auto"/>
        <w:ind w:firstLine="567"/>
        <w:jc w:val="center"/>
        <w:rPr>
          <w:rFonts w:ascii="Simplified Arabic" w:eastAsia="Calibri" w:hAnsi="Simplified Arabic" w:cs="Simplified Arabic"/>
          <w:b/>
          <w:bCs/>
          <w:sz w:val="28"/>
          <w:szCs w:val="28"/>
          <w:rtl/>
          <w:lang w:val="fr-FR"/>
        </w:rPr>
      </w:pPr>
    </w:p>
    <w:p w14:paraId="606279D1" w14:textId="77777777" w:rsidR="00424D08" w:rsidRDefault="00424D08" w:rsidP="00257396">
      <w:pPr>
        <w:spacing w:after="0" w:line="276" w:lineRule="auto"/>
        <w:ind w:firstLine="567"/>
        <w:jc w:val="center"/>
        <w:rPr>
          <w:rFonts w:ascii="Simplified Arabic" w:eastAsia="Calibri" w:hAnsi="Simplified Arabic" w:cs="Simplified Arabic"/>
          <w:b/>
          <w:bCs/>
          <w:sz w:val="28"/>
          <w:szCs w:val="28"/>
          <w:rtl/>
          <w:lang w:val="fr-FR"/>
        </w:rPr>
      </w:pPr>
    </w:p>
    <w:p w14:paraId="3CE83525" w14:textId="77777777" w:rsidR="00424D08" w:rsidRDefault="00424D08" w:rsidP="00257396">
      <w:pPr>
        <w:spacing w:after="0" w:line="276" w:lineRule="auto"/>
        <w:ind w:firstLine="567"/>
        <w:jc w:val="center"/>
        <w:rPr>
          <w:rFonts w:ascii="Simplified Arabic" w:eastAsia="Calibri" w:hAnsi="Simplified Arabic" w:cs="Simplified Arabic"/>
          <w:b/>
          <w:bCs/>
          <w:sz w:val="28"/>
          <w:szCs w:val="28"/>
          <w:rtl/>
          <w:lang w:val="fr-FR"/>
        </w:rPr>
      </w:pPr>
    </w:p>
    <w:p w14:paraId="334BADB3" w14:textId="77777777" w:rsidR="00424D08" w:rsidRDefault="00424D08" w:rsidP="00257396">
      <w:pPr>
        <w:spacing w:after="0" w:line="276" w:lineRule="auto"/>
        <w:ind w:firstLine="567"/>
        <w:jc w:val="center"/>
        <w:rPr>
          <w:rFonts w:ascii="Simplified Arabic" w:eastAsia="Calibri" w:hAnsi="Simplified Arabic" w:cs="Simplified Arabic"/>
          <w:b/>
          <w:bCs/>
          <w:sz w:val="28"/>
          <w:szCs w:val="28"/>
          <w:rtl/>
          <w:lang w:val="fr-FR"/>
        </w:rPr>
      </w:pPr>
    </w:p>
    <w:p w14:paraId="79537D06" w14:textId="77777777" w:rsidR="00424D08" w:rsidRDefault="00424D08" w:rsidP="00257396">
      <w:pPr>
        <w:spacing w:after="0" w:line="276" w:lineRule="auto"/>
        <w:ind w:firstLine="567"/>
        <w:jc w:val="center"/>
        <w:rPr>
          <w:rFonts w:ascii="Simplified Arabic" w:eastAsia="Calibri" w:hAnsi="Simplified Arabic" w:cs="Simplified Arabic"/>
          <w:b/>
          <w:bCs/>
          <w:sz w:val="28"/>
          <w:szCs w:val="28"/>
          <w:rtl/>
          <w:lang w:val="fr-FR"/>
        </w:rPr>
      </w:pPr>
    </w:p>
    <w:p w14:paraId="12F03695" w14:textId="77777777" w:rsidR="00424D08" w:rsidRDefault="00424D08" w:rsidP="00257396">
      <w:pPr>
        <w:spacing w:after="0" w:line="276" w:lineRule="auto"/>
        <w:ind w:firstLine="567"/>
        <w:jc w:val="center"/>
        <w:rPr>
          <w:rFonts w:ascii="Simplified Arabic" w:eastAsia="Calibri" w:hAnsi="Simplified Arabic" w:cs="Simplified Arabic"/>
          <w:b/>
          <w:bCs/>
          <w:sz w:val="28"/>
          <w:szCs w:val="28"/>
          <w:rtl/>
          <w:lang w:val="fr-FR"/>
        </w:rPr>
      </w:pPr>
    </w:p>
    <w:p w14:paraId="246ABF15" w14:textId="77777777" w:rsidR="00424D08" w:rsidRDefault="00424D08" w:rsidP="00257396">
      <w:pPr>
        <w:spacing w:after="0" w:line="276" w:lineRule="auto"/>
        <w:ind w:firstLine="567"/>
        <w:jc w:val="center"/>
        <w:rPr>
          <w:rFonts w:ascii="Simplified Arabic" w:eastAsia="Calibri" w:hAnsi="Simplified Arabic" w:cs="Simplified Arabic"/>
          <w:b/>
          <w:bCs/>
          <w:sz w:val="28"/>
          <w:szCs w:val="28"/>
          <w:rtl/>
          <w:lang w:val="fr-FR"/>
        </w:rPr>
      </w:pPr>
    </w:p>
    <w:p w14:paraId="2E315103" w14:textId="77777777" w:rsidR="00424D08" w:rsidRDefault="00424D08" w:rsidP="00257396">
      <w:pPr>
        <w:spacing w:after="0" w:line="276" w:lineRule="auto"/>
        <w:ind w:firstLine="567"/>
        <w:jc w:val="center"/>
        <w:rPr>
          <w:rFonts w:ascii="Simplified Arabic" w:eastAsia="Calibri" w:hAnsi="Simplified Arabic" w:cs="Simplified Arabic"/>
          <w:b/>
          <w:bCs/>
          <w:sz w:val="28"/>
          <w:szCs w:val="28"/>
          <w:rtl/>
          <w:lang w:val="fr-FR"/>
        </w:rPr>
      </w:pPr>
    </w:p>
    <w:p w14:paraId="34FDA566" w14:textId="77777777" w:rsidR="00424D08" w:rsidRDefault="00424D08" w:rsidP="00257396">
      <w:pPr>
        <w:spacing w:after="0" w:line="276" w:lineRule="auto"/>
        <w:ind w:firstLine="567"/>
        <w:jc w:val="center"/>
        <w:rPr>
          <w:rFonts w:ascii="Simplified Arabic" w:eastAsia="Calibri" w:hAnsi="Simplified Arabic" w:cs="Simplified Arabic"/>
          <w:b/>
          <w:bCs/>
          <w:sz w:val="28"/>
          <w:szCs w:val="28"/>
          <w:rtl/>
          <w:lang w:val="fr-FR"/>
        </w:rPr>
      </w:pPr>
    </w:p>
    <w:p w14:paraId="01BF1492" w14:textId="77777777" w:rsidR="00424D08" w:rsidRDefault="00424D08" w:rsidP="00257396">
      <w:pPr>
        <w:spacing w:after="0" w:line="276" w:lineRule="auto"/>
        <w:ind w:firstLine="567"/>
        <w:jc w:val="center"/>
        <w:rPr>
          <w:rFonts w:ascii="Simplified Arabic" w:eastAsia="Calibri" w:hAnsi="Simplified Arabic" w:cs="Simplified Arabic"/>
          <w:b/>
          <w:bCs/>
          <w:sz w:val="28"/>
          <w:szCs w:val="28"/>
          <w:rtl/>
          <w:lang w:val="fr-FR"/>
        </w:rPr>
      </w:pPr>
    </w:p>
    <w:p w14:paraId="1A84E8B4" w14:textId="77777777" w:rsidR="00424D08" w:rsidRDefault="00424D08" w:rsidP="00257396">
      <w:pPr>
        <w:spacing w:after="0" w:line="276" w:lineRule="auto"/>
        <w:ind w:firstLine="567"/>
        <w:jc w:val="center"/>
        <w:rPr>
          <w:rFonts w:ascii="Simplified Arabic" w:eastAsia="Calibri" w:hAnsi="Simplified Arabic" w:cs="Simplified Arabic"/>
          <w:b/>
          <w:bCs/>
          <w:sz w:val="28"/>
          <w:szCs w:val="28"/>
          <w:rtl/>
          <w:lang w:val="fr-FR"/>
        </w:rPr>
      </w:pPr>
    </w:p>
    <w:p w14:paraId="65E16FE6" w14:textId="3CD3F0BB" w:rsidR="00257396" w:rsidRDefault="00257396" w:rsidP="00257396">
      <w:pPr>
        <w:spacing w:after="0" w:line="276" w:lineRule="auto"/>
        <w:ind w:firstLine="567"/>
        <w:jc w:val="center"/>
        <w:rPr>
          <w:rFonts w:ascii="Simplified Arabic" w:eastAsia="Calibri" w:hAnsi="Simplified Arabic" w:cs="Simplified Arabic"/>
          <w:b/>
          <w:bCs/>
          <w:sz w:val="28"/>
          <w:szCs w:val="28"/>
          <w:rtl/>
          <w:lang w:val="fr-FR"/>
        </w:rPr>
      </w:pPr>
      <w:r w:rsidRPr="00257396">
        <w:rPr>
          <w:rFonts w:ascii="Simplified Arabic" w:eastAsia="Calibri" w:hAnsi="Simplified Arabic" w:cs="Simplified Arabic"/>
          <w:b/>
          <w:bCs/>
          <w:sz w:val="28"/>
          <w:szCs w:val="28"/>
          <w:rtl/>
          <w:lang w:val="fr-FR"/>
        </w:rPr>
        <w:lastRenderedPageBreak/>
        <w:t>الملحق رقم (</w:t>
      </w:r>
      <w:r w:rsidR="00460847">
        <w:rPr>
          <w:rFonts w:ascii="Simplified Arabic" w:eastAsia="Calibri" w:hAnsi="Simplified Arabic" w:cs="Simplified Arabic" w:hint="cs"/>
          <w:b/>
          <w:bCs/>
          <w:sz w:val="28"/>
          <w:szCs w:val="28"/>
          <w:rtl/>
          <w:lang w:val="fr-FR"/>
        </w:rPr>
        <w:t>0</w:t>
      </w:r>
      <w:r>
        <w:rPr>
          <w:rFonts w:ascii="Simplified Arabic" w:eastAsia="Calibri" w:hAnsi="Simplified Arabic" w:cs="Simplified Arabic" w:hint="cs"/>
          <w:b/>
          <w:bCs/>
          <w:sz w:val="28"/>
          <w:szCs w:val="28"/>
          <w:rtl/>
          <w:lang w:val="fr-FR"/>
        </w:rPr>
        <w:t>4</w:t>
      </w:r>
      <w:r w:rsidRPr="00257396">
        <w:rPr>
          <w:rFonts w:ascii="Simplified Arabic" w:eastAsia="Calibri" w:hAnsi="Simplified Arabic" w:cs="Simplified Arabic"/>
          <w:b/>
          <w:bCs/>
          <w:sz w:val="28"/>
          <w:szCs w:val="28"/>
          <w:rtl/>
          <w:lang w:val="fr-FR"/>
        </w:rPr>
        <w:t xml:space="preserve">) </w:t>
      </w:r>
      <w:r>
        <w:rPr>
          <w:rFonts w:ascii="Simplified Arabic" w:eastAsia="Calibri" w:hAnsi="Simplified Arabic" w:cs="Simplified Arabic" w:hint="cs"/>
          <w:b/>
          <w:bCs/>
          <w:sz w:val="28"/>
          <w:szCs w:val="28"/>
          <w:rtl/>
          <w:lang w:val="fr-FR"/>
        </w:rPr>
        <w:t>جدول حساب النتائج حسب الطبيعة</w:t>
      </w:r>
    </w:p>
    <w:tbl>
      <w:tblPr>
        <w:tblStyle w:val="TableauGrille7Couleur-Accentuation51"/>
        <w:tblW w:w="10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2"/>
        <w:gridCol w:w="1016"/>
        <w:gridCol w:w="2136"/>
        <w:gridCol w:w="2195"/>
      </w:tblGrid>
      <w:tr w:rsidR="00257396" w:rsidRPr="00257396" w14:paraId="1382CFE8" w14:textId="77777777" w:rsidTr="00257396">
        <w:trPr>
          <w:cnfStyle w:val="100000000000" w:firstRow="1" w:lastRow="0" w:firstColumn="0" w:lastColumn="0" w:oddVBand="0" w:evenVBand="0" w:oddHBand="0" w:evenHBand="0" w:firstRowFirstColumn="0" w:firstRowLastColumn="0" w:lastRowFirstColumn="0" w:lastRowLastColumn="0"/>
          <w:trHeight w:val="846"/>
        </w:trPr>
        <w:tc>
          <w:tcPr>
            <w:cnfStyle w:val="001000000100" w:firstRow="0" w:lastRow="0" w:firstColumn="1" w:lastColumn="0" w:oddVBand="0" w:evenVBand="0" w:oddHBand="0" w:evenHBand="0" w:firstRowFirstColumn="1" w:firstRowLastColumn="0" w:lastRowFirstColumn="0" w:lastRowLastColumn="0"/>
            <w:tcW w:w="5131" w:type="dxa"/>
            <w:hideMark/>
          </w:tcPr>
          <w:p w14:paraId="148EBA47" w14:textId="77777777" w:rsidR="00257396" w:rsidRPr="00257396" w:rsidRDefault="00257396" w:rsidP="00257396">
            <w:pPr>
              <w:bidi w:val="0"/>
              <w:spacing w:after="0" w:line="240" w:lineRule="auto"/>
              <w:jc w:val="center"/>
              <w:rPr>
                <w:rFonts w:ascii="Arial" w:eastAsia="Times New Roman" w:hAnsi="Arial"/>
                <w:sz w:val="36"/>
                <w:szCs w:val="28"/>
                <w:u w:val="single"/>
              </w:rPr>
            </w:pPr>
            <w:r w:rsidRPr="00257396">
              <w:rPr>
                <w:rFonts w:ascii="Arial" w:eastAsia="Arial Narrow" w:hAnsi="Arial"/>
                <w:sz w:val="36"/>
                <w:szCs w:val="28"/>
                <w:u w:val="single"/>
                <w:lang w:bidi="fr-FR"/>
              </w:rPr>
              <w:t>Libellé</w:t>
            </w:r>
          </w:p>
        </w:tc>
        <w:tc>
          <w:tcPr>
            <w:tcW w:w="999" w:type="dxa"/>
            <w:tcBorders>
              <w:bottom w:val="single" w:sz="4" w:space="0" w:color="auto"/>
            </w:tcBorders>
            <w:hideMark/>
          </w:tcPr>
          <w:p w14:paraId="428CE29A" w14:textId="77777777" w:rsidR="00257396" w:rsidRPr="00257396" w:rsidRDefault="00257396" w:rsidP="00257396">
            <w:pPr>
              <w:bidi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Arial Narrow" w:hAnsi="Arial"/>
                <w:i/>
                <w:sz w:val="36"/>
                <w:szCs w:val="28"/>
                <w:u w:val="single"/>
                <w:lang w:bidi="fr-FR"/>
              </w:rPr>
            </w:pPr>
            <w:r w:rsidRPr="00257396">
              <w:rPr>
                <w:rFonts w:ascii="Arial" w:eastAsia="Arial Narrow" w:hAnsi="Arial"/>
                <w:i/>
                <w:sz w:val="36"/>
                <w:szCs w:val="28"/>
                <w:u w:val="single"/>
                <w:lang w:bidi="fr-FR"/>
              </w:rPr>
              <w:t>Note</w:t>
            </w:r>
          </w:p>
        </w:tc>
        <w:tc>
          <w:tcPr>
            <w:tcW w:w="2140" w:type="dxa"/>
            <w:tcBorders>
              <w:bottom w:val="single" w:sz="4" w:space="0" w:color="auto"/>
            </w:tcBorders>
            <w:hideMark/>
          </w:tcPr>
          <w:p w14:paraId="31DDF940" w14:textId="77777777" w:rsidR="00257396" w:rsidRPr="00257396" w:rsidRDefault="00257396" w:rsidP="00257396">
            <w:pPr>
              <w:bidi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Arial Narrow" w:hAnsi="Arial"/>
                <w:i/>
                <w:sz w:val="36"/>
                <w:szCs w:val="24"/>
                <w:u w:val="single"/>
                <w:lang w:bidi="fr-FR"/>
              </w:rPr>
            </w:pPr>
            <w:r w:rsidRPr="00257396">
              <w:rPr>
                <w:rFonts w:ascii="Arial" w:eastAsia="Arial Narrow" w:hAnsi="Arial"/>
                <w:i/>
                <w:sz w:val="36"/>
                <w:u w:val="single"/>
                <w:lang w:bidi="fr-FR"/>
              </w:rPr>
              <w:t>déc-21</w:t>
            </w:r>
          </w:p>
        </w:tc>
        <w:tc>
          <w:tcPr>
            <w:tcW w:w="2199" w:type="dxa"/>
            <w:tcBorders>
              <w:bottom w:val="single" w:sz="4" w:space="0" w:color="auto"/>
            </w:tcBorders>
            <w:hideMark/>
          </w:tcPr>
          <w:p w14:paraId="2BAFD4C8" w14:textId="77777777" w:rsidR="00257396" w:rsidRPr="00257396" w:rsidRDefault="00257396" w:rsidP="00257396">
            <w:pPr>
              <w:bidi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Arial Narrow" w:hAnsi="Arial"/>
                <w:i/>
                <w:sz w:val="36"/>
                <w:u w:val="single"/>
                <w:lang w:bidi="fr-FR"/>
              </w:rPr>
            </w:pPr>
            <w:r w:rsidRPr="00257396">
              <w:rPr>
                <w:rFonts w:ascii="Arial" w:eastAsia="Arial Narrow" w:hAnsi="Arial"/>
                <w:i/>
                <w:sz w:val="36"/>
                <w:u w:val="single"/>
                <w:lang w:bidi="fr-FR"/>
              </w:rPr>
              <w:t>déc-20</w:t>
            </w:r>
          </w:p>
        </w:tc>
      </w:tr>
      <w:tr w:rsidR="00257396" w:rsidRPr="00257396" w14:paraId="292CCCD0" w14:textId="77777777" w:rsidTr="0025739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131" w:type="dxa"/>
            <w:tcBorders>
              <w:top w:val="single" w:sz="4" w:space="0" w:color="auto"/>
              <w:right w:val="single" w:sz="4" w:space="0" w:color="auto"/>
            </w:tcBorders>
            <w:hideMark/>
          </w:tcPr>
          <w:p w14:paraId="1C6EA331" w14:textId="77777777" w:rsidR="00257396" w:rsidRPr="00257396" w:rsidRDefault="00257396" w:rsidP="00257396">
            <w:pPr>
              <w:bidi w:val="0"/>
              <w:spacing w:after="0" w:line="240" w:lineRule="auto"/>
              <w:rPr>
                <w:rFonts w:ascii="Arial" w:eastAsia="Times New Roman" w:hAnsi="Arial"/>
                <w:color w:val="000000"/>
                <w:sz w:val="20"/>
                <w:szCs w:val="20"/>
              </w:rPr>
            </w:pPr>
            <w:r w:rsidRPr="00257396">
              <w:rPr>
                <w:rFonts w:ascii="Arial" w:hAnsi="Arial"/>
                <w:color w:val="000000"/>
                <w:sz w:val="20"/>
                <w:szCs w:val="20"/>
              </w:rPr>
              <w:t xml:space="preserve"> Ventes et produits annexes</w:t>
            </w:r>
          </w:p>
        </w:tc>
        <w:tc>
          <w:tcPr>
            <w:tcW w:w="999" w:type="dxa"/>
            <w:tcBorders>
              <w:top w:val="single" w:sz="4" w:space="0" w:color="auto"/>
              <w:left w:val="single" w:sz="4" w:space="0" w:color="auto"/>
              <w:bottom w:val="single" w:sz="4" w:space="0" w:color="auto"/>
              <w:right w:val="single" w:sz="4" w:space="0" w:color="auto"/>
            </w:tcBorders>
            <w:hideMark/>
          </w:tcPr>
          <w:p w14:paraId="5B775335" w14:textId="77777777" w:rsidR="00257396" w:rsidRPr="00257396" w:rsidRDefault="00257396" w:rsidP="00257396">
            <w:pPr>
              <w:bidi w:val="0"/>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4"/>
                <w:szCs w:val="24"/>
              </w:rPr>
            </w:pPr>
            <w:r w:rsidRPr="00257396">
              <w:rPr>
                <w:rFonts w:ascii="Arial" w:hAnsi="Arial"/>
                <w:color w:val="000000"/>
                <w:sz w:val="24"/>
                <w:szCs w:val="24"/>
              </w:rPr>
              <w:t> </w:t>
            </w:r>
          </w:p>
        </w:tc>
        <w:tc>
          <w:tcPr>
            <w:tcW w:w="2140" w:type="dxa"/>
            <w:tcBorders>
              <w:top w:val="single" w:sz="4" w:space="0" w:color="auto"/>
              <w:left w:val="single" w:sz="4" w:space="0" w:color="auto"/>
              <w:bottom w:val="single" w:sz="4" w:space="0" w:color="auto"/>
              <w:right w:val="single" w:sz="4" w:space="0" w:color="auto"/>
            </w:tcBorders>
            <w:hideMark/>
          </w:tcPr>
          <w:p w14:paraId="0BC0123E" w14:textId="77777777" w:rsidR="00257396" w:rsidRPr="00257396" w:rsidRDefault="00257396" w:rsidP="00257396">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18"/>
                <w:szCs w:val="18"/>
              </w:rPr>
            </w:pPr>
            <w:r w:rsidRPr="00257396">
              <w:rPr>
                <w:rFonts w:ascii="Arial" w:hAnsi="Arial"/>
                <w:color w:val="000000"/>
                <w:sz w:val="18"/>
                <w:szCs w:val="18"/>
              </w:rPr>
              <w:t>9 873 569 933,12</w:t>
            </w:r>
          </w:p>
        </w:tc>
        <w:tc>
          <w:tcPr>
            <w:tcW w:w="2199" w:type="dxa"/>
            <w:tcBorders>
              <w:top w:val="single" w:sz="4" w:space="0" w:color="auto"/>
              <w:left w:val="single" w:sz="4" w:space="0" w:color="auto"/>
              <w:bottom w:val="single" w:sz="4" w:space="0" w:color="auto"/>
              <w:right w:val="single" w:sz="4" w:space="0" w:color="auto"/>
            </w:tcBorders>
            <w:hideMark/>
          </w:tcPr>
          <w:p w14:paraId="62887CE8" w14:textId="77777777" w:rsidR="00257396" w:rsidRPr="00257396" w:rsidRDefault="00257396" w:rsidP="00257396">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18"/>
                <w:szCs w:val="18"/>
              </w:rPr>
            </w:pPr>
            <w:r w:rsidRPr="00257396">
              <w:rPr>
                <w:rFonts w:ascii="Arial" w:hAnsi="Arial"/>
                <w:color w:val="000000"/>
                <w:sz w:val="18"/>
                <w:szCs w:val="18"/>
              </w:rPr>
              <w:t>10 943 301 171,02</w:t>
            </w:r>
          </w:p>
        </w:tc>
      </w:tr>
      <w:tr w:rsidR="00257396" w:rsidRPr="00257396" w14:paraId="39A93963" w14:textId="77777777" w:rsidTr="00257396">
        <w:trPr>
          <w:trHeight w:val="390"/>
        </w:trPr>
        <w:tc>
          <w:tcPr>
            <w:cnfStyle w:val="001000000000" w:firstRow="0" w:lastRow="0" w:firstColumn="1" w:lastColumn="0" w:oddVBand="0" w:evenVBand="0" w:oddHBand="0" w:evenHBand="0" w:firstRowFirstColumn="0" w:firstRowLastColumn="0" w:lastRowFirstColumn="0" w:lastRowLastColumn="0"/>
            <w:tcW w:w="5131" w:type="dxa"/>
            <w:tcBorders>
              <w:top w:val="single" w:sz="4" w:space="0" w:color="auto"/>
              <w:right w:val="single" w:sz="4" w:space="0" w:color="auto"/>
            </w:tcBorders>
            <w:hideMark/>
          </w:tcPr>
          <w:p w14:paraId="36BA1D0E" w14:textId="77777777" w:rsidR="00257396" w:rsidRPr="00BF723A" w:rsidRDefault="00257396" w:rsidP="00257396">
            <w:pPr>
              <w:bidi w:val="0"/>
              <w:spacing w:after="0" w:line="240" w:lineRule="auto"/>
              <w:rPr>
                <w:rFonts w:ascii="Arial" w:eastAsia="Times New Roman" w:hAnsi="Arial"/>
                <w:color w:val="000000"/>
                <w:sz w:val="20"/>
                <w:szCs w:val="20"/>
                <w:lang w:val="fr-FR"/>
              </w:rPr>
            </w:pPr>
            <w:r w:rsidRPr="00BF723A">
              <w:rPr>
                <w:rFonts w:ascii="Arial" w:hAnsi="Arial"/>
                <w:color w:val="000000"/>
                <w:sz w:val="20"/>
                <w:szCs w:val="20"/>
                <w:lang w:val="fr-FR"/>
              </w:rPr>
              <w:t xml:space="preserve"> Variations stocks produits finis et en cours</w:t>
            </w:r>
          </w:p>
        </w:tc>
        <w:tc>
          <w:tcPr>
            <w:tcW w:w="999" w:type="dxa"/>
            <w:tcBorders>
              <w:top w:val="single" w:sz="4" w:space="0" w:color="auto"/>
              <w:left w:val="single" w:sz="4" w:space="0" w:color="auto"/>
              <w:bottom w:val="single" w:sz="4" w:space="0" w:color="auto"/>
              <w:right w:val="single" w:sz="4" w:space="0" w:color="auto"/>
            </w:tcBorders>
            <w:hideMark/>
          </w:tcPr>
          <w:p w14:paraId="1CF98598" w14:textId="77777777" w:rsidR="00257396" w:rsidRPr="00BF723A" w:rsidRDefault="00257396" w:rsidP="00257396">
            <w:pPr>
              <w:bidi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24"/>
                <w:szCs w:val="24"/>
                <w:lang w:val="fr-FR"/>
              </w:rPr>
            </w:pPr>
            <w:r w:rsidRPr="00BF723A">
              <w:rPr>
                <w:rFonts w:ascii="Arial" w:hAnsi="Arial"/>
                <w:color w:val="000000"/>
                <w:sz w:val="24"/>
                <w:szCs w:val="24"/>
                <w:lang w:val="fr-FR"/>
              </w:rPr>
              <w:t> </w:t>
            </w:r>
          </w:p>
        </w:tc>
        <w:tc>
          <w:tcPr>
            <w:tcW w:w="2140" w:type="dxa"/>
            <w:tcBorders>
              <w:top w:val="single" w:sz="4" w:space="0" w:color="auto"/>
              <w:left w:val="single" w:sz="4" w:space="0" w:color="auto"/>
              <w:bottom w:val="single" w:sz="4" w:space="0" w:color="auto"/>
              <w:right w:val="single" w:sz="4" w:space="0" w:color="auto"/>
            </w:tcBorders>
            <w:hideMark/>
          </w:tcPr>
          <w:p w14:paraId="2B86D417" w14:textId="77777777" w:rsidR="00257396" w:rsidRPr="00257396" w:rsidRDefault="00257396" w:rsidP="00257396">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18"/>
                <w:szCs w:val="18"/>
              </w:rPr>
            </w:pPr>
            <w:r w:rsidRPr="00257396">
              <w:rPr>
                <w:rFonts w:ascii="Arial" w:hAnsi="Arial"/>
                <w:color w:val="000000"/>
                <w:sz w:val="18"/>
                <w:szCs w:val="18"/>
              </w:rPr>
              <w:t>0,00</w:t>
            </w:r>
          </w:p>
        </w:tc>
        <w:tc>
          <w:tcPr>
            <w:tcW w:w="2199" w:type="dxa"/>
            <w:tcBorders>
              <w:top w:val="single" w:sz="4" w:space="0" w:color="auto"/>
              <w:left w:val="single" w:sz="4" w:space="0" w:color="auto"/>
              <w:bottom w:val="single" w:sz="4" w:space="0" w:color="auto"/>
              <w:right w:val="single" w:sz="4" w:space="0" w:color="auto"/>
            </w:tcBorders>
            <w:hideMark/>
          </w:tcPr>
          <w:p w14:paraId="6E832ED9" w14:textId="77777777" w:rsidR="00257396" w:rsidRPr="00257396" w:rsidRDefault="00257396" w:rsidP="00257396">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18"/>
                <w:szCs w:val="18"/>
              </w:rPr>
            </w:pPr>
            <w:r w:rsidRPr="00257396">
              <w:rPr>
                <w:rFonts w:ascii="Arial" w:hAnsi="Arial"/>
                <w:color w:val="000000"/>
                <w:sz w:val="18"/>
                <w:szCs w:val="18"/>
              </w:rPr>
              <w:t>0,00</w:t>
            </w:r>
          </w:p>
        </w:tc>
      </w:tr>
      <w:tr w:rsidR="00257396" w:rsidRPr="00257396" w14:paraId="3D574FC4" w14:textId="77777777" w:rsidTr="0025739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131" w:type="dxa"/>
            <w:tcBorders>
              <w:top w:val="single" w:sz="4" w:space="0" w:color="auto"/>
              <w:right w:val="single" w:sz="4" w:space="0" w:color="auto"/>
            </w:tcBorders>
            <w:hideMark/>
          </w:tcPr>
          <w:p w14:paraId="2C0B5CDD" w14:textId="77777777" w:rsidR="00257396" w:rsidRPr="00257396" w:rsidRDefault="00257396" w:rsidP="00257396">
            <w:pPr>
              <w:bidi w:val="0"/>
              <w:spacing w:after="0" w:line="240" w:lineRule="auto"/>
              <w:rPr>
                <w:rFonts w:ascii="Arial" w:eastAsia="Times New Roman" w:hAnsi="Arial"/>
                <w:color w:val="000000"/>
                <w:sz w:val="20"/>
                <w:szCs w:val="20"/>
              </w:rPr>
            </w:pPr>
            <w:r w:rsidRPr="00257396">
              <w:rPr>
                <w:rFonts w:ascii="Arial" w:hAnsi="Arial"/>
                <w:color w:val="000000"/>
                <w:sz w:val="20"/>
                <w:szCs w:val="20"/>
              </w:rPr>
              <w:t xml:space="preserve"> Subvention d'exploitation</w:t>
            </w:r>
          </w:p>
        </w:tc>
        <w:tc>
          <w:tcPr>
            <w:tcW w:w="999" w:type="dxa"/>
            <w:tcBorders>
              <w:top w:val="single" w:sz="4" w:space="0" w:color="auto"/>
              <w:left w:val="single" w:sz="4" w:space="0" w:color="auto"/>
              <w:bottom w:val="single" w:sz="4" w:space="0" w:color="auto"/>
              <w:right w:val="single" w:sz="4" w:space="0" w:color="auto"/>
            </w:tcBorders>
            <w:hideMark/>
          </w:tcPr>
          <w:p w14:paraId="4AF65237" w14:textId="77777777" w:rsidR="00257396" w:rsidRPr="00257396" w:rsidRDefault="00257396" w:rsidP="00257396">
            <w:pPr>
              <w:bidi w:val="0"/>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4"/>
                <w:szCs w:val="24"/>
              </w:rPr>
            </w:pPr>
            <w:r w:rsidRPr="00257396">
              <w:rPr>
                <w:rFonts w:ascii="Arial" w:hAnsi="Arial"/>
                <w:color w:val="000000"/>
                <w:sz w:val="24"/>
                <w:szCs w:val="24"/>
              </w:rPr>
              <w:t> </w:t>
            </w:r>
          </w:p>
        </w:tc>
        <w:tc>
          <w:tcPr>
            <w:tcW w:w="2140" w:type="dxa"/>
            <w:tcBorders>
              <w:top w:val="single" w:sz="4" w:space="0" w:color="auto"/>
              <w:left w:val="single" w:sz="4" w:space="0" w:color="auto"/>
              <w:bottom w:val="single" w:sz="4" w:space="0" w:color="auto"/>
              <w:right w:val="single" w:sz="4" w:space="0" w:color="auto"/>
            </w:tcBorders>
            <w:hideMark/>
          </w:tcPr>
          <w:p w14:paraId="66BCF034" w14:textId="77777777" w:rsidR="00257396" w:rsidRPr="00257396" w:rsidRDefault="00257396" w:rsidP="00257396">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18"/>
                <w:szCs w:val="18"/>
              </w:rPr>
            </w:pPr>
            <w:r w:rsidRPr="00257396">
              <w:rPr>
                <w:rFonts w:ascii="Arial" w:hAnsi="Arial"/>
                <w:color w:val="000000"/>
                <w:sz w:val="18"/>
                <w:szCs w:val="18"/>
              </w:rPr>
              <w:t>0,00</w:t>
            </w:r>
          </w:p>
        </w:tc>
        <w:tc>
          <w:tcPr>
            <w:tcW w:w="2199" w:type="dxa"/>
            <w:tcBorders>
              <w:top w:val="single" w:sz="4" w:space="0" w:color="auto"/>
              <w:left w:val="single" w:sz="4" w:space="0" w:color="auto"/>
              <w:bottom w:val="single" w:sz="4" w:space="0" w:color="auto"/>
              <w:right w:val="single" w:sz="4" w:space="0" w:color="auto"/>
            </w:tcBorders>
            <w:hideMark/>
          </w:tcPr>
          <w:p w14:paraId="7957EE21" w14:textId="77777777" w:rsidR="00257396" w:rsidRPr="00257396" w:rsidRDefault="00257396" w:rsidP="00257396">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18"/>
                <w:szCs w:val="18"/>
              </w:rPr>
            </w:pPr>
            <w:r w:rsidRPr="00257396">
              <w:rPr>
                <w:rFonts w:ascii="Arial" w:hAnsi="Arial"/>
                <w:color w:val="000000"/>
                <w:sz w:val="18"/>
                <w:szCs w:val="18"/>
              </w:rPr>
              <w:t>0,00</w:t>
            </w:r>
          </w:p>
        </w:tc>
      </w:tr>
      <w:tr w:rsidR="00257396" w:rsidRPr="00257396" w14:paraId="6E810A3C" w14:textId="77777777" w:rsidTr="00257396">
        <w:trPr>
          <w:trHeight w:val="390"/>
        </w:trPr>
        <w:tc>
          <w:tcPr>
            <w:cnfStyle w:val="001000000000" w:firstRow="0" w:lastRow="0" w:firstColumn="1" w:lastColumn="0" w:oddVBand="0" w:evenVBand="0" w:oddHBand="0" w:evenHBand="0" w:firstRowFirstColumn="0" w:firstRowLastColumn="0" w:lastRowFirstColumn="0" w:lastRowLastColumn="0"/>
            <w:tcW w:w="5131" w:type="dxa"/>
            <w:tcBorders>
              <w:top w:val="single" w:sz="4" w:space="0" w:color="auto"/>
              <w:right w:val="single" w:sz="4" w:space="0" w:color="auto"/>
            </w:tcBorders>
            <w:hideMark/>
          </w:tcPr>
          <w:p w14:paraId="599BDBB5" w14:textId="77777777" w:rsidR="00257396" w:rsidRPr="00257396" w:rsidRDefault="00257396" w:rsidP="00257396">
            <w:pPr>
              <w:bidi w:val="0"/>
              <w:spacing w:after="0" w:line="240" w:lineRule="auto"/>
              <w:rPr>
                <w:rFonts w:ascii="Arial" w:eastAsia="Times New Roman" w:hAnsi="Arial"/>
                <w:b/>
                <w:bCs/>
                <w:color w:val="3333FF"/>
                <w:sz w:val="24"/>
                <w:szCs w:val="24"/>
              </w:rPr>
            </w:pPr>
            <w:r w:rsidRPr="00257396">
              <w:rPr>
                <w:rFonts w:ascii="Arial" w:hAnsi="Arial"/>
                <w:b/>
                <w:bCs/>
                <w:color w:val="3333FF"/>
                <w:sz w:val="24"/>
                <w:szCs w:val="24"/>
              </w:rPr>
              <w:t>I - Production de l'exercice</w:t>
            </w:r>
          </w:p>
        </w:tc>
        <w:tc>
          <w:tcPr>
            <w:tcW w:w="999" w:type="dxa"/>
            <w:tcBorders>
              <w:top w:val="single" w:sz="4" w:space="0" w:color="auto"/>
              <w:left w:val="single" w:sz="4" w:space="0" w:color="auto"/>
              <w:bottom w:val="single" w:sz="4" w:space="0" w:color="auto"/>
              <w:right w:val="single" w:sz="4" w:space="0" w:color="auto"/>
            </w:tcBorders>
            <w:hideMark/>
          </w:tcPr>
          <w:p w14:paraId="4B488FDC" w14:textId="77777777" w:rsidR="00257396" w:rsidRPr="00257396" w:rsidRDefault="00257396" w:rsidP="00257396">
            <w:pPr>
              <w:bidi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b/>
                <w:bCs/>
                <w:color w:val="3333FF"/>
                <w:sz w:val="24"/>
                <w:szCs w:val="24"/>
              </w:rPr>
            </w:pPr>
            <w:r w:rsidRPr="00257396">
              <w:rPr>
                <w:rFonts w:ascii="Arial" w:hAnsi="Arial"/>
                <w:b/>
                <w:bCs/>
                <w:color w:val="3333FF"/>
                <w:sz w:val="24"/>
                <w:szCs w:val="24"/>
              </w:rPr>
              <w:t> </w:t>
            </w:r>
          </w:p>
        </w:tc>
        <w:tc>
          <w:tcPr>
            <w:tcW w:w="2140" w:type="dxa"/>
            <w:tcBorders>
              <w:top w:val="single" w:sz="4" w:space="0" w:color="auto"/>
              <w:left w:val="single" w:sz="4" w:space="0" w:color="auto"/>
              <w:bottom w:val="single" w:sz="4" w:space="0" w:color="auto"/>
              <w:right w:val="single" w:sz="4" w:space="0" w:color="auto"/>
            </w:tcBorders>
            <w:hideMark/>
          </w:tcPr>
          <w:p w14:paraId="39C3D459" w14:textId="77777777" w:rsidR="00257396" w:rsidRPr="00257396" w:rsidRDefault="00257396" w:rsidP="00257396">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b/>
                <w:bCs/>
                <w:color w:val="3333FF"/>
              </w:rPr>
            </w:pPr>
            <w:r w:rsidRPr="00257396">
              <w:rPr>
                <w:rFonts w:ascii="Arial" w:hAnsi="Arial"/>
                <w:b/>
                <w:bCs/>
                <w:color w:val="3333FF"/>
              </w:rPr>
              <w:t>9 873 569 933,12</w:t>
            </w:r>
          </w:p>
        </w:tc>
        <w:tc>
          <w:tcPr>
            <w:tcW w:w="2199" w:type="dxa"/>
            <w:tcBorders>
              <w:top w:val="single" w:sz="4" w:space="0" w:color="auto"/>
              <w:left w:val="single" w:sz="4" w:space="0" w:color="auto"/>
              <w:bottom w:val="single" w:sz="4" w:space="0" w:color="auto"/>
              <w:right w:val="single" w:sz="4" w:space="0" w:color="auto"/>
            </w:tcBorders>
            <w:hideMark/>
          </w:tcPr>
          <w:p w14:paraId="28B6239D" w14:textId="77777777" w:rsidR="00257396" w:rsidRPr="00257396" w:rsidRDefault="00257396" w:rsidP="00257396">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b/>
                <w:bCs/>
                <w:color w:val="3333FF"/>
              </w:rPr>
            </w:pPr>
            <w:r w:rsidRPr="00257396">
              <w:rPr>
                <w:rFonts w:ascii="Arial" w:hAnsi="Arial"/>
                <w:b/>
                <w:bCs/>
                <w:color w:val="3333FF"/>
              </w:rPr>
              <w:t>10 943 301 171,02</w:t>
            </w:r>
          </w:p>
        </w:tc>
      </w:tr>
      <w:tr w:rsidR="00257396" w:rsidRPr="00257396" w14:paraId="19F3FE69" w14:textId="77777777" w:rsidTr="0025739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131" w:type="dxa"/>
            <w:tcBorders>
              <w:top w:val="single" w:sz="4" w:space="0" w:color="auto"/>
              <w:right w:val="single" w:sz="4" w:space="0" w:color="auto"/>
            </w:tcBorders>
            <w:hideMark/>
          </w:tcPr>
          <w:p w14:paraId="67729595" w14:textId="77777777" w:rsidR="00257396" w:rsidRPr="00257396" w:rsidRDefault="00257396" w:rsidP="00257396">
            <w:pPr>
              <w:bidi w:val="0"/>
              <w:spacing w:after="0" w:line="240" w:lineRule="auto"/>
              <w:rPr>
                <w:rFonts w:ascii="Arial" w:eastAsia="Times New Roman" w:hAnsi="Arial"/>
                <w:color w:val="000000"/>
                <w:sz w:val="20"/>
                <w:szCs w:val="20"/>
              </w:rPr>
            </w:pPr>
            <w:r w:rsidRPr="00257396">
              <w:rPr>
                <w:rFonts w:ascii="Arial" w:hAnsi="Arial"/>
                <w:color w:val="000000"/>
                <w:sz w:val="20"/>
                <w:szCs w:val="20"/>
              </w:rPr>
              <w:t xml:space="preserve"> Achats consommés</w:t>
            </w:r>
          </w:p>
        </w:tc>
        <w:tc>
          <w:tcPr>
            <w:tcW w:w="999" w:type="dxa"/>
            <w:tcBorders>
              <w:top w:val="single" w:sz="4" w:space="0" w:color="auto"/>
              <w:left w:val="single" w:sz="4" w:space="0" w:color="auto"/>
              <w:bottom w:val="single" w:sz="4" w:space="0" w:color="auto"/>
              <w:right w:val="single" w:sz="4" w:space="0" w:color="auto"/>
            </w:tcBorders>
            <w:hideMark/>
          </w:tcPr>
          <w:p w14:paraId="31E163A6" w14:textId="77777777" w:rsidR="00257396" w:rsidRPr="00257396" w:rsidRDefault="00257396" w:rsidP="00257396">
            <w:pPr>
              <w:bidi w:val="0"/>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4"/>
                <w:szCs w:val="24"/>
              </w:rPr>
            </w:pPr>
            <w:r w:rsidRPr="00257396">
              <w:rPr>
                <w:rFonts w:ascii="Arial" w:hAnsi="Arial"/>
                <w:color w:val="000000"/>
                <w:sz w:val="24"/>
                <w:szCs w:val="24"/>
              </w:rPr>
              <w:t> </w:t>
            </w:r>
          </w:p>
        </w:tc>
        <w:tc>
          <w:tcPr>
            <w:tcW w:w="2140" w:type="dxa"/>
            <w:tcBorders>
              <w:top w:val="single" w:sz="4" w:space="0" w:color="auto"/>
              <w:left w:val="single" w:sz="4" w:space="0" w:color="auto"/>
              <w:bottom w:val="single" w:sz="4" w:space="0" w:color="auto"/>
              <w:right w:val="single" w:sz="4" w:space="0" w:color="auto"/>
            </w:tcBorders>
            <w:hideMark/>
          </w:tcPr>
          <w:p w14:paraId="2EB8AE13" w14:textId="77777777" w:rsidR="00257396" w:rsidRPr="00257396" w:rsidRDefault="00257396" w:rsidP="00257396">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18"/>
                <w:szCs w:val="18"/>
              </w:rPr>
            </w:pPr>
            <w:r w:rsidRPr="00257396">
              <w:rPr>
                <w:rFonts w:ascii="Arial" w:hAnsi="Arial"/>
                <w:color w:val="000000"/>
                <w:sz w:val="18"/>
                <w:szCs w:val="18"/>
              </w:rPr>
              <w:t>- 698 558 887,82</w:t>
            </w:r>
          </w:p>
        </w:tc>
        <w:tc>
          <w:tcPr>
            <w:tcW w:w="2199" w:type="dxa"/>
            <w:tcBorders>
              <w:top w:val="single" w:sz="4" w:space="0" w:color="auto"/>
              <w:left w:val="single" w:sz="4" w:space="0" w:color="auto"/>
              <w:bottom w:val="single" w:sz="4" w:space="0" w:color="auto"/>
              <w:right w:val="single" w:sz="4" w:space="0" w:color="auto"/>
            </w:tcBorders>
            <w:hideMark/>
          </w:tcPr>
          <w:p w14:paraId="7DFACF6A" w14:textId="77777777" w:rsidR="00257396" w:rsidRPr="00257396" w:rsidRDefault="00257396" w:rsidP="00257396">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18"/>
                <w:szCs w:val="18"/>
              </w:rPr>
            </w:pPr>
            <w:r w:rsidRPr="00257396">
              <w:rPr>
                <w:rFonts w:ascii="Arial" w:hAnsi="Arial"/>
                <w:color w:val="000000"/>
                <w:sz w:val="18"/>
                <w:szCs w:val="18"/>
              </w:rPr>
              <w:t>- 929 795 522,57</w:t>
            </w:r>
          </w:p>
        </w:tc>
      </w:tr>
      <w:tr w:rsidR="00257396" w:rsidRPr="00257396" w14:paraId="27BE6E98" w14:textId="77777777" w:rsidTr="00257396">
        <w:trPr>
          <w:trHeight w:val="390"/>
        </w:trPr>
        <w:tc>
          <w:tcPr>
            <w:cnfStyle w:val="001000000000" w:firstRow="0" w:lastRow="0" w:firstColumn="1" w:lastColumn="0" w:oddVBand="0" w:evenVBand="0" w:oddHBand="0" w:evenHBand="0" w:firstRowFirstColumn="0" w:firstRowLastColumn="0" w:lastRowFirstColumn="0" w:lastRowLastColumn="0"/>
            <w:tcW w:w="5131" w:type="dxa"/>
            <w:tcBorders>
              <w:top w:val="single" w:sz="4" w:space="0" w:color="auto"/>
              <w:right w:val="single" w:sz="4" w:space="0" w:color="auto"/>
            </w:tcBorders>
            <w:hideMark/>
          </w:tcPr>
          <w:p w14:paraId="4073C102" w14:textId="77777777" w:rsidR="00257396" w:rsidRPr="00BF723A" w:rsidRDefault="00257396" w:rsidP="00257396">
            <w:pPr>
              <w:bidi w:val="0"/>
              <w:spacing w:after="0" w:line="240" w:lineRule="auto"/>
              <w:rPr>
                <w:rFonts w:ascii="Arial" w:eastAsia="Times New Roman" w:hAnsi="Arial"/>
                <w:color w:val="000000"/>
                <w:sz w:val="20"/>
                <w:szCs w:val="20"/>
                <w:lang w:val="fr-FR"/>
              </w:rPr>
            </w:pPr>
            <w:r w:rsidRPr="00BF723A">
              <w:rPr>
                <w:rFonts w:ascii="Arial" w:hAnsi="Arial"/>
                <w:color w:val="000000"/>
                <w:sz w:val="20"/>
                <w:szCs w:val="20"/>
                <w:lang w:val="fr-FR"/>
              </w:rPr>
              <w:t xml:space="preserve"> Services extérieures et autres consommations</w:t>
            </w:r>
          </w:p>
        </w:tc>
        <w:tc>
          <w:tcPr>
            <w:tcW w:w="999" w:type="dxa"/>
            <w:tcBorders>
              <w:top w:val="single" w:sz="4" w:space="0" w:color="auto"/>
              <w:left w:val="single" w:sz="4" w:space="0" w:color="auto"/>
              <w:bottom w:val="single" w:sz="4" w:space="0" w:color="auto"/>
              <w:right w:val="single" w:sz="4" w:space="0" w:color="auto"/>
            </w:tcBorders>
            <w:hideMark/>
          </w:tcPr>
          <w:p w14:paraId="33C052C7" w14:textId="77777777" w:rsidR="00257396" w:rsidRPr="00BF723A" w:rsidRDefault="00257396" w:rsidP="00257396">
            <w:pPr>
              <w:bidi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24"/>
                <w:szCs w:val="24"/>
                <w:lang w:val="fr-FR"/>
              </w:rPr>
            </w:pPr>
            <w:r w:rsidRPr="00BF723A">
              <w:rPr>
                <w:rFonts w:ascii="Arial" w:hAnsi="Arial"/>
                <w:color w:val="000000"/>
                <w:sz w:val="24"/>
                <w:szCs w:val="24"/>
                <w:lang w:val="fr-FR"/>
              </w:rPr>
              <w:t> </w:t>
            </w:r>
          </w:p>
        </w:tc>
        <w:tc>
          <w:tcPr>
            <w:tcW w:w="2140" w:type="dxa"/>
            <w:tcBorders>
              <w:top w:val="single" w:sz="4" w:space="0" w:color="auto"/>
              <w:left w:val="single" w:sz="4" w:space="0" w:color="auto"/>
              <w:bottom w:val="single" w:sz="4" w:space="0" w:color="auto"/>
              <w:right w:val="single" w:sz="4" w:space="0" w:color="auto"/>
            </w:tcBorders>
            <w:hideMark/>
          </w:tcPr>
          <w:p w14:paraId="74346917" w14:textId="77777777" w:rsidR="00257396" w:rsidRPr="00257396" w:rsidRDefault="00257396" w:rsidP="00257396">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18"/>
                <w:szCs w:val="18"/>
              </w:rPr>
            </w:pPr>
            <w:r w:rsidRPr="00257396">
              <w:rPr>
                <w:rFonts w:ascii="Arial" w:hAnsi="Arial"/>
                <w:color w:val="000000"/>
                <w:sz w:val="18"/>
                <w:szCs w:val="18"/>
              </w:rPr>
              <w:t>- 771 865 854,84</w:t>
            </w:r>
          </w:p>
        </w:tc>
        <w:tc>
          <w:tcPr>
            <w:tcW w:w="2199" w:type="dxa"/>
            <w:tcBorders>
              <w:top w:val="single" w:sz="4" w:space="0" w:color="auto"/>
              <w:left w:val="single" w:sz="4" w:space="0" w:color="auto"/>
              <w:bottom w:val="single" w:sz="4" w:space="0" w:color="auto"/>
              <w:right w:val="single" w:sz="4" w:space="0" w:color="auto"/>
            </w:tcBorders>
            <w:hideMark/>
          </w:tcPr>
          <w:p w14:paraId="19B09E87" w14:textId="77777777" w:rsidR="00257396" w:rsidRPr="00257396" w:rsidRDefault="00257396" w:rsidP="00257396">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18"/>
                <w:szCs w:val="18"/>
              </w:rPr>
            </w:pPr>
            <w:r w:rsidRPr="00257396">
              <w:rPr>
                <w:rFonts w:ascii="Arial" w:hAnsi="Arial"/>
                <w:color w:val="000000"/>
                <w:sz w:val="18"/>
                <w:szCs w:val="18"/>
              </w:rPr>
              <w:t>- 744 169 667,66</w:t>
            </w:r>
          </w:p>
        </w:tc>
      </w:tr>
      <w:tr w:rsidR="00257396" w:rsidRPr="00257396" w14:paraId="110AD394" w14:textId="77777777" w:rsidTr="0025739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131" w:type="dxa"/>
            <w:tcBorders>
              <w:top w:val="single" w:sz="4" w:space="0" w:color="auto"/>
              <w:right w:val="single" w:sz="4" w:space="0" w:color="auto"/>
            </w:tcBorders>
            <w:hideMark/>
          </w:tcPr>
          <w:p w14:paraId="4FA596FB" w14:textId="77777777" w:rsidR="00257396" w:rsidRPr="00257396" w:rsidRDefault="00257396" w:rsidP="00257396">
            <w:pPr>
              <w:bidi w:val="0"/>
              <w:spacing w:after="0" w:line="240" w:lineRule="auto"/>
              <w:rPr>
                <w:rFonts w:ascii="Arial" w:eastAsia="Times New Roman" w:hAnsi="Arial"/>
                <w:b/>
                <w:bCs/>
                <w:color w:val="3333FF"/>
                <w:sz w:val="24"/>
                <w:szCs w:val="24"/>
              </w:rPr>
            </w:pPr>
            <w:r w:rsidRPr="00257396">
              <w:rPr>
                <w:rFonts w:ascii="Arial" w:hAnsi="Arial"/>
                <w:b/>
                <w:bCs/>
                <w:color w:val="3333FF"/>
                <w:sz w:val="24"/>
                <w:szCs w:val="24"/>
              </w:rPr>
              <w:t>II - Consommation de l'exercice</w:t>
            </w:r>
          </w:p>
        </w:tc>
        <w:tc>
          <w:tcPr>
            <w:tcW w:w="999" w:type="dxa"/>
            <w:tcBorders>
              <w:top w:val="single" w:sz="4" w:space="0" w:color="auto"/>
              <w:left w:val="single" w:sz="4" w:space="0" w:color="auto"/>
              <w:bottom w:val="single" w:sz="4" w:space="0" w:color="auto"/>
              <w:right w:val="single" w:sz="4" w:space="0" w:color="auto"/>
            </w:tcBorders>
            <w:hideMark/>
          </w:tcPr>
          <w:p w14:paraId="1E9E0C41" w14:textId="77777777" w:rsidR="00257396" w:rsidRPr="00257396" w:rsidRDefault="00257396" w:rsidP="00257396">
            <w:pPr>
              <w:bidi w:val="0"/>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b/>
                <w:bCs/>
                <w:color w:val="3333FF"/>
                <w:sz w:val="24"/>
                <w:szCs w:val="24"/>
              </w:rPr>
            </w:pPr>
            <w:r w:rsidRPr="00257396">
              <w:rPr>
                <w:rFonts w:ascii="Arial" w:hAnsi="Arial"/>
                <w:b/>
                <w:bCs/>
                <w:color w:val="3333FF"/>
                <w:sz w:val="24"/>
                <w:szCs w:val="24"/>
              </w:rPr>
              <w:t> </w:t>
            </w:r>
          </w:p>
        </w:tc>
        <w:tc>
          <w:tcPr>
            <w:tcW w:w="2140" w:type="dxa"/>
            <w:tcBorders>
              <w:top w:val="single" w:sz="4" w:space="0" w:color="auto"/>
              <w:left w:val="single" w:sz="4" w:space="0" w:color="auto"/>
              <w:bottom w:val="single" w:sz="4" w:space="0" w:color="auto"/>
              <w:right w:val="single" w:sz="4" w:space="0" w:color="auto"/>
            </w:tcBorders>
            <w:hideMark/>
          </w:tcPr>
          <w:p w14:paraId="3048D0C3" w14:textId="77777777" w:rsidR="00257396" w:rsidRPr="00257396" w:rsidRDefault="00257396" w:rsidP="00257396">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bCs/>
                <w:color w:val="3333FF"/>
              </w:rPr>
            </w:pPr>
            <w:r w:rsidRPr="00257396">
              <w:rPr>
                <w:rFonts w:ascii="Arial" w:hAnsi="Arial"/>
                <w:b/>
                <w:bCs/>
                <w:color w:val="3333FF"/>
              </w:rPr>
              <w:t>- 1 470 424 742,66</w:t>
            </w:r>
          </w:p>
        </w:tc>
        <w:tc>
          <w:tcPr>
            <w:tcW w:w="2199" w:type="dxa"/>
            <w:tcBorders>
              <w:top w:val="single" w:sz="4" w:space="0" w:color="auto"/>
              <w:left w:val="single" w:sz="4" w:space="0" w:color="auto"/>
              <w:bottom w:val="single" w:sz="4" w:space="0" w:color="auto"/>
              <w:right w:val="single" w:sz="4" w:space="0" w:color="auto"/>
            </w:tcBorders>
            <w:hideMark/>
          </w:tcPr>
          <w:p w14:paraId="747D96B0" w14:textId="77777777" w:rsidR="00257396" w:rsidRPr="00257396" w:rsidRDefault="00257396" w:rsidP="00257396">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bCs/>
                <w:color w:val="3333FF"/>
              </w:rPr>
            </w:pPr>
            <w:r w:rsidRPr="00257396">
              <w:rPr>
                <w:rFonts w:ascii="Arial" w:hAnsi="Arial"/>
                <w:b/>
                <w:bCs/>
                <w:color w:val="3333FF"/>
              </w:rPr>
              <w:t>- 1 673 965 190,23</w:t>
            </w:r>
          </w:p>
        </w:tc>
      </w:tr>
      <w:tr w:rsidR="00257396" w:rsidRPr="00257396" w14:paraId="6CF7C135" w14:textId="77777777" w:rsidTr="00257396">
        <w:trPr>
          <w:trHeight w:val="390"/>
        </w:trPr>
        <w:tc>
          <w:tcPr>
            <w:cnfStyle w:val="001000000000" w:firstRow="0" w:lastRow="0" w:firstColumn="1" w:lastColumn="0" w:oddVBand="0" w:evenVBand="0" w:oddHBand="0" w:evenHBand="0" w:firstRowFirstColumn="0" w:firstRowLastColumn="0" w:lastRowFirstColumn="0" w:lastRowLastColumn="0"/>
            <w:tcW w:w="5131" w:type="dxa"/>
            <w:tcBorders>
              <w:top w:val="single" w:sz="4" w:space="0" w:color="auto"/>
              <w:right w:val="single" w:sz="4" w:space="0" w:color="auto"/>
            </w:tcBorders>
            <w:hideMark/>
          </w:tcPr>
          <w:p w14:paraId="67638F22" w14:textId="77777777" w:rsidR="00257396" w:rsidRPr="00BF723A" w:rsidRDefault="00257396" w:rsidP="00257396">
            <w:pPr>
              <w:bidi w:val="0"/>
              <w:spacing w:after="0" w:line="240" w:lineRule="auto"/>
              <w:rPr>
                <w:rFonts w:ascii="Arial" w:eastAsia="Times New Roman" w:hAnsi="Arial"/>
                <w:b/>
                <w:bCs/>
                <w:color w:val="3333FF"/>
                <w:sz w:val="24"/>
                <w:szCs w:val="24"/>
                <w:lang w:val="fr-FR"/>
              </w:rPr>
            </w:pPr>
            <w:r w:rsidRPr="00BF723A">
              <w:rPr>
                <w:rFonts w:ascii="Arial" w:hAnsi="Arial"/>
                <w:b/>
                <w:bCs/>
                <w:color w:val="3333FF"/>
                <w:sz w:val="24"/>
                <w:szCs w:val="24"/>
                <w:lang w:val="fr-FR"/>
              </w:rPr>
              <w:t>III - VALEUR AJOUTEE D'EXPLOITATION (I-II)</w:t>
            </w:r>
          </w:p>
        </w:tc>
        <w:tc>
          <w:tcPr>
            <w:tcW w:w="999" w:type="dxa"/>
            <w:tcBorders>
              <w:top w:val="single" w:sz="4" w:space="0" w:color="auto"/>
              <w:left w:val="single" w:sz="4" w:space="0" w:color="auto"/>
              <w:bottom w:val="single" w:sz="4" w:space="0" w:color="auto"/>
              <w:right w:val="single" w:sz="4" w:space="0" w:color="auto"/>
            </w:tcBorders>
            <w:hideMark/>
          </w:tcPr>
          <w:p w14:paraId="7176F84B" w14:textId="77777777" w:rsidR="00257396" w:rsidRPr="00BF723A" w:rsidRDefault="00257396" w:rsidP="00257396">
            <w:pPr>
              <w:bidi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b/>
                <w:bCs/>
                <w:color w:val="3333FF"/>
                <w:sz w:val="24"/>
                <w:szCs w:val="24"/>
                <w:lang w:val="fr-FR"/>
              </w:rPr>
            </w:pPr>
            <w:r w:rsidRPr="00BF723A">
              <w:rPr>
                <w:rFonts w:ascii="Arial" w:hAnsi="Arial"/>
                <w:b/>
                <w:bCs/>
                <w:color w:val="3333FF"/>
                <w:sz w:val="24"/>
                <w:szCs w:val="24"/>
                <w:lang w:val="fr-FR"/>
              </w:rPr>
              <w:t> </w:t>
            </w:r>
          </w:p>
        </w:tc>
        <w:tc>
          <w:tcPr>
            <w:tcW w:w="2140" w:type="dxa"/>
            <w:tcBorders>
              <w:top w:val="single" w:sz="4" w:space="0" w:color="auto"/>
              <w:left w:val="single" w:sz="4" w:space="0" w:color="auto"/>
              <w:bottom w:val="single" w:sz="4" w:space="0" w:color="auto"/>
              <w:right w:val="single" w:sz="4" w:space="0" w:color="auto"/>
            </w:tcBorders>
            <w:hideMark/>
          </w:tcPr>
          <w:p w14:paraId="7C20597E" w14:textId="77777777" w:rsidR="00257396" w:rsidRPr="00257396" w:rsidRDefault="00257396" w:rsidP="00257396">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b/>
                <w:bCs/>
                <w:color w:val="3333FF"/>
              </w:rPr>
            </w:pPr>
            <w:r w:rsidRPr="00257396">
              <w:rPr>
                <w:rFonts w:ascii="Arial" w:hAnsi="Arial"/>
                <w:b/>
                <w:bCs/>
                <w:color w:val="3333FF"/>
              </w:rPr>
              <w:t>11 343 994 675,78</w:t>
            </w:r>
          </w:p>
        </w:tc>
        <w:tc>
          <w:tcPr>
            <w:tcW w:w="2199" w:type="dxa"/>
            <w:tcBorders>
              <w:top w:val="single" w:sz="4" w:space="0" w:color="auto"/>
              <w:left w:val="single" w:sz="4" w:space="0" w:color="auto"/>
              <w:bottom w:val="single" w:sz="4" w:space="0" w:color="auto"/>
              <w:right w:val="single" w:sz="4" w:space="0" w:color="auto"/>
            </w:tcBorders>
            <w:hideMark/>
          </w:tcPr>
          <w:p w14:paraId="0016278B" w14:textId="77777777" w:rsidR="00257396" w:rsidRPr="00257396" w:rsidRDefault="00257396" w:rsidP="00257396">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b/>
                <w:bCs/>
                <w:color w:val="3333FF"/>
              </w:rPr>
            </w:pPr>
            <w:r w:rsidRPr="00257396">
              <w:rPr>
                <w:rFonts w:ascii="Arial" w:hAnsi="Arial"/>
                <w:b/>
                <w:bCs/>
                <w:color w:val="3333FF"/>
              </w:rPr>
              <w:t>9 269 335 980,79</w:t>
            </w:r>
          </w:p>
        </w:tc>
      </w:tr>
      <w:tr w:rsidR="00257396" w:rsidRPr="00257396" w14:paraId="0D5F4474" w14:textId="77777777" w:rsidTr="0025739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131" w:type="dxa"/>
            <w:tcBorders>
              <w:top w:val="single" w:sz="4" w:space="0" w:color="auto"/>
              <w:right w:val="single" w:sz="4" w:space="0" w:color="auto"/>
            </w:tcBorders>
            <w:hideMark/>
          </w:tcPr>
          <w:p w14:paraId="77BBF38E" w14:textId="77777777" w:rsidR="00257396" w:rsidRPr="00257396" w:rsidRDefault="00257396" w:rsidP="00257396">
            <w:pPr>
              <w:bidi w:val="0"/>
              <w:spacing w:after="0" w:line="240" w:lineRule="auto"/>
              <w:rPr>
                <w:rFonts w:ascii="Arial" w:eastAsia="Times New Roman" w:hAnsi="Arial"/>
                <w:color w:val="000000"/>
                <w:sz w:val="20"/>
                <w:szCs w:val="20"/>
              </w:rPr>
            </w:pPr>
            <w:r w:rsidRPr="00257396">
              <w:rPr>
                <w:rFonts w:ascii="Arial" w:hAnsi="Arial"/>
                <w:color w:val="000000"/>
                <w:sz w:val="20"/>
                <w:szCs w:val="20"/>
              </w:rPr>
              <w:t xml:space="preserve"> Charges de personnel</w:t>
            </w:r>
          </w:p>
        </w:tc>
        <w:tc>
          <w:tcPr>
            <w:tcW w:w="999" w:type="dxa"/>
            <w:tcBorders>
              <w:top w:val="single" w:sz="4" w:space="0" w:color="auto"/>
              <w:left w:val="single" w:sz="4" w:space="0" w:color="auto"/>
              <w:bottom w:val="single" w:sz="4" w:space="0" w:color="auto"/>
              <w:right w:val="single" w:sz="4" w:space="0" w:color="auto"/>
            </w:tcBorders>
            <w:hideMark/>
          </w:tcPr>
          <w:p w14:paraId="007B8C65" w14:textId="77777777" w:rsidR="00257396" w:rsidRPr="00257396" w:rsidRDefault="00257396" w:rsidP="00257396">
            <w:pPr>
              <w:bidi w:val="0"/>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4"/>
                <w:szCs w:val="24"/>
              </w:rPr>
            </w:pPr>
            <w:r w:rsidRPr="00257396">
              <w:rPr>
                <w:rFonts w:ascii="Arial" w:hAnsi="Arial"/>
                <w:color w:val="000000"/>
                <w:sz w:val="24"/>
                <w:szCs w:val="24"/>
              </w:rPr>
              <w:t> </w:t>
            </w:r>
          </w:p>
        </w:tc>
        <w:tc>
          <w:tcPr>
            <w:tcW w:w="2140" w:type="dxa"/>
            <w:tcBorders>
              <w:top w:val="single" w:sz="4" w:space="0" w:color="auto"/>
              <w:left w:val="single" w:sz="4" w:space="0" w:color="auto"/>
              <w:bottom w:val="single" w:sz="4" w:space="0" w:color="auto"/>
              <w:right w:val="single" w:sz="4" w:space="0" w:color="auto"/>
            </w:tcBorders>
            <w:hideMark/>
          </w:tcPr>
          <w:p w14:paraId="1EC5B145" w14:textId="77777777" w:rsidR="00257396" w:rsidRPr="00257396" w:rsidRDefault="00257396" w:rsidP="00257396">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18"/>
                <w:szCs w:val="18"/>
              </w:rPr>
            </w:pPr>
            <w:r w:rsidRPr="00257396">
              <w:rPr>
                <w:rFonts w:ascii="Arial" w:hAnsi="Arial"/>
                <w:color w:val="000000"/>
                <w:sz w:val="18"/>
                <w:szCs w:val="18"/>
              </w:rPr>
              <w:t>- 212 181 722,48</w:t>
            </w:r>
          </w:p>
        </w:tc>
        <w:tc>
          <w:tcPr>
            <w:tcW w:w="2199" w:type="dxa"/>
            <w:tcBorders>
              <w:top w:val="single" w:sz="4" w:space="0" w:color="auto"/>
              <w:left w:val="single" w:sz="4" w:space="0" w:color="auto"/>
              <w:bottom w:val="single" w:sz="4" w:space="0" w:color="auto"/>
              <w:right w:val="single" w:sz="4" w:space="0" w:color="auto"/>
            </w:tcBorders>
            <w:hideMark/>
          </w:tcPr>
          <w:p w14:paraId="212E6ED9" w14:textId="77777777" w:rsidR="00257396" w:rsidRPr="00257396" w:rsidRDefault="00257396" w:rsidP="00257396">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18"/>
                <w:szCs w:val="18"/>
              </w:rPr>
            </w:pPr>
            <w:r w:rsidRPr="00257396">
              <w:rPr>
                <w:rFonts w:ascii="Arial" w:hAnsi="Arial"/>
                <w:color w:val="000000"/>
                <w:sz w:val="18"/>
                <w:szCs w:val="18"/>
              </w:rPr>
              <w:t>- 163 121 541,68</w:t>
            </w:r>
          </w:p>
        </w:tc>
      </w:tr>
      <w:tr w:rsidR="00257396" w:rsidRPr="00257396" w14:paraId="3F3982EE" w14:textId="77777777" w:rsidTr="00257396">
        <w:trPr>
          <w:trHeight w:val="390"/>
        </w:trPr>
        <w:tc>
          <w:tcPr>
            <w:cnfStyle w:val="001000000000" w:firstRow="0" w:lastRow="0" w:firstColumn="1" w:lastColumn="0" w:oddVBand="0" w:evenVBand="0" w:oddHBand="0" w:evenHBand="0" w:firstRowFirstColumn="0" w:firstRowLastColumn="0" w:lastRowFirstColumn="0" w:lastRowLastColumn="0"/>
            <w:tcW w:w="5131" w:type="dxa"/>
            <w:tcBorders>
              <w:top w:val="single" w:sz="4" w:space="0" w:color="auto"/>
              <w:right w:val="single" w:sz="4" w:space="0" w:color="auto"/>
            </w:tcBorders>
            <w:hideMark/>
          </w:tcPr>
          <w:p w14:paraId="1AD1C828" w14:textId="77777777" w:rsidR="00257396" w:rsidRPr="00BF723A" w:rsidRDefault="00257396" w:rsidP="00257396">
            <w:pPr>
              <w:bidi w:val="0"/>
              <w:spacing w:after="0" w:line="240" w:lineRule="auto"/>
              <w:rPr>
                <w:rFonts w:ascii="Arial" w:eastAsia="Times New Roman" w:hAnsi="Arial"/>
                <w:color w:val="000000"/>
                <w:sz w:val="20"/>
                <w:szCs w:val="20"/>
                <w:lang w:val="fr-FR"/>
              </w:rPr>
            </w:pPr>
            <w:r w:rsidRPr="00BF723A">
              <w:rPr>
                <w:rFonts w:ascii="Arial" w:hAnsi="Arial"/>
                <w:color w:val="000000"/>
                <w:sz w:val="20"/>
                <w:szCs w:val="20"/>
                <w:lang w:val="fr-FR"/>
              </w:rPr>
              <w:t xml:space="preserve"> Impôts, taxes et versements assimilés</w:t>
            </w:r>
          </w:p>
        </w:tc>
        <w:tc>
          <w:tcPr>
            <w:tcW w:w="999" w:type="dxa"/>
            <w:tcBorders>
              <w:top w:val="single" w:sz="4" w:space="0" w:color="auto"/>
              <w:left w:val="single" w:sz="4" w:space="0" w:color="auto"/>
              <w:bottom w:val="single" w:sz="4" w:space="0" w:color="auto"/>
              <w:right w:val="single" w:sz="4" w:space="0" w:color="auto"/>
            </w:tcBorders>
            <w:hideMark/>
          </w:tcPr>
          <w:p w14:paraId="7CF87697" w14:textId="77777777" w:rsidR="00257396" w:rsidRPr="00BF723A" w:rsidRDefault="00257396" w:rsidP="00257396">
            <w:pPr>
              <w:bidi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24"/>
                <w:szCs w:val="24"/>
                <w:lang w:val="fr-FR"/>
              </w:rPr>
            </w:pPr>
            <w:r w:rsidRPr="00BF723A">
              <w:rPr>
                <w:rFonts w:ascii="Arial" w:hAnsi="Arial"/>
                <w:color w:val="000000"/>
                <w:sz w:val="24"/>
                <w:szCs w:val="24"/>
                <w:lang w:val="fr-FR"/>
              </w:rPr>
              <w:t> </w:t>
            </w:r>
          </w:p>
        </w:tc>
        <w:tc>
          <w:tcPr>
            <w:tcW w:w="2140" w:type="dxa"/>
            <w:tcBorders>
              <w:top w:val="single" w:sz="4" w:space="0" w:color="auto"/>
              <w:left w:val="single" w:sz="4" w:space="0" w:color="auto"/>
              <w:bottom w:val="single" w:sz="4" w:space="0" w:color="auto"/>
              <w:right w:val="single" w:sz="4" w:space="0" w:color="auto"/>
            </w:tcBorders>
            <w:hideMark/>
          </w:tcPr>
          <w:p w14:paraId="62EA6F0F" w14:textId="77777777" w:rsidR="00257396" w:rsidRPr="00257396" w:rsidRDefault="00257396" w:rsidP="00257396">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18"/>
                <w:szCs w:val="18"/>
              </w:rPr>
            </w:pPr>
            <w:r w:rsidRPr="00257396">
              <w:rPr>
                <w:rFonts w:ascii="Arial" w:hAnsi="Arial"/>
                <w:color w:val="000000"/>
                <w:sz w:val="18"/>
                <w:szCs w:val="18"/>
              </w:rPr>
              <w:t>- 462 759,15</w:t>
            </w:r>
          </w:p>
        </w:tc>
        <w:tc>
          <w:tcPr>
            <w:tcW w:w="2199" w:type="dxa"/>
            <w:tcBorders>
              <w:top w:val="single" w:sz="4" w:space="0" w:color="auto"/>
              <w:left w:val="single" w:sz="4" w:space="0" w:color="auto"/>
              <w:bottom w:val="single" w:sz="4" w:space="0" w:color="auto"/>
              <w:right w:val="single" w:sz="4" w:space="0" w:color="auto"/>
            </w:tcBorders>
            <w:hideMark/>
          </w:tcPr>
          <w:p w14:paraId="56B37FC5" w14:textId="77777777" w:rsidR="00257396" w:rsidRPr="00257396" w:rsidRDefault="00257396" w:rsidP="00257396">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18"/>
                <w:szCs w:val="18"/>
              </w:rPr>
            </w:pPr>
            <w:r w:rsidRPr="00257396">
              <w:rPr>
                <w:rFonts w:ascii="Arial" w:hAnsi="Arial"/>
                <w:color w:val="000000"/>
                <w:sz w:val="18"/>
                <w:szCs w:val="18"/>
              </w:rPr>
              <w:t>- 3 401,69</w:t>
            </w:r>
          </w:p>
        </w:tc>
      </w:tr>
      <w:tr w:rsidR="00257396" w:rsidRPr="00257396" w14:paraId="26D9E3C8" w14:textId="77777777" w:rsidTr="0025739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131" w:type="dxa"/>
            <w:tcBorders>
              <w:top w:val="single" w:sz="4" w:space="0" w:color="auto"/>
              <w:right w:val="single" w:sz="4" w:space="0" w:color="auto"/>
            </w:tcBorders>
            <w:hideMark/>
          </w:tcPr>
          <w:p w14:paraId="1C60C08D" w14:textId="77777777" w:rsidR="00257396" w:rsidRPr="00257396" w:rsidRDefault="00257396" w:rsidP="00257396">
            <w:pPr>
              <w:bidi w:val="0"/>
              <w:spacing w:after="0" w:line="240" w:lineRule="auto"/>
              <w:rPr>
                <w:rFonts w:ascii="Arial" w:eastAsia="Times New Roman" w:hAnsi="Arial"/>
                <w:b/>
                <w:bCs/>
                <w:color w:val="3333FF"/>
                <w:sz w:val="24"/>
                <w:szCs w:val="24"/>
              </w:rPr>
            </w:pPr>
            <w:r w:rsidRPr="00257396">
              <w:rPr>
                <w:rFonts w:ascii="Arial" w:hAnsi="Arial"/>
                <w:b/>
                <w:bCs/>
                <w:color w:val="3333FF"/>
                <w:sz w:val="24"/>
                <w:szCs w:val="24"/>
              </w:rPr>
              <w:t>IV - EXCEDENT BRUT D'EXPLOITATION</w:t>
            </w:r>
          </w:p>
        </w:tc>
        <w:tc>
          <w:tcPr>
            <w:tcW w:w="999" w:type="dxa"/>
            <w:tcBorders>
              <w:top w:val="single" w:sz="4" w:space="0" w:color="auto"/>
              <w:left w:val="single" w:sz="4" w:space="0" w:color="auto"/>
              <w:bottom w:val="single" w:sz="4" w:space="0" w:color="auto"/>
              <w:right w:val="single" w:sz="4" w:space="0" w:color="auto"/>
            </w:tcBorders>
            <w:hideMark/>
          </w:tcPr>
          <w:p w14:paraId="46C79DC4" w14:textId="77777777" w:rsidR="00257396" w:rsidRPr="00257396" w:rsidRDefault="00257396" w:rsidP="00257396">
            <w:pPr>
              <w:bidi w:val="0"/>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b/>
                <w:bCs/>
                <w:color w:val="3333FF"/>
                <w:sz w:val="24"/>
                <w:szCs w:val="24"/>
              </w:rPr>
            </w:pPr>
            <w:r w:rsidRPr="00257396">
              <w:rPr>
                <w:rFonts w:ascii="Arial" w:hAnsi="Arial"/>
                <w:b/>
                <w:bCs/>
                <w:color w:val="3333FF"/>
                <w:sz w:val="24"/>
                <w:szCs w:val="24"/>
              </w:rPr>
              <w:t> </w:t>
            </w:r>
          </w:p>
        </w:tc>
        <w:tc>
          <w:tcPr>
            <w:tcW w:w="2140" w:type="dxa"/>
            <w:tcBorders>
              <w:top w:val="single" w:sz="4" w:space="0" w:color="auto"/>
              <w:left w:val="single" w:sz="4" w:space="0" w:color="auto"/>
              <w:bottom w:val="single" w:sz="4" w:space="0" w:color="auto"/>
              <w:right w:val="single" w:sz="4" w:space="0" w:color="auto"/>
            </w:tcBorders>
            <w:hideMark/>
          </w:tcPr>
          <w:p w14:paraId="72FC390C" w14:textId="77777777" w:rsidR="00257396" w:rsidRPr="00257396" w:rsidRDefault="00257396" w:rsidP="00257396">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bCs/>
                <w:color w:val="3333FF"/>
              </w:rPr>
            </w:pPr>
            <w:r w:rsidRPr="00257396">
              <w:rPr>
                <w:rFonts w:ascii="Arial" w:hAnsi="Arial"/>
                <w:b/>
                <w:bCs/>
                <w:color w:val="3333FF"/>
              </w:rPr>
              <w:t>11 131 350 194,15</w:t>
            </w:r>
          </w:p>
        </w:tc>
        <w:tc>
          <w:tcPr>
            <w:tcW w:w="2199" w:type="dxa"/>
            <w:tcBorders>
              <w:top w:val="single" w:sz="4" w:space="0" w:color="auto"/>
              <w:left w:val="single" w:sz="4" w:space="0" w:color="auto"/>
              <w:bottom w:val="single" w:sz="4" w:space="0" w:color="auto"/>
              <w:right w:val="single" w:sz="4" w:space="0" w:color="auto"/>
            </w:tcBorders>
            <w:hideMark/>
          </w:tcPr>
          <w:p w14:paraId="51258130" w14:textId="77777777" w:rsidR="00257396" w:rsidRPr="00257396" w:rsidRDefault="00257396" w:rsidP="00257396">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bCs/>
                <w:color w:val="3333FF"/>
              </w:rPr>
            </w:pPr>
            <w:r w:rsidRPr="00257396">
              <w:rPr>
                <w:rFonts w:ascii="Arial" w:hAnsi="Arial"/>
                <w:b/>
                <w:bCs/>
                <w:color w:val="3333FF"/>
              </w:rPr>
              <w:t>9 106 211 037,42</w:t>
            </w:r>
          </w:p>
        </w:tc>
      </w:tr>
      <w:tr w:rsidR="00257396" w:rsidRPr="00257396" w14:paraId="4AF67459" w14:textId="77777777" w:rsidTr="00257396">
        <w:trPr>
          <w:trHeight w:val="390"/>
        </w:trPr>
        <w:tc>
          <w:tcPr>
            <w:cnfStyle w:val="001000000000" w:firstRow="0" w:lastRow="0" w:firstColumn="1" w:lastColumn="0" w:oddVBand="0" w:evenVBand="0" w:oddHBand="0" w:evenHBand="0" w:firstRowFirstColumn="0" w:firstRowLastColumn="0" w:lastRowFirstColumn="0" w:lastRowLastColumn="0"/>
            <w:tcW w:w="5131" w:type="dxa"/>
            <w:tcBorders>
              <w:top w:val="single" w:sz="4" w:space="0" w:color="auto"/>
              <w:right w:val="single" w:sz="4" w:space="0" w:color="auto"/>
            </w:tcBorders>
            <w:hideMark/>
          </w:tcPr>
          <w:p w14:paraId="1004453A" w14:textId="77777777" w:rsidR="00257396" w:rsidRPr="00257396" w:rsidRDefault="00257396" w:rsidP="00257396">
            <w:pPr>
              <w:bidi w:val="0"/>
              <w:spacing w:after="0" w:line="240" w:lineRule="auto"/>
              <w:rPr>
                <w:rFonts w:ascii="Arial" w:eastAsia="Times New Roman" w:hAnsi="Arial"/>
                <w:color w:val="000000"/>
                <w:sz w:val="20"/>
                <w:szCs w:val="20"/>
              </w:rPr>
            </w:pPr>
            <w:r w:rsidRPr="00257396">
              <w:rPr>
                <w:rFonts w:ascii="Arial" w:hAnsi="Arial"/>
                <w:color w:val="000000"/>
                <w:sz w:val="20"/>
                <w:szCs w:val="20"/>
              </w:rPr>
              <w:t xml:space="preserve"> Autres produits opérationnels</w:t>
            </w:r>
          </w:p>
        </w:tc>
        <w:tc>
          <w:tcPr>
            <w:tcW w:w="999" w:type="dxa"/>
            <w:tcBorders>
              <w:top w:val="single" w:sz="4" w:space="0" w:color="auto"/>
              <w:left w:val="single" w:sz="4" w:space="0" w:color="auto"/>
              <w:bottom w:val="single" w:sz="4" w:space="0" w:color="auto"/>
              <w:right w:val="single" w:sz="4" w:space="0" w:color="auto"/>
            </w:tcBorders>
            <w:hideMark/>
          </w:tcPr>
          <w:p w14:paraId="0EE0862F" w14:textId="77777777" w:rsidR="00257396" w:rsidRPr="00257396" w:rsidRDefault="00257396" w:rsidP="00257396">
            <w:pPr>
              <w:bidi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24"/>
                <w:szCs w:val="24"/>
              </w:rPr>
            </w:pPr>
            <w:r w:rsidRPr="00257396">
              <w:rPr>
                <w:rFonts w:ascii="Arial" w:hAnsi="Arial"/>
                <w:color w:val="000000"/>
                <w:sz w:val="24"/>
                <w:szCs w:val="24"/>
              </w:rPr>
              <w:t> </w:t>
            </w:r>
          </w:p>
        </w:tc>
        <w:tc>
          <w:tcPr>
            <w:tcW w:w="2140" w:type="dxa"/>
            <w:tcBorders>
              <w:top w:val="single" w:sz="4" w:space="0" w:color="auto"/>
              <w:left w:val="single" w:sz="4" w:space="0" w:color="auto"/>
              <w:bottom w:val="single" w:sz="4" w:space="0" w:color="auto"/>
              <w:right w:val="single" w:sz="4" w:space="0" w:color="auto"/>
            </w:tcBorders>
            <w:hideMark/>
          </w:tcPr>
          <w:p w14:paraId="568870D2" w14:textId="77777777" w:rsidR="00257396" w:rsidRPr="00257396" w:rsidRDefault="00257396" w:rsidP="00257396">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18"/>
                <w:szCs w:val="18"/>
              </w:rPr>
            </w:pPr>
            <w:r w:rsidRPr="00257396">
              <w:rPr>
                <w:rFonts w:ascii="Arial" w:hAnsi="Arial"/>
                <w:color w:val="000000"/>
                <w:sz w:val="18"/>
                <w:szCs w:val="18"/>
              </w:rPr>
              <w:t>467 152,28</w:t>
            </w:r>
          </w:p>
        </w:tc>
        <w:tc>
          <w:tcPr>
            <w:tcW w:w="2199" w:type="dxa"/>
            <w:tcBorders>
              <w:top w:val="single" w:sz="4" w:space="0" w:color="auto"/>
              <w:left w:val="single" w:sz="4" w:space="0" w:color="auto"/>
              <w:bottom w:val="single" w:sz="4" w:space="0" w:color="auto"/>
              <w:right w:val="single" w:sz="4" w:space="0" w:color="auto"/>
            </w:tcBorders>
            <w:hideMark/>
          </w:tcPr>
          <w:p w14:paraId="4B5D0786" w14:textId="77777777" w:rsidR="00257396" w:rsidRPr="00257396" w:rsidRDefault="00257396" w:rsidP="00257396">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18"/>
                <w:szCs w:val="18"/>
              </w:rPr>
            </w:pPr>
            <w:r w:rsidRPr="00257396">
              <w:rPr>
                <w:rFonts w:ascii="Arial" w:hAnsi="Arial"/>
                <w:color w:val="000000"/>
                <w:sz w:val="18"/>
                <w:szCs w:val="18"/>
              </w:rPr>
              <w:t>247 046,68</w:t>
            </w:r>
          </w:p>
        </w:tc>
      </w:tr>
      <w:tr w:rsidR="00257396" w:rsidRPr="00257396" w14:paraId="1E9E1897" w14:textId="77777777" w:rsidTr="0025739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131" w:type="dxa"/>
            <w:tcBorders>
              <w:top w:val="single" w:sz="4" w:space="0" w:color="auto"/>
              <w:right w:val="single" w:sz="4" w:space="0" w:color="auto"/>
            </w:tcBorders>
            <w:hideMark/>
          </w:tcPr>
          <w:p w14:paraId="6BDA5DE9" w14:textId="77777777" w:rsidR="00257396" w:rsidRPr="00257396" w:rsidRDefault="00257396" w:rsidP="00257396">
            <w:pPr>
              <w:bidi w:val="0"/>
              <w:spacing w:after="0" w:line="240" w:lineRule="auto"/>
              <w:rPr>
                <w:rFonts w:ascii="Arial" w:eastAsia="Times New Roman" w:hAnsi="Arial"/>
                <w:color w:val="000000"/>
                <w:sz w:val="20"/>
                <w:szCs w:val="20"/>
              </w:rPr>
            </w:pPr>
            <w:r w:rsidRPr="00257396">
              <w:rPr>
                <w:rFonts w:ascii="Arial" w:hAnsi="Arial"/>
                <w:color w:val="000000"/>
                <w:sz w:val="20"/>
                <w:szCs w:val="20"/>
              </w:rPr>
              <w:t xml:space="preserve"> Autres charges opérationnelles</w:t>
            </w:r>
          </w:p>
        </w:tc>
        <w:tc>
          <w:tcPr>
            <w:tcW w:w="999" w:type="dxa"/>
            <w:tcBorders>
              <w:top w:val="single" w:sz="4" w:space="0" w:color="auto"/>
              <w:left w:val="single" w:sz="4" w:space="0" w:color="auto"/>
              <w:bottom w:val="single" w:sz="4" w:space="0" w:color="auto"/>
              <w:right w:val="single" w:sz="4" w:space="0" w:color="auto"/>
            </w:tcBorders>
            <w:hideMark/>
          </w:tcPr>
          <w:p w14:paraId="33519CD8" w14:textId="77777777" w:rsidR="00257396" w:rsidRPr="00257396" w:rsidRDefault="00257396" w:rsidP="00257396">
            <w:pPr>
              <w:bidi w:val="0"/>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4"/>
                <w:szCs w:val="24"/>
              </w:rPr>
            </w:pPr>
            <w:r w:rsidRPr="00257396">
              <w:rPr>
                <w:rFonts w:ascii="Arial" w:hAnsi="Arial"/>
                <w:color w:val="000000"/>
                <w:sz w:val="24"/>
                <w:szCs w:val="24"/>
              </w:rPr>
              <w:t> </w:t>
            </w:r>
          </w:p>
        </w:tc>
        <w:tc>
          <w:tcPr>
            <w:tcW w:w="2140" w:type="dxa"/>
            <w:tcBorders>
              <w:top w:val="single" w:sz="4" w:space="0" w:color="auto"/>
              <w:left w:val="single" w:sz="4" w:space="0" w:color="auto"/>
              <w:bottom w:val="single" w:sz="4" w:space="0" w:color="auto"/>
              <w:right w:val="single" w:sz="4" w:space="0" w:color="auto"/>
            </w:tcBorders>
            <w:hideMark/>
          </w:tcPr>
          <w:p w14:paraId="5CFAE535" w14:textId="77777777" w:rsidR="00257396" w:rsidRPr="00257396" w:rsidRDefault="00257396" w:rsidP="00257396">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18"/>
                <w:szCs w:val="18"/>
              </w:rPr>
            </w:pPr>
            <w:r w:rsidRPr="00257396">
              <w:rPr>
                <w:rFonts w:ascii="Arial" w:hAnsi="Arial"/>
                <w:color w:val="000000"/>
                <w:sz w:val="18"/>
                <w:szCs w:val="18"/>
              </w:rPr>
              <w:t>- 2 035 455,17</w:t>
            </w:r>
          </w:p>
        </w:tc>
        <w:tc>
          <w:tcPr>
            <w:tcW w:w="2199" w:type="dxa"/>
            <w:tcBorders>
              <w:top w:val="single" w:sz="4" w:space="0" w:color="auto"/>
              <w:left w:val="single" w:sz="4" w:space="0" w:color="auto"/>
              <w:bottom w:val="single" w:sz="4" w:space="0" w:color="auto"/>
              <w:right w:val="single" w:sz="4" w:space="0" w:color="auto"/>
            </w:tcBorders>
            <w:hideMark/>
          </w:tcPr>
          <w:p w14:paraId="2037FAD2" w14:textId="77777777" w:rsidR="00257396" w:rsidRPr="00257396" w:rsidRDefault="00257396" w:rsidP="00257396">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18"/>
                <w:szCs w:val="18"/>
              </w:rPr>
            </w:pPr>
            <w:r w:rsidRPr="00257396">
              <w:rPr>
                <w:rFonts w:ascii="Arial" w:hAnsi="Arial"/>
                <w:color w:val="000000"/>
                <w:sz w:val="18"/>
                <w:szCs w:val="18"/>
              </w:rPr>
              <w:t>- 1 594 885,66</w:t>
            </w:r>
          </w:p>
        </w:tc>
      </w:tr>
      <w:tr w:rsidR="00257396" w:rsidRPr="00257396" w14:paraId="3A3563F7" w14:textId="77777777" w:rsidTr="00257396">
        <w:trPr>
          <w:trHeight w:val="390"/>
        </w:trPr>
        <w:tc>
          <w:tcPr>
            <w:cnfStyle w:val="001000000000" w:firstRow="0" w:lastRow="0" w:firstColumn="1" w:lastColumn="0" w:oddVBand="0" w:evenVBand="0" w:oddHBand="0" w:evenHBand="0" w:firstRowFirstColumn="0" w:firstRowLastColumn="0" w:lastRowFirstColumn="0" w:lastRowLastColumn="0"/>
            <w:tcW w:w="5131" w:type="dxa"/>
            <w:tcBorders>
              <w:top w:val="single" w:sz="4" w:space="0" w:color="auto"/>
              <w:right w:val="single" w:sz="4" w:space="0" w:color="auto"/>
            </w:tcBorders>
            <w:hideMark/>
          </w:tcPr>
          <w:p w14:paraId="32222B94" w14:textId="77777777" w:rsidR="00257396" w:rsidRPr="00BF723A" w:rsidRDefault="00257396" w:rsidP="00257396">
            <w:pPr>
              <w:bidi w:val="0"/>
              <w:spacing w:after="0" w:line="240" w:lineRule="auto"/>
              <w:rPr>
                <w:rFonts w:ascii="Arial" w:eastAsia="Times New Roman" w:hAnsi="Arial"/>
                <w:color w:val="000000"/>
                <w:sz w:val="20"/>
                <w:szCs w:val="20"/>
                <w:lang w:val="fr-FR"/>
              </w:rPr>
            </w:pPr>
            <w:r w:rsidRPr="00BF723A">
              <w:rPr>
                <w:rFonts w:ascii="Arial" w:hAnsi="Arial"/>
                <w:color w:val="000000"/>
                <w:sz w:val="20"/>
                <w:szCs w:val="20"/>
                <w:lang w:val="fr-FR"/>
              </w:rPr>
              <w:t xml:space="preserve"> Dotations aux amortissements, provisions et pertes de valeur</w:t>
            </w:r>
          </w:p>
        </w:tc>
        <w:tc>
          <w:tcPr>
            <w:tcW w:w="999" w:type="dxa"/>
            <w:tcBorders>
              <w:top w:val="single" w:sz="4" w:space="0" w:color="auto"/>
              <w:left w:val="single" w:sz="4" w:space="0" w:color="auto"/>
              <w:bottom w:val="single" w:sz="4" w:space="0" w:color="auto"/>
              <w:right w:val="single" w:sz="4" w:space="0" w:color="auto"/>
            </w:tcBorders>
            <w:hideMark/>
          </w:tcPr>
          <w:p w14:paraId="63EE949F" w14:textId="77777777" w:rsidR="00257396" w:rsidRPr="00BF723A" w:rsidRDefault="00257396" w:rsidP="00257396">
            <w:pPr>
              <w:bidi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24"/>
                <w:szCs w:val="24"/>
                <w:lang w:val="fr-FR"/>
              </w:rPr>
            </w:pPr>
            <w:r w:rsidRPr="00BF723A">
              <w:rPr>
                <w:rFonts w:ascii="Arial" w:hAnsi="Arial"/>
                <w:color w:val="000000"/>
                <w:sz w:val="24"/>
                <w:szCs w:val="24"/>
                <w:lang w:val="fr-FR"/>
              </w:rPr>
              <w:t> </w:t>
            </w:r>
          </w:p>
        </w:tc>
        <w:tc>
          <w:tcPr>
            <w:tcW w:w="2140" w:type="dxa"/>
            <w:tcBorders>
              <w:top w:val="single" w:sz="4" w:space="0" w:color="auto"/>
              <w:left w:val="single" w:sz="4" w:space="0" w:color="auto"/>
              <w:bottom w:val="single" w:sz="4" w:space="0" w:color="auto"/>
              <w:right w:val="single" w:sz="4" w:space="0" w:color="auto"/>
            </w:tcBorders>
            <w:hideMark/>
          </w:tcPr>
          <w:p w14:paraId="52C87905" w14:textId="77777777" w:rsidR="00257396" w:rsidRPr="00257396" w:rsidRDefault="00257396" w:rsidP="00257396">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18"/>
                <w:szCs w:val="18"/>
              </w:rPr>
            </w:pPr>
            <w:r w:rsidRPr="00257396">
              <w:rPr>
                <w:rFonts w:ascii="Arial" w:hAnsi="Arial"/>
                <w:color w:val="000000"/>
                <w:sz w:val="18"/>
                <w:szCs w:val="18"/>
              </w:rPr>
              <w:t>0,00</w:t>
            </w:r>
          </w:p>
        </w:tc>
        <w:tc>
          <w:tcPr>
            <w:tcW w:w="2199" w:type="dxa"/>
            <w:tcBorders>
              <w:top w:val="single" w:sz="4" w:space="0" w:color="auto"/>
              <w:left w:val="single" w:sz="4" w:space="0" w:color="auto"/>
              <w:bottom w:val="single" w:sz="4" w:space="0" w:color="auto"/>
              <w:right w:val="single" w:sz="4" w:space="0" w:color="auto"/>
            </w:tcBorders>
            <w:hideMark/>
          </w:tcPr>
          <w:p w14:paraId="6FD785D0" w14:textId="77777777" w:rsidR="00257396" w:rsidRPr="00257396" w:rsidRDefault="00257396" w:rsidP="00257396">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18"/>
                <w:szCs w:val="18"/>
              </w:rPr>
            </w:pPr>
            <w:r w:rsidRPr="00257396">
              <w:rPr>
                <w:rFonts w:ascii="Arial" w:hAnsi="Arial"/>
                <w:color w:val="000000"/>
                <w:sz w:val="18"/>
                <w:szCs w:val="18"/>
              </w:rPr>
              <w:t>0,00</w:t>
            </w:r>
          </w:p>
        </w:tc>
      </w:tr>
      <w:tr w:rsidR="00257396" w:rsidRPr="00257396" w14:paraId="7D7FE46C" w14:textId="77777777" w:rsidTr="0025739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131" w:type="dxa"/>
            <w:tcBorders>
              <w:top w:val="single" w:sz="4" w:space="0" w:color="auto"/>
              <w:right w:val="single" w:sz="4" w:space="0" w:color="auto"/>
            </w:tcBorders>
            <w:hideMark/>
          </w:tcPr>
          <w:p w14:paraId="2D48C7AF" w14:textId="77777777" w:rsidR="00257396" w:rsidRPr="00BF723A" w:rsidRDefault="00257396" w:rsidP="00257396">
            <w:pPr>
              <w:bidi w:val="0"/>
              <w:spacing w:after="0" w:line="240" w:lineRule="auto"/>
              <w:rPr>
                <w:rFonts w:ascii="Arial" w:eastAsia="Times New Roman" w:hAnsi="Arial"/>
                <w:color w:val="000000"/>
                <w:sz w:val="20"/>
                <w:szCs w:val="20"/>
                <w:lang w:val="fr-FR"/>
              </w:rPr>
            </w:pPr>
            <w:r w:rsidRPr="00BF723A">
              <w:rPr>
                <w:rFonts w:ascii="Arial" w:hAnsi="Arial"/>
                <w:color w:val="000000"/>
                <w:sz w:val="20"/>
                <w:szCs w:val="20"/>
                <w:lang w:val="fr-FR"/>
              </w:rPr>
              <w:t xml:space="preserve"> Reprise sur pertes de valeur et provisions</w:t>
            </w:r>
          </w:p>
        </w:tc>
        <w:tc>
          <w:tcPr>
            <w:tcW w:w="999" w:type="dxa"/>
            <w:tcBorders>
              <w:top w:val="single" w:sz="4" w:space="0" w:color="auto"/>
              <w:left w:val="single" w:sz="4" w:space="0" w:color="auto"/>
              <w:bottom w:val="single" w:sz="4" w:space="0" w:color="auto"/>
              <w:right w:val="single" w:sz="4" w:space="0" w:color="auto"/>
            </w:tcBorders>
            <w:hideMark/>
          </w:tcPr>
          <w:p w14:paraId="5C214CF4" w14:textId="77777777" w:rsidR="00257396" w:rsidRPr="00BF723A" w:rsidRDefault="00257396" w:rsidP="00257396">
            <w:pPr>
              <w:bidi w:val="0"/>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4"/>
                <w:szCs w:val="24"/>
                <w:lang w:val="fr-FR"/>
              </w:rPr>
            </w:pPr>
            <w:r w:rsidRPr="00BF723A">
              <w:rPr>
                <w:rFonts w:ascii="Arial" w:hAnsi="Arial"/>
                <w:color w:val="000000"/>
                <w:sz w:val="24"/>
                <w:szCs w:val="24"/>
                <w:lang w:val="fr-FR"/>
              </w:rPr>
              <w:t> </w:t>
            </w:r>
          </w:p>
        </w:tc>
        <w:tc>
          <w:tcPr>
            <w:tcW w:w="2140" w:type="dxa"/>
            <w:tcBorders>
              <w:top w:val="single" w:sz="4" w:space="0" w:color="auto"/>
              <w:left w:val="single" w:sz="4" w:space="0" w:color="auto"/>
              <w:bottom w:val="single" w:sz="4" w:space="0" w:color="auto"/>
              <w:right w:val="single" w:sz="4" w:space="0" w:color="auto"/>
            </w:tcBorders>
            <w:hideMark/>
          </w:tcPr>
          <w:p w14:paraId="04921851" w14:textId="77777777" w:rsidR="00257396" w:rsidRPr="00257396" w:rsidRDefault="00257396" w:rsidP="00257396">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18"/>
                <w:szCs w:val="18"/>
              </w:rPr>
            </w:pPr>
            <w:r w:rsidRPr="00257396">
              <w:rPr>
                <w:rFonts w:ascii="Arial" w:hAnsi="Arial"/>
                <w:color w:val="000000"/>
                <w:sz w:val="18"/>
                <w:szCs w:val="18"/>
              </w:rPr>
              <w:t>0,00</w:t>
            </w:r>
          </w:p>
        </w:tc>
        <w:tc>
          <w:tcPr>
            <w:tcW w:w="2199" w:type="dxa"/>
            <w:tcBorders>
              <w:top w:val="single" w:sz="4" w:space="0" w:color="auto"/>
              <w:left w:val="single" w:sz="4" w:space="0" w:color="auto"/>
              <w:bottom w:val="single" w:sz="4" w:space="0" w:color="auto"/>
              <w:right w:val="single" w:sz="4" w:space="0" w:color="auto"/>
            </w:tcBorders>
            <w:hideMark/>
          </w:tcPr>
          <w:p w14:paraId="73BB8F93" w14:textId="77777777" w:rsidR="00257396" w:rsidRPr="00257396" w:rsidRDefault="00257396" w:rsidP="00257396">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18"/>
                <w:szCs w:val="18"/>
              </w:rPr>
            </w:pPr>
            <w:r w:rsidRPr="00257396">
              <w:rPr>
                <w:rFonts w:ascii="Arial" w:hAnsi="Arial"/>
                <w:color w:val="000000"/>
                <w:sz w:val="18"/>
                <w:szCs w:val="18"/>
              </w:rPr>
              <w:t>0,00</w:t>
            </w:r>
          </w:p>
        </w:tc>
      </w:tr>
      <w:tr w:rsidR="00257396" w:rsidRPr="00257396" w14:paraId="0CEA95C5" w14:textId="77777777" w:rsidTr="00257396">
        <w:trPr>
          <w:trHeight w:val="390"/>
        </w:trPr>
        <w:tc>
          <w:tcPr>
            <w:cnfStyle w:val="001000000000" w:firstRow="0" w:lastRow="0" w:firstColumn="1" w:lastColumn="0" w:oddVBand="0" w:evenVBand="0" w:oddHBand="0" w:evenHBand="0" w:firstRowFirstColumn="0" w:firstRowLastColumn="0" w:lastRowFirstColumn="0" w:lastRowLastColumn="0"/>
            <w:tcW w:w="5131" w:type="dxa"/>
            <w:tcBorders>
              <w:top w:val="single" w:sz="4" w:space="0" w:color="auto"/>
              <w:right w:val="single" w:sz="4" w:space="0" w:color="auto"/>
            </w:tcBorders>
            <w:hideMark/>
          </w:tcPr>
          <w:p w14:paraId="2E6B0456" w14:textId="77777777" w:rsidR="00257396" w:rsidRPr="00257396" w:rsidRDefault="00257396" w:rsidP="00257396">
            <w:pPr>
              <w:bidi w:val="0"/>
              <w:spacing w:after="0" w:line="240" w:lineRule="auto"/>
              <w:rPr>
                <w:rFonts w:ascii="Arial" w:eastAsia="Times New Roman" w:hAnsi="Arial"/>
                <w:b/>
                <w:bCs/>
                <w:color w:val="3333FF"/>
                <w:sz w:val="24"/>
                <w:szCs w:val="24"/>
              </w:rPr>
            </w:pPr>
            <w:r w:rsidRPr="00257396">
              <w:rPr>
                <w:rFonts w:ascii="Arial" w:hAnsi="Arial"/>
                <w:b/>
                <w:bCs/>
                <w:color w:val="3333FF"/>
                <w:sz w:val="24"/>
                <w:szCs w:val="24"/>
              </w:rPr>
              <w:t>V - RESULTAT OPERATIONNEL</w:t>
            </w:r>
          </w:p>
        </w:tc>
        <w:tc>
          <w:tcPr>
            <w:tcW w:w="999" w:type="dxa"/>
            <w:tcBorders>
              <w:top w:val="single" w:sz="4" w:space="0" w:color="auto"/>
              <w:left w:val="single" w:sz="4" w:space="0" w:color="auto"/>
              <w:bottom w:val="single" w:sz="4" w:space="0" w:color="auto"/>
              <w:right w:val="single" w:sz="4" w:space="0" w:color="auto"/>
            </w:tcBorders>
            <w:hideMark/>
          </w:tcPr>
          <w:p w14:paraId="5A922FE2" w14:textId="77777777" w:rsidR="00257396" w:rsidRPr="00257396" w:rsidRDefault="00257396" w:rsidP="00257396">
            <w:pPr>
              <w:bidi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b/>
                <w:bCs/>
                <w:color w:val="3333FF"/>
                <w:sz w:val="24"/>
                <w:szCs w:val="24"/>
              </w:rPr>
            </w:pPr>
            <w:r w:rsidRPr="00257396">
              <w:rPr>
                <w:rFonts w:ascii="Arial" w:hAnsi="Arial"/>
                <w:b/>
                <w:bCs/>
                <w:color w:val="3333FF"/>
                <w:sz w:val="24"/>
                <w:szCs w:val="24"/>
              </w:rPr>
              <w:t> </w:t>
            </w:r>
          </w:p>
        </w:tc>
        <w:tc>
          <w:tcPr>
            <w:tcW w:w="2140" w:type="dxa"/>
            <w:tcBorders>
              <w:top w:val="single" w:sz="4" w:space="0" w:color="auto"/>
              <w:left w:val="single" w:sz="4" w:space="0" w:color="auto"/>
              <w:bottom w:val="single" w:sz="4" w:space="0" w:color="auto"/>
              <w:right w:val="single" w:sz="4" w:space="0" w:color="auto"/>
            </w:tcBorders>
            <w:hideMark/>
          </w:tcPr>
          <w:p w14:paraId="3543C65F" w14:textId="77777777" w:rsidR="00257396" w:rsidRPr="00257396" w:rsidRDefault="00257396" w:rsidP="00257396">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b/>
                <w:bCs/>
                <w:color w:val="3333FF"/>
              </w:rPr>
            </w:pPr>
            <w:r w:rsidRPr="00257396">
              <w:rPr>
                <w:rFonts w:ascii="Arial" w:hAnsi="Arial"/>
                <w:b/>
                <w:bCs/>
                <w:color w:val="3333FF"/>
              </w:rPr>
              <w:t>11 129 781 891,26</w:t>
            </w:r>
          </w:p>
        </w:tc>
        <w:tc>
          <w:tcPr>
            <w:tcW w:w="2199" w:type="dxa"/>
            <w:tcBorders>
              <w:top w:val="single" w:sz="4" w:space="0" w:color="auto"/>
              <w:left w:val="single" w:sz="4" w:space="0" w:color="auto"/>
              <w:bottom w:val="single" w:sz="4" w:space="0" w:color="auto"/>
              <w:right w:val="single" w:sz="4" w:space="0" w:color="auto"/>
            </w:tcBorders>
            <w:hideMark/>
          </w:tcPr>
          <w:p w14:paraId="041DF91E" w14:textId="77777777" w:rsidR="00257396" w:rsidRPr="00257396" w:rsidRDefault="00257396" w:rsidP="00257396">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b/>
                <w:bCs/>
                <w:color w:val="3333FF"/>
              </w:rPr>
            </w:pPr>
            <w:r w:rsidRPr="00257396">
              <w:rPr>
                <w:rFonts w:ascii="Arial" w:hAnsi="Arial"/>
                <w:b/>
                <w:bCs/>
                <w:color w:val="3333FF"/>
              </w:rPr>
              <w:t>9 104 863 198,44</w:t>
            </w:r>
          </w:p>
        </w:tc>
      </w:tr>
      <w:tr w:rsidR="00257396" w:rsidRPr="00257396" w14:paraId="52E3FDDD" w14:textId="77777777" w:rsidTr="0025739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131" w:type="dxa"/>
            <w:tcBorders>
              <w:top w:val="single" w:sz="4" w:space="0" w:color="auto"/>
              <w:right w:val="single" w:sz="4" w:space="0" w:color="auto"/>
            </w:tcBorders>
            <w:hideMark/>
          </w:tcPr>
          <w:p w14:paraId="1E805DF1" w14:textId="77777777" w:rsidR="00257396" w:rsidRPr="00257396" w:rsidRDefault="00257396" w:rsidP="00257396">
            <w:pPr>
              <w:bidi w:val="0"/>
              <w:spacing w:after="0" w:line="240" w:lineRule="auto"/>
              <w:rPr>
                <w:rFonts w:ascii="Arial" w:eastAsia="Times New Roman" w:hAnsi="Arial"/>
                <w:color w:val="000000"/>
                <w:sz w:val="20"/>
                <w:szCs w:val="20"/>
              </w:rPr>
            </w:pPr>
            <w:r w:rsidRPr="00257396">
              <w:rPr>
                <w:rFonts w:ascii="Arial" w:hAnsi="Arial"/>
                <w:color w:val="000000"/>
                <w:sz w:val="20"/>
                <w:szCs w:val="20"/>
              </w:rPr>
              <w:t xml:space="preserve"> Produits financiers</w:t>
            </w:r>
          </w:p>
        </w:tc>
        <w:tc>
          <w:tcPr>
            <w:tcW w:w="999" w:type="dxa"/>
            <w:tcBorders>
              <w:top w:val="single" w:sz="4" w:space="0" w:color="auto"/>
              <w:left w:val="single" w:sz="4" w:space="0" w:color="auto"/>
              <w:bottom w:val="single" w:sz="4" w:space="0" w:color="auto"/>
              <w:right w:val="single" w:sz="4" w:space="0" w:color="auto"/>
            </w:tcBorders>
            <w:hideMark/>
          </w:tcPr>
          <w:p w14:paraId="3DA0A2F2" w14:textId="77777777" w:rsidR="00257396" w:rsidRPr="00257396" w:rsidRDefault="00257396" w:rsidP="00257396">
            <w:pPr>
              <w:bidi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57396">
              <w:rPr>
                <w:rFonts w:ascii="Times New Roman" w:hAnsi="Times New Roman" w:cs="Times New Roman"/>
                <w:color w:val="000000"/>
                <w:sz w:val="24"/>
                <w:szCs w:val="24"/>
              </w:rPr>
              <w:t> </w:t>
            </w:r>
          </w:p>
        </w:tc>
        <w:tc>
          <w:tcPr>
            <w:tcW w:w="2140" w:type="dxa"/>
            <w:tcBorders>
              <w:top w:val="single" w:sz="4" w:space="0" w:color="auto"/>
              <w:left w:val="single" w:sz="4" w:space="0" w:color="auto"/>
              <w:bottom w:val="single" w:sz="4" w:space="0" w:color="auto"/>
              <w:right w:val="single" w:sz="4" w:space="0" w:color="auto"/>
            </w:tcBorders>
            <w:hideMark/>
          </w:tcPr>
          <w:p w14:paraId="5697E0D3" w14:textId="77777777" w:rsidR="00257396" w:rsidRPr="00257396" w:rsidRDefault="00257396" w:rsidP="00257396">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18"/>
                <w:szCs w:val="18"/>
              </w:rPr>
            </w:pPr>
            <w:r w:rsidRPr="00257396">
              <w:rPr>
                <w:rFonts w:ascii="Arial" w:hAnsi="Arial"/>
                <w:color w:val="000000"/>
                <w:sz w:val="18"/>
                <w:szCs w:val="18"/>
              </w:rPr>
              <w:t>0,00</w:t>
            </w:r>
          </w:p>
        </w:tc>
        <w:tc>
          <w:tcPr>
            <w:tcW w:w="2199" w:type="dxa"/>
            <w:tcBorders>
              <w:top w:val="single" w:sz="4" w:space="0" w:color="auto"/>
              <w:left w:val="single" w:sz="4" w:space="0" w:color="auto"/>
              <w:bottom w:val="single" w:sz="4" w:space="0" w:color="auto"/>
              <w:right w:val="single" w:sz="4" w:space="0" w:color="auto"/>
            </w:tcBorders>
            <w:hideMark/>
          </w:tcPr>
          <w:p w14:paraId="1B98E05D" w14:textId="77777777" w:rsidR="00257396" w:rsidRPr="00257396" w:rsidRDefault="00257396" w:rsidP="00257396">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18"/>
                <w:szCs w:val="18"/>
              </w:rPr>
            </w:pPr>
            <w:r w:rsidRPr="00257396">
              <w:rPr>
                <w:rFonts w:ascii="Arial" w:hAnsi="Arial"/>
                <w:color w:val="000000"/>
                <w:sz w:val="18"/>
                <w:szCs w:val="18"/>
              </w:rPr>
              <w:t>0,00</w:t>
            </w:r>
          </w:p>
        </w:tc>
      </w:tr>
      <w:tr w:rsidR="00257396" w:rsidRPr="00257396" w14:paraId="6A9F5CD7" w14:textId="77777777" w:rsidTr="00257396">
        <w:trPr>
          <w:trHeight w:val="390"/>
        </w:trPr>
        <w:tc>
          <w:tcPr>
            <w:cnfStyle w:val="001000000000" w:firstRow="0" w:lastRow="0" w:firstColumn="1" w:lastColumn="0" w:oddVBand="0" w:evenVBand="0" w:oddHBand="0" w:evenHBand="0" w:firstRowFirstColumn="0" w:firstRowLastColumn="0" w:lastRowFirstColumn="0" w:lastRowLastColumn="0"/>
            <w:tcW w:w="5131" w:type="dxa"/>
            <w:tcBorders>
              <w:top w:val="single" w:sz="4" w:space="0" w:color="auto"/>
              <w:right w:val="single" w:sz="4" w:space="0" w:color="auto"/>
            </w:tcBorders>
            <w:hideMark/>
          </w:tcPr>
          <w:p w14:paraId="0F8EFC54" w14:textId="77777777" w:rsidR="00257396" w:rsidRPr="00257396" w:rsidRDefault="00257396" w:rsidP="00257396">
            <w:pPr>
              <w:bidi w:val="0"/>
              <w:spacing w:after="0" w:line="240" w:lineRule="auto"/>
              <w:rPr>
                <w:rFonts w:ascii="Arial" w:eastAsia="Times New Roman" w:hAnsi="Arial"/>
                <w:color w:val="000000"/>
                <w:sz w:val="20"/>
                <w:szCs w:val="20"/>
              </w:rPr>
            </w:pPr>
            <w:r w:rsidRPr="00257396">
              <w:rPr>
                <w:rFonts w:ascii="Arial" w:hAnsi="Arial"/>
                <w:color w:val="000000"/>
                <w:sz w:val="20"/>
                <w:szCs w:val="20"/>
              </w:rPr>
              <w:t xml:space="preserve"> Charges financières</w:t>
            </w:r>
          </w:p>
        </w:tc>
        <w:tc>
          <w:tcPr>
            <w:tcW w:w="999" w:type="dxa"/>
            <w:tcBorders>
              <w:top w:val="single" w:sz="4" w:space="0" w:color="auto"/>
              <w:left w:val="single" w:sz="4" w:space="0" w:color="auto"/>
              <w:bottom w:val="single" w:sz="4" w:space="0" w:color="auto"/>
              <w:right w:val="single" w:sz="4" w:space="0" w:color="auto"/>
            </w:tcBorders>
            <w:hideMark/>
          </w:tcPr>
          <w:p w14:paraId="7B72CB59" w14:textId="77777777" w:rsidR="00257396" w:rsidRPr="00257396" w:rsidRDefault="00257396" w:rsidP="00257396">
            <w:pPr>
              <w:bidi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24"/>
                <w:szCs w:val="24"/>
              </w:rPr>
            </w:pPr>
            <w:r w:rsidRPr="00257396">
              <w:rPr>
                <w:rFonts w:ascii="Arial" w:hAnsi="Arial"/>
                <w:color w:val="000000"/>
                <w:sz w:val="24"/>
                <w:szCs w:val="24"/>
              </w:rPr>
              <w:t> </w:t>
            </w:r>
          </w:p>
        </w:tc>
        <w:tc>
          <w:tcPr>
            <w:tcW w:w="2140" w:type="dxa"/>
            <w:tcBorders>
              <w:top w:val="single" w:sz="4" w:space="0" w:color="auto"/>
              <w:left w:val="single" w:sz="4" w:space="0" w:color="auto"/>
              <w:bottom w:val="single" w:sz="4" w:space="0" w:color="auto"/>
              <w:right w:val="single" w:sz="4" w:space="0" w:color="auto"/>
            </w:tcBorders>
            <w:hideMark/>
          </w:tcPr>
          <w:p w14:paraId="7DF0154E" w14:textId="77777777" w:rsidR="00257396" w:rsidRPr="00257396" w:rsidRDefault="00257396" w:rsidP="00257396">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18"/>
                <w:szCs w:val="18"/>
              </w:rPr>
            </w:pPr>
            <w:r w:rsidRPr="00257396">
              <w:rPr>
                <w:rFonts w:ascii="Arial" w:hAnsi="Arial"/>
                <w:color w:val="000000"/>
                <w:sz w:val="18"/>
                <w:szCs w:val="18"/>
              </w:rPr>
              <w:t>0,00</w:t>
            </w:r>
          </w:p>
        </w:tc>
        <w:tc>
          <w:tcPr>
            <w:tcW w:w="2199" w:type="dxa"/>
            <w:tcBorders>
              <w:top w:val="single" w:sz="4" w:space="0" w:color="auto"/>
              <w:left w:val="single" w:sz="4" w:space="0" w:color="auto"/>
              <w:bottom w:val="single" w:sz="4" w:space="0" w:color="auto"/>
              <w:right w:val="single" w:sz="4" w:space="0" w:color="auto"/>
            </w:tcBorders>
            <w:hideMark/>
          </w:tcPr>
          <w:p w14:paraId="7E6E5AD3" w14:textId="77777777" w:rsidR="00257396" w:rsidRPr="00257396" w:rsidRDefault="00257396" w:rsidP="00257396">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18"/>
                <w:szCs w:val="18"/>
              </w:rPr>
            </w:pPr>
            <w:r w:rsidRPr="00257396">
              <w:rPr>
                <w:rFonts w:ascii="Arial" w:hAnsi="Arial"/>
                <w:color w:val="000000"/>
                <w:sz w:val="18"/>
                <w:szCs w:val="18"/>
              </w:rPr>
              <w:t>0,00</w:t>
            </w:r>
          </w:p>
        </w:tc>
      </w:tr>
      <w:tr w:rsidR="00257396" w:rsidRPr="00257396" w14:paraId="452C1FEE" w14:textId="77777777" w:rsidTr="0025739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131" w:type="dxa"/>
            <w:tcBorders>
              <w:top w:val="single" w:sz="4" w:space="0" w:color="auto"/>
              <w:right w:val="single" w:sz="4" w:space="0" w:color="auto"/>
            </w:tcBorders>
            <w:hideMark/>
          </w:tcPr>
          <w:p w14:paraId="7EB99E9C" w14:textId="77777777" w:rsidR="00257396" w:rsidRPr="00257396" w:rsidRDefault="00257396" w:rsidP="00257396">
            <w:pPr>
              <w:bidi w:val="0"/>
              <w:spacing w:after="0" w:line="240" w:lineRule="auto"/>
              <w:rPr>
                <w:rFonts w:ascii="Arial" w:eastAsia="Times New Roman" w:hAnsi="Arial"/>
                <w:b/>
                <w:bCs/>
                <w:color w:val="3333FF"/>
                <w:sz w:val="24"/>
                <w:szCs w:val="24"/>
              </w:rPr>
            </w:pPr>
            <w:r w:rsidRPr="00257396">
              <w:rPr>
                <w:rFonts w:ascii="Arial" w:hAnsi="Arial"/>
                <w:b/>
                <w:bCs/>
                <w:color w:val="3333FF"/>
                <w:sz w:val="24"/>
                <w:szCs w:val="24"/>
              </w:rPr>
              <w:t>VI - RESULTAT FINANCIER</w:t>
            </w:r>
          </w:p>
        </w:tc>
        <w:tc>
          <w:tcPr>
            <w:tcW w:w="999" w:type="dxa"/>
            <w:tcBorders>
              <w:top w:val="single" w:sz="4" w:space="0" w:color="auto"/>
              <w:left w:val="single" w:sz="4" w:space="0" w:color="auto"/>
              <w:bottom w:val="single" w:sz="4" w:space="0" w:color="auto"/>
              <w:right w:val="single" w:sz="4" w:space="0" w:color="auto"/>
            </w:tcBorders>
            <w:hideMark/>
          </w:tcPr>
          <w:p w14:paraId="3206C633" w14:textId="77777777" w:rsidR="00257396" w:rsidRPr="00257396" w:rsidRDefault="00257396" w:rsidP="00257396">
            <w:pPr>
              <w:bidi w:val="0"/>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b/>
                <w:bCs/>
                <w:color w:val="3333FF"/>
                <w:sz w:val="24"/>
                <w:szCs w:val="24"/>
              </w:rPr>
            </w:pPr>
            <w:r w:rsidRPr="00257396">
              <w:rPr>
                <w:rFonts w:ascii="Arial" w:hAnsi="Arial"/>
                <w:b/>
                <w:bCs/>
                <w:color w:val="3333FF"/>
                <w:sz w:val="24"/>
                <w:szCs w:val="24"/>
              </w:rPr>
              <w:t> </w:t>
            </w:r>
          </w:p>
        </w:tc>
        <w:tc>
          <w:tcPr>
            <w:tcW w:w="2140" w:type="dxa"/>
            <w:tcBorders>
              <w:top w:val="single" w:sz="4" w:space="0" w:color="auto"/>
              <w:left w:val="single" w:sz="4" w:space="0" w:color="auto"/>
              <w:bottom w:val="single" w:sz="4" w:space="0" w:color="auto"/>
              <w:right w:val="single" w:sz="4" w:space="0" w:color="auto"/>
            </w:tcBorders>
            <w:hideMark/>
          </w:tcPr>
          <w:p w14:paraId="48EE725C" w14:textId="77777777" w:rsidR="00257396" w:rsidRPr="00257396" w:rsidRDefault="00257396" w:rsidP="00257396">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bCs/>
                <w:color w:val="3333FF"/>
              </w:rPr>
            </w:pPr>
            <w:r w:rsidRPr="00257396">
              <w:rPr>
                <w:rFonts w:ascii="Arial" w:hAnsi="Arial"/>
                <w:b/>
                <w:bCs/>
                <w:color w:val="3333FF"/>
              </w:rPr>
              <w:t>0,00</w:t>
            </w:r>
          </w:p>
        </w:tc>
        <w:tc>
          <w:tcPr>
            <w:tcW w:w="2199" w:type="dxa"/>
            <w:tcBorders>
              <w:top w:val="single" w:sz="4" w:space="0" w:color="auto"/>
              <w:left w:val="single" w:sz="4" w:space="0" w:color="auto"/>
              <w:bottom w:val="single" w:sz="4" w:space="0" w:color="auto"/>
              <w:right w:val="single" w:sz="4" w:space="0" w:color="auto"/>
            </w:tcBorders>
            <w:hideMark/>
          </w:tcPr>
          <w:p w14:paraId="7EA61979" w14:textId="77777777" w:rsidR="00257396" w:rsidRPr="00257396" w:rsidRDefault="00257396" w:rsidP="00257396">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bCs/>
                <w:color w:val="3333FF"/>
              </w:rPr>
            </w:pPr>
            <w:r w:rsidRPr="00257396">
              <w:rPr>
                <w:rFonts w:ascii="Arial" w:hAnsi="Arial"/>
                <w:b/>
                <w:bCs/>
                <w:color w:val="3333FF"/>
              </w:rPr>
              <w:t>0,00</w:t>
            </w:r>
          </w:p>
        </w:tc>
      </w:tr>
      <w:tr w:rsidR="00257396" w:rsidRPr="00257396" w14:paraId="2176F456" w14:textId="77777777" w:rsidTr="00257396">
        <w:trPr>
          <w:trHeight w:val="390"/>
        </w:trPr>
        <w:tc>
          <w:tcPr>
            <w:cnfStyle w:val="001000000000" w:firstRow="0" w:lastRow="0" w:firstColumn="1" w:lastColumn="0" w:oddVBand="0" w:evenVBand="0" w:oddHBand="0" w:evenHBand="0" w:firstRowFirstColumn="0" w:firstRowLastColumn="0" w:lastRowFirstColumn="0" w:lastRowLastColumn="0"/>
            <w:tcW w:w="5131" w:type="dxa"/>
            <w:tcBorders>
              <w:top w:val="single" w:sz="4" w:space="0" w:color="auto"/>
              <w:right w:val="single" w:sz="4" w:space="0" w:color="auto"/>
            </w:tcBorders>
            <w:hideMark/>
          </w:tcPr>
          <w:p w14:paraId="48D1D9BB" w14:textId="77777777" w:rsidR="00257396" w:rsidRPr="00BF723A" w:rsidRDefault="00257396" w:rsidP="00257396">
            <w:pPr>
              <w:bidi w:val="0"/>
              <w:spacing w:after="0" w:line="240" w:lineRule="auto"/>
              <w:rPr>
                <w:rFonts w:ascii="Arial" w:eastAsia="Times New Roman" w:hAnsi="Arial"/>
                <w:b/>
                <w:bCs/>
                <w:color w:val="3333FF"/>
                <w:sz w:val="24"/>
                <w:szCs w:val="24"/>
                <w:lang w:val="fr-FR"/>
              </w:rPr>
            </w:pPr>
            <w:r w:rsidRPr="00BF723A">
              <w:rPr>
                <w:rFonts w:ascii="Arial" w:hAnsi="Arial"/>
                <w:b/>
                <w:bCs/>
                <w:color w:val="3333FF"/>
                <w:sz w:val="24"/>
                <w:szCs w:val="24"/>
                <w:lang w:val="fr-FR"/>
              </w:rPr>
              <w:t>VII - RESULTAT ORDINAIRE AVANT IMPOTS (V+VI)</w:t>
            </w:r>
          </w:p>
        </w:tc>
        <w:tc>
          <w:tcPr>
            <w:tcW w:w="999" w:type="dxa"/>
            <w:tcBorders>
              <w:top w:val="single" w:sz="4" w:space="0" w:color="auto"/>
              <w:left w:val="single" w:sz="4" w:space="0" w:color="auto"/>
              <w:bottom w:val="single" w:sz="4" w:space="0" w:color="auto"/>
              <w:right w:val="single" w:sz="4" w:space="0" w:color="auto"/>
            </w:tcBorders>
            <w:hideMark/>
          </w:tcPr>
          <w:p w14:paraId="359AC6D5" w14:textId="77777777" w:rsidR="00257396" w:rsidRPr="00BF723A" w:rsidRDefault="00257396" w:rsidP="00257396">
            <w:pPr>
              <w:bidi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b/>
                <w:bCs/>
                <w:color w:val="3333FF"/>
                <w:sz w:val="24"/>
                <w:szCs w:val="24"/>
                <w:lang w:val="fr-FR"/>
              </w:rPr>
            </w:pPr>
            <w:r w:rsidRPr="00BF723A">
              <w:rPr>
                <w:rFonts w:ascii="Arial" w:hAnsi="Arial"/>
                <w:b/>
                <w:bCs/>
                <w:color w:val="3333FF"/>
                <w:sz w:val="24"/>
                <w:szCs w:val="24"/>
                <w:lang w:val="fr-FR"/>
              </w:rPr>
              <w:t> </w:t>
            </w:r>
          </w:p>
        </w:tc>
        <w:tc>
          <w:tcPr>
            <w:tcW w:w="2140" w:type="dxa"/>
            <w:tcBorders>
              <w:top w:val="single" w:sz="4" w:space="0" w:color="auto"/>
              <w:left w:val="single" w:sz="4" w:space="0" w:color="auto"/>
              <w:bottom w:val="single" w:sz="4" w:space="0" w:color="auto"/>
              <w:right w:val="single" w:sz="4" w:space="0" w:color="auto"/>
            </w:tcBorders>
            <w:hideMark/>
          </w:tcPr>
          <w:p w14:paraId="0DCAA270" w14:textId="77777777" w:rsidR="00257396" w:rsidRPr="00257396" w:rsidRDefault="00257396" w:rsidP="00257396">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b/>
                <w:bCs/>
                <w:color w:val="3333FF"/>
              </w:rPr>
            </w:pPr>
            <w:r w:rsidRPr="00257396">
              <w:rPr>
                <w:rFonts w:ascii="Arial" w:hAnsi="Arial"/>
                <w:b/>
                <w:bCs/>
                <w:color w:val="3333FF"/>
              </w:rPr>
              <w:t>11 129 781 891,26</w:t>
            </w:r>
          </w:p>
        </w:tc>
        <w:tc>
          <w:tcPr>
            <w:tcW w:w="2199" w:type="dxa"/>
            <w:tcBorders>
              <w:top w:val="single" w:sz="4" w:space="0" w:color="auto"/>
              <w:left w:val="single" w:sz="4" w:space="0" w:color="auto"/>
              <w:bottom w:val="single" w:sz="4" w:space="0" w:color="auto"/>
              <w:right w:val="single" w:sz="4" w:space="0" w:color="auto"/>
            </w:tcBorders>
            <w:hideMark/>
          </w:tcPr>
          <w:p w14:paraId="31C659FC" w14:textId="77777777" w:rsidR="00257396" w:rsidRPr="00257396" w:rsidRDefault="00257396" w:rsidP="00257396">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b/>
                <w:bCs/>
                <w:color w:val="3333FF"/>
              </w:rPr>
            </w:pPr>
            <w:r w:rsidRPr="00257396">
              <w:rPr>
                <w:rFonts w:ascii="Arial" w:hAnsi="Arial"/>
                <w:b/>
                <w:bCs/>
                <w:color w:val="3333FF"/>
              </w:rPr>
              <w:t>9 104 863 198,44</w:t>
            </w:r>
          </w:p>
        </w:tc>
      </w:tr>
      <w:tr w:rsidR="00257396" w:rsidRPr="00257396" w14:paraId="5D6E441D" w14:textId="77777777" w:rsidTr="0025739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131" w:type="dxa"/>
            <w:tcBorders>
              <w:top w:val="single" w:sz="4" w:space="0" w:color="auto"/>
              <w:right w:val="single" w:sz="4" w:space="0" w:color="auto"/>
            </w:tcBorders>
            <w:hideMark/>
          </w:tcPr>
          <w:p w14:paraId="6B884E46" w14:textId="77777777" w:rsidR="00257396" w:rsidRPr="00BF723A" w:rsidRDefault="00257396" w:rsidP="00257396">
            <w:pPr>
              <w:bidi w:val="0"/>
              <w:spacing w:after="0" w:line="240" w:lineRule="auto"/>
              <w:rPr>
                <w:rFonts w:ascii="Arial" w:eastAsia="Times New Roman" w:hAnsi="Arial"/>
                <w:color w:val="000000"/>
                <w:sz w:val="20"/>
                <w:szCs w:val="20"/>
                <w:lang w:val="fr-FR"/>
              </w:rPr>
            </w:pPr>
            <w:r w:rsidRPr="00BF723A">
              <w:rPr>
                <w:rFonts w:ascii="Arial" w:hAnsi="Arial"/>
                <w:color w:val="000000"/>
                <w:sz w:val="20"/>
                <w:szCs w:val="20"/>
                <w:lang w:val="fr-FR"/>
              </w:rPr>
              <w:t xml:space="preserve"> Impôts exigibles sur résultats ordinaires</w:t>
            </w:r>
          </w:p>
        </w:tc>
        <w:tc>
          <w:tcPr>
            <w:tcW w:w="999" w:type="dxa"/>
            <w:tcBorders>
              <w:top w:val="single" w:sz="4" w:space="0" w:color="auto"/>
              <w:left w:val="single" w:sz="4" w:space="0" w:color="auto"/>
              <w:bottom w:val="single" w:sz="4" w:space="0" w:color="auto"/>
              <w:right w:val="single" w:sz="4" w:space="0" w:color="auto"/>
            </w:tcBorders>
            <w:hideMark/>
          </w:tcPr>
          <w:p w14:paraId="672FB4C2" w14:textId="77777777" w:rsidR="00257396" w:rsidRPr="00BF723A" w:rsidRDefault="00257396" w:rsidP="00257396">
            <w:pPr>
              <w:bidi w:val="0"/>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4"/>
                <w:szCs w:val="24"/>
                <w:lang w:val="fr-FR"/>
              </w:rPr>
            </w:pPr>
            <w:r w:rsidRPr="00BF723A">
              <w:rPr>
                <w:rFonts w:ascii="Arial" w:hAnsi="Arial"/>
                <w:color w:val="000000"/>
                <w:sz w:val="24"/>
                <w:szCs w:val="24"/>
                <w:lang w:val="fr-FR"/>
              </w:rPr>
              <w:t> </w:t>
            </w:r>
          </w:p>
        </w:tc>
        <w:tc>
          <w:tcPr>
            <w:tcW w:w="2140" w:type="dxa"/>
            <w:tcBorders>
              <w:top w:val="single" w:sz="4" w:space="0" w:color="auto"/>
              <w:left w:val="single" w:sz="4" w:space="0" w:color="auto"/>
              <w:bottom w:val="single" w:sz="4" w:space="0" w:color="auto"/>
              <w:right w:val="single" w:sz="4" w:space="0" w:color="auto"/>
            </w:tcBorders>
            <w:hideMark/>
          </w:tcPr>
          <w:p w14:paraId="2C3674E2" w14:textId="77777777" w:rsidR="00257396" w:rsidRPr="00257396" w:rsidRDefault="00257396" w:rsidP="00257396">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18"/>
                <w:szCs w:val="18"/>
              </w:rPr>
            </w:pPr>
            <w:r w:rsidRPr="00257396">
              <w:rPr>
                <w:rFonts w:ascii="Arial" w:hAnsi="Arial"/>
                <w:color w:val="000000"/>
                <w:sz w:val="18"/>
                <w:szCs w:val="18"/>
              </w:rPr>
              <w:t>0,00</w:t>
            </w:r>
          </w:p>
        </w:tc>
        <w:tc>
          <w:tcPr>
            <w:tcW w:w="2199" w:type="dxa"/>
            <w:tcBorders>
              <w:top w:val="single" w:sz="4" w:space="0" w:color="auto"/>
              <w:left w:val="single" w:sz="4" w:space="0" w:color="auto"/>
              <w:bottom w:val="single" w:sz="4" w:space="0" w:color="auto"/>
              <w:right w:val="single" w:sz="4" w:space="0" w:color="auto"/>
            </w:tcBorders>
            <w:hideMark/>
          </w:tcPr>
          <w:p w14:paraId="402EC5FD" w14:textId="77777777" w:rsidR="00257396" w:rsidRPr="00257396" w:rsidRDefault="00257396" w:rsidP="00257396">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18"/>
                <w:szCs w:val="18"/>
              </w:rPr>
            </w:pPr>
            <w:r w:rsidRPr="00257396">
              <w:rPr>
                <w:rFonts w:ascii="Arial" w:hAnsi="Arial"/>
                <w:color w:val="000000"/>
                <w:sz w:val="18"/>
                <w:szCs w:val="18"/>
              </w:rPr>
              <w:t>0,00</w:t>
            </w:r>
          </w:p>
        </w:tc>
      </w:tr>
      <w:tr w:rsidR="00257396" w:rsidRPr="00257396" w14:paraId="748F73E8" w14:textId="77777777" w:rsidTr="00257396">
        <w:trPr>
          <w:trHeight w:val="422"/>
        </w:trPr>
        <w:tc>
          <w:tcPr>
            <w:cnfStyle w:val="001000000000" w:firstRow="0" w:lastRow="0" w:firstColumn="1" w:lastColumn="0" w:oddVBand="0" w:evenVBand="0" w:oddHBand="0" w:evenHBand="0" w:firstRowFirstColumn="0" w:firstRowLastColumn="0" w:lastRowFirstColumn="0" w:lastRowLastColumn="0"/>
            <w:tcW w:w="5131" w:type="dxa"/>
            <w:tcBorders>
              <w:top w:val="single" w:sz="4" w:space="0" w:color="auto"/>
              <w:right w:val="single" w:sz="4" w:space="0" w:color="auto"/>
            </w:tcBorders>
            <w:hideMark/>
          </w:tcPr>
          <w:p w14:paraId="6A37F821" w14:textId="77777777" w:rsidR="00257396" w:rsidRPr="00BF723A" w:rsidRDefault="00257396" w:rsidP="00257396">
            <w:pPr>
              <w:bidi w:val="0"/>
              <w:spacing w:after="0" w:line="240" w:lineRule="auto"/>
              <w:rPr>
                <w:rFonts w:ascii="Arial" w:eastAsia="Times New Roman" w:hAnsi="Arial"/>
                <w:color w:val="000000"/>
                <w:sz w:val="20"/>
                <w:szCs w:val="20"/>
                <w:lang w:val="fr-FR"/>
              </w:rPr>
            </w:pPr>
            <w:r w:rsidRPr="00BF723A">
              <w:rPr>
                <w:rFonts w:ascii="Arial" w:hAnsi="Arial"/>
                <w:color w:val="000000"/>
                <w:sz w:val="20"/>
                <w:szCs w:val="20"/>
                <w:lang w:val="fr-FR"/>
              </w:rPr>
              <w:t xml:space="preserve"> Impôts différés (Variations)sur résultats ordinaires</w:t>
            </w:r>
          </w:p>
        </w:tc>
        <w:tc>
          <w:tcPr>
            <w:tcW w:w="999" w:type="dxa"/>
            <w:tcBorders>
              <w:top w:val="single" w:sz="4" w:space="0" w:color="auto"/>
              <w:left w:val="single" w:sz="4" w:space="0" w:color="auto"/>
              <w:bottom w:val="single" w:sz="4" w:space="0" w:color="auto"/>
              <w:right w:val="single" w:sz="4" w:space="0" w:color="auto"/>
            </w:tcBorders>
            <w:hideMark/>
          </w:tcPr>
          <w:p w14:paraId="003703E7" w14:textId="77777777" w:rsidR="00257396" w:rsidRPr="00BF723A" w:rsidRDefault="00257396" w:rsidP="00257396">
            <w:pPr>
              <w:bidi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24"/>
                <w:szCs w:val="24"/>
                <w:lang w:val="fr-FR"/>
              </w:rPr>
            </w:pPr>
            <w:r w:rsidRPr="00BF723A">
              <w:rPr>
                <w:rFonts w:ascii="Arial" w:hAnsi="Arial"/>
                <w:color w:val="000000"/>
                <w:sz w:val="24"/>
                <w:szCs w:val="24"/>
                <w:lang w:val="fr-FR"/>
              </w:rPr>
              <w:t> </w:t>
            </w:r>
          </w:p>
        </w:tc>
        <w:tc>
          <w:tcPr>
            <w:tcW w:w="2140" w:type="dxa"/>
            <w:tcBorders>
              <w:top w:val="single" w:sz="4" w:space="0" w:color="auto"/>
              <w:left w:val="single" w:sz="4" w:space="0" w:color="auto"/>
              <w:bottom w:val="single" w:sz="4" w:space="0" w:color="auto"/>
              <w:right w:val="single" w:sz="4" w:space="0" w:color="auto"/>
            </w:tcBorders>
            <w:hideMark/>
          </w:tcPr>
          <w:p w14:paraId="599D5656" w14:textId="77777777" w:rsidR="00257396" w:rsidRPr="00257396" w:rsidRDefault="00257396" w:rsidP="00257396">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18"/>
                <w:szCs w:val="18"/>
              </w:rPr>
            </w:pPr>
            <w:r w:rsidRPr="00257396">
              <w:rPr>
                <w:rFonts w:ascii="Arial" w:hAnsi="Arial"/>
                <w:color w:val="000000"/>
                <w:sz w:val="18"/>
                <w:szCs w:val="18"/>
              </w:rPr>
              <w:t>0,00</w:t>
            </w:r>
          </w:p>
        </w:tc>
        <w:tc>
          <w:tcPr>
            <w:tcW w:w="2199" w:type="dxa"/>
            <w:tcBorders>
              <w:top w:val="single" w:sz="4" w:space="0" w:color="auto"/>
              <w:left w:val="single" w:sz="4" w:space="0" w:color="auto"/>
              <w:bottom w:val="single" w:sz="4" w:space="0" w:color="auto"/>
              <w:right w:val="single" w:sz="4" w:space="0" w:color="auto"/>
            </w:tcBorders>
            <w:hideMark/>
          </w:tcPr>
          <w:p w14:paraId="0405FB89" w14:textId="77777777" w:rsidR="00257396" w:rsidRPr="00257396" w:rsidRDefault="00257396" w:rsidP="00257396">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18"/>
                <w:szCs w:val="18"/>
              </w:rPr>
            </w:pPr>
            <w:r w:rsidRPr="00257396">
              <w:rPr>
                <w:rFonts w:ascii="Arial" w:hAnsi="Arial"/>
                <w:color w:val="000000"/>
                <w:sz w:val="18"/>
                <w:szCs w:val="18"/>
              </w:rPr>
              <w:t>0,00</w:t>
            </w:r>
          </w:p>
        </w:tc>
      </w:tr>
      <w:tr w:rsidR="00257396" w:rsidRPr="00257396" w14:paraId="4CCD9C76" w14:textId="77777777" w:rsidTr="00257396">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5131" w:type="dxa"/>
            <w:tcBorders>
              <w:top w:val="single" w:sz="4" w:space="0" w:color="auto"/>
              <w:right w:val="single" w:sz="4" w:space="0" w:color="auto"/>
            </w:tcBorders>
            <w:hideMark/>
          </w:tcPr>
          <w:p w14:paraId="3E5E93E0" w14:textId="77777777" w:rsidR="00257396" w:rsidRPr="00BF723A" w:rsidRDefault="00257396" w:rsidP="00257396">
            <w:pPr>
              <w:bidi w:val="0"/>
              <w:spacing w:after="0" w:line="240" w:lineRule="auto"/>
              <w:rPr>
                <w:rFonts w:ascii="Arial" w:eastAsia="Times New Roman" w:hAnsi="Arial"/>
                <w:color w:val="000000"/>
                <w:sz w:val="20"/>
                <w:szCs w:val="20"/>
                <w:lang w:val="fr-FR"/>
              </w:rPr>
            </w:pPr>
            <w:r w:rsidRPr="00BF723A">
              <w:rPr>
                <w:rFonts w:ascii="Arial" w:hAnsi="Arial"/>
                <w:color w:val="000000"/>
                <w:sz w:val="20"/>
                <w:szCs w:val="20"/>
                <w:lang w:val="fr-FR"/>
              </w:rPr>
              <w:t>Autres impôts sur les résultats</w:t>
            </w:r>
          </w:p>
        </w:tc>
        <w:tc>
          <w:tcPr>
            <w:tcW w:w="999" w:type="dxa"/>
            <w:tcBorders>
              <w:top w:val="single" w:sz="4" w:space="0" w:color="auto"/>
              <w:left w:val="single" w:sz="4" w:space="0" w:color="auto"/>
              <w:bottom w:val="single" w:sz="4" w:space="0" w:color="auto"/>
              <w:right w:val="single" w:sz="4" w:space="0" w:color="auto"/>
            </w:tcBorders>
            <w:hideMark/>
          </w:tcPr>
          <w:p w14:paraId="4D5BD74F" w14:textId="77777777" w:rsidR="00257396" w:rsidRPr="00BF723A" w:rsidRDefault="00257396" w:rsidP="00257396">
            <w:pPr>
              <w:bidi w:val="0"/>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4"/>
                <w:szCs w:val="24"/>
                <w:lang w:val="fr-FR"/>
              </w:rPr>
            </w:pPr>
            <w:r w:rsidRPr="00BF723A">
              <w:rPr>
                <w:rFonts w:ascii="Arial" w:hAnsi="Arial"/>
                <w:color w:val="000000"/>
                <w:sz w:val="24"/>
                <w:szCs w:val="24"/>
                <w:lang w:val="fr-FR"/>
              </w:rPr>
              <w:t> </w:t>
            </w:r>
          </w:p>
        </w:tc>
        <w:tc>
          <w:tcPr>
            <w:tcW w:w="2140" w:type="dxa"/>
            <w:tcBorders>
              <w:top w:val="single" w:sz="4" w:space="0" w:color="auto"/>
              <w:left w:val="single" w:sz="4" w:space="0" w:color="auto"/>
              <w:bottom w:val="single" w:sz="4" w:space="0" w:color="auto"/>
              <w:right w:val="single" w:sz="4" w:space="0" w:color="auto"/>
            </w:tcBorders>
            <w:hideMark/>
          </w:tcPr>
          <w:p w14:paraId="575FD0DB" w14:textId="77777777" w:rsidR="00257396" w:rsidRPr="00257396" w:rsidRDefault="00257396" w:rsidP="00257396">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18"/>
                <w:szCs w:val="18"/>
              </w:rPr>
            </w:pPr>
            <w:r w:rsidRPr="00257396">
              <w:rPr>
                <w:rFonts w:ascii="Arial" w:hAnsi="Arial"/>
                <w:color w:val="000000"/>
                <w:sz w:val="18"/>
                <w:szCs w:val="18"/>
              </w:rPr>
              <w:t>0,00</w:t>
            </w:r>
          </w:p>
        </w:tc>
        <w:tc>
          <w:tcPr>
            <w:tcW w:w="2199" w:type="dxa"/>
            <w:tcBorders>
              <w:top w:val="single" w:sz="4" w:space="0" w:color="auto"/>
              <w:left w:val="single" w:sz="4" w:space="0" w:color="auto"/>
              <w:bottom w:val="single" w:sz="4" w:space="0" w:color="auto"/>
              <w:right w:val="single" w:sz="4" w:space="0" w:color="auto"/>
            </w:tcBorders>
            <w:hideMark/>
          </w:tcPr>
          <w:p w14:paraId="11DC55A0" w14:textId="77777777" w:rsidR="00257396" w:rsidRPr="00257396" w:rsidRDefault="00257396" w:rsidP="00257396">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18"/>
                <w:szCs w:val="18"/>
              </w:rPr>
            </w:pPr>
            <w:r w:rsidRPr="00257396">
              <w:rPr>
                <w:rFonts w:ascii="Arial" w:hAnsi="Arial"/>
                <w:color w:val="000000"/>
                <w:sz w:val="18"/>
                <w:szCs w:val="18"/>
              </w:rPr>
              <w:t>0,00</w:t>
            </w:r>
          </w:p>
        </w:tc>
      </w:tr>
      <w:tr w:rsidR="00257396" w:rsidRPr="00257396" w14:paraId="44F74B23" w14:textId="77777777" w:rsidTr="00257396">
        <w:trPr>
          <w:trHeight w:val="422"/>
        </w:trPr>
        <w:tc>
          <w:tcPr>
            <w:cnfStyle w:val="001000000000" w:firstRow="0" w:lastRow="0" w:firstColumn="1" w:lastColumn="0" w:oddVBand="0" w:evenVBand="0" w:oddHBand="0" w:evenHBand="0" w:firstRowFirstColumn="0" w:firstRowLastColumn="0" w:lastRowFirstColumn="0" w:lastRowLastColumn="0"/>
            <w:tcW w:w="5131" w:type="dxa"/>
            <w:tcBorders>
              <w:top w:val="single" w:sz="4" w:space="0" w:color="auto"/>
              <w:right w:val="single" w:sz="4" w:space="0" w:color="auto"/>
            </w:tcBorders>
            <w:hideMark/>
          </w:tcPr>
          <w:p w14:paraId="06F843B2" w14:textId="77777777" w:rsidR="00257396" w:rsidRPr="00BF723A" w:rsidRDefault="00257396" w:rsidP="00257396">
            <w:pPr>
              <w:bidi w:val="0"/>
              <w:spacing w:after="0" w:line="240" w:lineRule="auto"/>
              <w:rPr>
                <w:rFonts w:ascii="Arial" w:eastAsia="Times New Roman" w:hAnsi="Arial"/>
                <w:b/>
                <w:bCs/>
                <w:color w:val="3333FF"/>
                <w:sz w:val="24"/>
                <w:szCs w:val="24"/>
                <w:lang w:val="fr-FR"/>
              </w:rPr>
            </w:pPr>
            <w:r w:rsidRPr="00BF723A">
              <w:rPr>
                <w:rFonts w:ascii="Arial" w:hAnsi="Arial"/>
                <w:b/>
                <w:bCs/>
                <w:color w:val="3333FF"/>
                <w:sz w:val="24"/>
                <w:szCs w:val="24"/>
                <w:lang w:val="fr-FR"/>
              </w:rPr>
              <w:t>TOTAL DES PRODUITS DES ACTIVITES ORDINAIRES</w:t>
            </w:r>
          </w:p>
        </w:tc>
        <w:tc>
          <w:tcPr>
            <w:tcW w:w="999" w:type="dxa"/>
            <w:tcBorders>
              <w:top w:val="single" w:sz="4" w:space="0" w:color="auto"/>
              <w:left w:val="single" w:sz="4" w:space="0" w:color="auto"/>
              <w:bottom w:val="single" w:sz="4" w:space="0" w:color="auto"/>
              <w:right w:val="single" w:sz="4" w:space="0" w:color="auto"/>
            </w:tcBorders>
            <w:hideMark/>
          </w:tcPr>
          <w:p w14:paraId="7D49BB8F" w14:textId="77777777" w:rsidR="00257396" w:rsidRPr="00BF723A" w:rsidRDefault="00257396" w:rsidP="00257396">
            <w:pPr>
              <w:bidi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b/>
                <w:bCs/>
                <w:color w:val="3333FF"/>
                <w:sz w:val="24"/>
                <w:szCs w:val="24"/>
                <w:lang w:val="fr-FR"/>
              </w:rPr>
            </w:pPr>
            <w:r w:rsidRPr="00BF723A">
              <w:rPr>
                <w:rFonts w:ascii="Arial" w:hAnsi="Arial"/>
                <w:b/>
                <w:bCs/>
                <w:color w:val="3333FF"/>
                <w:sz w:val="24"/>
                <w:szCs w:val="24"/>
                <w:lang w:val="fr-FR"/>
              </w:rPr>
              <w:t> </w:t>
            </w:r>
          </w:p>
        </w:tc>
        <w:tc>
          <w:tcPr>
            <w:tcW w:w="2140" w:type="dxa"/>
            <w:tcBorders>
              <w:top w:val="single" w:sz="4" w:space="0" w:color="auto"/>
              <w:left w:val="single" w:sz="4" w:space="0" w:color="auto"/>
              <w:bottom w:val="single" w:sz="4" w:space="0" w:color="auto"/>
              <w:right w:val="single" w:sz="4" w:space="0" w:color="auto"/>
            </w:tcBorders>
            <w:hideMark/>
          </w:tcPr>
          <w:p w14:paraId="10AD4A1F" w14:textId="77777777" w:rsidR="00257396" w:rsidRPr="00257396" w:rsidRDefault="00257396" w:rsidP="00257396">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b/>
                <w:bCs/>
                <w:color w:val="3333FF"/>
              </w:rPr>
            </w:pPr>
            <w:r w:rsidRPr="00257396">
              <w:rPr>
                <w:rFonts w:ascii="Arial" w:hAnsi="Arial"/>
                <w:b/>
                <w:bCs/>
                <w:color w:val="3333FF"/>
              </w:rPr>
              <w:t>9 874 037 085,40</w:t>
            </w:r>
          </w:p>
        </w:tc>
        <w:tc>
          <w:tcPr>
            <w:tcW w:w="2199" w:type="dxa"/>
            <w:tcBorders>
              <w:top w:val="single" w:sz="4" w:space="0" w:color="auto"/>
              <w:left w:val="single" w:sz="4" w:space="0" w:color="auto"/>
              <w:bottom w:val="single" w:sz="4" w:space="0" w:color="auto"/>
              <w:right w:val="single" w:sz="4" w:space="0" w:color="auto"/>
            </w:tcBorders>
            <w:hideMark/>
          </w:tcPr>
          <w:p w14:paraId="630153C3" w14:textId="77777777" w:rsidR="00257396" w:rsidRPr="00257396" w:rsidRDefault="00257396" w:rsidP="00257396">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b/>
                <w:bCs/>
                <w:color w:val="3333FF"/>
              </w:rPr>
            </w:pPr>
            <w:r w:rsidRPr="00257396">
              <w:rPr>
                <w:rFonts w:ascii="Arial" w:hAnsi="Arial"/>
                <w:b/>
                <w:bCs/>
                <w:color w:val="3333FF"/>
              </w:rPr>
              <w:t>10 943 548 217,70</w:t>
            </w:r>
          </w:p>
        </w:tc>
      </w:tr>
      <w:tr w:rsidR="00257396" w:rsidRPr="00257396" w14:paraId="0BEF084B" w14:textId="77777777" w:rsidTr="00257396">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5131" w:type="dxa"/>
            <w:tcBorders>
              <w:top w:val="single" w:sz="4" w:space="0" w:color="auto"/>
              <w:right w:val="single" w:sz="4" w:space="0" w:color="auto"/>
            </w:tcBorders>
            <w:hideMark/>
          </w:tcPr>
          <w:p w14:paraId="5E0A5BC0" w14:textId="77777777" w:rsidR="00257396" w:rsidRPr="00BF723A" w:rsidRDefault="00257396" w:rsidP="00257396">
            <w:pPr>
              <w:bidi w:val="0"/>
              <w:spacing w:after="0" w:line="240" w:lineRule="auto"/>
              <w:rPr>
                <w:rFonts w:ascii="Arial" w:eastAsia="Times New Roman" w:hAnsi="Arial"/>
                <w:b/>
                <w:bCs/>
                <w:color w:val="3333FF"/>
                <w:sz w:val="24"/>
                <w:szCs w:val="24"/>
                <w:lang w:val="fr-FR"/>
              </w:rPr>
            </w:pPr>
            <w:r w:rsidRPr="00BF723A">
              <w:rPr>
                <w:rFonts w:ascii="Arial" w:hAnsi="Arial"/>
                <w:b/>
                <w:bCs/>
                <w:color w:val="3333FF"/>
                <w:sz w:val="24"/>
                <w:szCs w:val="24"/>
                <w:lang w:val="fr-FR"/>
              </w:rPr>
              <w:t>TOTAL DES CHARGES DES ACTIVITES ORDINAIRES</w:t>
            </w:r>
          </w:p>
        </w:tc>
        <w:tc>
          <w:tcPr>
            <w:tcW w:w="999" w:type="dxa"/>
            <w:tcBorders>
              <w:top w:val="single" w:sz="4" w:space="0" w:color="auto"/>
              <w:left w:val="single" w:sz="4" w:space="0" w:color="auto"/>
              <w:bottom w:val="single" w:sz="4" w:space="0" w:color="auto"/>
              <w:right w:val="single" w:sz="4" w:space="0" w:color="auto"/>
            </w:tcBorders>
            <w:hideMark/>
          </w:tcPr>
          <w:p w14:paraId="4E6EAD04" w14:textId="77777777" w:rsidR="00257396" w:rsidRPr="00BF723A" w:rsidRDefault="00257396" w:rsidP="00257396">
            <w:pPr>
              <w:bidi w:val="0"/>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b/>
                <w:bCs/>
                <w:color w:val="3333FF"/>
                <w:sz w:val="24"/>
                <w:szCs w:val="24"/>
                <w:lang w:val="fr-FR"/>
              </w:rPr>
            </w:pPr>
            <w:r w:rsidRPr="00BF723A">
              <w:rPr>
                <w:rFonts w:ascii="Arial" w:hAnsi="Arial"/>
                <w:b/>
                <w:bCs/>
                <w:color w:val="3333FF"/>
                <w:sz w:val="24"/>
                <w:szCs w:val="24"/>
                <w:lang w:val="fr-FR"/>
              </w:rPr>
              <w:t> </w:t>
            </w:r>
          </w:p>
        </w:tc>
        <w:tc>
          <w:tcPr>
            <w:tcW w:w="2140" w:type="dxa"/>
            <w:tcBorders>
              <w:top w:val="single" w:sz="4" w:space="0" w:color="auto"/>
              <w:left w:val="single" w:sz="4" w:space="0" w:color="auto"/>
              <w:bottom w:val="single" w:sz="4" w:space="0" w:color="auto"/>
              <w:right w:val="single" w:sz="4" w:space="0" w:color="auto"/>
            </w:tcBorders>
            <w:hideMark/>
          </w:tcPr>
          <w:p w14:paraId="06F04B3F" w14:textId="77777777" w:rsidR="00257396" w:rsidRPr="00257396" w:rsidRDefault="00257396" w:rsidP="00257396">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bCs/>
                <w:color w:val="3333FF"/>
              </w:rPr>
            </w:pPr>
            <w:r w:rsidRPr="00257396">
              <w:rPr>
                <w:rFonts w:ascii="Arial" w:hAnsi="Arial"/>
                <w:b/>
                <w:bCs/>
                <w:color w:val="3333FF"/>
              </w:rPr>
              <w:t>- 1 685 104 679,46</w:t>
            </w:r>
          </w:p>
        </w:tc>
        <w:tc>
          <w:tcPr>
            <w:tcW w:w="2199" w:type="dxa"/>
            <w:tcBorders>
              <w:top w:val="single" w:sz="4" w:space="0" w:color="auto"/>
              <w:left w:val="single" w:sz="4" w:space="0" w:color="auto"/>
              <w:bottom w:val="single" w:sz="4" w:space="0" w:color="auto"/>
              <w:right w:val="single" w:sz="4" w:space="0" w:color="auto"/>
            </w:tcBorders>
            <w:hideMark/>
          </w:tcPr>
          <w:p w14:paraId="4B836CBA" w14:textId="77777777" w:rsidR="00257396" w:rsidRPr="00257396" w:rsidRDefault="00257396" w:rsidP="00257396">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bCs/>
                <w:color w:val="3333FF"/>
              </w:rPr>
            </w:pPr>
            <w:r w:rsidRPr="00257396">
              <w:rPr>
                <w:rFonts w:ascii="Arial" w:hAnsi="Arial"/>
                <w:b/>
                <w:bCs/>
                <w:color w:val="3333FF"/>
              </w:rPr>
              <w:t>- 1 838 685 019,26</w:t>
            </w:r>
          </w:p>
        </w:tc>
      </w:tr>
      <w:tr w:rsidR="00257396" w:rsidRPr="00257396" w14:paraId="0F1C8987" w14:textId="77777777" w:rsidTr="00257396">
        <w:trPr>
          <w:trHeight w:val="422"/>
        </w:trPr>
        <w:tc>
          <w:tcPr>
            <w:cnfStyle w:val="001000000000" w:firstRow="0" w:lastRow="0" w:firstColumn="1" w:lastColumn="0" w:oddVBand="0" w:evenVBand="0" w:oddHBand="0" w:evenHBand="0" w:firstRowFirstColumn="0" w:firstRowLastColumn="0" w:lastRowFirstColumn="0" w:lastRowLastColumn="0"/>
            <w:tcW w:w="5131" w:type="dxa"/>
            <w:tcBorders>
              <w:top w:val="single" w:sz="4" w:space="0" w:color="auto"/>
              <w:right w:val="single" w:sz="4" w:space="0" w:color="auto"/>
            </w:tcBorders>
            <w:hideMark/>
          </w:tcPr>
          <w:p w14:paraId="6C1DEE39" w14:textId="77777777" w:rsidR="00257396" w:rsidRPr="00BF723A" w:rsidRDefault="00257396" w:rsidP="00257396">
            <w:pPr>
              <w:bidi w:val="0"/>
              <w:spacing w:after="0" w:line="240" w:lineRule="auto"/>
              <w:rPr>
                <w:rFonts w:ascii="Arial" w:eastAsia="Times New Roman" w:hAnsi="Arial"/>
                <w:b/>
                <w:bCs/>
                <w:color w:val="3333FF"/>
                <w:sz w:val="24"/>
                <w:szCs w:val="24"/>
                <w:lang w:val="fr-FR"/>
              </w:rPr>
            </w:pPr>
            <w:r w:rsidRPr="00BF723A">
              <w:rPr>
                <w:rFonts w:ascii="Arial" w:hAnsi="Arial"/>
                <w:b/>
                <w:bCs/>
                <w:color w:val="3333FF"/>
                <w:sz w:val="24"/>
                <w:szCs w:val="24"/>
                <w:lang w:val="fr-FR"/>
              </w:rPr>
              <w:t>VIII - RESULTAT NET DES ACTIVITES ORDINAIRES</w:t>
            </w:r>
          </w:p>
        </w:tc>
        <w:tc>
          <w:tcPr>
            <w:tcW w:w="999" w:type="dxa"/>
            <w:tcBorders>
              <w:top w:val="single" w:sz="4" w:space="0" w:color="auto"/>
              <w:left w:val="single" w:sz="4" w:space="0" w:color="auto"/>
              <w:bottom w:val="single" w:sz="4" w:space="0" w:color="auto"/>
              <w:right w:val="single" w:sz="4" w:space="0" w:color="auto"/>
            </w:tcBorders>
            <w:hideMark/>
          </w:tcPr>
          <w:p w14:paraId="5348FDC3" w14:textId="77777777" w:rsidR="00257396" w:rsidRPr="00BF723A" w:rsidRDefault="00257396" w:rsidP="00257396">
            <w:pPr>
              <w:bidi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b/>
                <w:bCs/>
                <w:color w:val="3333FF"/>
                <w:sz w:val="24"/>
                <w:szCs w:val="24"/>
                <w:lang w:val="fr-FR"/>
              </w:rPr>
            </w:pPr>
            <w:r w:rsidRPr="00BF723A">
              <w:rPr>
                <w:rFonts w:ascii="Arial" w:hAnsi="Arial"/>
                <w:b/>
                <w:bCs/>
                <w:color w:val="3333FF"/>
                <w:sz w:val="24"/>
                <w:szCs w:val="24"/>
                <w:lang w:val="fr-FR"/>
              </w:rPr>
              <w:t> </w:t>
            </w:r>
          </w:p>
        </w:tc>
        <w:tc>
          <w:tcPr>
            <w:tcW w:w="2140" w:type="dxa"/>
            <w:tcBorders>
              <w:top w:val="single" w:sz="4" w:space="0" w:color="auto"/>
              <w:left w:val="single" w:sz="4" w:space="0" w:color="auto"/>
              <w:bottom w:val="single" w:sz="4" w:space="0" w:color="auto"/>
              <w:right w:val="single" w:sz="4" w:space="0" w:color="auto"/>
            </w:tcBorders>
            <w:hideMark/>
          </w:tcPr>
          <w:p w14:paraId="323C01D3" w14:textId="77777777" w:rsidR="00257396" w:rsidRPr="00257396" w:rsidRDefault="00257396" w:rsidP="00257396">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b/>
                <w:bCs/>
                <w:color w:val="3333FF"/>
              </w:rPr>
            </w:pPr>
            <w:r w:rsidRPr="00257396">
              <w:rPr>
                <w:rFonts w:ascii="Arial" w:hAnsi="Arial"/>
                <w:b/>
                <w:bCs/>
                <w:color w:val="3333FF"/>
              </w:rPr>
              <w:t>8 188 932 405,94</w:t>
            </w:r>
          </w:p>
        </w:tc>
        <w:tc>
          <w:tcPr>
            <w:tcW w:w="2199" w:type="dxa"/>
            <w:tcBorders>
              <w:top w:val="single" w:sz="4" w:space="0" w:color="auto"/>
              <w:left w:val="single" w:sz="4" w:space="0" w:color="auto"/>
              <w:bottom w:val="single" w:sz="4" w:space="0" w:color="auto"/>
              <w:right w:val="single" w:sz="4" w:space="0" w:color="auto"/>
            </w:tcBorders>
            <w:hideMark/>
          </w:tcPr>
          <w:p w14:paraId="431EC947" w14:textId="77777777" w:rsidR="00257396" w:rsidRPr="00257396" w:rsidRDefault="00257396" w:rsidP="00257396">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b/>
                <w:bCs/>
                <w:color w:val="3333FF"/>
              </w:rPr>
            </w:pPr>
            <w:r w:rsidRPr="00257396">
              <w:rPr>
                <w:rFonts w:ascii="Arial" w:hAnsi="Arial"/>
                <w:b/>
                <w:bCs/>
                <w:color w:val="3333FF"/>
              </w:rPr>
              <w:t>9 104 863 198,44</w:t>
            </w:r>
          </w:p>
        </w:tc>
      </w:tr>
      <w:tr w:rsidR="00257396" w:rsidRPr="00257396" w14:paraId="3B8BFF61" w14:textId="77777777" w:rsidTr="00257396">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5131" w:type="dxa"/>
            <w:tcBorders>
              <w:top w:val="single" w:sz="4" w:space="0" w:color="auto"/>
              <w:right w:val="single" w:sz="4" w:space="0" w:color="auto"/>
            </w:tcBorders>
            <w:hideMark/>
          </w:tcPr>
          <w:p w14:paraId="54D4C6A0" w14:textId="77777777" w:rsidR="00257396" w:rsidRPr="00257396" w:rsidRDefault="00257396" w:rsidP="00257396">
            <w:pPr>
              <w:bidi w:val="0"/>
              <w:spacing w:after="0" w:line="240" w:lineRule="auto"/>
              <w:rPr>
                <w:rFonts w:ascii="Arial" w:eastAsia="Times New Roman" w:hAnsi="Arial"/>
                <w:b/>
                <w:bCs/>
                <w:color w:val="000000"/>
                <w:sz w:val="24"/>
                <w:szCs w:val="24"/>
              </w:rPr>
            </w:pPr>
            <w:r w:rsidRPr="00257396">
              <w:rPr>
                <w:rFonts w:ascii="Arial" w:hAnsi="Arial"/>
                <w:b/>
                <w:bCs/>
                <w:color w:val="000000"/>
                <w:sz w:val="24"/>
                <w:szCs w:val="24"/>
              </w:rPr>
              <w:t>Résultats internes**</w:t>
            </w:r>
          </w:p>
        </w:tc>
        <w:tc>
          <w:tcPr>
            <w:tcW w:w="999" w:type="dxa"/>
            <w:tcBorders>
              <w:top w:val="single" w:sz="4" w:space="0" w:color="auto"/>
              <w:left w:val="single" w:sz="4" w:space="0" w:color="auto"/>
              <w:bottom w:val="single" w:sz="4" w:space="0" w:color="auto"/>
              <w:right w:val="single" w:sz="4" w:space="0" w:color="auto"/>
            </w:tcBorders>
            <w:hideMark/>
          </w:tcPr>
          <w:p w14:paraId="01D4C604" w14:textId="77777777" w:rsidR="00257396" w:rsidRPr="00257396" w:rsidRDefault="00257396" w:rsidP="00257396">
            <w:pPr>
              <w:bidi w:val="0"/>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4"/>
                <w:szCs w:val="24"/>
              </w:rPr>
            </w:pPr>
            <w:r w:rsidRPr="00257396">
              <w:rPr>
                <w:rFonts w:ascii="Arial" w:hAnsi="Arial"/>
                <w:color w:val="000000"/>
                <w:sz w:val="24"/>
                <w:szCs w:val="24"/>
              </w:rPr>
              <w:t> </w:t>
            </w:r>
          </w:p>
        </w:tc>
        <w:tc>
          <w:tcPr>
            <w:tcW w:w="2140" w:type="dxa"/>
            <w:tcBorders>
              <w:top w:val="single" w:sz="4" w:space="0" w:color="auto"/>
              <w:left w:val="single" w:sz="4" w:space="0" w:color="auto"/>
              <w:bottom w:val="single" w:sz="4" w:space="0" w:color="auto"/>
              <w:right w:val="single" w:sz="4" w:space="0" w:color="auto"/>
            </w:tcBorders>
            <w:hideMark/>
          </w:tcPr>
          <w:p w14:paraId="5ABD2B6B" w14:textId="77777777" w:rsidR="00257396" w:rsidRPr="00257396" w:rsidRDefault="00257396" w:rsidP="00257396">
            <w:pPr>
              <w:bidi w:val="0"/>
              <w:spacing w:after="0" w:line="240" w:lineRule="auto"/>
              <w:cnfStyle w:val="000000100000" w:firstRow="0" w:lastRow="0" w:firstColumn="0" w:lastColumn="0" w:oddVBand="0" w:evenVBand="0" w:oddHBand="1" w:evenHBand="0" w:firstRowFirstColumn="0" w:firstRowLastColumn="0" w:lastRowFirstColumn="0" w:lastRowLastColumn="0"/>
            </w:pPr>
          </w:p>
        </w:tc>
        <w:tc>
          <w:tcPr>
            <w:tcW w:w="2199" w:type="dxa"/>
            <w:tcBorders>
              <w:top w:val="single" w:sz="4" w:space="0" w:color="auto"/>
              <w:left w:val="single" w:sz="4" w:space="0" w:color="auto"/>
              <w:bottom w:val="single" w:sz="4" w:space="0" w:color="auto"/>
              <w:right w:val="single" w:sz="4" w:space="0" w:color="auto"/>
            </w:tcBorders>
            <w:hideMark/>
          </w:tcPr>
          <w:p w14:paraId="263788E8" w14:textId="77777777" w:rsidR="00257396" w:rsidRPr="00257396" w:rsidRDefault="00257396" w:rsidP="00257396">
            <w:pPr>
              <w:bidi w:val="0"/>
              <w:spacing w:after="0" w:line="240" w:lineRule="auto"/>
              <w:cnfStyle w:val="000000100000" w:firstRow="0" w:lastRow="0" w:firstColumn="0" w:lastColumn="0" w:oddVBand="0" w:evenVBand="0" w:oddHBand="1" w:evenHBand="0" w:firstRowFirstColumn="0" w:firstRowLastColumn="0" w:lastRowFirstColumn="0" w:lastRowLastColumn="0"/>
            </w:pPr>
          </w:p>
        </w:tc>
      </w:tr>
      <w:tr w:rsidR="00257396" w:rsidRPr="00257396" w14:paraId="669ADE1F" w14:textId="77777777" w:rsidTr="00257396">
        <w:trPr>
          <w:trHeight w:val="385"/>
        </w:trPr>
        <w:tc>
          <w:tcPr>
            <w:cnfStyle w:val="001000000000" w:firstRow="0" w:lastRow="0" w:firstColumn="1" w:lastColumn="0" w:oddVBand="0" w:evenVBand="0" w:oddHBand="0" w:evenHBand="0" w:firstRowFirstColumn="0" w:firstRowLastColumn="0" w:lastRowFirstColumn="0" w:lastRowLastColumn="0"/>
            <w:tcW w:w="5131" w:type="dxa"/>
            <w:tcBorders>
              <w:top w:val="single" w:sz="4" w:space="0" w:color="auto"/>
              <w:right w:val="single" w:sz="4" w:space="0" w:color="auto"/>
            </w:tcBorders>
            <w:hideMark/>
          </w:tcPr>
          <w:p w14:paraId="04D0F094" w14:textId="77777777" w:rsidR="00257396" w:rsidRPr="00BF723A" w:rsidRDefault="00257396" w:rsidP="00257396">
            <w:pPr>
              <w:bidi w:val="0"/>
              <w:spacing w:after="0" w:line="240" w:lineRule="auto"/>
              <w:rPr>
                <w:rFonts w:ascii="Arial" w:eastAsia="Times New Roman" w:hAnsi="Arial"/>
                <w:b/>
                <w:bCs/>
                <w:color w:val="3333FF"/>
                <w:sz w:val="24"/>
                <w:szCs w:val="24"/>
                <w:lang w:val="fr-FR"/>
              </w:rPr>
            </w:pPr>
            <w:r w:rsidRPr="00BF723A">
              <w:rPr>
                <w:rFonts w:ascii="Arial" w:hAnsi="Arial"/>
                <w:b/>
                <w:bCs/>
                <w:color w:val="3333FF"/>
                <w:sz w:val="24"/>
                <w:szCs w:val="24"/>
                <w:lang w:val="fr-FR"/>
              </w:rPr>
              <w:t>X - RESULTAT NET DE L'EXERCICE</w:t>
            </w:r>
          </w:p>
        </w:tc>
        <w:tc>
          <w:tcPr>
            <w:tcW w:w="999" w:type="dxa"/>
            <w:tcBorders>
              <w:top w:val="single" w:sz="4" w:space="0" w:color="auto"/>
              <w:left w:val="single" w:sz="4" w:space="0" w:color="auto"/>
              <w:bottom w:val="single" w:sz="4" w:space="0" w:color="auto"/>
              <w:right w:val="single" w:sz="4" w:space="0" w:color="auto"/>
            </w:tcBorders>
            <w:hideMark/>
          </w:tcPr>
          <w:p w14:paraId="5EAA040D" w14:textId="77777777" w:rsidR="00257396" w:rsidRPr="00BF723A" w:rsidRDefault="00257396" w:rsidP="00257396">
            <w:pPr>
              <w:bidi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b/>
                <w:bCs/>
                <w:color w:val="3333FF"/>
                <w:sz w:val="24"/>
                <w:szCs w:val="24"/>
                <w:lang w:val="fr-FR"/>
              </w:rPr>
            </w:pPr>
            <w:r w:rsidRPr="00BF723A">
              <w:rPr>
                <w:rFonts w:ascii="Arial" w:hAnsi="Arial"/>
                <w:b/>
                <w:bCs/>
                <w:color w:val="3333FF"/>
                <w:sz w:val="24"/>
                <w:szCs w:val="24"/>
                <w:lang w:val="fr-FR"/>
              </w:rPr>
              <w:t> </w:t>
            </w:r>
          </w:p>
        </w:tc>
        <w:tc>
          <w:tcPr>
            <w:tcW w:w="2140" w:type="dxa"/>
            <w:tcBorders>
              <w:top w:val="single" w:sz="4" w:space="0" w:color="auto"/>
              <w:left w:val="single" w:sz="4" w:space="0" w:color="auto"/>
              <w:bottom w:val="single" w:sz="4" w:space="0" w:color="auto"/>
              <w:right w:val="single" w:sz="4" w:space="0" w:color="auto"/>
            </w:tcBorders>
            <w:hideMark/>
          </w:tcPr>
          <w:p w14:paraId="3B6A5FF5" w14:textId="77777777" w:rsidR="00257396" w:rsidRPr="00257396" w:rsidRDefault="00257396" w:rsidP="00257396">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b/>
                <w:bCs/>
                <w:color w:val="3333FF"/>
              </w:rPr>
            </w:pPr>
            <w:r w:rsidRPr="00257396">
              <w:rPr>
                <w:rFonts w:ascii="Arial" w:hAnsi="Arial"/>
                <w:b/>
                <w:bCs/>
                <w:color w:val="3333FF"/>
              </w:rPr>
              <w:t>8 188 932 405,94</w:t>
            </w:r>
          </w:p>
        </w:tc>
        <w:tc>
          <w:tcPr>
            <w:tcW w:w="2199" w:type="dxa"/>
            <w:tcBorders>
              <w:top w:val="single" w:sz="4" w:space="0" w:color="auto"/>
              <w:left w:val="single" w:sz="4" w:space="0" w:color="auto"/>
              <w:bottom w:val="single" w:sz="4" w:space="0" w:color="auto"/>
              <w:right w:val="single" w:sz="4" w:space="0" w:color="auto"/>
            </w:tcBorders>
            <w:hideMark/>
          </w:tcPr>
          <w:p w14:paraId="7AF00FCB" w14:textId="77777777" w:rsidR="00257396" w:rsidRPr="00257396" w:rsidRDefault="00257396" w:rsidP="00257396">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b/>
                <w:bCs/>
                <w:color w:val="3333FF"/>
              </w:rPr>
            </w:pPr>
            <w:r w:rsidRPr="00257396">
              <w:rPr>
                <w:rFonts w:ascii="Arial" w:hAnsi="Arial"/>
                <w:b/>
                <w:bCs/>
                <w:color w:val="3333FF"/>
              </w:rPr>
              <w:t>9 104 863 198,44</w:t>
            </w:r>
          </w:p>
        </w:tc>
      </w:tr>
    </w:tbl>
    <w:p w14:paraId="5E48435F" w14:textId="77777777" w:rsidR="00257396" w:rsidRPr="005F2C53" w:rsidRDefault="00257396" w:rsidP="00257396">
      <w:pPr>
        <w:spacing w:after="0" w:line="276" w:lineRule="auto"/>
        <w:ind w:firstLine="567"/>
        <w:jc w:val="center"/>
        <w:rPr>
          <w:rFonts w:ascii="Times New Roman" w:hAnsi="Times New Roman" w:cs="Times New Roman"/>
          <w:sz w:val="28"/>
          <w:szCs w:val="28"/>
        </w:rPr>
      </w:pPr>
    </w:p>
    <w:sectPr w:rsidR="00257396" w:rsidRPr="005F2C53" w:rsidSect="001D586B">
      <w:headerReference w:type="default" r:id="rId60"/>
      <w:footerReference w:type="default" r:id="rId61"/>
      <w:headerReference w:type="first" r:id="rId62"/>
      <w:footerReference w:type="first" r:id="rId63"/>
      <w:footnotePr>
        <w:numRestart w:val="eachPage"/>
      </w:footnotePr>
      <w:type w:val="nextColumn"/>
      <w:pgSz w:w="11907" w:h="16839" w:code="9"/>
      <w:pgMar w:top="1134" w:right="1418" w:bottom="1134" w:left="851" w:header="709" w:footer="709" w:gutter="0"/>
      <w:pgNumType w:start="8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6FDD81" w14:textId="77777777" w:rsidR="00232891" w:rsidRDefault="00232891" w:rsidP="00A75F0B">
      <w:pPr>
        <w:spacing w:after="0" w:line="240" w:lineRule="auto"/>
      </w:pPr>
      <w:r>
        <w:separator/>
      </w:r>
    </w:p>
  </w:endnote>
  <w:endnote w:type="continuationSeparator" w:id="0">
    <w:p w14:paraId="19118169" w14:textId="77777777" w:rsidR="00232891" w:rsidRDefault="00232891" w:rsidP="00A75F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abic Transparent">
    <w:altName w:val="Sylfaen"/>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Liberation Sans">
    <w:altName w:val="Arial"/>
    <w:charset w:val="01"/>
    <w:family w:val="roman"/>
    <w:pitch w:val="variable"/>
  </w:font>
  <w:font w:name="Noto Sans CJK SC">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implifiedArabic">
    <w:altName w:val="Times New Roman"/>
    <w:panose1 w:val="00000000000000000000"/>
    <w:charset w:val="B2"/>
    <w:family w:val="auto"/>
    <w:notTrueType/>
    <w:pitch w:val="default"/>
    <w:sig w:usb0="00002001" w:usb1="00000000" w:usb2="00000000" w:usb3="00000000" w:csb0="00000040" w:csb1="00000000"/>
  </w:font>
  <w:font w:name="Bold">
    <w:altName w:val="Times New Roman"/>
    <w:panose1 w:val="00000000000000000000"/>
    <w:charset w:val="00"/>
    <w:family w:val="roman"/>
    <w:notTrueType/>
    <w:pitch w:val="default"/>
  </w:font>
  <w:font w:name="DengXian">
    <w:altName w:val="等线"/>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OpenSymbol">
    <w:altName w:val="Arial Unicode MS"/>
    <w:charset w:val="01"/>
    <w:family w:val="roman"/>
    <w:pitch w:val="variable"/>
  </w:font>
  <w:font w:name="DejaVu Sans">
    <w:panose1 w:val="00000000000000000000"/>
    <w:charset w:val="00"/>
    <w:family w:val="roman"/>
    <w:notTrueType/>
    <w:pitch w:val="default"/>
  </w:font>
  <w:font w:name="Droid Sans Fallback">
    <w:charset w:val="80"/>
    <w:family w:val="swiss"/>
    <w:pitch w:val="variable"/>
    <w:sig w:usb0="910002FF" w:usb1="2BDFFCFB" w:usb2="00000036" w:usb3="00000000" w:csb0="003F01FF" w:csb1="00000000"/>
  </w:font>
  <w:font w:name="WenQuanYi Zen He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Furat">
    <w:panose1 w:val="00000000000000000000"/>
    <w:charset w:val="00"/>
    <w:family w:val="roman"/>
    <w:notTrueType/>
    <w:pitch w:val="default"/>
  </w:font>
  <w:font w:name="Arabic Typesetting">
    <w:panose1 w:val="03020402040406030203"/>
    <w:charset w:val="00"/>
    <w:family w:val="script"/>
    <w:pitch w:val="variable"/>
    <w:sig w:usb0="A000206F" w:usb1="C0000000" w:usb2="00000008" w:usb3="00000000" w:csb0="000000D3" w:csb1="00000000"/>
  </w:font>
  <w:font w:name="ae_AlArabiya">
    <w:altName w:val="Times New Roman"/>
    <w:charset w:val="00"/>
    <w:family w:val="roman"/>
    <w:pitch w:val="variable"/>
    <w:sig w:usb0="00000000" w:usb1="C000204A" w:usb2="00000008" w:usb3="00000000" w:csb0="00000041"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D6C6A6" w14:textId="77777777" w:rsidR="00FE11CF" w:rsidRDefault="00FE11CF">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16F582" w14:textId="77777777" w:rsidR="00FE11CF" w:rsidRDefault="00FE11CF" w:rsidP="00AB5655">
    <w:pPr>
      <w:pStyle w:val="Pieddepage"/>
      <w:jc w:val="right"/>
    </w:pPr>
  </w:p>
  <w:p w14:paraId="70D54009" w14:textId="77777777" w:rsidR="00FE11CF" w:rsidRDefault="00FE11CF">
    <w:pPr>
      <w:pStyle w:val="Pieddepag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772823993"/>
      <w:docPartObj>
        <w:docPartGallery w:val="Page Numbers (Bottom of Page)"/>
        <w:docPartUnique/>
      </w:docPartObj>
    </w:sdtPr>
    <w:sdtEndPr/>
    <w:sdtContent>
      <w:p w14:paraId="6C23D25D" w14:textId="7BE18DC1" w:rsidR="00FE11CF" w:rsidRDefault="00FE11CF">
        <w:pPr>
          <w:pStyle w:val="Pieddepage"/>
          <w:jc w:val="right"/>
        </w:pPr>
        <w:r w:rsidRPr="0071421C">
          <w:rPr>
            <w:rFonts w:asciiTheme="majorBidi" w:hAnsiTheme="majorBidi" w:cstheme="majorBidi"/>
          </w:rPr>
          <w:fldChar w:fldCharType="begin"/>
        </w:r>
        <w:r w:rsidRPr="0071421C">
          <w:rPr>
            <w:rFonts w:asciiTheme="majorBidi" w:hAnsiTheme="majorBidi" w:cstheme="majorBidi"/>
          </w:rPr>
          <w:instrText xml:space="preserve"> PAGE   \* MERGEFORMAT </w:instrText>
        </w:r>
        <w:r w:rsidRPr="0071421C">
          <w:rPr>
            <w:rFonts w:asciiTheme="majorBidi" w:hAnsiTheme="majorBidi" w:cstheme="majorBidi"/>
          </w:rPr>
          <w:fldChar w:fldCharType="separate"/>
        </w:r>
        <w:r w:rsidR="00091D55">
          <w:rPr>
            <w:rFonts w:asciiTheme="majorBidi" w:hAnsiTheme="majorBidi" w:cstheme="majorBidi"/>
            <w:noProof/>
            <w:rtl/>
          </w:rPr>
          <w:t>70</w:t>
        </w:r>
        <w:r w:rsidRPr="0071421C">
          <w:rPr>
            <w:rFonts w:asciiTheme="majorBidi" w:hAnsiTheme="majorBidi" w:cstheme="majorBidi"/>
            <w:noProof/>
          </w:rPr>
          <w:fldChar w:fldCharType="end"/>
        </w:r>
      </w:p>
    </w:sdtContent>
  </w:sdt>
  <w:p w14:paraId="292E4840" w14:textId="44CF9F6C" w:rsidR="00FE11CF" w:rsidRDefault="00FE11CF" w:rsidP="00AD725D">
    <w:pPr>
      <w:pStyle w:val="Pieddepage"/>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183207485"/>
      <w:docPartObj>
        <w:docPartGallery w:val="Page Numbers (Bottom of Page)"/>
        <w:docPartUnique/>
      </w:docPartObj>
    </w:sdtPr>
    <w:sdtEndPr>
      <w:rPr>
        <w:rFonts w:asciiTheme="majorBidi" w:hAnsiTheme="majorBidi" w:cstheme="majorBidi"/>
      </w:rPr>
    </w:sdtEndPr>
    <w:sdtContent>
      <w:p w14:paraId="5501244D" w14:textId="04FC43AD" w:rsidR="00FE11CF" w:rsidRDefault="00FE11CF">
        <w:pPr>
          <w:pStyle w:val="Pieddepage"/>
          <w:jc w:val="right"/>
        </w:pPr>
        <w:r>
          <w:fldChar w:fldCharType="begin"/>
        </w:r>
        <w:r>
          <w:instrText xml:space="preserve"> PAGE   \* MERGEFORMAT </w:instrText>
        </w:r>
        <w:r>
          <w:fldChar w:fldCharType="separate"/>
        </w:r>
        <w:r w:rsidR="00091D55">
          <w:rPr>
            <w:noProof/>
            <w:rtl/>
          </w:rPr>
          <w:t>28</w:t>
        </w:r>
        <w:r>
          <w:rPr>
            <w:noProof/>
          </w:rPr>
          <w:fldChar w:fldCharType="end"/>
        </w:r>
      </w:p>
    </w:sdtContent>
  </w:sdt>
  <w:p w14:paraId="3D8536A8" w14:textId="5EB15B1C" w:rsidR="00FE11CF" w:rsidRDefault="00FE11CF">
    <w:pPr>
      <w:pStyle w:val="Pieddepage"/>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7F9749" w14:textId="011581BC" w:rsidR="00FE11CF" w:rsidRDefault="00FE11CF">
    <w:pPr>
      <w:pStyle w:val="Pieddepage"/>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730379368"/>
      <w:docPartObj>
        <w:docPartGallery w:val="Page Numbers (Bottom of Page)"/>
        <w:docPartUnique/>
      </w:docPartObj>
    </w:sdtPr>
    <w:sdtEndPr/>
    <w:sdtContent>
      <w:p w14:paraId="156D9691" w14:textId="3BA53851" w:rsidR="00FE11CF" w:rsidRDefault="00FE11CF">
        <w:pPr>
          <w:pStyle w:val="Pieddepage"/>
          <w:jc w:val="right"/>
        </w:pPr>
        <w:r>
          <w:fldChar w:fldCharType="begin"/>
        </w:r>
        <w:r>
          <w:instrText>PAGE   \* MERGEFORMAT</w:instrText>
        </w:r>
        <w:r>
          <w:fldChar w:fldCharType="separate"/>
        </w:r>
        <w:r w:rsidR="00091D55" w:rsidRPr="00091D55">
          <w:rPr>
            <w:noProof/>
            <w:rtl/>
            <w:lang w:val="fr-FR"/>
          </w:rPr>
          <w:t>81</w:t>
        </w:r>
        <w:r>
          <w:fldChar w:fldCharType="end"/>
        </w:r>
      </w:p>
    </w:sdtContent>
  </w:sdt>
  <w:p w14:paraId="227A19FA" w14:textId="344E2ABD" w:rsidR="00FE11CF" w:rsidRDefault="00FE11CF">
    <w:pPr>
      <w:pStyle w:val="Pieddepage"/>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585654597"/>
      <w:docPartObj>
        <w:docPartGallery w:val="Page Numbers (Bottom of Page)"/>
        <w:docPartUnique/>
      </w:docPartObj>
    </w:sdtPr>
    <w:sdtEndPr/>
    <w:sdtContent>
      <w:p w14:paraId="256378A9" w14:textId="6FE13F30" w:rsidR="00FE11CF" w:rsidRDefault="00FE11CF">
        <w:pPr>
          <w:pStyle w:val="Pieddepage"/>
          <w:jc w:val="right"/>
        </w:pPr>
        <w:r>
          <w:fldChar w:fldCharType="begin"/>
        </w:r>
        <w:r>
          <w:instrText>PAGE   \* MERGEFORMAT</w:instrText>
        </w:r>
        <w:r>
          <w:fldChar w:fldCharType="separate"/>
        </w:r>
        <w:r w:rsidR="00091D55" w:rsidRPr="00091D55">
          <w:rPr>
            <w:noProof/>
            <w:rtl/>
            <w:lang w:val="fr-FR"/>
          </w:rPr>
          <w:t>75</w:t>
        </w:r>
        <w:r>
          <w:fldChar w:fldCharType="end"/>
        </w:r>
      </w:p>
    </w:sdtContent>
  </w:sdt>
  <w:p w14:paraId="3A85E141" w14:textId="1C0C4F15" w:rsidR="00FE11CF" w:rsidRDefault="00FE11CF" w:rsidP="00C01567">
    <w:pPr>
      <w:pStyle w:val="Pieddepage"/>
      <w:rPr>
        <w:lang w:bidi="ar-DZ"/>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E0CDE5" w14:textId="77777777" w:rsidR="00FE11CF" w:rsidRDefault="00FE11CF">
    <w:pPr>
      <w:pStyle w:val="Pieddepage"/>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819183886"/>
      <w:docPartObj>
        <w:docPartGallery w:val="Page Numbers (Bottom of Page)"/>
        <w:docPartUnique/>
      </w:docPartObj>
    </w:sdtPr>
    <w:sdtEndPr>
      <w:rPr>
        <w:noProof/>
      </w:rPr>
    </w:sdtEndPr>
    <w:sdtContent>
      <w:p w14:paraId="70767CB6" w14:textId="3ACC46E7" w:rsidR="00FE11CF" w:rsidRDefault="00FE11CF">
        <w:pPr>
          <w:pStyle w:val="Pieddepage"/>
          <w:jc w:val="right"/>
        </w:pPr>
        <w:r>
          <w:fldChar w:fldCharType="begin"/>
        </w:r>
        <w:r>
          <w:instrText xml:space="preserve"> PAGE   \* MERGEFORMAT </w:instrText>
        </w:r>
        <w:r>
          <w:fldChar w:fldCharType="separate"/>
        </w:r>
        <w:r w:rsidR="00091D55">
          <w:rPr>
            <w:noProof/>
            <w:rtl/>
          </w:rPr>
          <w:t>86</w:t>
        </w:r>
        <w:r>
          <w:rPr>
            <w:noProof/>
          </w:rPr>
          <w:fldChar w:fldCharType="end"/>
        </w:r>
      </w:p>
    </w:sdtContent>
  </w:sdt>
  <w:p w14:paraId="049FF5C3" w14:textId="3F2B0548" w:rsidR="00FE11CF" w:rsidRDefault="00FE11CF">
    <w:pPr>
      <w:pStyle w:val="Pieddepage"/>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830BF" w14:textId="77777777" w:rsidR="00FE11CF" w:rsidRDefault="00FE11C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2090571931"/>
      <w:docPartObj>
        <w:docPartGallery w:val="Page Numbers (Bottom of Page)"/>
        <w:docPartUnique/>
      </w:docPartObj>
    </w:sdtPr>
    <w:sdtEndPr/>
    <w:sdtContent>
      <w:p w14:paraId="3D48C1D0" w14:textId="77777777" w:rsidR="00FE11CF" w:rsidRDefault="00FE11CF">
        <w:pPr>
          <w:pStyle w:val="Pieddepage"/>
        </w:pPr>
        <w:r w:rsidRPr="00C10F8D">
          <w:rPr>
            <w:rFonts w:asciiTheme="majorHAnsi" w:eastAsiaTheme="majorEastAsia" w:hAnsiTheme="majorHAnsi" w:cstheme="majorBidi"/>
            <w:noProof/>
            <w:sz w:val="28"/>
            <w:szCs w:val="28"/>
            <w:lang w:val="fr-FR" w:eastAsia="fr-FR"/>
          </w:rPr>
          <mc:AlternateContent>
            <mc:Choice Requires="wps">
              <w:drawing>
                <wp:anchor distT="0" distB="0" distL="114300" distR="114300" simplePos="0" relativeHeight="251657728" behindDoc="0" locked="0" layoutInCell="1" allowOverlap="1" wp14:anchorId="5CA0C347" wp14:editId="1E70712F">
                  <wp:simplePos x="0" y="0"/>
                  <wp:positionH relativeFrom="margin">
                    <wp:align>center</wp:align>
                  </wp:positionH>
                  <wp:positionV relativeFrom="bottomMargin">
                    <wp:align>center</wp:align>
                  </wp:positionV>
                  <wp:extent cx="661670" cy="502920"/>
                  <wp:effectExtent l="0" t="0" r="24130" b="11430"/>
                  <wp:wrapNone/>
                  <wp:docPr id="2"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61670" cy="502920"/>
                          </a:xfrm>
                          <a:prstGeom prst="horizontalScroll">
                            <a:avLst>
                              <a:gd name="adj" fmla="val 25000"/>
                            </a:avLst>
                          </a:pr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14:paraId="36A25B69" w14:textId="77777777" w:rsidR="00FE11CF" w:rsidRDefault="00FE11CF">
                              <w:pPr>
                                <w:jc w:val="center"/>
                                <w:rPr>
                                  <w:color w:val="7F7F7F" w:themeColor="text1" w:themeTint="80"/>
                                </w:rPr>
                              </w:pPr>
                              <w:r>
                                <w:fldChar w:fldCharType="begin"/>
                              </w:r>
                              <w:r>
                                <w:instrText>PAGE    \* MERGEFORMAT</w:instrText>
                              </w:r>
                              <w:r>
                                <w:fldChar w:fldCharType="separate"/>
                              </w:r>
                              <w:r w:rsidRPr="0099442B">
                                <w:rPr>
                                  <w:noProof/>
                                  <w:color w:val="7F7F7F" w:themeColor="text1" w:themeTint="80"/>
                                  <w:rtl/>
                                  <w:lang w:val="fr-FR"/>
                                </w:rPr>
                                <w:t>34</w:t>
                              </w:r>
                              <w:r>
                                <w:rPr>
                                  <w:color w:val="7F7F7F" w:themeColor="text1" w:themeTint="8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A0C347"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Forme automatique 13" o:spid="_x0000_s1159" type="#_x0000_t98" style="position:absolute;left:0;text-align:left;margin-left:0;margin-top:0;width:52.1pt;height:39.6pt;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" adj="5400" filled="f" fillcolor="#17365d" strokecolor="#a5a5a5">
                  <v:textbox>
                    <w:txbxContent>
                      <w:p w14:paraId="36A25B69" w14:textId="77777777" w:rsidR="00FE11CF" w:rsidRDefault="00FE11CF">
                        <w:pPr>
                          <w:jc w:val="center"/>
                          <w:rPr>
                            <w:color w:val="7F7F7F" w:themeColor="text1" w:themeTint="80"/>
                          </w:rPr>
                        </w:pPr>
                        <w:r>
                          <w:fldChar w:fldCharType="begin"/>
                        </w:r>
                        <w:r>
                          <w:instrText>PAGE    \* MERGEFORMAT</w:instrText>
                        </w:r>
                        <w:r>
                          <w:fldChar w:fldCharType="separate"/>
                        </w:r>
                        <w:r w:rsidRPr="0099442B">
                          <w:rPr>
                            <w:noProof/>
                            <w:color w:val="7F7F7F" w:themeColor="text1" w:themeTint="80"/>
                            <w:rtl/>
                            <w:lang w:val="fr-FR"/>
                          </w:rPr>
                          <w:t>34</w:t>
                        </w:r>
                        <w:r>
                          <w:rPr>
                            <w:color w:val="7F7F7F" w:themeColor="text1" w:themeTint="80"/>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2D58A" w14:textId="77777777" w:rsidR="00FE11CF" w:rsidRDefault="00FE11CF">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374802883"/>
      <w:docPartObj>
        <w:docPartGallery w:val="Page Numbers (Bottom of Page)"/>
        <w:docPartUnique/>
      </w:docPartObj>
    </w:sdtPr>
    <w:sdtEndPr/>
    <w:sdtContent>
      <w:p w14:paraId="4471F705" w14:textId="77777777" w:rsidR="00FE11CF" w:rsidRDefault="00FE11CF">
        <w:pPr>
          <w:pStyle w:val="Pieddepage"/>
        </w:pPr>
        <w:r w:rsidRPr="00C10F8D">
          <w:rPr>
            <w:rFonts w:asciiTheme="majorHAnsi" w:eastAsiaTheme="majorEastAsia" w:hAnsiTheme="majorHAnsi" w:cstheme="majorBidi"/>
            <w:noProof/>
            <w:sz w:val="28"/>
            <w:szCs w:val="28"/>
            <w:lang w:val="fr-FR" w:eastAsia="fr-FR"/>
          </w:rPr>
          <mc:AlternateContent>
            <mc:Choice Requires="wps">
              <w:drawing>
                <wp:anchor distT="0" distB="0" distL="114300" distR="114300" simplePos="0" relativeHeight="251659776" behindDoc="0" locked="0" layoutInCell="1" allowOverlap="1" wp14:anchorId="5AB2CB40" wp14:editId="182C326A">
                  <wp:simplePos x="0" y="0"/>
                  <wp:positionH relativeFrom="margin">
                    <wp:align>center</wp:align>
                  </wp:positionH>
                  <wp:positionV relativeFrom="bottomMargin">
                    <wp:align>center</wp:align>
                  </wp:positionV>
                  <wp:extent cx="661670" cy="502920"/>
                  <wp:effectExtent l="9525" t="9525" r="5080" b="11430"/>
                  <wp:wrapNone/>
                  <wp:docPr id="4"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61670" cy="502920"/>
                          </a:xfrm>
                          <a:prstGeom prst="horizontalScroll">
                            <a:avLst>
                              <a:gd name="adj" fmla="val 25000"/>
                            </a:avLst>
                          </a:pr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14:paraId="5A5E0917" w14:textId="77777777" w:rsidR="00FE11CF" w:rsidRDefault="00FE11CF">
                              <w:pPr>
                                <w:jc w:val="center"/>
                                <w:rPr>
                                  <w:color w:val="7F7F7F" w:themeColor="text1" w:themeTint="80"/>
                                </w:rPr>
                              </w:pPr>
                              <w:r>
                                <w:fldChar w:fldCharType="begin"/>
                              </w:r>
                              <w:r>
                                <w:instrText>PAGE    \* MERGEFORMAT</w:instrText>
                              </w:r>
                              <w:r>
                                <w:fldChar w:fldCharType="separate"/>
                              </w:r>
                              <w:r w:rsidRPr="00C63BEF">
                                <w:rPr>
                                  <w:rFonts w:hint="eastAsia"/>
                                  <w:noProof/>
                                  <w:color w:val="7F7F7F" w:themeColor="text1" w:themeTint="80"/>
                                  <w:rtl/>
                                  <w:lang w:val="fr-FR"/>
                                </w:rPr>
                                <w:t>‌ب</w:t>
                              </w:r>
                              <w:r>
                                <w:rPr>
                                  <w:color w:val="7F7F7F" w:themeColor="text1" w:themeTint="8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B2CB4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160" type="#_x0000_t98" style="position:absolute;left:0;text-align:left;margin-left:0;margin-top:0;width:52.1pt;height:39.6pt;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" adj="5400" filled="f" fillcolor="#17365d" strokecolor="#a5a5a5">
                  <v:textbox>
                    <w:txbxContent>
                      <w:p w14:paraId="5A5E0917" w14:textId="77777777" w:rsidR="00FE11CF" w:rsidRDefault="00FE11CF">
                        <w:pPr>
                          <w:jc w:val="center"/>
                          <w:rPr>
                            <w:color w:val="7F7F7F" w:themeColor="text1" w:themeTint="80"/>
                          </w:rPr>
                        </w:pPr>
                        <w:r>
                          <w:fldChar w:fldCharType="begin"/>
                        </w:r>
                        <w:r>
                          <w:instrText>PAGE    \* MERGEFORMAT</w:instrText>
                        </w:r>
                        <w:r>
                          <w:fldChar w:fldCharType="separate"/>
                        </w:r>
                        <w:r w:rsidRPr="00C63BEF">
                          <w:rPr>
                            <w:rFonts w:hint="eastAsia"/>
                            <w:noProof/>
                            <w:color w:val="7F7F7F" w:themeColor="text1" w:themeTint="80"/>
                            <w:rtl/>
                            <w:lang w:val="fr-FR"/>
                          </w:rPr>
                          <w:t>‌ب</w:t>
                        </w:r>
                        <w:r>
                          <w:rPr>
                            <w:color w:val="7F7F7F" w:themeColor="text1" w:themeTint="80"/>
                          </w:rPr>
                          <w:fldChar w:fldCharType="end"/>
                        </w:r>
                      </w:p>
                    </w:txbxContent>
                  </v:textbox>
                  <w10:wrap anchorx="margin" anchory="margin"/>
                </v:shape>
              </w:pict>
            </mc:Fallback>
          </mc:AlternateConten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3D242" w14:textId="77777777" w:rsidR="00FE11CF" w:rsidRDefault="00FE11CF">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357439127"/>
      <w:docPartObj>
        <w:docPartGallery w:val="Page Numbers (Bottom of Page)"/>
        <w:docPartUnique/>
      </w:docPartObj>
    </w:sdtPr>
    <w:sdtEndPr/>
    <w:sdtContent>
      <w:p w14:paraId="123A0E2F" w14:textId="7D41D8D5" w:rsidR="00FE11CF" w:rsidRDefault="00FE11CF">
        <w:pPr>
          <w:pStyle w:val="Pieddepage"/>
          <w:jc w:val="right"/>
        </w:pPr>
        <w:r>
          <w:fldChar w:fldCharType="begin"/>
        </w:r>
        <w:r>
          <w:instrText>PAGE   \* MERGEFORMAT</w:instrText>
        </w:r>
        <w:r>
          <w:fldChar w:fldCharType="separate"/>
        </w:r>
        <w:r w:rsidR="00091D55" w:rsidRPr="00091D55">
          <w:rPr>
            <w:rFonts w:hint="eastAsia"/>
            <w:noProof/>
            <w:rtl/>
            <w:lang w:val="fr-FR"/>
          </w:rPr>
          <w:t>‌د</w:t>
        </w:r>
        <w:r>
          <w:fldChar w:fldCharType="end"/>
        </w:r>
      </w:p>
    </w:sdtContent>
  </w:sdt>
  <w:p w14:paraId="5CA88F37" w14:textId="77777777" w:rsidR="00FE11CF" w:rsidRDefault="00FE11CF">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972946321"/>
      <w:docPartObj>
        <w:docPartGallery w:val="Page Numbers (Bottom of Page)"/>
        <w:docPartUnique/>
      </w:docPartObj>
    </w:sdtPr>
    <w:sdtEndPr/>
    <w:sdtContent>
      <w:p w14:paraId="7C197D79" w14:textId="17F13EB2" w:rsidR="00FE11CF" w:rsidRDefault="00FE11CF">
        <w:pPr>
          <w:pStyle w:val="Pieddepage"/>
          <w:jc w:val="right"/>
        </w:pPr>
        <w:r>
          <w:fldChar w:fldCharType="begin"/>
        </w:r>
        <w:r>
          <w:instrText>PAGE   \* MERGEFORMAT</w:instrText>
        </w:r>
        <w:r>
          <w:fldChar w:fldCharType="separate"/>
        </w:r>
        <w:r w:rsidR="00091D55" w:rsidRPr="00091D55">
          <w:rPr>
            <w:noProof/>
            <w:rtl/>
            <w:lang w:val="fr-FR"/>
          </w:rPr>
          <w:t>26</w:t>
        </w:r>
        <w:r>
          <w:fldChar w:fldCharType="end"/>
        </w:r>
      </w:p>
    </w:sdtContent>
  </w:sdt>
  <w:p w14:paraId="19290954" w14:textId="1BD7E48B" w:rsidR="00FE11CF" w:rsidRDefault="00FE11CF">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D84539" w14:textId="064368BC" w:rsidR="00FE11CF" w:rsidRDefault="00FE11CF" w:rsidP="004A347F">
    <w:pPr>
      <w:pStyle w:val="Pieddepage"/>
      <w:jc w:val="center"/>
    </w:pPr>
  </w:p>
  <w:p w14:paraId="7E6A4293" w14:textId="4529F51F" w:rsidR="00FE11CF" w:rsidRDefault="00FE11CF">
    <w:pPr>
      <w:pStyle w:val="Pieddepag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DD77BC" w14:textId="77777777" w:rsidR="00FE11CF" w:rsidRDefault="00FE11CF" w:rsidP="00AD725D">
    <w:pPr>
      <w:pStyle w:val="Pieddepag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722EB8" w14:textId="77777777" w:rsidR="00232891" w:rsidRDefault="00232891" w:rsidP="00180486">
      <w:pPr>
        <w:spacing w:after="0" w:line="240" w:lineRule="auto"/>
      </w:pPr>
      <w:r>
        <w:separator/>
      </w:r>
    </w:p>
  </w:footnote>
  <w:footnote w:type="continuationSeparator" w:id="0">
    <w:p w14:paraId="194EF052" w14:textId="77777777" w:rsidR="00232891" w:rsidRDefault="00232891" w:rsidP="00A75F0B">
      <w:pPr>
        <w:spacing w:after="0" w:line="240" w:lineRule="auto"/>
      </w:pPr>
      <w:r>
        <w:continuationSeparator/>
      </w:r>
    </w:p>
  </w:footnote>
  <w:footnote w:type="continuationNotice" w:id="1">
    <w:p w14:paraId="5DFA85D9" w14:textId="77777777" w:rsidR="00232891" w:rsidRDefault="00232891">
      <w:pPr>
        <w:spacing w:after="0" w:line="240" w:lineRule="auto"/>
      </w:pPr>
    </w:p>
  </w:footnote>
  <w:footnote w:id="2">
    <w:p w14:paraId="4175DB39" w14:textId="77777777" w:rsidR="00FE11CF" w:rsidRPr="00C01577" w:rsidRDefault="00FE11CF" w:rsidP="00C01577">
      <w:pPr>
        <w:pStyle w:val="Notedebasdepage"/>
        <w:rPr>
          <w:rFonts w:ascii="Simplified Arabic" w:hAnsi="Simplified Arabic" w:cs="Simplified Arabic"/>
          <w:sz w:val="24"/>
          <w:szCs w:val="24"/>
        </w:rPr>
      </w:pPr>
      <w:r w:rsidRPr="00C01577">
        <w:rPr>
          <w:rStyle w:val="Appelnotedebasdep"/>
          <w:rFonts w:ascii="Simplified Arabic" w:hAnsi="Simplified Arabic" w:cs="Simplified Arabic"/>
          <w:sz w:val="24"/>
          <w:szCs w:val="24"/>
        </w:rPr>
        <w:footnoteRef/>
      </w:r>
      <w:r w:rsidRPr="00C01577">
        <w:rPr>
          <w:rFonts w:ascii="Simplified Arabic" w:hAnsi="Simplified Arabic" w:cs="Simplified Arabic"/>
          <w:sz w:val="24"/>
          <w:szCs w:val="24"/>
          <w:rtl/>
        </w:rPr>
        <w:t xml:space="preserve"> محمد عبد المنعم وأحمد فريد مصطفى، الاقتصاد المالي الوضعي والإسلامي بين النظرية والتطبيق، مؤسسة شباب الجامعة، مصر، </w:t>
      </w:r>
      <w:r w:rsidRPr="00C01577">
        <w:rPr>
          <w:rFonts w:ascii="Simplified Arabic" w:hAnsi="Simplified Arabic" w:cs="Simplified Arabic"/>
          <w:sz w:val="24"/>
          <w:szCs w:val="24"/>
        </w:rPr>
        <w:t>1999</w:t>
      </w:r>
      <w:r w:rsidRPr="00C01577">
        <w:rPr>
          <w:rFonts w:ascii="Simplified Arabic" w:hAnsi="Simplified Arabic" w:cs="Simplified Arabic"/>
          <w:sz w:val="24"/>
          <w:szCs w:val="24"/>
          <w:rtl/>
        </w:rPr>
        <w:t>، ص</w:t>
      </w:r>
      <w:r w:rsidRPr="00C01577">
        <w:rPr>
          <w:rFonts w:ascii="Simplified Arabic" w:hAnsi="Simplified Arabic" w:cs="Simplified Arabic"/>
          <w:sz w:val="24"/>
          <w:szCs w:val="24"/>
        </w:rPr>
        <w:t>72</w:t>
      </w:r>
      <w:r w:rsidRPr="00C01577">
        <w:rPr>
          <w:rFonts w:ascii="Simplified Arabic" w:hAnsi="Simplified Arabic" w:cs="Simplified Arabic"/>
          <w:sz w:val="24"/>
          <w:szCs w:val="24"/>
          <w:rtl/>
        </w:rPr>
        <w:t>.</w:t>
      </w:r>
    </w:p>
  </w:footnote>
  <w:footnote w:id="3">
    <w:p w14:paraId="6167E83B" w14:textId="77777777" w:rsidR="00FE11CF" w:rsidRPr="00C01577" w:rsidRDefault="00FE11CF" w:rsidP="00C01577">
      <w:pPr>
        <w:pStyle w:val="Notedebasdepage"/>
        <w:rPr>
          <w:rFonts w:ascii="Simplified Arabic" w:hAnsi="Simplified Arabic" w:cs="Simplified Arabic"/>
          <w:sz w:val="24"/>
          <w:szCs w:val="24"/>
        </w:rPr>
      </w:pPr>
      <w:r w:rsidRPr="00C01577">
        <w:rPr>
          <w:rStyle w:val="FootnoteCharacters"/>
          <w:rFonts w:ascii="Simplified Arabic" w:hAnsi="Simplified Arabic" w:cs="Simplified Arabic"/>
          <w:sz w:val="24"/>
          <w:szCs w:val="24"/>
        </w:rPr>
        <w:footnoteRef/>
      </w:r>
      <w:r w:rsidRPr="00C01577">
        <w:rPr>
          <w:rFonts w:ascii="Simplified Arabic" w:hAnsi="Simplified Arabic" w:cs="Simplified Arabic"/>
          <w:sz w:val="24"/>
          <w:szCs w:val="24"/>
          <w:rtl/>
        </w:rPr>
        <w:t xml:space="preserve">  بن زيدي عبد اللطيف، قالون جيلالي، دور الرقابة المالية الإدارية في ترشيد النفقات العمومية في الجزائر، مجلة البشائر الاقتصادية، المجلد 5، العدد 1، ص</w:t>
      </w:r>
      <w:r>
        <w:rPr>
          <w:rFonts w:ascii="Simplified Arabic" w:hAnsi="Simplified Arabic" w:cs="Simplified Arabic" w:hint="cs"/>
          <w:sz w:val="24"/>
          <w:szCs w:val="24"/>
          <w:rtl/>
        </w:rPr>
        <w:t>ص</w:t>
      </w:r>
      <w:r w:rsidRPr="00C01577">
        <w:rPr>
          <w:rFonts w:ascii="Simplified Arabic" w:hAnsi="Simplified Arabic" w:cs="Simplified Arabic"/>
          <w:sz w:val="24"/>
          <w:szCs w:val="24"/>
          <w:rtl/>
        </w:rPr>
        <w:t xml:space="preserve"> 470-471.</w:t>
      </w:r>
    </w:p>
  </w:footnote>
  <w:footnote w:id="4">
    <w:p w14:paraId="6A45070F" w14:textId="68CC8DE9" w:rsidR="00FE11CF" w:rsidRPr="00C01577" w:rsidRDefault="00FE11CF" w:rsidP="00721563">
      <w:pPr>
        <w:pStyle w:val="Notedebasdepage"/>
        <w:rPr>
          <w:rFonts w:ascii="Simplified Arabic" w:hAnsi="Simplified Arabic" w:cs="Simplified Arabic"/>
          <w:sz w:val="24"/>
          <w:szCs w:val="24"/>
          <w:rtl/>
          <w:lang w:val="fr-FR"/>
        </w:rPr>
      </w:pPr>
      <w:r w:rsidRPr="00C01577">
        <w:rPr>
          <w:rStyle w:val="FootnoteCharacters"/>
          <w:rFonts w:ascii="Simplified Arabic" w:hAnsi="Simplified Arabic" w:cs="Simplified Arabic"/>
          <w:sz w:val="24"/>
          <w:szCs w:val="24"/>
        </w:rPr>
        <w:footnoteRef/>
      </w:r>
      <w:r w:rsidRPr="00C01577">
        <w:rPr>
          <w:rFonts w:ascii="Simplified Arabic" w:hAnsi="Simplified Arabic" w:cs="Simplified Arabic"/>
          <w:sz w:val="24"/>
          <w:szCs w:val="24"/>
          <w:rtl/>
        </w:rPr>
        <w:t xml:space="preserve"> بن كيلول حمزة، دور الرقابة المالية في ترشيد النفقات العمومية، رسالة ماستر أكاديمي، ج</w:t>
      </w:r>
      <w:r>
        <w:rPr>
          <w:rFonts w:ascii="Simplified Arabic" w:hAnsi="Simplified Arabic" w:cs="Simplified Arabic"/>
          <w:sz w:val="24"/>
          <w:szCs w:val="24"/>
          <w:rtl/>
        </w:rPr>
        <w:t>امعة محمد بوضياف، المسيلة، 2016</w:t>
      </w:r>
      <w:r>
        <w:rPr>
          <w:rFonts w:ascii="Simplified Arabic" w:hAnsi="Simplified Arabic" w:cs="Simplified Arabic" w:hint="cs"/>
          <w:sz w:val="24"/>
          <w:szCs w:val="24"/>
          <w:rtl/>
        </w:rPr>
        <w:t>-2017</w:t>
      </w:r>
      <w:r w:rsidRPr="00C01577">
        <w:rPr>
          <w:rFonts w:ascii="Simplified Arabic" w:hAnsi="Simplified Arabic" w:cs="Simplified Arabic"/>
          <w:sz w:val="24"/>
          <w:szCs w:val="24"/>
          <w:rtl/>
        </w:rPr>
        <w:t>، ص</w:t>
      </w:r>
      <w:r>
        <w:rPr>
          <w:rFonts w:ascii="Simplified Arabic" w:hAnsi="Simplified Arabic" w:cs="Simplified Arabic" w:hint="cs"/>
          <w:sz w:val="24"/>
          <w:szCs w:val="24"/>
          <w:rtl/>
        </w:rPr>
        <w:t xml:space="preserve"> </w:t>
      </w:r>
      <w:r w:rsidRPr="00C01577">
        <w:rPr>
          <w:rFonts w:ascii="Simplified Arabic" w:hAnsi="Simplified Arabic" w:cs="Simplified Arabic"/>
          <w:sz w:val="24"/>
          <w:szCs w:val="24"/>
          <w:rtl/>
        </w:rPr>
        <w:t xml:space="preserve">09، تاريخ </w:t>
      </w:r>
      <w:r w:rsidRPr="00C01577">
        <w:rPr>
          <w:rFonts w:ascii="Simplified Arabic" w:hAnsi="Simplified Arabic" w:cs="Simplified Arabic" w:hint="cs"/>
          <w:sz w:val="24"/>
          <w:szCs w:val="24"/>
          <w:rtl/>
        </w:rPr>
        <w:t>الاطلاع</w:t>
      </w:r>
      <w:r w:rsidRPr="00C01577">
        <w:rPr>
          <w:rFonts w:ascii="Simplified Arabic" w:hAnsi="Simplified Arabic" w:cs="Simplified Arabic"/>
          <w:sz w:val="24"/>
          <w:szCs w:val="24"/>
          <w:rtl/>
        </w:rPr>
        <w:t xml:space="preserve"> 13|06|2022، </w:t>
      </w:r>
      <w:r w:rsidRPr="00C01577">
        <w:rPr>
          <w:rFonts w:ascii="Simplified Arabic" w:hAnsi="Simplified Arabic" w:cs="Simplified Arabic"/>
          <w:sz w:val="24"/>
          <w:szCs w:val="24"/>
          <w:lang w:val="fr-FR"/>
        </w:rPr>
        <w:t>dspace.univ-msila.dz</w:t>
      </w:r>
      <w:r w:rsidRPr="00C01577">
        <w:rPr>
          <w:rFonts w:ascii="Simplified Arabic" w:hAnsi="Simplified Arabic" w:cs="Simplified Arabic"/>
          <w:sz w:val="24"/>
          <w:szCs w:val="24"/>
          <w:rtl/>
          <w:lang w:val="fr-FR"/>
        </w:rPr>
        <w:t>.</w:t>
      </w:r>
    </w:p>
  </w:footnote>
  <w:footnote w:id="5">
    <w:p w14:paraId="752CAC4D" w14:textId="77777777" w:rsidR="00FE11CF" w:rsidRPr="007310DB" w:rsidRDefault="00FE11CF" w:rsidP="007310DB">
      <w:pPr>
        <w:pStyle w:val="Notedebasdepage"/>
        <w:jc w:val="both"/>
        <w:rPr>
          <w:rFonts w:ascii="Simplified Arabic" w:hAnsi="Simplified Arabic" w:cs="Simplified Arabic"/>
          <w:sz w:val="24"/>
          <w:szCs w:val="24"/>
        </w:rPr>
      </w:pPr>
      <w:r w:rsidRPr="007310DB">
        <w:rPr>
          <w:rStyle w:val="FootnoteCharacters"/>
          <w:rFonts w:ascii="Simplified Arabic" w:hAnsi="Simplified Arabic" w:cs="Simplified Arabic"/>
          <w:sz w:val="24"/>
          <w:szCs w:val="24"/>
        </w:rPr>
        <w:footnoteRef/>
      </w:r>
      <w:r w:rsidRPr="007310DB">
        <w:rPr>
          <w:rFonts w:ascii="Simplified Arabic" w:hAnsi="Simplified Arabic" w:cs="Simplified Arabic"/>
          <w:sz w:val="24"/>
          <w:szCs w:val="24"/>
          <w:rtl/>
        </w:rPr>
        <w:t xml:space="preserve"> محروق سهام، طرق وآليات ترشيد الإنفاق العام في الجزائر: دراسة حالة الجزائر (</w:t>
      </w:r>
      <w:r w:rsidRPr="007310DB">
        <w:rPr>
          <w:rFonts w:ascii="Simplified Arabic" w:hAnsi="Simplified Arabic" w:cs="Simplified Arabic"/>
          <w:sz w:val="24"/>
          <w:szCs w:val="24"/>
        </w:rPr>
        <w:t>2001</w:t>
      </w:r>
      <w:r w:rsidRPr="007310DB">
        <w:rPr>
          <w:rFonts w:ascii="Simplified Arabic" w:hAnsi="Simplified Arabic" w:cs="Simplified Arabic"/>
          <w:sz w:val="24"/>
          <w:szCs w:val="24"/>
          <w:rtl/>
        </w:rPr>
        <w:t>-</w:t>
      </w:r>
      <w:r w:rsidRPr="007310DB">
        <w:rPr>
          <w:rFonts w:ascii="Simplified Arabic" w:hAnsi="Simplified Arabic" w:cs="Simplified Arabic"/>
          <w:sz w:val="24"/>
          <w:szCs w:val="24"/>
        </w:rPr>
        <w:t>2014</w:t>
      </w:r>
      <w:r w:rsidRPr="007310DB">
        <w:rPr>
          <w:rFonts w:ascii="Simplified Arabic" w:hAnsi="Simplified Arabic" w:cs="Simplified Arabic"/>
          <w:sz w:val="24"/>
          <w:szCs w:val="24"/>
          <w:rtl/>
        </w:rPr>
        <w:t xml:space="preserve">)، مذكرة ماستر، تخصص مالية وجباية، جامعة محمد بوضياف، المسيلة، </w:t>
      </w:r>
      <w:r w:rsidRPr="007310DB">
        <w:rPr>
          <w:rFonts w:ascii="Simplified Arabic" w:hAnsi="Simplified Arabic" w:cs="Simplified Arabic"/>
          <w:sz w:val="24"/>
          <w:szCs w:val="24"/>
        </w:rPr>
        <w:t>2014</w:t>
      </w:r>
      <w:r w:rsidRPr="007310DB">
        <w:rPr>
          <w:rFonts w:ascii="Simplified Arabic" w:hAnsi="Simplified Arabic" w:cs="Simplified Arabic"/>
          <w:sz w:val="24"/>
          <w:szCs w:val="24"/>
          <w:rtl/>
        </w:rPr>
        <w:t>-</w:t>
      </w:r>
      <w:r w:rsidRPr="007310DB">
        <w:rPr>
          <w:rFonts w:ascii="Simplified Arabic" w:hAnsi="Simplified Arabic" w:cs="Simplified Arabic"/>
          <w:sz w:val="24"/>
          <w:szCs w:val="24"/>
        </w:rPr>
        <w:t>2015</w:t>
      </w:r>
      <w:r w:rsidRPr="007310DB">
        <w:rPr>
          <w:rFonts w:ascii="Simplified Arabic" w:hAnsi="Simplified Arabic" w:cs="Simplified Arabic"/>
          <w:sz w:val="24"/>
          <w:szCs w:val="24"/>
          <w:rtl/>
        </w:rPr>
        <w:t xml:space="preserve">، ص </w:t>
      </w:r>
      <w:r w:rsidRPr="007310DB">
        <w:rPr>
          <w:rFonts w:ascii="Simplified Arabic" w:hAnsi="Simplified Arabic" w:cs="Simplified Arabic"/>
          <w:sz w:val="24"/>
          <w:szCs w:val="24"/>
        </w:rPr>
        <w:t>51</w:t>
      </w:r>
      <w:r w:rsidRPr="007310DB">
        <w:rPr>
          <w:rFonts w:ascii="Simplified Arabic" w:hAnsi="Simplified Arabic" w:cs="Simplified Arabic"/>
          <w:sz w:val="24"/>
          <w:szCs w:val="24"/>
          <w:rtl/>
        </w:rPr>
        <w:t>.</w:t>
      </w:r>
    </w:p>
  </w:footnote>
  <w:footnote w:id="6">
    <w:p w14:paraId="4DDB0EB7" w14:textId="43C0338A" w:rsidR="00FE11CF" w:rsidRPr="007310DB" w:rsidRDefault="00FE11CF" w:rsidP="007310DB">
      <w:pPr>
        <w:pStyle w:val="Notedebasdepage"/>
        <w:jc w:val="both"/>
        <w:rPr>
          <w:rFonts w:ascii="Simplified Arabic" w:hAnsi="Simplified Arabic" w:cs="Simplified Arabic"/>
          <w:sz w:val="24"/>
          <w:szCs w:val="24"/>
          <w:lang w:val="fr-FR"/>
        </w:rPr>
      </w:pPr>
      <w:r w:rsidRPr="007310DB">
        <w:rPr>
          <w:rStyle w:val="FootnoteCharacters"/>
          <w:rFonts w:ascii="Simplified Arabic" w:hAnsi="Simplified Arabic" w:cs="Simplified Arabic"/>
          <w:sz w:val="24"/>
          <w:szCs w:val="24"/>
        </w:rPr>
        <w:footnoteRef/>
      </w:r>
      <w:r w:rsidRPr="007310DB">
        <w:rPr>
          <w:rFonts w:ascii="Simplified Arabic" w:hAnsi="Simplified Arabic" w:cs="Simplified Arabic"/>
          <w:sz w:val="24"/>
          <w:szCs w:val="24"/>
          <w:lang w:val="fr-FR"/>
        </w:rPr>
        <w:t xml:space="preserve"> </w:t>
      </w:r>
      <w:r w:rsidRPr="007310DB">
        <w:rPr>
          <w:rFonts w:ascii="Simplified Arabic" w:hAnsi="Simplified Arabic" w:cs="Simplified Arabic"/>
          <w:sz w:val="24"/>
          <w:szCs w:val="24"/>
          <w:rtl/>
          <w:lang w:val="fr-FR"/>
        </w:rPr>
        <w:t xml:space="preserve"> يوسف قروج، فتيحة قصاص، عقود النجاح كآلية لتفعيل الحوكمة ودورها في ترشيد النفقات في المؤسسة العمومية: دراسة حالة المؤسسات التربوية، مجلة الدراسات المالية والمحاسبية والإدارية، </w:t>
      </w:r>
      <w:r w:rsidRPr="007310DB">
        <w:rPr>
          <w:rFonts w:ascii="Simplified Arabic" w:hAnsi="Simplified Arabic" w:cs="Simplified Arabic" w:hint="cs"/>
          <w:sz w:val="24"/>
          <w:szCs w:val="24"/>
          <w:rtl/>
          <w:lang w:val="fr-FR"/>
        </w:rPr>
        <w:t>ديسمبر 201</w:t>
      </w:r>
      <w:r w:rsidRPr="007310DB">
        <w:rPr>
          <w:rFonts w:ascii="Simplified Arabic" w:hAnsi="Simplified Arabic" w:cs="Simplified Arabic"/>
          <w:sz w:val="24"/>
          <w:szCs w:val="24"/>
          <w:rtl/>
          <w:lang w:val="fr-FR"/>
        </w:rPr>
        <w:t>6،</w:t>
      </w:r>
      <w:r>
        <w:rPr>
          <w:rFonts w:ascii="Simplified Arabic" w:hAnsi="Simplified Arabic" w:cs="Simplified Arabic" w:hint="cs"/>
          <w:sz w:val="24"/>
          <w:szCs w:val="24"/>
          <w:rtl/>
          <w:lang w:val="fr-FR"/>
        </w:rPr>
        <w:t xml:space="preserve"> </w:t>
      </w:r>
      <w:r w:rsidRPr="007310DB">
        <w:rPr>
          <w:rFonts w:ascii="Simplified Arabic" w:hAnsi="Simplified Arabic" w:cs="Simplified Arabic"/>
          <w:sz w:val="24"/>
          <w:szCs w:val="24"/>
          <w:rtl/>
          <w:lang w:val="fr-FR"/>
        </w:rPr>
        <w:t>العدد السادس، غليزان، الجزائر ص</w:t>
      </w:r>
      <w:r>
        <w:rPr>
          <w:rFonts w:ascii="Simplified Arabic" w:hAnsi="Simplified Arabic" w:cs="Simplified Arabic" w:hint="cs"/>
          <w:sz w:val="24"/>
          <w:szCs w:val="24"/>
          <w:rtl/>
          <w:lang w:val="fr-FR"/>
        </w:rPr>
        <w:t xml:space="preserve"> </w:t>
      </w:r>
      <w:r w:rsidRPr="007310DB">
        <w:rPr>
          <w:rFonts w:ascii="Simplified Arabic" w:hAnsi="Simplified Arabic" w:cs="Simplified Arabic"/>
          <w:sz w:val="24"/>
          <w:szCs w:val="24"/>
          <w:rtl/>
          <w:lang w:val="fr-FR"/>
        </w:rPr>
        <w:t>183.</w:t>
      </w:r>
    </w:p>
  </w:footnote>
  <w:footnote w:id="7">
    <w:p w14:paraId="67D06F59" w14:textId="77777777" w:rsidR="00FE11CF" w:rsidRPr="007310DB" w:rsidRDefault="00FE11CF" w:rsidP="007310DB">
      <w:pPr>
        <w:pStyle w:val="Notedebasdepage"/>
        <w:jc w:val="both"/>
        <w:rPr>
          <w:rFonts w:ascii="Simplified Arabic" w:hAnsi="Simplified Arabic" w:cs="Simplified Arabic"/>
          <w:sz w:val="24"/>
          <w:szCs w:val="24"/>
        </w:rPr>
      </w:pPr>
      <w:r w:rsidRPr="007310DB">
        <w:rPr>
          <w:rStyle w:val="FootnoteCharacters"/>
          <w:rFonts w:ascii="Simplified Arabic" w:hAnsi="Simplified Arabic" w:cs="Simplified Arabic"/>
          <w:sz w:val="24"/>
          <w:szCs w:val="24"/>
        </w:rPr>
        <w:footnoteRef/>
      </w:r>
      <w:r w:rsidRPr="007310DB">
        <w:rPr>
          <w:rFonts w:ascii="Simplified Arabic" w:hAnsi="Simplified Arabic" w:cs="Simplified Arabic"/>
          <w:sz w:val="24"/>
          <w:szCs w:val="24"/>
          <w:rtl/>
        </w:rPr>
        <w:t xml:space="preserve">  محمد صادق حامد ربايعية، نموذج مقترح لقياس أثر جودة المعلومات المحاسبية على ترشيد الإنفاق الحكومي الأردني طبقا للمعايير الدولية، أطروحة دكتوراه، تخصص علوم تجارية، كلية الأعمال، جامعة عمان الغربية للدراسات العليا، الأردن، </w:t>
      </w:r>
      <w:r w:rsidRPr="007310DB">
        <w:rPr>
          <w:rFonts w:ascii="Simplified Arabic" w:hAnsi="Simplified Arabic" w:cs="Simplified Arabic"/>
          <w:sz w:val="24"/>
          <w:szCs w:val="24"/>
        </w:rPr>
        <w:t>2010</w:t>
      </w:r>
      <w:r w:rsidRPr="007310DB">
        <w:rPr>
          <w:rFonts w:ascii="Simplified Arabic" w:hAnsi="Simplified Arabic" w:cs="Simplified Arabic"/>
          <w:sz w:val="24"/>
          <w:szCs w:val="24"/>
          <w:rtl/>
        </w:rPr>
        <w:t>، ص</w:t>
      </w:r>
      <w:r w:rsidRPr="007310DB">
        <w:rPr>
          <w:rFonts w:ascii="Simplified Arabic" w:hAnsi="Simplified Arabic" w:cs="Simplified Arabic"/>
          <w:sz w:val="24"/>
          <w:szCs w:val="24"/>
        </w:rPr>
        <w:t>48</w:t>
      </w:r>
      <w:r w:rsidRPr="007310DB">
        <w:rPr>
          <w:rFonts w:ascii="Simplified Arabic" w:hAnsi="Simplified Arabic" w:cs="Simplified Arabic"/>
          <w:sz w:val="24"/>
          <w:szCs w:val="24"/>
          <w:rtl/>
        </w:rPr>
        <w:t>.</w:t>
      </w:r>
    </w:p>
  </w:footnote>
  <w:footnote w:id="8">
    <w:p w14:paraId="424CA69D" w14:textId="54B5C50A" w:rsidR="00FE11CF" w:rsidRPr="007310DB" w:rsidRDefault="00FE11CF" w:rsidP="007310DB">
      <w:pPr>
        <w:pStyle w:val="Notedebasdepage"/>
        <w:rPr>
          <w:rFonts w:ascii="Simplified Arabic" w:hAnsi="Simplified Arabic" w:cs="Simplified Arabic"/>
          <w:sz w:val="24"/>
          <w:szCs w:val="24"/>
        </w:rPr>
      </w:pPr>
      <w:r w:rsidRPr="007310DB">
        <w:rPr>
          <w:rStyle w:val="FootnoteCharacters"/>
          <w:rFonts w:ascii="Simplified Arabic" w:hAnsi="Simplified Arabic" w:cs="Simplified Arabic"/>
          <w:sz w:val="24"/>
          <w:szCs w:val="24"/>
        </w:rPr>
        <w:footnoteRef/>
      </w:r>
      <w:r w:rsidRPr="007310DB">
        <w:rPr>
          <w:rFonts w:ascii="Simplified Arabic" w:hAnsi="Simplified Arabic" w:cs="Simplified Arabic"/>
          <w:sz w:val="24"/>
          <w:szCs w:val="24"/>
          <w:rtl/>
        </w:rPr>
        <w:t xml:space="preserve">  عبد الدايم موسى، يوسفي زكرياء، دور ترشيد النفقات في الحد من مخاطر التمويل في المؤسسة الصغيرة والمتوسطة دراسة حالة الوكالة الوطنية لدعم تشغيل الشباب (</w:t>
      </w:r>
      <w:r w:rsidRPr="007310DB">
        <w:rPr>
          <w:rFonts w:ascii="Simplified Arabic" w:hAnsi="Simplified Arabic" w:cs="Simplified Arabic"/>
          <w:sz w:val="24"/>
          <w:szCs w:val="24"/>
        </w:rPr>
        <w:t>ANSE</w:t>
      </w:r>
      <w:r w:rsidRPr="007310DB">
        <w:rPr>
          <w:rFonts w:ascii="Simplified Arabic" w:hAnsi="Simplified Arabic" w:cs="Simplified Arabic"/>
          <w:sz w:val="24"/>
          <w:szCs w:val="24"/>
          <w:lang w:val="fr-FR"/>
        </w:rPr>
        <w:t>J</w:t>
      </w:r>
      <w:r>
        <w:rPr>
          <w:rFonts w:ascii="Simplified Arabic" w:hAnsi="Simplified Arabic" w:cs="Simplified Arabic"/>
          <w:sz w:val="24"/>
          <w:szCs w:val="24"/>
          <w:rtl/>
        </w:rPr>
        <w:t xml:space="preserve">)، مذكرة </w:t>
      </w:r>
      <w:r w:rsidRPr="007310DB">
        <w:rPr>
          <w:rFonts w:ascii="Simplified Arabic" w:hAnsi="Simplified Arabic" w:cs="Simplified Arabic"/>
          <w:sz w:val="24"/>
          <w:szCs w:val="24"/>
          <w:rtl/>
        </w:rPr>
        <w:t xml:space="preserve">ماستر، تخصص مالية المؤسسة، جامعة أحمد دراية، أدرار، </w:t>
      </w:r>
      <w:r w:rsidRPr="007310DB">
        <w:rPr>
          <w:rFonts w:ascii="Simplified Arabic" w:hAnsi="Simplified Arabic" w:cs="Simplified Arabic"/>
          <w:sz w:val="24"/>
          <w:szCs w:val="24"/>
        </w:rPr>
        <w:t>2017</w:t>
      </w:r>
      <w:r w:rsidRPr="007310DB">
        <w:rPr>
          <w:rFonts w:ascii="Simplified Arabic" w:hAnsi="Simplified Arabic" w:cs="Simplified Arabic"/>
          <w:sz w:val="24"/>
          <w:szCs w:val="24"/>
          <w:rtl/>
        </w:rPr>
        <w:t>-</w:t>
      </w:r>
      <w:r w:rsidRPr="007310DB">
        <w:rPr>
          <w:rFonts w:ascii="Simplified Arabic" w:hAnsi="Simplified Arabic" w:cs="Simplified Arabic"/>
          <w:sz w:val="24"/>
          <w:szCs w:val="24"/>
        </w:rPr>
        <w:t>2018</w:t>
      </w:r>
      <w:r w:rsidRPr="007310DB">
        <w:rPr>
          <w:rFonts w:ascii="Simplified Arabic" w:hAnsi="Simplified Arabic" w:cs="Simplified Arabic"/>
          <w:sz w:val="24"/>
          <w:szCs w:val="24"/>
          <w:rtl/>
        </w:rPr>
        <w:t xml:space="preserve">، ص </w:t>
      </w:r>
      <w:r w:rsidRPr="007310DB">
        <w:rPr>
          <w:rFonts w:ascii="Simplified Arabic" w:hAnsi="Simplified Arabic" w:cs="Simplified Arabic"/>
          <w:sz w:val="24"/>
          <w:szCs w:val="24"/>
        </w:rPr>
        <w:t>12</w:t>
      </w:r>
      <w:r w:rsidRPr="007310DB">
        <w:rPr>
          <w:rFonts w:ascii="Simplified Arabic" w:hAnsi="Simplified Arabic" w:cs="Simplified Arabic"/>
          <w:sz w:val="24"/>
          <w:szCs w:val="24"/>
          <w:rtl/>
        </w:rPr>
        <w:t>.</w:t>
      </w:r>
    </w:p>
  </w:footnote>
  <w:footnote w:id="9">
    <w:p w14:paraId="11A0A37D" w14:textId="77777777" w:rsidR="00FE11CF" w:rsidRPr="007310DB" w:rsidRDefault="00FE11CF" w:rsidP="007310DB">
      <w:pPr>
        <w:pStyle w:val="Notedebasdepage"/>
        <w:rPr>
          <w:rFonts w:ascii="Simplified Arabic" w:hAnsi="Simplified Arabic" w:cs="Simplified Arabic"/>
          <w:sz w:val="24"/>
          <w:szCs w:val="24"/>
          <w:rtl/>
          <w:lang w:bidi="ar-DZ"/>
        </w:rPr>
      </w:pPr>
      <w:r w:rsidRPr="007310DB">
        <w:rPr>
          <w:rStyle w:val="FootnoteCharacters"/>
          <w:rFonts w:ascii="Simplified Arabic" w:hAnsi="Simplified Arabic" w:cs="Simplified Arabic"/>
          <w:sz w:val="24"/>
          <w:szCs w:val="24"/>
        </w:rPr>
        <w:footnoteRef/>
      </w:r>
      <w:r w:rsidRPr="007310DB">
        <w:rPr>
          <w:rFonts w:ascii="Simplified Arabic" w:hAnsi="Simplified Arabic" w:cs="Simplified Arabic"/>
          <w:sz w:val="24"/>
          <w:szCs w:val="24"/>
          <w:rtl/>
        </w:rPr>
        <w:t xml:space="preserve">  عبد الدايم موسى، يوسفي زكرياء، مرجع سابق، ص </w:t>
      </w:r>
      <w:r w:rsidRPr="007310DB">
        <w:rPr>
          <w:rFonts w:ascii="Simplified Arabic" w:hAnsi="Simplified Arabic" w:cs="Simplified Arabic"/>
          <w:sz w:val="24"/>
          <w:szCs w:val="24"/>
        </w:rPr>
        <w:t>13</w:t>
      </w:r>
      <w:r w:rsidRPr="007310DB">
        <w:rPr>
          <w:rFonts w:ascii="Simplified Arabic" w:hAnsi="Simplified Arabic" w:cs="Simplified Arabic"/>
          <w:sz w:val="24"/>
          <w:szCs w:val="24"/>
          <w:rtl/>
        </w:rPr>
        <w:t>.</w:t>
      </w:r>
    </w:p>
  </w:footnote>
  <w:footnote w:id="10">
    <w:p w14:paraId="5AACACB4" w14:textId="77777777" w:rsidR="00FE11CF" w:rsidRPr="007310DB" w:rsidRDefault="00FE11CF" w:rsidP="002C1B0A">
      <w:pPr>
        <w:pStyle w:val="Notedebasdepage"/>
        <w:rPr>
          <w:rFonts w:ascii="Simplified Arabic" w:hAnsi="Simplified Arabic" w:cs="Simplified Arabic"/>
          <w:sz w:val="24"/>
          <w:szCs w:val="24"/>
        </w:rPr>
      </w:pPr>
      <w:r w:rsidRPr="007310DB">
        <w:rPr>
          <w:rStyle w:val="FootnoteCharacters"/>
          <w:rFonts w:ascii="Simplified Arabic" w:hAnsi="Simplified Arabic" w:cs="Simplified Arabic"/>
          <w:sz w:val="24"/>
          <w:szCs w:val="24"/>
        </w:rPr>
        <w:footnoteRef/>
      </w:r>
      <w:r w:rsidRPr="007310DB">
        <w:rPr>
          <w:rFonts w:ascii="Simplified Arabic" w:hAnsi="Simplified Arabic" w:cs="Simplified Arabic"/>
          <w:color w:val="000000"/>
          <w:sz w:val="24"/>
          <w:szCs w:val="24"/>
          <w:rtl/>
        </w:rPr>
        <w:t xml:space="preserve"> </w:t>
      </w:r>
      <w:r w:rsidRPr="007310DB">
        <w:rPr>
          <w:rFonts w:ascii="Simplified Arabic" w:hAnsi="Simplified Arabic" w:cs="Simplified Arabic"/>
          <w:sz w:val="24"/>
          <w:szCs w:val="24"/>
          <w:rtl/>
        </w:rPr>
        <w:t xml:space="preserve"> صفاء لشهب، نظام مراقبة التسيير وعلاقته باتخاذ القرار: دراسة حالة مؤسسة إنتاج المياه لموزاية، مذكرة ماجستير، تخصص اتخاذ القرارات، كلية العلوم الاقتصادية وعلوم التسيير، الجزائر، </w:t>
      </w:r>
      <w:r>
        <w:rPr>
          <w:rFonts w:ascii="Simplified Arabic" w:hAnsi="Simplified Arabic" w:cs="Simplified Arabic" w:hint="cs"/>
          <w:sz w:val="24"/>
          <w:szCs w:val="24"/>
          <w:rtl/>
        </w:rPr>
        <w:t>2005-2006</w:t>
      </w:r>
      <w:r w:rsidRPr="007310DB">
        <w:rPr>
          <w:rFonts w:ascii="Simplified Arabic" w:hAnsi="Simplified Arabic" w:cs="Simplified Arabic"/>
          <w:sz w:val="24"/>
          <w:szCs w:val="24"/>
          <w:rtl/>
        </w:rPr>
        <w:t>، ص</w:t>
      </w:r>
      <w:r w:rsidRPr="007310DB">
        <w:rPr>
          <w:rFonts w:ascii="Simplified Arabic" w:hAnsi="Simplified Arabic" w:cs="Simplified Arabic"/>
          <w:sz w:val="24"/>
          <w:szCs w:val="24"/>
        </w:rPr>
        <w:t>25</w:t>
      </w:r>
      <w:r w:rsidRPr="007310DB">
        <w:rPr>
          <w:rFonts w:ascii="Simplified Arabic" w:hAnsi="Simplified Arabic" w:cs="Simplified Arabic"/>
          <w:sz w:val="24"/>
          <w:szCs w:val="24"/>
          <w:rtl/>
        </w:rPr>
        <w:t>.</w:t>
      </w:r>
    </w:p>
  </w:footnote>
  <w:footnote w:id="11">
    <w:p w14:paraId="2D6A5B5F" w14:textId="77777777" w:rsidR="00FE11CF" w:rsidRPr="007310DB" w:rsidRDefault="00FE11CF" w:rsidP="00C01577">
      <w:pPr>
        <w:pStyle w:val="Notedebasdepage"/>
        <w:rPr>
          <w:rFonts w:ascii="Simplified Arabic" w:hAnsi="Simplified Arabic" w:cs="Simplified Arabic"/>
          <w:sz w:val="24"/>
          <w:szCs w:val="24"/>
        </w:rPr>
      </w:pPr>
      <w:r w:rsidRPr="007310DB">
        <w:rPr>
          <w:rStyle w:val="FootnoteCharacters"/>
          <w:rFonts w:ascii="Simplified Arabic" w:hAnsi="Simplified Arabic" w:cs="Simplified Arabic"/>
          <w:sz w:val="24"/>
          <w:szCs w:val="24"/>
        </w:rPr>
        <w:footnoteRef/>
      </w:r>
      <w:r w:rsidRPr="007310DB">
        <w:rPr>
          <w:rFonts w:ascii="Simplified Arabic" w:hAnsi="Simplified Arabic" w:cs="Simplified Arabic"/>
          <w:sz w:val="24"/>
          <w:szCs w:val="24"/>
          <w:rtl/>
        </w:rPr>
        <w:t xml:space="preserve"> خمقاني حفصة، الموازنة التقديرية للمبيعات كأداة لمراقبة التسيير: دراسة حالة الشركة الجزائرية للتأمينات </w:t>
      </w:r>
      <w:r w:rsidRPr="007310DB">
        <w:rPr>
          <w:rFonts w:ascii="Simplified Arabic" w:hAnsi="Simplified Arabic" w:cs="Simplified Arabic"/>
          <w:sz w:val="24"/>
          <w:szCs w:val="24"/>
        </w:rPr>
        <w:t>CAAT</w:t>
      </w:r>
      <w:r w:rsidRPr="007310DB">
        <w:rPr>
          <w:rFonts w:ascii="Simplified Arabic" w:hAnsi="Simplified Arabic" w:cs="Simplified Arabic"/>
          <w:sz w:val="24"/>
          <w:szCs w:val="24"/>
          <w:rtl/>
        </w:rPr>
        <w:t xml:space="preserve"> وكالة ورقلة، مذكرة ماستر، تخصص تدقيق ومراقبة التسيير، جامعة قاصدي مرباح ورقلة، 2015-</w:t>
      </w:r>
      <w:r w:rsidRPr="007310DB">
        <w:rPr>
          <w:rFonts w:ascii="Simplified Arabic" w:hAnsi="Simplified Arabic" w:cs="Simplified Arabic"/>
          <w:sz w:val="24"/>
          <w:szCs w:val="24"/>
        </w:rPr>
        <w:t>2016</w:t>
      </w:r>
      <w:r w:rsidRPr="007310DB">
        <w:rPr>
          <w:rFonts w:ascii="Simplified Arabic" w:hAnsi="Simplified Arabic" w:cs="Simplified Arabic"/>
          <w:sz w:val="24"/>
          <w:szCs w:val="24"/>
          <w:rtl/>
        </w:rPr>
        <w:t xml:space="preserve">، ص </w:t>
      </w:r>
      <w:r w:rsidRPr="007310DB">
        <w:rPr>
          <w:rFonts w:ascii="Simplified Arabic" w:hAnsi="Simplified Arabic" w:cs="Simplified Arabic"/>
          <w:sz w:val="24"/>
          <w:szCs w:val="24"/>
        </w:rPr>
        <w:t>10</w:t>
      </w:r>
      <w:r w:rsidRPr="007310DB">
        <w:rPr>
          <w:rFonts w:ascii="Simplified Arabic" w:hAnsi="Simplified Arabic" w:cs="Simplified Arabic"/>
          <w:sz w:val="24"/>
          <w:szCs w:val="24"/>
          <w:rtl/>
        </w:rPr>
        <w:t>.</w:t>
      </w:r>
    </w:p>
  </w:footnote>
  <w:footnote w:id="12">
    <w:p w14:paraId="64400727" w14:textId="77777777" w:rsidR="00FE11CF" w:rsidRPr="007310DB" w:rsidRDefault="00FE11CF" w:rsidP="00C01577">
      <w:pPr>
        <w:pStyle w:val="Notedebasdepage"/>
        <w:rPr>
          <w:rFonts w:ascii="Simplified Arabic" w:hAnsi="Simplified Arabic" w:cs="Simplified Arabic"/>
          <w:sz w:val="24"/>
          <w:szCs w:val="24"/>
        </w:rPr>
      </w:pPr>
      <w:r w:rsidRPr="007310DB">
        <w:rPr>
          <w:rStyle w:val="FootnoteCharacters"/>
          <w:rFonts w:ascii="Simplified Arabic" w:hAnsi="Simplified Arabic" w:cs="Simplified Arabic"/>
          <w:sz w:val="24"/>
          <w:szCs w:val="24"/>
        </w:rPr>
        <w:footnoteRef/>
      </w:r>
      <w:r>
        <w:rPr>
          <w:rFonts w:ascii="Simplified Arabic" w:hAnsi="Simplified Arabic" w:cs="Simplified Arabic"/>
          <w:sz w:val="24"/>
          <w:szCs w:val="24"/>
          <w:rtl/>
        </w:rPr>
        <w:t xml:space="preserve"> خالد رجم،</w:t>
      </w:r>
      <w:r w:rsidRPr="007310DB">
        <w:rPr>
          <w:rFonts w:ascii="Simplified Arabic" w:hAnsi="Simplified Arabic" w:cs="Simplified Arabic"/>
          <w:sz w:val="24"/>
          <w:szCs w:val="24"/>
          <w:rtl/>
        </w:rPr>
        <w:t xml:space="preserve"> شربي محمد الأمين، مطبوعة جامعية بعنوان مراقبة التسيير، جامعة قاصدي مرباح، كلية العلوم الاقتصادية والتسيير والعلوم التجارية، ورقلة، </w:t>
      </w:r>
      <w:r w:rsidRPr="007310DB">
        <w:rPr>
          <w:rFonts w:ascii="Simplified Arabic" w:hAnsi="Simplified Arabic" w:cs="Simplified Arabic"/>
          <w:sz w:val="24"/>
          <w:szCs w:val="24"/>
        </w:rPr>
        <w:t>2018</w:t>
      </w:r>
      <w:r w:rsidRPr="007310DB">
        <w:rPr>
          <w:rFonts w:ascii="Simplified Arabic" w:hAnsi="Simplified Arabic" w:cs="Simplified Arabic"/>
          <w:sz w:val="24"/>
          <w:szCs w:val="24"/>
          <w:rtl/>
        </w:rPr>
        <w:t>-</w:t>
      </w:r>
      <w:r w:rsidRPr="007310DB">
        <w:rPr>
          <w:rFonts w:ascii="Simplified Arabic" w:hAnsi="Simplified Arabic" w:cs="Simplified Arabic"/>
          <w:sz w:val="24"/>
          <w:szCs w:val="24"/>
        </w:rPr>
        <w:t>2019</w:t>
      </w:r>
      <w:r w:rsidRPr="007310DB">
        <w:rPr>
          <w:rFonts w:ascii="Simplified Arabic" w:hAnsi="Simplified Arabic" w:cs="Simplified Arabic"/>
          <w:sz w:val="24"/>
          <w:szCs w:val="24"/>
          <w:rtl/>
        </w:rPr>
        <w:t xml:space="preserve">، ص </w:t>
      </w:r>
      <w:r w:rsidRPr="007310DB">
        <w:rPr>
          <w:rFonts w:ascii="Simplified Arabic" w:hAnsi="Simplified Arabic" w:cs="Simplified Arabic"/>
          <w:sz w:val="24"/>
          <w:szCs w:val="24"/>
        </w:rPr>
        <w:t>10</w:t>
      </w:r>
      <w:r w:rsidRPr="007310DB">
        <w:rPr>
          <w:rFonts w:ascii="Simplified Arabic" w:hAnsi="Simplified Arabic" w:cs="Simplified Arabic"/>
          <w:sz w:val="24"/>
          <w:szCs w:val="24"/>
          <w:rtl/>
        </w:rPr>
        <w:t xml:space="preserve">. </w:t>
      </w:r>
    </w:p>
  </w:footnote>
  <w:footnote w:id="13">
    <w:p w14:paraId="075F537D" w14:textId="77777777" w:rsidR="00FE11CF" w:rsidRPr="002016B6" w:rsidRDefault="00FE11CF" w:rsidP="00C01577">
      <w:pPr>
        <w:pStyle w:val="Notedebasdepage"/>
      </w:pPr>
      <w:r w:rsidRPr="007310DB">
        <w:rPr>
          <w:rStyle w:val="Appelnotedebasdep"/>
          <w:rFonts w:ascii="Simplified Arabic" w:hAnsi="Simplified Arabic" w:cs="Simplified Arabic"/>
          <w:sz w:val="24"/>
          <w:szCs w:val="24"/>
        </w:rPr>
        <w:footnoteRef/>
      </w:r>
      <w:r w:rsidRPr="007310DB">
        <w:rPr>
          <w:rFonts w:ascii="Simplified Arabic" w:hAnsi="Simplified Arabic" w:cs="Simplified Arabic"/>
          <w:sz w:val="24"/>
          <w:szCs w:val="24"/>
          <w:rtl/>
        </w:rPr>
        <w:t xml:space="preserve"> هواري معراج، مصطفى الباهي، مدخل إلى مراقبة التسيير، ديوان المطبوعات الجامعية، الجزائر، 2011، ص 53.</w:t>
      </w:r>
    </w:p>
  </w:footnote>
  <w:footnote w:id="14">
    <w:p w14:paraId="6F12A099" w14:textId="77777777" w:rsidR="00FE11CF" w:rsidRPr="007310DB" w:rsidRDefault="00FE11CF" w:rsidP="007310DB">
      <w:pPr>
        <w:pStyle w:val="Notedebasdepage"/>
        <w:jc w:val="both"/>
        <w:rPr>
          <w:rFonts w:ascii="Simplified Arabic" w:hAnsi="Simplified Arabic" w:cs="Simplified Arabic"/>
          <w:sz w:val="24"/>
          <w:szCs w:val="24"/>
        </w:rPr>
      </w:pPr>
      <w:r w:rsidRPr="007310DB">
        <w:rPr>
          <w:rStyle w:val="FootnoteCharacters"/>
          <w:rFonts w:ascii="Simplified Arabic" w:hAnsi="Simplified Arabic" w:cs="Simplified Arabic"/>
          <w:sz w:val="24"/>
          <w:szCs w:val="24"/>
        </w:rPr>
        <w:footnoteRef/>
      </w:r>
      <w:r w:rsidRPr="007310DB">
        <w:rPr>
          <w:rFonts w:ascii="Simplified Arabic" w:hAnsi="Simplified Arabic" w:cs="Simplified Arabic"/>
          <w:sz w:val="24"/>
          <w:szCs w:val="24"/>
          <w:rtl/>
        </w:rPr>
        <w:t>حفيظ هاجر كلثوم، مصطفى يمينة، أدوات مراقبة التسيير وانعكاسها على الأداء الجيد للمؤسسة: حالة مخبر البناء والسكن للوسط</w:t>
      </w:r>
      <w:r w:rsidRPr="007310DB">
        <w:rPr>
          <w:rFonts w:ascii="Simplified Arabic" w:hAnsi="Simplified Arabic" w:cs="Simplified Arabic"/>
          <w:sz w:val="24"/>
          <w:szCs w:val="24"/>
        </w:rPr>
        <w:t>L.H.C.C</w:t>
      </w:r>
      <w:r w:rsidRPr="007310DB">
        <w:rPr>
          <w:rFonts w:ascii="Simplified Arabic" w:hAnsi="Simplified Arabic" w:cs="Simplified Arabic"/>
          <w:sz w:val="24"/>
          <w:szCs w:val="24"/>
          <w:rtl/>
        </w:rPr>
        <w:t xml:space="preserve">، تقرير تربص، تخصص محاسبة، المركز الجامعي العقيد أكلي محند أولحاج البويرة، </w:t>
      </w:r>
      <w:r w:rsidRPr="007310DB">
        <w:rPr>
          <w:rFonts w:ascii="Simplified Arabic" w:hAnsi="Simplified Arabic" w:cs="Simplified Arabic"/>
          <w:sz w:val="24"/>
          <w:szCs w:val="24"/>
        </w:rPr>
        <w:t>2011</w:t>
      </w:r>
      <w:r w:rsidRPr="007310DB">
        <w:rPr>
          <w:rFonts w:ascii="Simplified Arabic" w:hAnsi="Simplified Arabic" w:cs="Simplified Arabic"/>
          <w:sz w:val="24"/>
          <w:szCs w:val="24"/>
          <w:rtl/>
        </w:rPr>
        <w:t>-</w:t>
      </w:r>
      <w:r w:rsidRPr="007310DB">
        <w:rPr>
          <w:rFonts w:ascii="Simplified Arabic" w:hAnsi="Simplified Arabic" w:cs="Simplified Arabic"/>
          <w:sz w:val="24"/>
          <w:szCs w:val="24"/>
        </w:rPr>
        <w:t>2012</w:t>
      </w:r>
      <w:r w:rsidRPr="007310DB">
        <w:rPr>
          <w:rFonts w:ascii="Simplified Arabic" w:hAnsi="Simplified Arabic" w:cs="Simplified Arabic"/>
          <w:sz w:val="24"/>
          <w:szCs w:val="24"/>
          <w:rtl/>
        </w:rPr>
        <w:t>، ص</w:t>
      </w:r>
      <w:r w:rsidRPr="007310DB">
        <w:rPr>
          <w:rFonts w:ascii="Simplified Arabic" w:hAnsi="Simplified Arabic" w:cs="Simplified Arabic"/>
          <w:sz w:val="24"/>
          <w:szCs w:val="24"/>
        </w:rPr>
        <w:t>7</w:t>
      </w:r>
      <w:r w:rsidRPr="007310DB">
        <w:rPr>
          <w:rFonts w:ascii="Simplified Arabic" w:hAnsi="Simplified Arabic" w:cs="Simplified Arabic"/>
          <w:sz w:val="24"/>
          <w:szCs w:val="24"/>
          <w:rtl/>
        </w:rPr>
        <w:t>.</w:t>
      </w:r>
    </w:p>
  </w:footnote>
  <w:footnote w:id="15">
    <w:p w14:paraId="38A804A5" w14:textId="77777777" w:rsidR="00FE11CF" w:rsidRPr="007310DB" w:rsidRDefault="00FE11CF" w:rsidP="007310DB">
      <w:pPr>
        <w:pStyle w:val="Notedebasdepage"/>
        <w:jc w:val="both"/>
        <w:rPr>
          <w:rFonts w:ascii="Simplified Arabic" w:hAnsi="Simplified Arabic" w:cs="Simplified Arabic"/>
          <w:sz w:val="24"/>
          <w:szCs w:val="24"/>
        </w:rPr>
      </w:pPr>
      <w:r w:rsidRPr="007310DB">
        <w:rPr>
          <w:rStyle w:val="FootnoteCharacters"/>
          <w:rFonts w:ascii="Simplified Arabic" w:hAnsi="Simplified Arabic" w:cs="Simplified Arabic"/>
          <w:sz w:val="24"/>
          <w:szCs w:val="24"/>
        </w:rPr>
        <w:footnoteRef/>
      </w:r>
      <w:r w:rsidRPr="007310DB">
        <w:rPr>
          <w:rFonts w:ascii="Simplified Arabic" w:hAnsi="Simplified Arabic" w:cs="Simplified Arabic"/>
          <w:sz w:val="24"/>
          <w:szCs w:val="24"/>
          <w:rtl/>
        </w:rPr>
        <w:t xml:space="preserve">  العلوي نسيمة، بن موهوب نور الهدى، دور المراجعة الداخلية في نظام مراقبة التسيير: دراسة حالة المركب الصناعي والتجاري الحروش ـ مذكرة ماستر، تخصص مالية المؤسسة، جامعة </w:t>
      </w:r>
      <w:r w:rsidRPr="007310DB">
        <w:rPr>
          <w:rFonts w:ascii="Simplified Arabic" w:hAnsi="Simplified Arabic" w:cs="Simplified Arabic"/>
          <w:sz w:val="24"/>
          <w:szCs w:val="24"/>
        </w:rPr>
        <w:t>08</w:t>
      </w:r>
      <w:r w:rsidRPr="007310DB">
        <w:rPr>
          <w:rFonts w:ascii="Simplified Arabic" w:hAnsi="Simplified Arabic" w:cs="Simplified Arabic"/>
          <w:sz w:val="24"/>
          <w:szCs w:val="24"/>
          <w:rtl/>
        </w:rPr>
        <w:t xml:space="preserve"> ماي </w:t>
      </w:r>
      <w:r w:rsidRPr="007310DB">
        <w:rPr>
          <w:rFonts w:ascii="Simplified Arabic" w:hAnsi="Simplified Arabic" w:cs="Simplified Arabic"/>
          <w:sz w:val="24"/>
          <w:szCs w:val="24"/>
        </w:rPr>
        <w:t>1945</w:t>
      </w:r>
      <w:r w:rsidRPr="007310DB">
        <w:rPr>
          <w:rFonts w:ascii="Simplified Arabic" w:hAnsi="Simplified Arabic" w:cs="Simplified Arabic"/>
          <w:sz w:val="24"/>
          <w:szCs w:val="24"/>
          <w:rtl/>
        </w:rPr>
        <w:t xml:space="preserve">، قالمة، </w:t>
      </w:r>
      <w:r w:rsidRPr="007310DB">
        <w:rPr>
          <w:rFonts w:ascii="Simplified Arabic" w:hAnsi="Simplified Arabic" w:cs="Simplified Arabic"/>
          <w:sz w:val="24"/>
          <w:szCs w:val="24"/>
        </w:rPr>
        <w:t>2019</w:t>
      </w:r>
      <w:r w:rsidRPr="007310DB">
        <w:rPr>
          <w:rFonts w:ascii="Simplified Arabic" w:hAnsi="Simplified Arabic" w:cs="Simplified Arabic"/>
          <w:sz w:val="24"/>
          <w:szCs w:val="24"/>
          <w:rtl/>
        </w:rPr>
        <w:t>-</w:t>
      </w:r>
      <w:r w:rsidRPr="007310DB">
        <w:rPr>
          <w:rFonts w:ascii="Simplified Arabic" w:hAnsi="Simplified Arabic" w:cs="Simplified Arabic"/>
          <w:sz w:val="24"/>
          <w:szCs w:val="24"/>
        </w:rPr>
        <w:t>2020</w:t>
      </w:r>
      <w:r w:rsidRPr="007310DB">
        <w:rPr>
          <w:rFonts w:ascii="Simplified Arabic" w:hAnsi="Simplified Arabic" w:cs="Simplified Arabic"/>
          <w:sz w:val="24"/>
          <w:szCs w:val="24"/>
          <w:rtl/>
        </w:rPr>
        <w:t>، ص</w:t>
      </w:r>
      <w:r w:rsidRPr="007310DB">
        <w:rPr>
          <w:rFonts w:ascii="Simplified Arabic" w:hAnsi="Simplified Arabic" w:cs="Simplified Arabic"/>
          <w:sz w:val="24"/>
          <w:szCs w:val="24"/>
        </w:rPr>
        <w:t>33</w:t>
      </w:r>
      <w:r w:rsidRPr="007310DB">
        <w:rPr>
          <w:rFonts w:ascii="Simplified Arabic" w:hAnsi="Simplified Arabic" w:cs="Simplified Arabic"/>
          <w:sz w:val="24"/>
          <w:szCs w:val="24"/>
          <w:rtl/>
        </w:rPr>
        <w:t>.</w:t>
      </w:r>
    </w:p>
  </w:footnote>
  <w:footnote w:id="16">
    <w:p w14:paraId="20C6F98C" w14:textId="77777777" w:rsidR="00FE11CF" w:rsidRPr="007310DB" w:rsidRDefault="00FE11CF" w:rsidP="00721563">
      <w:pPr>
        <w:pStyle w:val="Notedebasdepage"/>
        <w:jc w:val="both"/>
        <w:rPr>
          <w:rFonts w:ascii="Simplified Arabic" w:hAnsi="Simplified Arabic" w:cs="Simplified Arabic"/>
          <w:sz w:val="24"/>
          <w:szCs w:val="24"/>
        </w:rPr>
      </w:pPr>
      <w:r w:rsidRPr="007310DB">
        <w:rPr>
          <w:rStyle w:val="FootnoteCharacters"/>
          <w:rFonts w:ascii="Simplified Arabic" w:hAnsi="Simplified Arabic" w:cs="Simplified Arabic"/>
          <w:sz w:val="24"/>
          <w:szCs w:val="24"/>
        </w:rPr>
        <w:footnoteRef/>
      </w:r>
      <w:r w:rsidRPr="007310DB">
        <w:rPr>
          <w:rFonts w:ascii="Simplified Arabic" w:hAnsi="Simplified Arabic" w:cs="Simplified Arabic"/>
          <w:sz w:val="24"/>
          <w:szCs w:val="24"/>
          <w:rtl/>
        </w:rPr>
        <w:t xml:space="preserve">  دريبين مروة، تر نبيل، إبراز دور مراقبة التسيير في المؤسسة الاقتصادية: حالة "الجزائرية للمياه" وحدة البويرة، مذكرة ماستر، تخصص مالية المؤسسة، جامعة أكلي محند أولحاج، البويرة،</w:t>
      </w:r>
      <w:r w:rsidRPr="007310DB">
        <w:rPr>
          <w:rFonts w:ascii="Simplified Arabic" w:hAnsi="Simplified Arabic" w:cs="Simplified Arabic"/>
          <w:sz w:val="24"/>
          <w:szCs w:val="24"/>
        </w:rPr>
        <w:t>2015</w:t>
      </w:r>
      <w:r w:rsidRPr="007310DB">
        <w:rPr>
          <w:rFonts w:ascii="Simplified Arabic" w:hAnsi="Simplified Arabic" w:cs="Simplified Arabic"/>
          <w:sz w:val="24"/>
          <w:szCs w:val="24"/>
          <w:rtl/>
        </w:rPr>
        <w:t>-</w:t>
      </w:r>
      <w:r w:rsidRPr="007310DB">
        <w:rPr>
          <w:rFonts w:ascii="Simplified Arabic" w:hAnsi="Simplified Arabic" w:cs="Simplified Arabic"/>
          <w:sz w:val="24"/>
          <w:szCs w:val="24"/>
        </w:rPr>
        <w:t>2016</w:t>
      </w:r>
      <w:r>
        <w:rPr>
          <w:rFonts w:ascii="Simplified Arabic" w:hAnsi="Simplified Arabic" w:cs="Simplified Arabic"/>
          <w:sz w:val="24"/>
          <w:szCs w:val="24"/>
          <w:rtl/>
        </w:rPr>
        <w:t xml:space="preserve">، </w:t>
      </w:r>
      <w:r>
        <w:rPr>
          <w:rFonts w:ascii="Simplified Arabic" w:hAnsi="Simplified Arabic" w:cs="Simplified Arabic" w:hint="cs"/>
          <w:sz w:val="24"/>
          <w:szCs w:val="24"/>
          <w:rtl/>
        </w:rPr>
        <w:t>صص</w:t>
      </w:r>
      <w:r w:rsidRPr="007310DB">
        <w:rPr>
          <w:rFonts w:ascii="Simplified Arabic" w:hAnsi="Simplified Arabic" w:cs="Simplified Arabic"/>
          <w:sz w:val="24"/>
          <w:szCs w:val="24"/>
          <w:rtl/>
        </w:rPr>
        <w:t xml:space="preserve"> </w:t>
      </w:r>
      <w:r w:rsidRPr="007310DB">
        <w:rPr>
          <w:rFonts w:ascii="Simplified Arabic" w:hAnsi="Simplified Arabic" w:cs="Simplified Arabic"/>
          <w:sz w:val="24"/>
          <w:szCs w:val="24"/>
        </w:rPr>
        <w:t>18</w:t>
      </w:r>
      <w:r>
        <w:rPr>
          <w:rFonts w:ascii="Simplified Arabic" w:hAnsi="Simplified Arabic" w:cs="Simplified Arabic" w:hint="cs"/>
          <w:sz w:val="24"/>
          <w:szCs w:val="24"/>
          <w:rtl/>
        </w:rPr>
        <w:t>-19</w:t>
      </w:r>
      <w:r w:rsidRPr="007310DB">
        <w:rPr>
          <w:rFonts w:ascii="Simplified Arabic" w:hAnsi="Simplified Arabic" w:cs="Simplified Arabic"/>
          <w:sz w:val="24"/>
          <w:szCs w:val="24"/>
          <w:rtl/>
        </w:rPr>
        <w:t>.</w:t>
      </w:r>
    </w:p>
  </w:footnote>
  <w:footnote w:id="17">
    <w:p w14:paraId="64DDFB94" w14:textId="44D011C2" w:rsidR="00FE11CF" w:rsidRPr="00DA422C" w:rsidRDefault="00FE11CF" w:rsidP="00DA422C">
      <w:pPr>
        <w:pStyle w:val="Notedebasdepage"/>
        <w:jc w:val="both"/>
        <w:rPr>
          <w:rFonts w:ascii="Simplified Arabic" w:hAnsi="Simplified Arabic" w:cs="Simplified Arabic"/>
          <w:sz w:val="24"/>
          <w:szCs w:val="24"/>
          <w:rtl/>
        </w:rPr>
      </w:pPr>
      <w:r w:rsidRPr="007310DB">
        <w:rPr>
          <w:rStyle w:val="FootnoteCharacters"/>
          <w:rFonts w:ascii="Simplified Arabic" w:hAnsi="Simplified Arabic" w:cs="Simplified Arabic"/>
          <w:sz w:val="24"/>
          <w:szCs w:val="24"/>
        </w:rPr>
        <w:footnoteRef/>
      </w:r>
      <w:r>
        <w:rPr>
          <w:rFonts w:ascii="Simplified Arabic" w:hAnsi="Simplified Arabic" w:cs="Simplified Arabic" w:hint="cs"/>
          <w:sz w:val="24"/>
          <w:szCs w:val="24"/>
          <w:rtl/>
        </w:rPr>
        <w:t xml:space="preserve"> </w:t>
      </w:r>
      <w:r w:rsidRPr="007310DB">
        <w:rPr>
          <w:rFonts w:ascii="Simplified Arabic" w:hAnsi="Simplified Arabic" w:cs="Simplified Arabic"/>
          <w:sz w:val="24"/>
          <w:szCs w:val="24"/>
          <w:rtl/>
        </w:rPr>
        <w:t xml:space="preserve">محمد خليل وعبد الحميد أحمد، منى عبد السلام، مراقبة التسيير في المؤسسة، شبكة الأبحاث والدراسات الاقتصادية، </w:t>
      </w:r>
    </w:p>
    <w:p w14:paraId="0C602DE7" w14:textId="022E42A3" w:rsidR="00FE11CF" w:rsidRPr="00DA422C" w:rsidRDefault="00FE11CF" w:rsidP="00DA422C">
      <w:pPr>
        <w:pStyle w:val="Notedebasdepage"/>
        <w:jc w:val="both"/>
        <w:rPr>
          <w:rFonts w:ascii="Simplified Arabic" w:hAnsi="Simplified Arabic" w:cs="Simplified Arabic"/>
          <w:color w:val="0000FF"/>
          <w:sz w:val="24"/>
          <w:szCs w:val="24"/>
          <w:u w:val="single"/>
          <w:lang w:val="fr-FR"/>
        </w:rPr>
      </w:pPr>
      <w:r w:rsidRPr="00DA422C">
        <w:rPr>
          <w:rFonts w:ascii="Simplified Arabic" w:hAnsi="Simplified Arabic" w:cs="Simplified Arabic"/>
          <w:sz w:val="24"/>
          <w:szCs w:val="24"/>
          <w:lang w:val="fr-FR"/>
        </w:rPr>
        <w:t>Www</w:t>
      </w:r>
      <w:r w:rsidRPr="00DA422C">
        <w:rPr>
          <w:rFonts w:ascii="Simplified Arabic" w:hAnsi="Simplified Arabic" w:cs="Simplified Arabic"/>
          <w:sz w:val="24"/>
          <w:szCs w:val="24"/>
        </w:rPr>
        <w:t>.Re4ee.N</w:t>
      </w:r>
      <w:r>
        <w:rPr>
          <w:rFonts w:ascii="Simplified Arabic" w:hAnsi="Simplified Arabic" w:cs="Simplified Arabic"/>
          <w:sz w:val="24"/>
          <w:szCs w:val="24"/>
        </w:rPr>
        <w:t>et</w:t>
      </w:r>
      <w:r w:rsidRPr="007310DB">
        <w:rPr>
          <w:rFonts w:ascii="Simplified Arabic" w:hAnsi="Simplified Arabic" w:cs="Simplified Arabic"/>
          <w:sz w:val="24"/>
          <w:szCs w:val="24"/>
          <w:rtl/>
        </w:rPr>
        <w:t>، ص</w:t>
      </w:r>
      <w:r w:rsidRPr="007310DB">
        <w:rPr>
          <w:rFonts w:ascii="Simplified Arabic" w:hAnsi="Simplified Arabic" w:cs="Simplified Arabic"/>
          <w:sz w:val="24"/>
          <w:szCs w:val="24"/>
        </w:rPr>
        <w:t>6</w:t>
      </w:r>
      <w:r w:rsidRPr="007310DB">
        <w:rPr>
          <w:rFonts w:ascii="Simplified Arabic" w:hAnsi="Simplified Arabic" w:cs="Simplified Arabic"/>
          <w:sz w:val="24"/>
          <w:szCs w:val="24"/>
          <w:rtl/>
        </w:rPr>
        <w:t>.</w:t>
      </w:r>
    </w:p>
  </w:footnote>
  <w:footnote w:id="18">
    <w:p w14:paraId="60CDB9AD" w14:textId="77777777" w:rsidR="00FE11CF" w:rsidRPr="00D44752" w:rsidRDefault="00FE11CF" w:rsidP="007310DB">
      <w:pPr>
        <w:pStyle w:val="Notedebasdepage"/>
      </w:pPr>
      <w:r w:rsidRPr="007310DB">
        <w:rPr>
          <w:rStyle w:val="FootnoteCharacters"/>
          <w:rFonts w:ascii="Simplified Arabic" w:hAnsi="Simplified Arabic" w:cs="Simplified Arabic"/>
          <w:sz w:val="24"/>
          <w:szCs w:val="24"/>
        </w:rPr>
        <w:footnoteRef/>
      </w:r>
      <w:r w:rsidRPr="007310DB">
        <w:rPr>
          <w:rFonts w:ascii="Simplified Arabic" w:hAnsi="Simplified Arabic" w:cs="Simplified Arabic"/>
          <w:sz w:val="24"/>
          <w:szCs w:val="24"/>
          <w:rtl/>
        </w:rPr>
        <w:t xml:space="preserve"> عقون سعاد، نظام مراقبة التسيير أدواته ومراحل إقامته بالمؤسسة الاقتصادية: دراسة حالة مؤسسة فلاش الجزائر، مذكرة ماجستير، تخصص تسيير، جامعة الجزائر، </w:t>
      </w:r>
      <w:r w:rsidRPr="007310DB">
        <w:rPr>
          <w:rFonts w:ascii="Simplified Arabic" w:hAnsi="Simplified Arabic" w:cs="Simplified Arabic"/>
          <w:sz w:val="24"/>
          <w:szCs w:val="24"/>
        </w:rPr>
        <w:t>2001</w:t>
      </w:r>
      <w:r w:rsidRPr="007310DB">
        <w:rPr>
          <w:rFonts w:ascii="Simplified Arabic" w:hAnsi="Simplified Arabic" w:cs="Simplified Arabic"/>
          <w:sz w:val="24"/>
          <w:szCs w:val="24"/>
          <w:rtl/>
        </w:rPr>
        <w:t>-</w:t>
      </w:r>
      <w:r w:rsidRPr="007310DB">
        <w:rPr>
          <w:rFonts w:ascii="Simplified Arabic" w:hAnsi="Simplified Arabic" w:cs="Simplified Arabic"/>
          <w:sz w:val="24"/>
          <w:szCs w:val="24"/>
        </w:rPr>
        <w:t>2002</w:t>
      </w:r>
      <w:r w:rsidRPr="007310DB">
        <w:rPr>
          <w:rFonts w:ascii="Simplified Arabic" w:hAnsi="Simplified Arabic" w:cs="Simplified Arabic"/>
          <w:sz w:val="24"/>
          <w:szCs w:val="24"/>
          <w:rtl/>
        </w:rPr>
        <w:t>، ص</w:t>
      </w:r>
      <w:r>
        <w:rPr>
          <w:rFonts w:ascii="Simplified Arabic" w:hAnsi="Simplified Arabic" w:cs="Simplified Arabic" w:hint="cs"/>
          <w:sz w:val="24"/>
          <w:szCs w:val="24"/>
          <w:rtl/>
        </w:rPr>
        <w:t>ص</w:t>
      </w:r>
      <w:r w:rsidRPr="007310DB">
        <w:rPr>
          <w:rFonts w:ascii="Simplified Arabic" w:hAnsi="Simplified Arabic" w:cs="Simplified Arabic"/>
          <w:sz w:val="24"/>
          <w:szCs w:val="24"/>
          <w:rtl/>
        </w:rPr>
        <w:t xml:space="preserve"> </w:t>
      </w:r>
      <w:r w:rsidRPr="007310DB">
        <w:rPr>
          <w:rFonts w:ascii="Simplified Arabic" w:hAnsi="Simplified Arabic" w:cs="Simplified Arabic"/>
          <w:sz w:val="24"/>
          <w:szCs w:val="24"/>
        </w:rPr>
        <w:t>60</w:t>
      </w:r>
      <w:r w:rsidRPr="007310DB">
        <w:rPr>
          <w:rFonts w:ascii="Simplified Arabic" w:hAnsi="Simplified Arabic" w:cs="Simplified Arabic"/>
          <w:sz w:val="24"/>
          <w:szCs w:val="24"/>
          <w:rtl/>
        </w:rPr>
        <w:t>-</w:t>
      </w:r>
      <w:r w:rsidRPr="007310DB">
        <w:rPr>
          <w:rFonts w:ascii="Simplified Arabic" w:hAnsi="Simplified Arabic" w:cs="Simplified Arabic"/>
          <w:sz w:val="24"/>
          <w:szCs w:val="24"/>
        </w:rPr>
        <w:t>64</w:t>
      </w:r>
      <w:r w:rsidRPr="007310DB">
        <w:rPr>
          <w:rFonts w:ascii="Simplified Arabic" w:hAnsi="Simplified Arabic" w:cs="Simplified Arabic"/>
          <w:sz w:val="24"/>
          <w:szCs w:val="24"/>
          <w:rtl/>
        </w:rPr>
        <w:t>.</w:t>
      </w:r>
    </w:p>
  </w:footnote>
  <w:footnote w:id="19">
    <w:p w14:paraId="4F591BFB" w14:textId="77777777" w:rsidR="00FE11CF" w:rsidRPr="007310DB" w:rsidRDefault="00FE11CF" w:rsidP="00C03038">
      <w:pPr>
        <w:pStyle w:val="Notedebasdepage"/>
        <w:rPr>
          <w:rFonts w:ascii="Simplified Arabic" w:hAnsi="Simplified Arabic" w:cs="Simplified Arabic"/>
          <w:sz w:val="24"/>
          <w:szCs w:val="24"/>
        </w:rPr>
      </w:pPr>
      <w:r w:rsidRPr="007310DB">
        <w:rPr>
          <w:rStyle w:val="FootnoteCharacters"/>
          <w:rFonts w:ascii="Simplified Arabic" w:hAnsi="Simplified Arabic" w:cs="Simplified Arabic"/>
          <w:sz w:val="24"/>
          <w:szCs w:val="24"/>
        </w:rPr>
        <w:footnoteRef/>
      </w:r>
      <w:r>
        <w:rPr>
          <w:rFonts w:ascii="Simplified Arabic" w:hAnsi="Simplified Arabic" w:cs="Simplified Arabic"/>
          <w:sz w:val="24"/>
          <w:szCs w:val="24"/>
          <w:rtl/>
        </w:rPr>
        <w:t xml:space="preserve"> - </w:t>
      </w:r>
      <w:r w:rsidRPr="007310DB">
        <w:rPr>
          <w:rFonts w:ascii="Simplified Arabic" w:hAnsi="Simplified Arabic" w:cs="Simplified Arabic"/>
          <w:sz w:val="24"/>
          <w:szCs w:val="24"/>
          <w:rtl/>
        </w:rPr>
        <w:t xml:space="preserve"> خـالـد رجــم، شربي محمد الأمين، مراقبة التسيير، مطبوعة جامعية، كلية العلوم الاقتصادية والتسيير والعلوم التجارية، جامعة قاصدي مرباح – ورقـلة ، </w:t>
      </w:r>
      <w:r>
        <w:rPr>
          <w:rFonts w:ascii="Simplified Arabic" w:hAnsi="Simplified Arabic" w:cs="Simplified Arabic" w:hint="cs"/>
          <w:sz w:val="24"/>
          <w:szCs w:val="24"/>
          <w:rtl/>
        </w:rPr>
        <w:t>2018-2019</w:t>
      </w:r>
      <w:r w:rsidRPr="007310DB">
        <w:rPr>
          <w:rFonts w:ascii="Simplified Arabic" w:hAnsi="Simplified Arabic" w:cs="Simplified Arabic"/>
          <w:sz w:val="24"/>
          <w:szCs w:val="24"/>
          <w:rtl/>
        </w:rPr>
        <w:t>، ص 34.</w:t>
      </w:r>
    </w:p>
  </w:footnote>
  <w:footnote w:id="20">
    <w:p w14:paraId="289348DF" w14:textId="77777777" w:rsidR="00FE11CF" w:rsidRPr="007310DB" w:rsidRDefault="00FE11CF" w:rsidP="00C01577">
      <w:pPr>
        <w:pStyle w:val="Notedebasdepage"/>
        <w:rPr>
          <w:rFonts w:ascii="Simplified Arabic" w:hAnsi="Simplified Arabic" w:cs="Simplified Arabic"/>
          <w:sz w:val="24"/>
          <w:szCs w:val="24"/>
        </w:rPr>
      </w:pPr>
      <w:r w:rsidRPr="007310DB">
        <w:rPr>
          <w:rStyle w:val="Appelnotedebasdep"/>
          <w:rFonts w:ascii="Simplified Arabic" w:hAnsi="Simplified Arabic" w:cs="Simplified Arabic"/>
          <w:sz w:val="24"/>
          <w:szCs w:val="24"/>
        </w:rPr>
        <w:footnoteRef/>
      </w:r>
      <w:r w:rsidRPr="007310DB">
        <w:rPr>
          <w:rFonts w:ascii="Simplified Arabic" w:hAnsi="Simplified Arabic" w:cs="Simplified Arabic"/>
          <w:sz w:val="24"/>
          <w:szCs w:val="24"/>
          <w:rtl/>
        </w:rPr>
        <w:t xml:space="preserve"> ناصر دادي عدون، عبد الله قويدر الواحد، مراقبة التسيير والأداء في المؤسسة الاقتصادية، دار المحمدية العامة، الجزائر، دون سنة نشر، ص 87.</w:t>
      </w:r>
    </w:p>
  </w:footnote>
  <w:footnote w:id="21">
    <w:p w14:paraId="355F60F0" w14:textId="77777777" w:rsidR="00FE11CF" w:rsidRPr="007310DB" w:rsidRDefault="00FE11CF" w:rsidP="00C03038">
      <w:pPr>
        <w:pStyle w:val="Notedebasdepage"/>
        <w:rPr>
          <w:rFonts w:ascii="Simplified Arabic" w:hAnsi="Simplified Arabic" w:cs="Simplified Arabic"/>
          <w:sz w:val="24"/>
          <w:szCs w:val="24"/>
        </w:rPr>
      </w:pPr>
      <w:r w:rsidRPr="007310DB">
        <w:rPr>
          <w:rStyle w:val="FootnoteCharacters"/>
          <w:rFonts w:ascii="Simplified Arabic" w:hAnsi="Simplified Arabic" w:cs="Simplified Arabic"/>
          <w:sz w:val="24"/>
          <w:szCs w:val="24"/>
        </w:rPr>
        <w:footnoteRef/>
      </w:r>
      <w:r w:rsidRPr="007310DB">
        <w:rPr>
          <w:rFonts w:ascii="Simplified Arabic" w:hAnsi="Simplified Arabic" w:cs="Simplified Arabic"/>
          <w:sz w:val="24"/>
          <w:szCs w:val="24"/>
          <w:rtl/>
        </w:rPr>
        <w:t xml:space="preserve">  عقون سعاد، مرجع سابق، ص</w:t>
      </w:r>
      <w:r>
        <w:rPr>
          <w:rFonts w:ascii="Simplified Arabic" w:hAnsi="Simplified Arabic" w:cs="Simplified Arabic" w:hint="cs"/>
          <w:sz w:val="24"/>
          <w:szCs w:val="24"/>
          <w:rtl/>
        </w:rPr>
        <w:t>ص</w:t>
      </w:r>
      <w:r w:rsidRPr="007310DB">
        <w:rPr>
          <w:rFonts w:ascii="Simplified Arabic" w:hAnsi="Simplified Arabic" w:cs="Simplified Arabic"/>
          <w:sz w:val="24"/>
          <w:szCs w:val="24"/>
          <w:rtl/>
        </w:rPr>
        <w:t xml:space="preserve"> </w:t>
      </w:r>
      <w:r>
        <w:rPr>
          <w:rFonts w:ascii="Simplified Arabic" w:hAnsi="Simplified Arabic" w:cs="Simplified Arabic" w:hint="cs"/>
          <w:sz w:val="24"/>
          <w:szCs w:val="24"/>
          <w:rtl/>
        </w:rPr>
        <w:t>74-75</w:t>
      </w:r>
      <w:r w:rsidRPr="007310DB">
        <w:rPr>
          <w:rFonts w:ascii="Simplified Arabic" w:hAnsi="Simplified Arabic" w:cs="Simplified Arabic"/>
          <w:sz w:val="24"/>
          <w:szCs w:val="24"/>
          <w:rtl/>
        </w:rPr>
        <w:t>.</w:t>
      </w:r>
    </w:p>
  </w:footnote>
  <w:footnote w:id="22">
    <w:p w14:paraId="2716AD6F" w14:textId="77777777" w:rsidR="00FE11CF" w:rsidRPr="007310DB" w:rsidRDefault="00FE11CF" w:rsidP="00C03038">
      <w:pPr>
        <w:pStyle w:val="Notedebasdepage"/>
        <w:jc w:val="both"/>
        <w:rPr>
          <w:rFonts w:ascii="Simplified Arabic" w:hAnsi="Simplified Arabic" w:cs="Simplified Arabic"/>
          <w:sz w:val="24"/>
          <w:szCs w:val="24"/>
        </w:rPr>
      </w:pPr>
      <w:r w:rsidRPr="007310DB">
        <w:rPr>
          <w:rStyle w:val="Appelnotedebasdep"/>
          <w:rFonts w:ascii="Simplified Arabic" w:hAnsi="Simplified Arabic" w:cs="Simplified Arabic"/>
          <w:sz w:val="24"/>
          <w:szCs w:val="24"/>
        </w:rPr>
        <w:footnoteRef/>
      </w:r>
      <w:r w:rsidRPr="007310DB">
        <w:rPr>
          <w:rFonts w:ascii="Simplified Arabic" w:hAnsi="Simplified Arabic" w:cs="Simplified Arabic"/>
          <w:sz w:val="24"/>
          <w:szCs w:val="24"/>
          <w:rtl/>
        </w:rPr>
        <w:t xml:space="preserve"> نعيمة يحياوي، مطبوعة دروس في مراقبة التسيير، كلية العلوم الاقتصادية وعلوم التسيير، جامعة الحاج لخضر</w:t>
      </w:r>
      <w:r>
        <w:rPr>
          <w:rFonts w:ascii="Simplified Arabic" w:hAnsi="Simplified Arabic" w:cs="Simplified Arabic" w:hint="cs"/>
          <w:sz w:val="24"/>
          <w:szCs w:val="24"/>
          <w:rtl/>
        </w:rPr>
        <w:t>،</w:t>
      </w:r>
      <w:r w:rsidRPr="007310DB">
        <w:rPr>
          <w:rFonts w:ascii="Simplified Arabic" w:hAnsi="Simplified Arabic" w:cs="Simplified Arabic"/>
          <w:sz w:val="24"/>
          <w:szCs w:val="24"/>
          <w:rtl/>
        </w:rPr>
        <w:t xml:space="preserve"> باتنة، ص 3.</w:t>
      </w:r>
    </w:p>
  </w:footnote>
  <w:footnote w:id="23">
    <w:p w14:paraId="2C08316D" w14:textId="77777777" w:rsidR="00FE11CF" w:rsidRPr="007310DB" w:rsidRDefault="00FE11CF" w:rsidP="00C03038">
      <w:pPr>
        <w:pStyle w:val="Notedebasdepage"/>
        <w:jc w:val="both"/>
        <w:rPr>
          <w:rFonts w:ascii="Simplified Arabic" w:hAnsi="Simplified Arabic" w:cs="Simplified Arabic"/>
          <w:sz w:val="24"/>
          <w:szCs w:val="24"/>
          <w:rtl/>
          <w:lang w:bidi="ar-DZ"/>
        </w:rPr>
      </w:pPr>
      <w:r w:rsidRPr="007310DB">
        <w:rPr>
          <w:rStyle w:val="Appelnotedebasdep"/>
          <w:rFonts w:ascii="Simplified Arabic" w:hAnsi="Simplified Arabic" w:cs="Simplified Arabic"/>
          <w:sz w:val="24"/>
          <w:szCs w:val="24"/>
        </w:rPr>
        <w:footnoteRef/>
      </w:r>
      <w:r w:rsidRPr="007310DB">
        <w:rPr>
          <w:rFonts w:ascii="Simplified Arabic" w:hAnsi="Simplified Arabic" w:cs="Simplified Arabic"/>
          <w:sz w:val="24"/>
          <w:szCs w:val="24"/>
          <w:rtl/>
        </w:rPr>
        <w:t xml:space="preserve"> عقون سعاد، مرجع سابق، ص 75.</w:t>
      </w:r>
    </w:p>
  </w:footnote>
  <w:footnote w:id="24">
    <w:p w14:paraId="515CDB9E" w14:textId="77777777" w:rsidR="00FE11CF" w:rsidRPr="007310DB" w:rsidRDefault="00FE11CF" w:rsidP="007310DB">
      <w:pPr>
        <w:pStyle w:val="Notedebasdepage"/>
        <w:jc w:val="both"/>
        <w:rPr>
          <w:rFonts w:ascii="Simplified Arabic" w:hAnsi="Simplified Arabic" w:cs="Simplified Arabic"/>
          <w:sz w:val="24"/>
          <w:szCs w:val="24"/>
        </w:rPr>
      </w:pPr>
      <w:r w:rsidRPr="007310DB">
        <w:rPr>
          <w:rStyle w:val="FootnoteCharacters"/>
          <w:rFonts w:ascii="Simplified Arabic" w:hAnsi="Simplified Arabic" w:cs="Simplified Arabic"/>
          <w:sz w:val="24"/>
          <w:szCs w:val="24"/>
        </w:rPr>
        <w:footnoteRef/>
      </w:r>
      <w:r w:rsidRPr="007310DB">
        <w:rPr>
          <w:rFonts w:ascii="Simplified Arabic" w:hAnsi="Simplified Arabic" w:cs="Simplified Arabic"/>
          <w:sz w:val="24"/>
          <w:szCs w:val="24"/>
          <w:rtl/>
        </w:rPr>
        <w:t xml:space="preserve"> د. بلقاضي بلقاسم، محاضرات مراقبة التسيير في مؤسسات التأم</w:t>
      </w:r>
      <w:r>
        <w:rPr>
          <w:rFonts w:ascii="Simplified Arabic" w:hAnsi="Simplified Arabic" w:cs="Simplified Arabic"/>
          <w:sz w:val="24"/>
          <w:szCs w:val="24"/>
          <w:rtl/>
        </w:rPr>
        <w:t>ين، مطبوعة موجهة لطلبة الماستر</w:t>
      </w:r>
      <w:r>
        <w:rPr>
          <w:rFonts w:ascii="Simplified Arabic" w:hAnsi="Simplified Arabic" w:cs="Simplified Arabic" w:hint="cs"/>
          <w:sz w:val="24"/>
          <w:szCs w:val="24"/>
          <w:rtl/>
        </w:rPr>
        <w:t xml:space="preserve"> </w:t>
      </w:r>
      <w:r w:rsidRPr="007310DB">
        <w:rPr>
          <w:rFonts w:ascii="Simplified Arabic" w:hAnsi="Simplified Arabic" w:cs="Simplified Arabic"/>
          <w:sz w:val="24"/>
          <w:szCs w:val="24"/>
          <w:rtl/>
        </w:rPr>
        <w:t>سنة أولى، تخصص مالية وتأمينات، كلية العلوم الاقتصادية التجارية و</w:t>
      </w:r>
      <w:r>
        <w:rPr>
          <w:rFonts w:ascii="Simplified Arabic" w:hAnsi="Simplified Arabic" w:cs="Simplified Arabic"/>
          <w:sz w:val="24"/>
          <w:szCs w:val="24"/>
          <w:rtl/>
        </w:rPr>
        <w:t>علوم التسيير، جامعة امحمد بوقرة</w:t>
      </w:r>
      <w:r>
        <w:rPr>
          <w:rFonts w:ascii="Simplified Arabic" w:hAnsi="Simplified Arabic" w:cs="Simplified Arabic" w:hint="cs"/>
          <w:sz w:val="24"/>
          <w:szCs w:val="24"/>
          <w:rtl/>
        </w:rPr>
        <w:t xml:space="preserve">، </w:t>
      </w:r>
      <w:r w:rsidRPr="007310DB">
        <w:rPr>
          <w:rFonts w:ascii="Simplified Arabic" w:hAnsi="Simplified Arabic" w:cs="Simplified Arabic"/>
          <w:sz w:val="24"/>
          <w:szCs w:val="24"/>
          <w:rtl/>
        </w:rPr>
        <w:t xml:space="preserve">بومرداس، ص </w:t>
      </w:r>
      <w:r w:rsidRPr="007310DB">
        <w:rPr>
          <w:rFonts w:ascii="Simplified Arabic" w:hAnsi="Simplified Arabic" w:cs="Simplified Arabic"/>
          <w:sz w:val="24"/>
          <w:szCs w:val="24"/>
        </w:rPr>
        <w:t>14</w:t>
      </w:r>
      <w:r w:rsidRPr="007310DB">
        <w:rPr>
          <w:rFonts w:ascii="Simplified Arabic" w:hAnsi="Simplified Arabic" w:cs="Simplified Arabic"/>
          <w:sz w:val="24"/>
          <w:szCs w:val="24"/>
          <w:rtl/>
        </w:rPr>
        <w:t>.</w:t>
      </w:r>
    </w:p>
  </w:footnote>
  <w:footnote w:id="25">
    <w:p w14:paraId="72621F00" w14:textId="77777777" w:rsidR="00FE11CF" w:rsidRPr="009522DF" w:rsidRDefault="00FE11CF" w:rsidP="009522DF">
      <w:pPr>
        <w:pStyle w:val="Notedebasdepage"/>
        <w:jc w:val="both"/>
        <w:rPr>
          <w:rFonts w:ascii="Simplified Arabic" w:hAnsi="Simplified Arabic" w:cs="Simplified Arabic"/>
          <w:sz w:val="24"/>
          <w:szCs w:val="24"/>
        </w:rPr>
      </w:pPr>
      <w:r w:rsidRPr="009522DF">
        <w:rPr>
          <w:rStyle w:val="FootnoteCharacters"/>
          <w:rFonts w:ascii="Simplified Arabic" w:hAnsi="Simplified Arabic" w:cs="Simplified Arabic"/>
          <w:sz w:val="24"/>
          <w:szCs w:val="24"/>
        </w:rPr>
        <w:footnoteRef/>
      </w:r>
      <w:r w:rsidRPr="009522DF">
        <w:rPr>
          <w:rFonts w:ascii="Simplified Arabic" w:hAnsi="Simplified Arabic" w:cs="Simplified Arabic"/>
          <w:sz w:val="24"/>
          <w:szCs w:val="24"/>
          <w:rtl/>
        </w:rPr>
        <w:t xml:space="preserve"> د خالد رجم، د شربي محمد الأمين</w:t>
      </w:r>
      <w:r>
        <w:rPr>
          <w:rFonts w:ascii="Simplified Arabic" w:hAnsi="Simplified Arabic" w:cs="Simplified Arabic"/>
          <w:sz w:val="24"/>
          <w:szCs w:val="24"/>
          <w:rtl/>
        </w:rPr>
        <w:t>، مراقبة التسيير، مرجع س</w:t>
      </w:r>
      <w:r>
        <w:rPr>
          <w:rFonts w:ascii="Simplified Arabic" w:hAnsi="Simplified Arabic" w:cs="Simplified Arabic" w:hint="cs"/>
          <w:sz w:val="24"/>
          <w:szCs w:val="24"/>
          <w:rtl/>
        </w:rPr>
        <w:t>ابق،</w:t>
      </w:r>
      <w:r w:rsidRPr="009522DF">
        <w:rPr>
          <w:rFonts w:ascii="Simplified Arabic" w:hAnsi="Simplified Arabic" w:cs="Simplified Arabic"/>
          <w:sz w:val="24"/>
          <w:szCs w:val="24"/>
          <w:rtl/>
        </w:rPr>
        <w:t xml:space="preserve"> ص </w:t>
      </w:r>
      <w:r w:rsidRPr="009522DF">
        <w:rPr>
          <w:rFonts w:ascii="Simplified Arabic" w:hAnsi="Simplified Arabic" w:cs="Simplified Arabic"/>
          <w:sz w:val="24"/>
          <w:szCs w:val="24"/>
        </w:rPr>
        <w:t>11</w:t>
      </w:r>
      <w:r w:rsidRPr="009522DF">
        <w:rPr>
          <w:rFonts w:ascii="Simplified Arabic" w:hAnsi="Simplified Arabic" w:cs="Simplified Arabic"/>
          <w:sz w:val="24"/>
          <w:szCs w:val="24"/>
          <w:rtl/>
        </w:rPr>
        <w:t>.</w:t>
      </w:r>
    </w:p>
  </w:footnote>
  <w:footnote w:id="26">
    <w:p w14:paraId="394C44B4" w14:textId="77777777" w:rsidR="00FE11CF" w:rsidRPr="009522DF" w:rsidRDefault="00FE11CF" w:rsidP="00C01577">
      <w:pPr>
        <w:pStyle w:val="Notedebasdepage"/>
        <w:rPr>
          <w:rFonts w:ascii="Simplified Arabic" w:hAnsi="Simplified Arabic" w:cs="Simplified Arabic"/>
          <w:sz w:val="24"/>
          <w:szCs w:val="24"/>
        </w:rPr>
      </w:pPr>
      <w:r w:rsidRPr="009522DF">
        <w:rPr>
          <w:rStyle w:val="FootnoteCharacters"/>
          <w:rFonts w:ascii="Simplified Arabic" w:hAnsi="Simplified Arabic" w:cs="Simplified Arabic"/>
          <w:sz w:val="24"/>
          <w:szCs w:val="24"/>
        </w:rPr>
        <w:footnoteRef/>
      </w:r>
      <w:r w:rsidRPr="009522DF">
        <w:rPr>
          <w:rFonts w:ascii="Simplified Arabic" w:hAnsi="Simplified Arabic" w:cs="Simplified Arabic"/>
          <w:sz w:val="24"/>
          <w:szCs w:val="24"/>
          <w:rtl/>
        </w:rPr>
        <w:t xml:space="preserve">  محمد الطيب رفيق، مدخل لمراقبة التسيير، ديوان المطبوعات الجامعية، الجزائر، </w:t>
      </w:r>
      <w:r w:rsidRPr="009522DF">
        <w:rPr>
          <w:rFonts w:ascii="Simplified Arabic" w:hAnsi="Simplified Arabic" w:cs="Simplified Arabic"/>
          <w:sz w:val="24"/>
          <w:szCs w:val="24"/>
        </w:rPr>
        <w:t>1995</w:t>
      </w:r>
      <w:r w:rsidRPr="009522DF">
        <w:rPr>
          <w:rFonts w:ascii="Simplified Arabic" w:hAnsi="Simplified Arabic" w:cs="Simplified Arabic"/>
          <w:sz w:val="24"/>
          <w:szCs w:val="24"/>
          <w:rtl/>
        </w:rPr>
        <w:t xml:space="preserve">، ص </w:t>
      </w:r>
      <w:r w:rsidRPr="009522DF">
        <w:rPr>
          <w:rFonts w:ascii="Simplified Arabic" w:hAnsi="Simplified Arabic" w:cs="Simplified Arabic"/>
          <w:sz w:val="24"/>
          <w:szCs w:val="24"/>
        </w:rPr>
        <w:t>15</w:t>
      </w:r>
      <w:r w:rsidRPr="009522DF">
        <w:rPr>
          <w:rFonts w:ascii="Simplified Arabic" w:hAnsi="Simplified Arabic" w:cs="Simplified Arabic"/>
          <w:sz w:val="24"/>
          <w:szCs w:val="24"/>
          <w:rtl/>
        </w:rPr>
        <w:t>.</w:t>
      </w:r>
    </w:p>
  </w:footnote>
  <w:footnote w:id="27">
    <w:p w14:paraId="3DF4710D" w14:textId="77777777" w:rsidR="00FE11CF" w:rsidRPr="009522DF" w:rsidRDefault="00FE11CF" w:rsidP="00676CD5">
      <w:pPr>
        <w:pStyle w:val="Notedebasdepage"/>
        <w:rPr>
          <w:rFonts w:ascii="Simplified Arabic" w:hAnsi="Simplified Arabic" w:cs="Simplified Arabic"/>
          <w:sz w:val="24"/>
          <w:szCs w:val="24"/>
        </w:rPr>
      </w:pPr>
      <w:r w:rsidRPr="009522DF">
        <w:rPr>
          <w:rStyle w:val="FootnoteCharacters"/>
          <w:rFonts w:ascii="Simplified Arabic" w:hAnsi="Simplified Arabic" w:cs="Simplified Arabic"/>
          <w:sz w:val="24"/>
          <w:szCs w:val="24"/>
        </w:rPr>
        <w:footnoteRef/>
      </w:r>
      <w:r w:rsidRPr="009522DF">
        <w:rPr>
          <w:rFonts w:ascii="Simplified Arabic" w:hAnsi="Simplified Arabic" w:cs="Simplified Arabic"/>
          <w:sz w:val="24"/>
          <w:szCs w:val="24"/>
          <w:rtl/>
        </w:rPr>
        <w:t xml:space="preserve">  قويدري عبد الواحد عبد الله، مراقبة التسيير ودورها في تحسين الأداء بالمؤسسات الاقتصادية، مذكرة ماجستير في علوم التسيير، تخصص إدارة الأعمال، كلية العلوم الاقتصادية وعلوم التسيير، جامعة الشلف، </w:t>
      </w:r>
      <w:r>
        <w:rPr>
          <w:rFonts w:ascii="Simplified Arabic" w:hAnsi="Simplified Arabic" w:cs="Simplified Arabic" w:hint="cs"/>
          <w:sz w:val="24"/>
          <w:szCs w:val="24"/>
          <w:rtl/>
        </w:rPr>
        <w:t>2006-2007</w:t>
      </w:r>
      <w:r w:rsidRPr="009522DF">
        <w:rPr>
          <w:rFonts w:ascii="Simplified Arabic" w:hAnsi="Simplified Arabic" w:cs="Simplified Arabic"/>
          <w:sz w:val="24"/>
          <w:szCs w:val="24"/>
          <w:rtl/>
        </w:rPr>
        <w:t>، ص</w:t>
      </w:r>
      <w:r w:rsidRPr="009522DF">
        <w:rPr>
          <w:rFonts w:ascii="Simplified Arabic" w:hAnsi="Simplified Arabic" w:cs="Simplified Arabic"/>
          <w:sz w:val="24"/>
          <w:szCs w:val="24"/>
        </w:rPr>
        <w:t>21</w:t>
      </w:r>
      <w:r w:rsidRPr="009522DF">
        <w:rPr>
          <w:rFonts w:ascii="Simplified Arabic" w:hAnsi="Simplified Arabic" w:cs="Simplified Arabic"/>
          <w:sz w:val="24"/>
          <w:szCs w:val="24"/>
          <w:rtl/>
        </w:rPr>
        <w:t>.</w:t>
      </w:r>
    </w:p>
  </w:footnote>
  <w:footnote w:id="28">
    <w:p w14:paraId="65A1DA62" w14:textId="77777777" w:rsidR="00FE11CF" w:rsidRPr="00AF4810" w:rsidRDefault="00FE11CF" w:rsidP="00C01577">
      <w:pPr>
        <w:pStyle w:val="Notedebasdepage"/>
        <w:rPr>
          <w:rFonts w:ascii="Simplified Arabic" w:hAnsi="Simplified Arabic" w:cs="Simplified Arabic"/>
          <w:sz w:val="24"/>
          <w:szCs w:val="24"/>
        </w:rPr>
      </w:pPr>
      <w:r w:rsidRPr="00AF4810">
        <w:rPr>
          <w:rStyle w:val="FootnoteCharacters"/>
          <w:rFonts w:ascii="Simplified Arabic" w:hAnsi="Simplified Arabic" w:cs="Simplified Arabic"/>
          <w:sz w:val="24"/>
          <w:szCs w:val="24"/>
        </w:rPr>
        <w:footnoteRef/>
      </w:r>
      <w:r w:rsidRPr="00AF4810">
        <w:rPr>
          <w:rFonts w:ascii="Simplified Arabic" w:hAnsi="Simplified Arabic" w:cs="Simplified Arabic"/>
          <w:sz w:val="24"/>
          <w:szCs w:val="24"/>
          <w:rtl/>
        </w:rPr>
        <w:t xml:space="preserve">  كتوش عاشور، المحاسبة العامة – أصول ومبادئ وفقا للمخطط المحاسبي الوطني، ديوان المطبوعات الجامعية، الجزائر، </w:t>
      </w:r>
      <w:r w:rsidRPr="00AF4810">
        <w:rPr>
          <w:rFonts w:ascii="Simplified Arabic" w:hAnsi="Simplified Arabic" w:cs="Simplified Arabic"/>
          <w:sz w:val="24"/>
          <w:szCs w:val="24"/>
        </w:rPr>
        <w:t>2003</w:t>
      </w:r>
      <w:r w:rsidRPr="00AF4810">
        <w:rPr>
          <w:rFonts w:ascii="Simplified Arabic" w:hAnsi="Simplified Arabic" w:cs="Simplified Arabic"/>
          <w:sz w:val="24"/>
          <w:szCs w:val="24"/>
          <w:rtl/>
        </w:rPr>
        <w:t xml:space="preserve">، ص </w:t>
      </w:r>
      <w:r w:rsidRPr="00AF4810">
        <w:rPr>
          <w:rFonts w:ascii="Simplified Arabic" w:hAnsi="Simplified Arabic" w:cs="Simplified Arabic"/>
          <w:sz w:val="24"/>
          <w:szCs w:val="24"/>
        </w:rPr>
        <w:t>14</w:t>
      </w:r>
      <w:r w:rsidRPr="00AF4810">
        <w:rPr>
          <w:rFonts w:ascii="Simplified Arabic" w:hAnsi="Simplified Arabic" w:cs="Simplified Arabic"/>
          <w:sz w:val="24"/>
          <w:szCs w:val="24"/>
          <w:rtl/>
        </w:rPr>
        <w:t>.</w:t>
      </w:r>
    </w:p>
  </w:footnote>
  <w:footnote w:id="29">
    <w:p w14:paraId="0D43D991" w14:textId="77777777" w:rsidR="00FE11CF" w:rsidRPr="001F2C68" w:rsidRDefault="00FE11CF" w:rsidP="00C01577">
      <w:pPr>
        <w:pStyle w:val="Notedebasdepage"/>
      </w:pPr>
      <w:r w:rsidRPr="00AF4810">
        <w:rPr>
          <w:rStyle w:val="FootnoteCharacters"/>
          <w:rFonts w:ascii="Simplified Arabic" w:hAnsi="Simplified Arabic" w:cs="Simplified Arabic"/>
          <w:sz w:val="24"/>
          <w:szCs w:val="24"/>
        </w:rPr>
        <w:footnoteRef/>
      </w:r>
      <w:r w:rsidRPr="00AF4810">
        <w:rPr>
          <w:rFonts w:ascii="Simplified Arabic" w:hAnsi="Simplified Arabic" w:cs="Simplified Arabic"/>
          <w:sz w:val="24"/>
          <w:szCs w:val="24"/>
          <w:rtl/>
        </w:rPr>
        <w:t xml:space="preserve"> بويعقوب عبد الكريم، المحاسبة التحليلية، ديوان المطبوعات الجامعية، الجزائر، </w:t>
      </w:r>
      <w:r w:rsidRPr="00AF4810">
        <w:rPr>
          <w:rFonts w:ascii="Simplified Arabic" w:hAnsi="Simplified Arabic" w:cs="Simplified Arabic"/>
          <w:sz w:val="24"/>
          <w:szCs w:val="24"/>
        </w:rPr>
        <w:t>1999</w:t>
      </w:r>
      <w:r w:rsidRPr="00AF4810">
        <w:rPr>
          <w:rFonts w:ascii="Simplified Arabic" w:hAnsi="Simplified Arabic" w:cs="Simplified Arabic"/>
          <w:sz w:val="24"/>
          <w:szCs w:val="24"/>
          <w:rtl/>
        </w:rPr>
        <w:t>، ص</w:t>
      </w:r>
      <w:r w:rsidRPr="00AF4810">
        <w:rPr>
          <w:rFonts w:ascii="Simplified Arabic" w:hAnsi="Simplified Arabic" w:cs="Simplified Arabic"/>
          <w:sz w:val="24"/>
          <w:szCs w:val="24"/>
        </w:rPr>
        <w:t>10</w:t>
      </w:r>
      <w:r w:rsidRPr="00AF4810">
        <w:rPr>
          <w:rFonts w:ascii="Simplified Arabic" w:hAnsi="Simplified Arabic" w:cs="Simplified Arabic"/>
          <w:sz w:val="24"/>
          <w:szCs w:val="24"/>
          <w:rtl/>
        </w:rPr>
        <w:t>.</w:t>
      </w:r>
      <w:r w:rsidRPr="001F2C68">
        <w:rPr>
          <w:rtl/>
        </w:rPr>
        <w:t xml:space="preserve"> </w:t>
      </w:r>
    </w:p>
  </w:footnote>
  <w:footnote w:id="30">
    <w:p w14:paraId="7EFE3BBB" w14:textId="77777777" w:rsidR="00FE11CF" w:rsidRPr="00AF4810" w:rsidRDefault="00FE11CF" w:rsidP="00AF4810">
      <w:pPr>
        <w:pStyle w:val="Notedebasdepage"/>
        <w:jc w:val="both"/>
        <w:rPr>
          <w:rFonts w:ascii="Simplified Arabic" w:hAnsi="Simplified Arabic" w:cs="Simplified Arabic"/>
          <w:sz w:val="24"/>
          <w:szCs w:val="24"/>
        </w:rPr>
      </w:pPr>
      <w:r w:rsidRPr="00AF4810">
        <w:rPr>
          <w:rStyle w:val="FootnoteCharacters"/>
          <w:rFonts w:ascii="Simplified Arabic" w:hAnsi="Simplified Arabic" w:cs="Simplified Arabic"/>
          <w:sz w:val="24"/>
          <w:szCs w:val="24"/>
        </w:rPr>
        <w:footnoteRef/>
      </w:r>
      <w:r w:rsidRPr="00AF4810">
        <w:rPr>
          <w:rFonts w:ascii="Simplified Arabic" w:hAnsi="Simplified Arabic" w:cs="Simplified Arabic"/>
          <w:sz w:val="24"/>
          <w:szCs w:val="24"/>
          <w:rtl/>
        </w:rPr>
        <w:t xml:space="preserve"> وائل رفعت خليل، التحليل المالي وإدارة المخاطر المالية (التخطيط المالي-إعداد الموازنة التقديرية – النسب المالية، المشتقات المالية)، دار التعليم الجامعي، الإسكندرية، </w:t>
      </w:r>
      <w:r w:rsidRPr="00AF4810">
        <w:rPr>
          <w:rFonts w:ascii="Simplified Arabic" w:hAnsi="Simplified Arabic" w:cs="Simplified Arabic"/>
          <w:sz w:val="24"/>
          <w:szCs w:val="24"/>
        </w:rPr>
        <w:t>2017</w:t>
      </w:r>
      <w:r w:rsidRPr="00AF4810">
        <w:rPr>
          <w:rFonts w:ascii="Simplified Arabic" w:hAnsi="Simplified Arabic" w:cs="Simplified Arabic"/>
          <w:sz w:val="24"/>
          <w:szCs w:val="24"/>
          <w:rtl/>
        </w:rPr>
        <w:t xml:space="preserve">، ص </w:t>
      </w:r>
      <w:r w:rsidRPr="00AF4810">
        <w:rPr>
          <w:rFonts w:ascii="Simplified Arabic" w:hAnsi="Simplified Arabic" w:cs="Simplified Arabic"/>
          <w:sz w:val="24"/>
          <w:szCs w:val="24"/>
        </w:rPr>
        <w:t>12</w:t>
      </w:r>
      <w:r w:rsidRPr="00AF4810">
        <w:rPr>
          <w:rFonts w:ascii="Simplified Arabic" w:hAnsi="Simplified Arabic" w:cs="Simplified Arabic"/>
          <w:sz w:val="24"/>
          <w:szCs w:val="24"/>
          <w:rtl/>
        </w:rPr>
        <w:t>.</w:t>
      </w:r>
    </w:p>
  </w:footnote>
  <w:footnote w:id="31">
    <w:p w14:paraId="7A466DA4" w14:textId="77777777" w:rsidR="00FE11CF" w:rsidRPr="00CA6B5C" w:rsidRDefault="00FE11CF" w:rsidP="00AF4810">
      <w:pPr>
        <w:pStyle w:val="Notedebasdepage"/>
        <w:jc w:val="both"/>
        <w:rPr>
          <w:sz w:val="24"/>
          <w:szCs w:val="24"/>
        </w:rPr>
      </w:pPr>
      <w:r w:rsidRPr="00AF4810">
        <w:rPr>
          <w:rStyle w:val="FootnoteCharacters"/>
          <w:rFonts w:ascii="Simplified Arabic" w:hAnsi="Simplified Arabic" w:cs="Simplified Arabic"/>
          <w:sz w:val="24"/>
          <w:szCs w:val="24"/>
        </w:rPr>
        <w:footnoteRef/>
      </w:r>
      <w:r w:rsidRPr="00AF4810">
        <w:rPr>
          <w:rFonts w:ascii="Simplified Arabic" w:hAnsi="Simplified Arabic" w:cs="Simplified Arabic"/>
          <w:sz w:val="24"/>
          <w:szCs w:val="24"/>
          <w:rtl/>
        </w:rPr>
        <w:t xml:space="preserve"> سمسوم صليحة، أهمية التحليل المالي في تشخيص الوضعية المالية للمؤسسات الاقتصادية: مقارنة بين الوحدات الإنتاجية للمؤسسة الوطنية للمواد الدسمة قطاع الجزائر- </w:t>
      </w:r>
      <w:r w:rsidRPr="00AF4810">
        <w:rPr>
          <w:rFonts w:ascii="Simplified Arabic" w:hAnsi="Simplified Arabic" w:cs="Simplified Arabic"/>
          <w:sz w:val="24"/>
          <w:szCs w:val="24"/>
        </w:rPr>
        <w:t>E.N.C.G</w:t>
      </w:r>
      <w:r w:rsidRPr="00AF4810">
        <w:rPr>
          <w:rFonts w:ascii="Simplified Arabic" w:hAnsi="Simplified Arabic" w:cs="Simplified Arabic"/>
          <w:sz w:val="24"/>
          <w:szCs w:val="24"/>
          <w:rtl/>
        </w:rPr>
        <w:t xml:space="preserve">-، مذكرة ماجستير، تخصص تسيير، كلية العلوم الاقتصادية وعلوم التسيير، جامعة الجزائر، سبتمبر </w:t>
      </w:r>
      <w:r w:rsidRPr="00AF4810">
        <w:rPr>
          <w:rFonts w:ascii="Simplified Arabic" w:hAnsi="Simplified Arabic" w:cs="Simplified Arabic"/>
          <w:sz w:val="24"/>
          <w:szCs w:val="24"/>
        </w:rPr>
        <w:t>2001</w:t>
      </w:r>
      <w:r w:rsidRPr="00AF4810">
        <w:rPr>
          <w:rFonts w:ascii="Simplified Arabic" w:hAnsi="Simplified Arabic" w:cs="Simplified Arabic"/>
          <w:sz w:val="24"/>
          <w:szCs w:val="24"/>
          <w:rtl/>
        </w:rPr>
        <w:t>، ص</w:t>
      </w:r>
      <w:r w:rsidRPr="00AF4810">
        <w:rPr>
          <w:rFonts w:ascii="Simplified Arabic" w:hAnsi="Simplified Arabic" w:cs="Simplified Arabic"/>
          <w:sz w:val="24"/>
          <w:szCs w:val="24"/>
        </w:rPr>
        <w:t>6</w:t>
      </w:r>
      <w:r w:rsidRPr="00AF4810">
        <w:rPr>
          <w:rFonts w:ascii="Simplified Arabic" w:hAnsi="Simplified Arabic" w:cs="Simplified Arabic"/>
          <w:sz w:val="24"/>
          <w:szCs w:val="24"/>
          <w:rtl/>
        </w:rPr>
        <w:t>.</w:t>
      </w:r>
    </w:p>
  </w:footnote>
  <w:footnote w:id="32">
    <w:p w14:paraId="7AE91E64" w14:textId="77777777" w:rsidR="00FE11CF" w:rsidRPr="00AF4810" w:rsidRDefault="00FE11CF" w:rsidP="00C01577">
      <w:pPr>
        <w:pStyle w:val="Notedebasdepage"/>
        <w:rPr>
          <w:rFonts w:ascii="Simplified Arabic" w:hAnsi="Simplified Arabic" w:cs="Simplified Arabic"/>
          <w:sz w:val="24"/>
          <w:szCs w:val="24"/>
        </w:rPr>
      </w:pPr>
      <w:r w:rsidRPr="00AF4810">
        <w:rPr>
          <w:rStyle w:val="FootnoteCharacters"/>
          <w:rFonts w:ascii="Simplified Arabic" w:hAnsi="Simplified Arabic" w:cs="Simplified Arabic"/>
          <w:sz w:val="24"/>
          <w:szCs w:val="24"/>
        </w:rPr>
        <w:footnoteRef/>
      </w:r>
      <w:r w:rsidRPr="00AF4810">
        <w:rPr>
          <w:rFonts w:ascii="Simplified Arabic" w:hAnsi="Simplified Arabic" w:cs="Simplified Arabic"/>
          <w:sz w:val="24"/>
          <w:szCs w:val="24"/>
          <w:rtl/>
        </w:rPr>
        <w:t xml:space="preserve">  حنان بوخشبة وليندة مريشة، دور الموازنات التقديرية في تحسين الأداء المالي في المؤسسة الاقتصادية: دراسة حالة المركب الصناعي التجاري </w:t>
      </w:r>
      <w:r w:rsidRPr="00AF4810">
        <w:rPr>
          <w:rFonts w:ascii="Simplified Arabic" w:hAnsi="Simplified Arabic" w:cs="Simplified Arabic"/>
          <w:sz w:val="24"/>
          <w:szCs w:val="24"/>
        </w:rPr>
        <w:t>AGRODIVE</w:t>
      </w:r>
      <w:r w:rsidRPr="00AF4810">
        <w:rPr>
          <w:rFonts w:ascii="Simplified Arabic" w:hAnsi="Simplified Arabic" w:cs="Simplified Arabic"/>
          <w:sz w:val="24"/>
          <w:szCs w:val="24"/>
          <w:rtl/>
        </w:rPr>
        <w:t xml:space="preserve">عين بسام، مذكرة ماستر، تخصص إدارة مالية، جامعة أكلي محند أولحاج، البويرة، </w:t>
      </w:r>
      <w:r w:rsidRPr="00AF4810">
        <w:rPr>
          <w:rFonts w:ascii="Simplified Arabic" w:hAnsi="Simplified Arabic" w:cs="Simplified Arabic"/>
          <w:sz w:val="24"/>
          <w:szCs w:val="24"/>
        </w:rPr>
        <w:t>2017</w:t>
      </w:r>
      <w:r w:rsidRPr="00AF4810">
        <w:rPr>
          <w:rFonts w:ascii="Simplified Arabic" w:hAnsi="Simplified Arabic" w:cs="Simplified Arabic"/>
          <w:sz w:val="24"/>
          <w:szCs w:val="24"/>
          <w:rtl/>
        </w:rPr>
        <w:t>-</w:t>
      </w:r>
      <w:r w:rsidRPr="00AF4810">
        <w:rPr>
          <w:rFonts w:ascii="Simplified Arabic" w:hAnsi="Simplified Arabic" w:cs="Simplified Arabic"/>
          <w:sz w:val="24"/>
          <w:szCs w:val="24"/>
        </w:rPr>
        <w:t>2018</w:t>
      </w:r>
      <w:r w:rsidRPr="00AF4810">
        <w:rPr>
          <w:rFonts w:ascii="Simplified Arabic" w:hAnsi="Simplified Arabic" w:cs="Simplified Arabic"/>
          <w:sz w:val="24"/>
          <w:szCs w:val="24"/>
          <w:rtl/>
        </w:rPr>
        <w:t>، ص</w:t>
      </w:r>
      <w:r>
        <w:rPr>
          <w:rFonts w:ascii="Simplified Arabic" w:hAnsi="Simplified Arabic" w:cs="Simplified Arabic" w:hint="cs"/>
          <w:sz w:val="24"/>
          <w:szCs w:val="24"/>
          <w:rtl/>
        </w:rPr>
        <w:t>ص</w:t>
      </w:r>
      <w:r w:rsidRPr="00AF4810">
        <w:rPr>
          <w:rFonts w:ascii="Simplified Arabic" w:hAnsi="Simplified Arabic" w:cs="Simplified Arabic"/>
          <w:sz w:val="24"/>
          <w:szCs w:val="24"/>
          <w:rtl/>
        </w:rPr>
        <w:t xml:space="preserve"> </w:t>
      </w:r>
      <w:r w:rsidRPr="00AF4810">
        <w:rPr>
          <w:rFonts w:ascii="Simplified Arabic" w:hAnsi="Simplified Arabic" w:cs="Simplified Arabic"/>
          <w:sz w:val="24"/>
          <w:szCs w:val="24"/>
        </w:rPr>
        <w:t>5</w:t>
      </w:r>
      <w:r w:rsidRPr="00AF4810">
        <w:rPr>
          <w:rFonts w:ascii="Simplified Arabic" w:hAnsi="Simplified Arabic" w:cs="Simplified Arabic"/>
          <w:sz w:val="24"/>
          <w:szCs w:val="24"/>
          <w:rtl/>
        </w:rPr>
        <w:t xml:space="preserve">، </w:t>
      </w:r>
      <w:r w:rsidRPr="00AF4810">
        <w:rPr>
          <w:rFonts w:ascii="Simplified Arabic" w:hAnsi="Simplified Arabic" w:cs="Simplified Arabic"/>
          <w:sz w:val="24"/>
          <w:szCs w:val="24"/>
        </w:rPr>
        <w:t>8</w:t>
      </w:r>
      <w:r w:rsidRPr="00AF4810">
        <w:rPr>
          <w:rFonts w:ascii="Simplified Arabic" w:hAnsi="Simplified Arabic" w:cs="Simplified Arabic"/>
          <w:sz w:val="24"/>
          <w:szCs w:val="24"/>
          <w:rtl/>
        </w:rPr>
        <w:t>-</w:t>
      </w:r>
      <w:r w:rsidRPr="00AF4810">
        <w:rPr>
          <w:rFonts w:ascii="Simplified Arabic" w:hAnsi="Simplified Arabic" w:cs="Simplified Arabic"/>
          <w:sz w:val="24"/>
          <w:szCs w:val="24"/>
        </w:rPr>
        <w:t>9</w:t>
      </w:r>
      <w:r w:rsidRPr="00AF4810">
        <w:rPr>
          <w:rFonts w:ascii="Simplified Arabic" w:hAnsi="Simplified Arabic" w:cs="Simplified Arabic"/>
          <w:sz w:val="24"/>
          <w:szCs w:val="24"/>
          <w:rtl/>
        </w:rPr>
        <w:t>.</w:t>
      </w:r>
    </w:p>
  </w:footnote>
  <w:footnote w:id="33">
    <w:p w14:paraId="5C3FDF3B" w14:textId="77777777" w:rsidR="00FE11CF" w:rsidRPr="00AF4810" w:rsidRDefault="00FE11CF" w:rsidP="00C01577">
      <w:pPr>
        <w:pStyle w:val="Notedebasdepage"/>
        <w:rPr>
          <w:rFonts w:ascii="Simplified Arabic" w:hAnsi="Simplified Arabic" w:cs="Simplified Arabic"/>
          <w:sz w:val="24"/>
          <w:szCs w:val="24"/>
        </w:rPr>
      </w:pPr>
      <w:r w:rsidRPr="00AF4810">
        <w:rPr>
          <w:rStyle w:val="FootnoteCharacters"/>
          <w:rFonts w:ascii="Simplified Arabic" w:hAnsi="Simplified Arabic" w:cs="Simplified Arabic"/>
          <w:sz w:val="24"/>
          <w:szCs w:val="24"/>
        </w:rPr>
        <w:footnoteRef/>
      </w:r>
      <w:r w:rsidRPr="00AF4810">
        <w:rPr>
          <w:rFonts w:ascii="Simplified Arabic" w:hAnsi="Simplified Arabic" w:cs="Simplified Arabic"/>
          <w:sz w:val="24"/>
          <w:szCs w:val="24"/>
          <w:rtl/>
        </w:rPr>
        <w:t xml:space="preserve">  أحمد بونقيب، دور لوحات القيادة في زيادة فعالية مراقبة التسيير: دراسة حالة المؤسسة الوطنية لأجهزة القياس والمراقبة، مذكرة ماجستير، تخصص علوم تجارية، كلية العلوم الاقتصادية وعلوم التسيير والعلوم التجارية، جامعة محمد بوضياف، المسيلة، ص</w:t>
      </w:r>
      <w:r>
        <w:rPr>
          <w:rFonts w:ascii="Simplified Arabic" w:hAnsi="Simplified Arabic" w:cs="Simplified Arabic" w:hint="cs"/>
          <w:sz w:val="24"/>
          <w:szCs w:val="24"/>
          <w:rtl/>
        </w:rPr>
        <w:t>ص</w:t>
      </w:r>
      <w:r w:rsidRPr="00AF4810">
        <w:rPr>
          <w:rFonts w:ascii="Simplified Arabic" w:hAnsi="Simplified Arabic" w:cs="Simplified Arabic"/>
          <w:sz w:val="24"/>
          <w:szCs w:val="24"/>
          <w:rtl/>
        </w:rPr>
        <w:t xml:space="preserve"> </w:t>
      </w:r>
      <w:r w:rsidRPr="00AF4810">
        <w:rPr>
          <w:rFonts w:ascii="Simplified Arabic" w:hAnsi="Simplified Arabic" w:cs="Simplified Arabic"/>
          <w:sz w:val="24"/>
          <w:szCs w:val="24"/>
        </w:rPr>
        <w:t>119</w:t>
      </w:r>
      <w:r w:rsidRPr="00AF4810">
        <w:rPr>
          <w:rFonts w:ascii="Simplified Arabic" w:hAnsi="Simplified Arabic" w:cs="Simplified Arabic"/>
          <w:sz w:val="24"/>
          <w:szCs w:val="24"/>
          <w:rtl/>
        </w:rPr>
        <w:t>-</w:t>
      </w:r>
      <w:r w:rsidRPr="00AF4810">
        <w:rPr>
          <w:rFonts w:ascii="Simplified Arabic" w:hAnsi="Simplified Arabic" w:cs="Simplified Arabic"/>
          <w:sz w:val="24"/>
          <w:szCs w:val="24"/>
        </w:rPr>
        <w:t>120</w:t>
      </w:r>
      <w:r w:rsidRPr="00AF4810">
        <w:rPr>
          <w:rFonts w:ascii="Simplified Arabic" w:hAnsi="Simplified Arabic" w:cs="Simplified Arabic"/>
          <w:sz w:val="24"/>
          <w:szCs w:val="24"/>
          <w:rtl/>
        </w:rPr>
        <w:t>.</w:t>
      </w:r>
    </w:p>
  </w:footnote>
  <w:footnote w:id="34">
    <w:p w14:paraId="1963D2D9" w14:textId="77777777" w:rsidR="00FE11CF" w:rsidRPr="00AF4810" w:rsidRDefault="00FE11CF" w:rsidP="00C01577">
      <w:pPr>
        <w:pStyle w:val="Notedebasdepage"/>
        <w:rPr>
          <w:rFonts w:ascii="Simplified Arabic" w:hAnsi="Simplified Arabic" w:cs="Simplified Arabic"/>
          <w:sz w:val="24"/>
          <w:szCs w:val="24"/>
        </w:rPr>
      </w:pPr>
      <w:r w:rsidRPr="00AF4810">
        <w:rPr>
          <w:rStyle w:val="FootnoteCharacters"/>
          <w:rFonts w:ascii="Simplified Arabic" w:hAnsi="Simplified Arabic" w:cs="Simplified Arabic"/>
          <w:sz w:val="24"/>
          <w:szCs w:val="24"/>
        </w:rPr>
        <w:footnoteRef/>
      </w:r>
      <w:r w:rsidRPr="00AF4810">
        <w:rPr>
          <w:rFonts w:ascii="Simplified Arabic" w:hAnsi="Simplified Arabic" w:cs="Simplified Arabic"/>
          <w:sz w:val="24"/>
          <w:szCs w:val="24"/>
          <w:rtl/>
        </w:rPr>
        <w:t xml:space="preserve"> رامز رمضان محمد حسين، استخدام بطاقة الأداء المتوازن في قياس وتقييم الأداء المؤسسي في المنظمات العامة، دراسة ميدانية، ص</w:t>
      </w:r>
      <w:r>
        <w:rPr>
          <w:rFonts w:ascii="Simplified Arabic" w:hAnsi="Simplified Arabic" w:cs="Simplified Arabic" w:hint="cs"/>
          <w:sz w:val="24"/>
          <w:szCs w:val="24"/>
          <w:rtl/>
        </w:rPr>
        <w:t>ص</w:t>
      </w:r>
      <w:r w:rsidRPr="00AF4810">
        <w:rPr>
          <w:rFonts w:ascii="Simplified Arabic" w:hAnsi="Simplified Arabic" w:cs="Simplified Arabic"/>
          <w:sz w:val="24"/>
          <w:szCs w:val="24"/>
          <w:rtl/>
        </w:rPr>
        <w:t xml:space="preserve"> </w:t>
      </w:r>
      <w:r w:rsidRPr="00AF4810">
        <w:rPr>
          <w:rFonts w:ascii="Simplified Arabic" w:hAnsi="Simplified Arabic" w:cs="Simplified Arabic"/>
          <w:sz w:val="24"/>
          <w:szCs w:val="24"/>
        </w:rPr>
        <w:t>46</w:t>
      </w:r>
      <w:r w:rsidRPr="00AF4810">
        <w:rPr>
          <w:rFonts w:ascii="Simplified Arabic" w:hAnsi="Simplified Arabic" w:cs="Simplified Arabic"/>
          <w:sz w:val="24"/>
          <w:szCs w:val="24"/>
          <w:rtl/>
        </w:rPr>
        <w:t xml:space="preserve">، </w:t>
      </w:r>
      <w:r w:rsidRPr="00AF4810">
        <w:rPr>
          <w:rFonts w:ascii="Simplified Arabic" w:hAnsi="Simplified Arabic" w:cs="Simplified Arabic"/>
          <w:sz w:val="24"/>
          <w:szCs w:val="24"/>
        </w:rPr>
        <w:t>56</w:t>
      </w:r>
      <w:r w:rsidRPr="00AF4810">
        <w:rPr>
          <w:rFonts w:ascii="Simplified Arabic" w:hAnsi="Simplified Arabic" w:cs="Simplified Arabic"/>
          <w:sz w:val="24"/>
          <w:szCs w:val="24"/>
          <w:rtl/>
        </w:rPr>
        <w:t>-</w:t>
      </w:r>
      <w:r w:rsidRPr="00AF4810">
        <w:rPr>
          <w:rFonts w:ascii="Simplified Arabic" w:hAnsi="Simplified Arabic" w:cs="Simplified Arabic"/>
          <w:sz w:val="24"/>
          <w:szCs w:val="24"/>
        </w:rPr>
        <w:t>57</w:t>
      </w:r>
      <w:r w:rsidRPr="00AF4810">
        <w:rPr>
          <w:rFonts w:ascii="Simplified Arabic" w:hAnsi="Simplified Arabic" w:cs="Simplified Arabic"/>
          <w:sz w:val="24"/>
          <w:szCs w:val="24"/>
          <w:rtl/>
        </w:rPr>
        <w:t>.</w:t>
      </w:r>
    </w:p>
  </w:footnote>
  <w:footnote w:id="35">
    <w:p w14:paraId="259C7E57" w14:textId="66870349" w:rsidR="00FE11CF" w:rsidRPr="006B244D" w:rsidRDefault="00FE11CF" w:rsidP="00C01577">
      <w:pPr>
        <w:pStyle w:val="Notedebasdepage"/>
        <w:rPr>
          <w:rFonts w:ascii="Simplified Arabic" w:hAnsi="Simplified Arabic" w:cs="Simplified Arabic"/>
          <w:sz w:val="24"/>
          <w:szCs w:val="24"/>
        </w:rPr>
      </w:pPr>
      <w:r w:rsidRPr="006B244D">
        <w:rPr>
          <w:rStyle w:val="FootnoteCharacters"/>
          <w:rFonts w:ascii="Simplified Arabic" w:hAnsi="Simplified Arabic" w:cs="Simplified Arabic"/>
          <w:sz w:val="24"/>
          <w:szCs w:val="24"/>
        </w:rPr>
        <w:footnoteRef/>
      </w:r>
      <w:r w:rsidRPr="006B244D">
        <w:rPr>
          <w:rFonts w:ascii="Simplified Arabic" w:hAnsi="Simplified Arabic" w:cs="Simplified Arabic"/>
          <w:sz w:val="24"/>
          <w:szCs w:val="24"/>
          <w:rtl/>
        </w:rPr>
        <w:t xml:space="preserve"> - لطفي بوناب ، محمد بوناب ،  أهمية الموازنة التقديرية في مراقبة تكاليف الإنتاج في شركة الإسمنت </w:t>
      </w:r>
      <w:r w:rsidRPr="006B244D">
        <w:rPr>
          <w:rFonts w:ascii="Simplified Arabic" w:hAnsi="Simplified Arabic" w:cs="Simplified Arabic"/>
          <w:sz w:val="24"/>
          <w:szCs w:val="24"/>
        </w:rPr>
        <w:t>SCHS</w:t>
      </w:r>
      <w:r w:rsidRPr="006B244D">
        <w:rPr>
          <w:rFonts w:ascii="Simplified Arabic" w:hAnsi="Simplified Arabic" w:cs="Simplified Arabic"/>
          <w:sz w:val="24"/>
          <w:szCs w:val="24"/>
          <w:rtl/>
        </w:rPr>
        <w:t xml:space="preserve"> حجار السود، المجلة </w:t>
      </w:r>
      <w:r>
        <w:rPr>
          <w:rFonts w:ascii="Simplified Arabic" w:hAnsi="Simplified Arabic" w:cs="Simplified Arabic" w:hint="cs"/>
          <w:sz w:val="24"/>
          <w:szCs w:val="24"/>
          <w:rtl/>
        </w:rPr>
        <w:t>ا</w:t>
      </w:r>
      <w:r w:rsidRPr="006B244D">
        <w:rPr>
          <w:rFonts w:ascii="Simplified Arabic" w:hAnsi="Simplified Arabic" w:cs="Simplified Arabic" w:hint="cs"/>
          <w:sz w:val="24"/>
          <w:szCs w:val="24"/>
          <w:rtl/>
        </w:rPr>
        <w:t>لاقتصادية</w:t>
      </w:r>
      <w:r w:rsidRPr="006B244D">
        <w:rPr>
          <w:rFonts w:ascii="Simplified Arabic" w:hAnsi="Simplified Arabic" w:cs="Simplified Arabic"/>
          <w:sz w:val="24"/>
          <w:szCs w:val="24"/>
          <w:rtl/>
        </w:rPr>
        <w:t xml:space="preserve"> </w:t>
      </w:r>
      <w:r w:rsidRPr="006B244D">
        <w:rPr>
          <w:rFonts w:ascii="Simplified Arabic" w:hAnsi="Simplified Arabic" w:cs="Simplified Arabic" w:hint="cs"/>
          <w:sz w:val="24"/>
          <w:szCs w:val="24"/>
          <w:rtl/>
        </w:rPr>
        <w:t>والقانونية</w:t>
      </w:r>
      <w:r w:rsidRPr="006B244D">
        <w:rPr>
          <w:rFonts w:ascii="Simplified Arabic" w:hAnsi="Simplified Arabic" w:cs="Simplified Arabic"/>
          <w:sz w:val="24"/>
          <w:szCs w:val="24"/>
          <w:rtl/>
        </w:rPr>
        <w:t xml:space="preserve"> الدراسات ، المجلد</w:t>
      </w:r>
      <w:r w:rsidRPr="006B244D">
        <w:rPr>
          <w:rFonts w:ascii="Simplified Arabic" w:hAnsi="Simplified Arabic" w:cs="Simplified Arabic"/>
          <w:sz w:val="24"/>
          <w:szCs w:val="24"/>
        </w:rPr>
        <w:t>05</w:t>
      </w:r>
      <w:r w:rsidRPr="006B244D">
        <w:rPr>
          <w:rFonts w:ascii="Simplified Arabic" w:hAnsi="Simplified Arabic" w:cs="Simplified Arabic"/>
          <w:sz w:val="24"/>
          <w:szCs w:val="24"/>
          <w:rtl/>
        </w:rPr>
        <w:t>، العدد الأول</w:t>
      </w:r>
      <w:r>
        <w:rPr>
          <w:rFonts w:ascii="Simplified Arabic" w:hAnsi="Simplified Arabic" w:cs="Simplified Arabic"/>
          <w:sz w:val="24"/>
          <w:szCs w:val="24"/>
          <w:rtl/>
        </w:rPr>
        <w:t xml:space="preserve">، 26 فيفري 2022، </w:t>
      </w:r>
      <w:r>
        <w:rPr>
          <w:rFonts w:ascii="Simplified Arabic" w:hAnsi="Simplified Arabic" w:cs="Simplified Arabic" w:hint="cs"/>
          <w:sz w:val="24"/>
          <w:szCs w:val="24"/>
          <w:rtl/>
        </w:rPr>
        <w:t xml:space="preserve">صص </w:t>
      </w:r>
      <w:r>
        <w:rPr>
          <w:rFonts w:ascii="Simplified Arabic" w:hAnsi="Simplified Arabic" w:cs="Simplified Arabic"/>
          <w:sz w:val="24"/>
          <w:szCs w:val="24"/>
          <w:rtl/>
        </w:rPr>
        <w:t>18</w:t>
      </w:r>
      <w:r>
        <w:rPr>
          <w:rFonts w:ascii="Simplified Arabic" w:hAnsi="Simplified Arabic" w:cs="Simplified Arabic" w:hint="cs"/>
          <w:sz w:val="24"/>
          <w:szCs w:val="24"/>
          <w:rtl/>
        </w:rPr>
        <w:t>0</w:t>
      </w:r>
      <w:r w:rsidRPr="006B244D">
        <w:rPr>
          <w:rFonts w:ascii="Simplified Arabic" w:hAnsi="Simplified Arabic" w:cs="Simplified Arabic"/>
          <w:sz w:val="24"/>
          <w:szCs w:val="24"/>
          <w:rtl/>
        </w:rPr>
        <w:t>3-1817.</w:t>
      </w:r>
    </w:p>
  </w:footnote>
  <w:footnote w:id="36">
    <w:p w14:paraId="7FA78939" w14:textId="0B3FD2DB" w:rsidR="00FE11CF" w:rsidRPr="006B244D" w:rsidRDefault="00FE11CF" w:rsidP="00C01577">
      <w:pPr>
        <w:pStyle w:val="Notedebasdepage"/>
        <w:rPr>
          <w:rFonts w:ascii="Simplified Arabic" w:hAnsi="Simplified Arabic" w:cs="Simplified Arabic"/>
          <w:sz w:val="24"/>
          <w:szCs w:val="24"/>
        </w:rPr>
      </w:pPr>
      <w:r w:rsidRPr="006B244D">
        <w:rPr>
          <w:rStyle w:val="FootnoteCharacters"/>
          <w:rFonts w:ascii="Simplified Arabic" w:hAnsi="Simplified Arabic" w:cs="Simplified Arabic"/>
          <w:sz w:val="24"/>
          <w:szCs w:val="24"/>
        </w:rPr>
        <w:footnoteRef/>
      </w:r>
      <w:r w:rsidRPr="006B244D">
        <w:rPr>
          <w:rFonts w:ascii="Simplified Arabic" w:hAnsi="Simplified Arabic" w:cs="Simplified Arabic"/>
          <w:sz w:val="24"/>
          <w:szCs w:val="24"/>
          <w:rtl/>
        </w:rPr>
        <w:t xml:space="preserve"> - محمد فركوس، الموازنة </w:t>
      </w:r>
      <w:r w:rsidRPr="006B244D">
        <w:rPr>
          <w:rFonts w:ascii="Simplified Arabic" w:hAnsi="Simplified Arabic" w:cs="Simplified Arabic" w:hint="cs"/>
          <w:sz w:val="24"/>
          <w:szCs w:val="24"/>
          <w:rtl/>
        </w:rPr>
        <w:t>التقديرية</w:t>
      </w:r>
      <w:r w:rsidRPr="006B244D">
        <w:rPr>
          <w:rFonts w:ascii="Simplified Arabic" w:hAnsi="Simplified Arabic" w:cs="Simplified Arabic"/>
          <w:sz w:val="24"/>
          <w:szCs w:val="24"/>
          <w:rtl/>
        </w:rPr>
        <w:t xml:space="preserve"> أداة فعالة للتسيير، ديوان المطبوعات الجامعية، الطبعة الثالثة، </w:t>
      </w:r>
      <w:r w:rsidRPr="006B244D">
        <w:rPr>
          <w:rFonts w:ascii="Simplified Arabic" w:hAnsi="Simplified Arabic" w:cs="Simplified Arabic"/>
          <w:sz w:val="24"/>
          <w:szCs w:val="24"/>
        </w:rPr>
        <w:t>2017</w:t>
      </w:r>
      <w:r w:rsidRPr="006B244D">
        <w:rPr>
          <w:rFonts w:ascii="Simplified Arabic" w:hAnsi="Simplified Arabic" w:cs="Simplified Arabic"/>
          <w:sz w:val="24"/>
          <w:szCs w:val="24"/>
          <w:rtl/>
        </w:rPr>
        <w:t>، ص</w:t>
      </w:r>
      <w:r w:rsidRPr="006B244D">
        <w:rPr>
          <w:rFonts w:ascii="Simplified Arabic" w:hAnsi="Simplified Arabic" w:cs="Simplified Arabic"/>
          <w:sz w:val="24"/>
          <w:szCs w:val="24"/>
        </w:rPr>
        <w:t>4</w:t>
      </w:r>
      <w:r w:rsidRPr="006B244D">
        <w:rPr>
          <w:rFonts w:ascii="Simplified Arabic" w:hAnsi="Simplified Arabic" w:cs="Simplified Arabic"/>
          <w:sz w:val="24"/>
          <w:szCs w:val="24"/>
          <w:rtl/>
        </w:rPr>
        <w:t>.</w:t>
      </w:r>
    </w:p>
  </w:footnote>
  <w:footnote w:id="37">
    <w:p w14:paraId="594843B2" w14:textId="77777777" w:rsidR="00FE11CF" w:rsidRPr="006B244D" w:rsidRDefault="00FE11CF" w:rsidP="00C01577">
      <w:pPr>
        <w:pStyle w:val="Notedebasdepage"/>
        <w:rPr>
          <w:rFonts w:ascii="Simplified Arabic" w:hAnsi="Simplified Arabic" w:cs="Simplified Arabic"/>
          <w:sz w:val="24"/>
          <w:szCs w:val="24"/>
        </w:rPr>
      </w:pPr>
      <w:r w:rsidRPr="006B244D">
        <w:rPr>
          <w:rStyle w:val="FootnoteCharacters"/>
          <w:rFonts w:ascii="Simplified Arabic" w:hAnsi="Simplified Arabic" w:cs="Simplified Arabic"/>
          <w:sz w:val="24"/>
          <w:szCs w:val="24"/>
        </w:rPr>
        <w:footnoteRef/>
      </w:r>
      <w:r w:rsidRPr="006B244D">
        <w:rPr>
          <w:rFonts w:ascii="Simplified Arabic" w:hAnsi="Simplified Arabic" w:cs="Simplified Arabic"/>
          <w:sz w:val="24"/>
          <w:szCs w:val="24"/>
          <w:rtl/>
        </w:rPr>
        <w:t xml:space="preserve"> - عز الدين عبد الرؤوف ، قروش عيسى ، الموازنة التقديرية كأداة للتسيير الأمثل لخزينة المؤسسات الاقتصادية: دراسة حالة مؤسسة </w:t>
      </w:r>
      <w:r w:rsidRPr="006B244D">
        <w:rPr>
          <w:rFonts w:ascii="Simplified Arabic" w:hAnsi="Simplified Arabic" w:cs="Simplified Arabic"/>
          <w:sz w:val="24"/>
          <w:szCs w:val="24"/>
        </w:rPr>
        <w:t>Plus Algal</w:t>
      </w:r>
      <w:r w:rsidRPr="006B244D">
        <w:rPr>
          <w:rFonts w:ascii="Simplified Arabic" w:hAnsi="Simplified Arabic" w:cs="Simplified Arabic"/>
          <w:sz w:val="24"/>
          <w:szCs w:val="24"/>
          <w:rtl/>
        </w:rPr>
        <w:t xml:space="preserve"> بالمسيلة، مجلة أبحاث اقتصادية وإدارية، المجلد </w:t>
      </w:r>
      <w:r w:rsidRPr="006B244D">
        <w:rPr>
          <w:rFonts w:ascii="Simplified Arabic" w:hAnsi="Simplified Arabic" w:cs="Simplified Arabic"/>
          <w:sz w:val="24"/>
          <w:szCs w:val="24"/>
        </w:rPr>
        <w:t>15</w:t>
      </w:r>
      <w:r w:rsidRPr="006B244D">
        <w:rPr>
          <w:rFonts w:ascii="Simplified Arabic" w:hAnsi="Simplified Arabic" w:cs="Simplified Arabic"/>
          <w:sz w:val="24"/>
          <w:szCs w:val="24"/>
          <w:rtl/>
        </w:rPr>
        <w:t>، العدد 03 ، 2021، ص</w:t>
      </w:r>
      <w:r>
        <w:rPr>
          <w:rFonts w:ascii="Simplified Arabic" w:hAnsi="Simplified Arabic" w:cs="Simplified Arabic" w:hint="cs"/>
          <w:sz w:val="24"/>
          <w:szCs w:val="24"/>
          <w:rtl/>
        </w:rPr>
        <w:t>ص</w:t>
      </w:r>
      <w:r w:rsidRPr="006B244D">
        <w:rPr>
          <w:rFonts w:ascii="Simplified Arabic" w:hAnsi="Simplified Arabic" w:cs="Simplified Arabic"/>
          <w:sz w:val="24"/>
          <w:szCs w:val="24"/>
        </w:rPr>
        <w:t>275</w:t>
      </w:r>
      <w:r w:rsidRPr="006B244D">
        <w:rPr>
          <w:rFonts w:ascii="Simplified Arabic" w:hAnsi="Simplified Arabic" w:cs="Simplified Arabic"/>
          <w:sz w:val="24"/>
          <w:szCs w:val="24"/>
          <w:rtl/>
        </w:rPr>
        <w:t>-</w:t>
      </w:r>
      <w:r w:rsidRPr="006B244D">
        <w:rPr>
          <w:rFonts w:ascii="Simplified Arabic" w:hAnsi="Simplified Arabic" w:cs="Simplified Arabic"/>
          <w:sz w:val="24"/>
          <w:szCs w:val="24"/>
        </w:rPr>
        <w:t>292</w:t>
      </w:r>
      <w:r w:rsidRPr="006B244D">
        <w:rPr>
          <w:rFonts w:ascii="Simplified Arabic" w:hAnsi="Simplified Arabic" w:cs="Simplified Arabic"/>
          <w:sz w:val="24"/>
          <w:szCs w:val="24"/>
          <w:rtl/>
        </w:rPr>
        <w:t>.</w:t>
      </w:r>
    </w:p>
  </w:footnote>
  <w:footnote w:id="38">
    <w:p w14:paraId="4459E466" w14:textId="77777777" w:rsidR="00FE11CF" w:rsidRPr="006B244D" w:rsidRDefault="00FE11CF" w:rsidP="00C01577">
      <w:pPr>
        <w:pStyle w:val="Notedebasdepage"/>
        <w:rPr>
          <w:rFonts w:ascii="Simplified Arabic" w:hAnsi="Simplified Arabic" w:cs="Simplified Arabic"/>
          <w:sz w:val="24"/>
          <w:szCs w:val="24"/>
        </w:rPr>
      </w:pPr>
      <w:r w:rsidRPr="006B244D">
        <w:rPr>
          <w:rStyle w:val="FootnoteCharacters"/>
          <w:rFonts w:ascii="Simplified Arabic" w:hAnsi="Simplified Arabic" w:cs="Simplified Arabic"/>
          <w:sz w:val="24"/>
          <w:szCs w:val="24"/>
        </w:rPr>
        <w:footnoteRef/>
      </w:r>
      <w:r w:rsidRPr="006B244D">
        <w:rPr>
          <w:rFonts w:ascii="Simplified Arabic" w:hAnsi="Simplified Arabic" w:cs="Simplified Arabic"/>
          <w:sz w:val="24"/>
          <w:szCs w:val="24"/>
          <w:rtl/>
        </w:rPr>
        <w:t xml:space="preserve">  عارف الحاج، الموازنات التقديرية ودورها في مجال التخطيط، مدونة العلوم المالية، ص 02.</w:t>
      </w:r>
    </w:p>
  </w:footnote>
  <w:footnote w:id="39">
    <w:p w14:paraId="479BE3A3" w14:textId="699B57B1" w:rsidR="00FE11CF" w:rsidRPr="006B244D" w:rsidRDefault="00FE11CF" w:rsidP="00C01577">
      <w:pPr>
        <w:pStyle w:val="Notedebasdepage"/>
        <w:rPr>
          <w:rFonts w:ascii="Simplified Arabic" w:hAnsi="Simplified Arabic" w:cs="Simplified Arabic"/>
          <w:sz w:val="24"/>
          <w:szCs w:val="24"/>
        </w:rPr>
      </w:pPr>
      <w:r w:rsidRPr="006B244D">
        <w:rPr>
          <w:rStyle w:val="FootnoteCharacters"/>
          <w:rFonts w:ascii="Simplified Arabic" w:hAnsi="Simplified Arabic" w:cs="Simplified Arabic"/>
          <w:sz w:val="24"/>
          <w:szCs w:val="24"/>
        </w:rPr>
        <w:footnoteRef/>
      </w:r>
      <w:r w:rsidRPr="006B244D">
        <w:rPr>
          <w:rFonts w:ascii="Simplified Arabic" w:hAnsi="Simplified Arabic" w:cs="Simplified Arabic"/>
          <w:sz w:val="24"/>
          <w:szCs w:val="24"/>
          <w:rtl/>
        </w:rPr>
        <w:t xml:space="preserve"> كوثر بوغابة، دور الموازنات التقديرية في تحسين أداء المؤسسة الاقتصادية: دراسة حالة مؤسسة ليندغاز الجزائر، مذكرة ماجستير، كلية العلوم الاقتصادية والتجارية وعلوم التسيير، جامعة قاصدي مرباح، ورقلة، ص</w:t>
      </w:r>
      <w:r>
        <w:rPr>
          <w:rFonts w:ascii="Simplified Arabic" w:hAnsi="Simplified Arabic" w:cs="Simplified Arabic" w:hint="cs"/>
          <w:sz w:val="24"/>
          <w:szCs w:val="24"/>
          <w:rtl/>
        </w:rPr>
        <w:t xml:space="preserve"> </w:t>
      </w:r>
      <w:r w:rsidRPr="006B244D">
        <w:rPr>
          <w:rFonts w:ascii="Simplified Arabic" w:hAnsi="Simplified Arabic" w:cs="Simplified Arabic"/>
          <w:sz w:val="24"/>
          <w:szCs w:val="24"/>
          <w:rtl/>
        </w:rPr>
        <w:t>58.</w:t>
      </w:r>
    </w:p>
  </w:footnote>
  <w:footnote w:id="40">
    <w:p w14:paraId="4278C21A" w14:textId="77777777" w:rsidR="00FE11CF" w:rsidRPr="006B244D" w:rsidRDefault="00FE11CF" w:rsidP="00C01577">
      <w:pPr>
        <w:pStyle w:val="Notedebasdepage"/>
        <w:rPr>
          <w:rFonts w:ascii="Simplified Arabic" w:hAnsi="Simplified Arabic" w:cs="Simplified Arabic"/>
          <w:sz w:val="24"/>
          <w:szCs w:val="24"/>
        </w:rPr>
      </w:pPr>
      <w:r w:rsidRPr="006B244D">
        <w:rPr>
          <w:rStyle w:val="FootnoteCharacters"/>
          <w:rFonts w:ascii="Simplified Arabic" w:hAnsi="Simplified Arabic" w:cs="Simplified Arabic"/>
          <w:sz w:val="24"/>
          <w:szCs w:val="24"/>
        </w:rPr>
        <w:footnoteRef/>
      </w:r>
      <w:r>
        <w:rPr>
          <w:rFonts w:ascii="Simplified Arabic" w:hAnsi="Simplified Arabic" w:cs="Simplified Arabic"/>
          <w:sz w:val="24"/>
          <w:szCs w:val="24"/>
          <w:rtl/>
        </w:rPr>
        <w:t xml:space="preserve"> </w:t>
      </w:r>
      <w:r w:rsidRPr="006B244D">
        <w:rPr>
          <w:rFonts w:ascii="Simplified Arabic" w:hAnsi="Simplified Arabic" w:cs="Simplified Arabic"/>
          <w:sz w:val="24"/>
          <w:szCs w:val="24"/>
          <w:rtl/>
        </w:rPr>
        <w:t xml:space="preserve"> تقرارت يزيد، حليمي ليلى، استخدام أسلوب الموازنات التقديرية كأسلوب حديث في مراقبة التسيير في تقييم أداء المؤسسات الجزائرية، جامعة البليدة</w:t>
      </w:r>
      <w:r w:rsidRPr="006B244D">
        <w:rPr>
          <w:rFonts w:ascii="Simplified Arabic" w:hAnsi="Simplified Arabic" w:cs="Simplified Arabic"/>
          <w:sz w:val="24"/>
          <w:szCs w:val="24"/>
        </w:rPr>
        <w:t>2</w:t>
      </w:r>
      <w:r w:rsidRPr="006B244D">
        <w:rPr>
          <w:rFonts w:ascii="Simplified Arabic" w:hAnsi="Simplified Arabic" w:cs="Simplified Arabic"/>
          <w:sz w:val="24"/>
          <w:szCs w:val="24"/>
          <w:rtl/>
        </w:rPr>
        <w:t xml:space="preserve">، 2016-2017، ص </w:t>
      </w:r>
      <w:r>
        <w:rPr>
          <w:rFonts w:ascii="Simplified Arabic" w:hAnsi="Simplified Arabic" w:cs="Simplified Arabic" w:hint="cs"/>
          <w:sz w:val="24"/>
          <w:szCs w:val="24"/>
          <w:rtl/>
        </w:rPr>
        <w:t>21</w:t>
      </w:r>
      <w:r w:rsidRPr="006B244D">
        <w:rPr>
          <w:rFonts w:ascii="Simplified Arabic" w:hAnsi="Simplified Arabic" w:cs="Simplified Arabic"/>
          <w:sz w:val="24"/>
          <w:szCs w:val="24"/>
          <w:rtl/>
        </w:rPr>
        <w:t>.</w:t>
      </w:r>
    </w:p>
  </w:footnote>
  <w:footnote w:id="41">
    <w:p w14:paraId="2DBB29C7" w14:textId="77777777" w:rsidR="00FE11CF" w:rsidRPr="006B244D" w:rsidRDefault="00FE11CF" w:rsidP="00C01577">
      <w:pPr>
        <w:pStyle w:val="Notedebasdepage"/>
        <w:rPr>
          <w:rFonts w:ascii="Simplified Arabic" w:hAnsi="Simplified Arabic" w:cs="Simplified Arabic"/>
          <w:sz w:val="24"/>
          <w:szCs w:val="24"/>
        </w:rPr>
      </w:pPr>
      <w:r w:rsidRPr="006B244D">
        <w:rPr>
          <w:rStyle w:val="FootnoteCharacters"/>
          <w:rFonts w:ascii="Simplified Arabic" w:hAnsi="Simplified Arabic" w:cs="Simplified Arabic"/>
          <w:sz w:val="24"/>
          <w:szCs w:val="24"/>
        </w:rPr>
        <w:footnoteRef/>
      </w:r>
      <w:r>
        <w:rPr>
          <w:rFonts w:ascii="Simplified Arabic" w:hAnsi="Simplified Arabic" w:cs="Simplified Arabic"/>
          <w:sz w:val="24"/>
          <w:szCs w:val="24"/>
          <w:rtl/>
        </w:rPr>
        <w:t xml:space="preserve"> </w:t>
      </w:r>
      <w:r w:rsidRPr="006B244D">
        <w:rPr>
          <w:rFonts w:ascii="Simplified Arabic" w:hAnsi="Simplified Arabic" w:cs="Simplified Arabic"/>
          <w:sz w:val="24"/>
          <w:szCs w:val="24"/>
          <w:rtl/>
        </w:rPr>
        <w:t xml:space="preserve"> تقرارت يزيد، حليمي ليلى ، مرجع سابق، ص 25</w:t>
      </w:r>
      <w:r>
        <w:rPr>
          <w:rFonts w:ascii="Simplified Arabic" w:hAnsi="Simplified Arabic" w:cs="Simplified Arabic" w:hint="cs"/>
          <w:sz w:val="24"/>
          <w:szCs w:val="24"/>
          <w:rtl/>
        </w:rPr>
        <w:t>.</w:t>
      </w:r>
    </w:p>
  </w:footnote>
  <w:footnote w:id="42">
    <w:p w14:paraId="003E71F7" w14:textId="602A5F08" w:rsidR="00FE11CF" w:rsidRPr="006B244D" w:rsidRDefault="00FE11CF" w:rsidP="00C01577">
      <w:pPr>
        <w:pStyle w:val="Notedebasdepage"/>
        <w:rPr>
          <w:rFonts w:ascii="Simplified Arabic" w:hAnsi="Simplified Arabic" w:cs="Simplified Arabic"/>
          <w:sz w:val="24"/>
          <w:szCs w:val="24"/>
        </w:rPr>
      </w:pPr>
      <w:r w:rsidRPr="006B244D">
        <w:rPr>
          <w:rStyle w:val="FootnoteCharacters"/>
          <w:rFonts w:ascii="Simplified Arabic" w:hAnsi="Simplified Arabic" w:cs="Simplified Arabic"/>
          <w:sz w:val="24"/>
          <w:szCs w:val="24"/>
        </w:rPr>
        <w:footnoteRef/>
      </w:r>
      <w:r w:rsidRPr="006B244D">
        <w:rPr>
          <w:rFonts w:ascii="Simplified Arabic" w:hAnsi="Simplified Arabic" w:cs="Simplified Arabic"/>
          <w:sz w:val="24"/>
          <w:szCs w:val="24"/>
          <w:rtl/>
        </w:rPr>
        <w:t xml:space="preserve"> - زعباط لطفي، دور نظام الموازنات التقديرية من خلال عمليات التخطيط، التنسيق والرقابة في تنفيذ استراتيجية المنظمة: دراسة حالة لشركة مساهمة </w:t>
      </w:r>
      <w:r w:rsidRPr="006B244D">
        <w:rPr>
          <w:rFonts w:ascii="Simplified Arabic" w:hAnsi="Simplified Arabic" w:cs="Simplified Arabic"/>
          <w:sz w:val="24"/>
          <w:szCs w:val="24"/>
        </w:rPr>
        <w:t>2016</w:t>
      </w:r>
      <w:r w:rsidRPr="006B244D">
        <w:rPr>
          <w:rFonts w:ascii="Simplified Arabic" w:hAnsi="Simplified Arabic" w:cs="Simplified Arabic"/>
          <w:sz w:val="24"/>
          <w:szCs w:val="24"/>
          <w:rtl/>
        </w:rPr>
        <w:t>-</w:t>
      </w:r>
      <w:r w:rsidRPr="006B244D">
        <w:rPr>
          <w:rFonts w:ascii="Simplified Arabic" w:hAnsi="Simplified Arabic" w:cs="Simplified Arabic"/>
          <w:sz w:val="24"/>
          <w:szCs w:val="24"/>
        </w:rPr>
        <w:t>2020</w:t>
      </w:r>
      <w:r w:rsidRPr="006B244D">
        <w:rPr>
          <w:rFonts w:ascii="Simplified Arabic" w:hAnsi="Simplified Arabic" w:cs="Simplified Arabic"/>
          <w:sz w:val="24"/>
          <w:szCs w:val="24"/>
          <w:rtl/>
        </w:rPr>
        <w:t xml:space="preserve"> ، أطروحة </w:t>
      </w:r>
      <w:r w:rsidRPr="006B244D">
        <w:rPr>
          <w:rFonts w:ascii="Simplified Arabic" w:hAnsi="Simplified Arabic" w:cs="Simplified Arabic" w:hint="cs"/>
          <w:sz w:val="24"/>
          <w:szCs w:val="24"/>
          <w:rtl/>
        </w:rPr>
        <w:t>دكتوراه</w:t>
      </w:r>
      <w:r w:rsidRPr="006B244D">
        <w:rPr>
          <w:rFonts w:ascii="Simplified Arabic" w:hAnsi="Simplified Arabic" w:cs="Simplified Arabic"/>
          <w:sz w:val="24"/>
          <w:szCs w:val="24"/>
          <w:rtl/>
        </w:rPr>
        <w:t>، 2016-</w:t>
      </w:r>
      <w:r w:rsidRPr="006B244D">
        <w:rPr>
          <w:rFonts w:ascii="Simplified Arabic" w:hAnsi="Simplified Arabic" w:cs="Simplified Arabic"/>
          <w:sz w:val="24"/>
          <w:szCs w:val="24"/>
        </w:rPr>
        <w:t>2017</w:t>
      </w:r>
      <w:r w:rsidRPr="006B244D">
        <w:rPr>
          <w:rFonts w:ascii="Simplified Arabic" w:hAnsi="Simplified Arabic" w:cs="Simplified Arabic"/>
          <w:sz w:val="24"/>
          <w:szCs w:val="24"/>
          <w:rtl/>
        </w:rPr>
        <w:t xml:space="preserve">، </w:t>
      </w:r>
      <w:r>
        <w:rPr>
          <w:rFonts w:ascii="Simplified Arabic" w:hAnsi="Simplified Arabic" w:cs="Simplified Arabic" w:hint="cs"/>
          <w:sz w:val="24"/>
          <w:szCs w:val="24"/>
          <w:rtl/>
        </w:rPr>
        <w:t>ص</w:t>
      </w:r>
      <w:r w:rsidRPr="006B244D">
        <w:rPr>
          <w:rFonts w:ascii="Simplified Arabic" w:hAnsi="Simplified Arabic" w:cs="Simplified Arabic"/>
          <w:sz w:val="24"/>
          <w:szCs w:val="24"/>
          <w:rtl/>
        </w:rPr>
        <w:t>ص</w:t>
      </w:r>
      <w:r w:rsidRPr="006B244D">
        <w:rPr>
          <w:rFonts w:ascii="Simplified Arabic" w:hAnsi="Simplified Arabic" w:cs="Simplified Arabic"/>
          <w:sz w:val="24"/>
          <w:szCs w:val="24"/>
        </w:rPr>
        <w:t>203</w:t>
      </w:r>
      <w:r w:rsidRPr="006B244D">
        <w:rPr>
          <w:rFonts w:ascii="Simplified Arabic" w:hAnsi="Simplified Arabic" w:cs="Simplified Arabic"/>
          <w:sz w:val="24"/>
          <w:szCs w:val="24"/>
          <w:rtl/>
        </w:rPr>
        <w:t>-</w:t>
      </w:r>
      <w:r w:rsidRPr="006B244D">
        <w:rPr>
          <w:rFonts w:ascii="Simplified Arabic" w:hAnsi="Simplified Arabic" w:cs="Simplified Arabic"/>
          <w:sz w:val="24"/>
          <w:szCs w:val="24"/>
        </w:rPr>
        <w:t>204</w:t>
      </w:r>
      <w:r w:rsidRPr="006B244D">
        <w:rPr>
          <w:rFonts w:ascii="Simplified Arabic" w:hAnsi="Simplified Arabic" w:cs="Simplified Arabic"/>
          <w:sz w:val="24"/>
          <w:szCs w:val="24"/>
          <w:rtl/>
        </w:rPr>
        <w:t>.</w:t>
      </w:r>
    </w:p>
  </w:footnote>
  <w:footnote w:id="43">
    <w:p w14:paraId="76A6CCD2" w14:textId="77777777" w:rsidR="00FE11CF" w:rsidRPr="006B244D" w:rsidRDefault="00FE11CF" w:rsidP="006B244D">
      <w:pPr>
        <w:pStyle w:val="Notedebasdepage"/>
        <w:jc w:val="both"/>
        <w:rPr>
          <w:rFonts w:ascii="Simplified Arabic" w:hAnsi="Simplified Arabic" w:cs="Simplified Arabic"/>
          <w:sz w:val="24"/>
          <w:szCs w:val="24"/>
        </w:rPr>
      </w:pPr>
      <w:r w:rsidRPr="006B244D">
        <w:rPr>
          <w:rStyle w:val="Appelnotedebasdep"/>
          <w:rFonts w:ascii="Simplified Arabic" w:hAnsi="Simplified Arabic" w:cs="Simplified Arabic"/>
          <w:sz w:val="24"/>
          <w:szCs w:val="24"/>
        </w:rPr>
        <w:footnoteRef/>
      </w:r>
      <w:r w:rsidRPr="006B244D">
        <w:rPr>
          <w:rFonts w:ascii="Simplified Arabic" w:hAnsi="Simplified Arabic" w:cs="Simplified Arabic"/>
          <w:sz w:val="24"/>
          <w:szCs w:val="24"/>
          <w:rtl/>
        </w:rPr>
        <w:t xml:space="preserve"> طارق عبد العال حماد، الموازنات التقديرية نظرية متكاملة، الدار الجامعية للنشر والتوزيع، الإسكندرية، ص 41.</w:t>
      </w:r>
    </w:p>
  </w:footnote>
  <w:footnote w:id="44">
    <w:p w14:paraId="780C880D" w14:textId="77777777" w:rsidR="00FE11CF" w:rsidRPr="006B244D" w:rsidRDefault="00FE11CF" w:rsidP="006B244D">
      <w:pPr>
        <w:pStyle w:val="Notedebasdepage"/>
        <w:jc w:val="both"/>
        <w:rPr>
          <w:rFonts w:ascii="Simplified Arabic" w:hAnsi="Simplified Arabic" w:cs="Simplified Arabic"/>
          <w:sz w:val="24"/>
          <w:szCs w:val="24"/>
        </w:rPr>
      </w:pPr>
      <w:r w:rsidRPr="006B244D">
        <w:rPr>
          <w:rStyle w:val="FootnoteCharacters"/>
          <w:rFonts w:ascii="Simplified Arabic" w:hAnsi="Simplified Arabic" w:cs="Simplified Arabic"/>
          <w:sz w:val="24"/>
          <w:szCs w:val="24"/>
        </w:rPr>
        <w:footnoteRef/>
      </w:r>
      <w:r w:rsidRPr="006B244D">
        <w:rPr>
          <w:rFonts w:ascii="Simplified Arabic" w:hAnsi="Simplified Arabic" w:cs="Simplified Arabic"/>
          <w:sz w:val="24"/>
          <w:szCs w:val="24"/>
          <w:rtl/>
        </w:rPr>
        <w:t xml:space="preserve">  زعباط لطفي، مرجع سابق، ص 211.</w:t>
      </w:r>
    </w:p>
  </w:footnote>
  <w:footnote w:id="45">
    <w:p w14:paraId="13CC5B61" w14:textId="77777777" w:rsidR="00FE11CF" w:rsidRPr="008B605B" w:rsidRDefault="00FE11CF" w:rsidP="008B605B">
      <w:pPr>
        <w:pStyle w:val="Notedebasdepage"/>
        <w:rPr>
          <w:rFonts w:ascii="Simplified Arabic" w:hAnsi="Simplified Arabic" w:cs="Simplified Arabic"/>
          <w:sz w:val="24"/>
          <w:szCs w:val="24"/>
        </w:rPr>
      </w:pPr>
      <w:r w:rsidRPr="008B605B">
        <w:rPr>
          <w:rStyle w:val="Appelnotedebasdep"/>
          <w:rFonts w:ascii="Simplified Arabic" w:hAnsi="Simplified Arabic" w:cs="Simplified Arabic"/>
          <w:sz w:val="24"/>
          <w:szCs w:val="24"/>
        </w:rPr>
        <w:footnoteRef/>
      </w:r>
      <w:r w:rsidRPr="008B605B">
        <w:rPr>
          <w:rFonts w:ascii="Simplified Arabic" w:hAnsi="Simplified Arabic" w:cs="Simplified Arabic"/>
          <w:sz w:val="24"/>
          <w:szCs w:val="24"/>
          <w:rtl/>
        </w:rPr>
        <w:t xml:space="preserve"> عبيدات سليمان خالد، مقدمة في إدارة الإنتاج والعمليات، دار المسيرة للنشر والتوزيع والطباعة، عمان، 2010، ص 97.</w:t>
      </w:r>
    </w:p>
  </w:footnote>
  <w:footnote w:id="46">
    <w:p w14:paraId="21DA4712" w14:textId="31422F3D" w:rsidR="00FE11CF" w:rsidRPr="008B605B" w:rsidRDefault="00FE11CF" w:rsidP="008B605B">
      <w:pPr>
        <w:pStyle w:val="Notedebasdepage"/>
        <w:jc w:val="both"/>
        <w:rPr>
          <w:rFonts w:ascii="Simplified Arabic" w:hAnsi="Simplified Arabic" w:cs="Simplified Arabic"/>
          <w:sz w:val="24"/>
          <w:szCs w:val="24"/>
          <w:rtl/>
          <w:lang w:bidi="ar-DZ"/>
        </w:rPr>
      </w:pPr>
      <w:r w:rsidRPr="008B605B">
        <w:rPr>
          <w:rStyle w:val="Appelnotedebasdep"/>
          <w:rFonts w:ascii="Simplified Arabic" w:hAnsi="Simplified Arabic" w:cs="Simplified Arabic"/>
          <w:sz w:val="24"/>
          <w:szCs w:val="24"/>
        </w:rPr>
        <w:footnoteRef/>
      </w:r>
      <w:r w:rsidRPr="008B605B">
        <w:rPr>
          <w:rFonts w:ascii="Simplified Arabic" w:hAnsi="Simplified Arabic" w:cs="Simplified Arabic"/>
          <w:sz w:val="24"/>
          <w:szCs w:val="24"/>
          <w:rtl/>
        </w:rPr>
        <w:t xml:space="preserve"> توفيق ماضي محمد، إدارة الإنتاج والعمليات : مدخل </w:t>
      </w:r>
      <w:r w:rsidRPr="008B605B">
        <w:rPr>
          <w:rFonts w:ascii="Simplified Arabic" w:hAnsi="Simplified Arabic" w:cs="Simplified Arabic" w:hint="cs"/>
          <w:sz w:val="24"/>
          <w:szCs w:val="24"/>
          <w:rtl/>
        </w:rPr>
        <w:t>اتخاذ</w:t>
      </w:r>
      <w:r w:rsidRPr="008B605B">
        <w:rPr>
          <w:rFonts w:ascii="Simplified Arabic" w:hAnsi="Simplified Arabic" w:cs="Simplified Arabic"/>
          <w:sz w:val="24"/>
          <w:szCs w:val="24"/>
          <w:rtl/>
        </w:rPr>
        <w:t xml:space="preserve"> القرارات، الدار الجامعية، الإسكندرية، 1996، ص 124.</w:t>
      </w:r>
    </w:p>
  </w:footnote>
  <w:footnote w:id="47">
    <w:p w14:paraId="4DE5452C" w14:textId="4EA4B2FA" w:rsidR="00FE11CF" w:rsidRPr="008B605B" w:rsidRDefault="00FE11CF" w:rsidP="008B605B">
      <w:pPr>
        <w:pStyle w:val="Notedebasdepage"/>
        <w:jc w:val="both"/>
        <w:rPr>
          <w:rFonts w:ascii="Simplified Arabic" w:hAnsi="Simplified Arabic" w:cs="Simplified Arabic"/>
          <w:sz w:val="24"/>
          <w:szCs w:val="24"/>
          <w:lang w:bidi="ar-DZ"/>
        </w:rPr>
      </w:pPr>
      <w:r w:rsidRPr="008B605B">
        <w:rPr>
          <w:rStyle w:val="FootnoteCharacters"/>
          <w:rFonts w:ascii="Simplified Arabic" w:hAnsi="Simplified Arabic" w:cs="Simplified Arabic"/>
          <w:sz w:val="24"/>
          <w:szCs w:val="24"/>
        </w:rPr>
        <w:footnoteRef/>
      </w:r>
      <w:r w:rsidRPr="008B605B">
        <w:rPr>
          <w:rFonts w:ascii="Simplified Arabic" w:hAnsi="Simplified Arabic" w:cs="Simplified Arabic"/>
          <w:sz w:val="24"/>
          <w:szCs w:val="24"/>
          <w:rtl/>
        </w:rPr>
        <w:t xml:space="preserve">طلال كداوي، تقييم القرارات </w:t>
      </w:r>
      <w:r w:rsidRPr="008B605B">
        <w:rPr>
          <w:rFonts w:ascii="Simplified Arabic" w:hAnsi="Simplified Arabic" w:cs="Simplified Arabic" w:hint="cs"/>
          <w:sz w:val="24"/>
          <w:szCs w:val="24"/>
          <w:rtl/>
        </w:rPr>
        <w:t>الاستثمارية</w:t>
      </w:r>
      <w:r w:rsidRPr="008B605B">
        <w:rPr>
          <w:rFonts w:ascii="Simplified Arabic" w:hAnsi="Simplified Arabic" w:cs="Simplified Arabic"/>
          <w:sz w:val="24"/>
          <w:szCs w:val="24"/>
          <w:rtl/>
        </w:rPr>
        <w:t xml:space="preserve">، الطبعة العربية، دار اليازوري العلمية للنشر والتوزيع، عمان، الأردن، </w:t>
      </w:r>
      <w:r w:rsidRPr="008B605B">
        <w:rPr>
          <w:rFonts w:ascii="Simplified Arabic" w:hAnsi="Simplified Arabic" w:cs="Simplified Arabic"/>
          <w:sz w:val="24"/>
          <w:szCs w:val="24"/>
        </w:rPr>
        <w:t>2008</w:t>
      </w:r>
      <w:r w:rsidRPr="008B605B">
        <w:rPr>
          <w:rFonts w:ascii="Simplified Arabic" w:hAnsi="Simplified Arabic" w:cs="Simplified Arabic"/>
          <w:sz w:val="24"/>
          <w:szCs w:val="24"/>
          <w:rtl/>
        </w:rPr>
        <w:t xml:space="preserve">، ص </w:t>
      </w:r>
      <w:r w:rsidRPr="008B605B">
        <w:rPr>
          <w:rFonts w:ascii="Simplified Arabic" w:hAnsi="Simplified Arabic" w:cs="Simplified Arabic"/>
          <w:sz w:val="24"/>
          <w:szCs w:val="24"/>
        </w:rPr>
        <w:t>66</w:t>
      </w:r>
      <w:r w:rsidRPr="008B605B">
        <w:rPr>
          <w:rFonts w:ascii="Simplified Arabic" w:hAnsi="Simplified Arabic" w:cs="Simplified Arabic"/>
          <w:sz w:val="24"/>
          <w:szCs w:val="24"/>
          <w:rtl/>
        </w:rPr>
        <w:t>.</w:t>
      </w:r>
    </w:p>
  </w:footnote>
  <w:footnote w:id="48">
    <w:p w14:paraId="6F9B7555" w14:textId="77777777" w:rsidR="00FE11CF" w:rsidRPr="008B605B" w:rsidRDefault="00FE11CF" w:rsidP="007619EF">
      <w:pPr>
        <w:pStyle w:val="Notedebasdepage"/>
        <w:rPr>
          <w:rFonts w:ascii="Simplified Arabic" w:hAnsi="Simplified Arabic" w:cs="Simplified Arabic"/>
          <w:sz w:val="24"/>
          <w:szCs w:val="24"/>
          <w:rtl/>
          <w:lang w:bidi="ar-DZ"/>
        </w:rPr>
      </w:pPr>
      <w:r w:rsidRPr="008B605B">
        <w:rPr>
          <w:rStyle w:val="Appelnotedebasdep"/>
          <w:rFonts w:ascii="Simplified Arabic" w:hAnsi="Simplified Arabic" w:cs="Simplified Arabic"/>
          <w:sz w:val="24"/>
          <w:szCs w:val="24"/>
        </w:rPr>
        <w:footnoteRef/>
      </w:r>
      <w:r w:rsidRPr="008B605B">
        <w:rPr>
          <w:rFonts w:ascii="Simplified Arabic" w:hAnsi="Simplified Arabic" w:cs="Simplified Arabic"/>
          <w:sz w:val="24"/>
          <w:szCs w:val="24"/>
        </w:rPr>
        <w:t xml:space="preserve"> </w:t>
      </w:r>
      <w:r w:rsidRPr="008B605B">
        <w:rPr>
          <w:rFonts w:ascii="Simplified Arabic" w:hAnsi="Simplified Arabic" w:cs="Simplified Arabic"/>
          <w:sz w:val="24"/>
          <w:szCs w:val="24"/>
          <w:rtl/>
          <w:lang w:bidi="ar-DZ"/>
        </w:rPr>
        <w:t xml:space="preserve">  رفيق زراولة، محاضرات في إدارة الإنتاج والعمليات، مطبوعة جامعية، تخصص إدارة الأعمال، كلية العلوم الاقتصادية والتجارية وعلوم التسيير، جامعة 8 ماي 1945، قالمة، 2015|2016، ص</w:t>
      </w:r>
      <w:r>
        <w:rPr>
          <w:rFonts w:ascii="Simplified Arabic" w:hAnsi="Simplified Arabic" w:cs="Simplified Arabic" w:hint="cs"/>
          <w:sz w:val="24"/>
          <w:szCs w:val="24"/>
          <w:rtl/>
          <w:lang w:bidi="ar-DZ"/>
        </w:rPr>
        <w:t>ص</w:t>
      </w:r>
      <w:r w:rsidRPr="008B605B">
        <w:rPr>
          <w:rFonts w:ascii="Simplified Arabic" w:hAnsi="Simplified Arabic" w:cs="Simplified Arabic"/>
          <w:sz w:val="24"/>
          <w:szCs w:val="24"/>
          <w:rtl/>
          <w:lang w:bidi="ar-DZ"/>
        </w:rPr>
        <w:t xml:space="preserve"> 64-65.</w:t>
      </w:r>
    </w:p>
  </w:footnote>
  <w:footnote w:id="49">
    <w:p w14:paraId="39F1419B" w14:textId="77777777" w:rsidR="00FE11CF" w:rsidRPr="008B605B" w:rsidRDefault="00FE11CF" w:rsidP="007619EF">
      <w:pPr>
        <w:pStyle w:val="Notedebasdepage"/>
        <w:jc w:val="both"/>
        <w:rPr>
          <w:rFonts w:ascii="Simplified Arabic" w:hAnsi="Simplified Arabic" w:cs="Simplified Arabic"/>
          <w:sz w:val="24"/>
          <w:szCs w:val="24"/>
          <w:rtl/>
          <w:lang w:bidi="ar-DZ"/>
        </w:rPr>
      </w:pPr>
      <w:r w:rsidRPr="008B605B">
        <w:rPr>
          <w:rStyle w:val="Appelnotedebasdep"/>
          <w:rFonts w:ascii="Simplified Arabic" w:hAnsi="Simplified Arabic" w:cs="Simplified Arabic"/>
          <w:sz w:val="24"/>
          <w:szCs w:val="24"/>
        </w:rPr>
        <w:footnoteRef/>
      </w:r>
      <w:r w:rsidRPr="008B605B">
        <w:rPr>
          <w:rFonts w:ascii="Simplified Arabic" w:hAnsi="Simplified Arabic" w:cs="Simplified Arabic"/>
          <w:sz w:val="24"/>
          <w:szCs w:val="24"/>
        </w:rPr>
        <w:t xml:space="preserve"> </w:t>
      </w:r>
      <w:r w:rsidRPr="008B605B">
        <w:rPr>
          <w:rFonts w:ascii="Simplified Arabic" w:hAnsi="Simplified Arabic" w:cs="Simplified Arabic"/>
          <w:sz w:val="24"/>
          <w:szCs w:val="24"/>
          <w:rtl/>
          <w:lang w:bidi="ar-DZ"/>
        </w:rPr>
        <w:t xml:space="preserve"> عبد الفتاح الثلجة، تصميم الخط الإنتاجي وأثره على زيادة الإنتاجية، مذكرة ماجستير، مذكرة ماجستير، تخصص إدارة الأعمال، كلية الاقتصاد، جامعة دمشق، سوريا، 2009، ص 29.</w:t>
      </w:r>
    </w:p>
  </w:footnote>
  <w:footnote w:id="50">
    <w:p w14:paraId="776E975F" w14:textId="77777777" w:rsidR="00FE11CF" w:rsidRPr="0012722B" w:rsidRDefault="00FE11CF" w:rsidP="007619EF">
      <w:pPr>
        <w:pStyle w:val="Notedebasdepage"/>
        <w:jc w:val="both"/>
        <w:rPr>
          <w:rFonts w:ascii="Simplified Arabic" w:hAnsi="Simplified Arabic" w:cs="Simplified Arabic"/>
          <w:sz w:val="24"/>
          <w:szCs w:val="24"/>
          <w:lang w:bidi="ar-DZ"/>
        </w:rPr>
      </w:pPr>
      <w:r w:rsidRPr="0012722B">
        <w:rPr>
          <w:rStyle w:val="FootnoteCharacters"/>
          <w:rFonts w:ascii="Simplified Arabic" w:hAnsi="Simplified Arabic" w:cs="Simplified Arabic"/>
          <w:sz w:val="24"/>
          <w:szCs w:val="24"/>
        </w:rPr>
        <w:footnoteRef/>
      </w:r>
      <w:r w:rsidRPr="0012722B">
        <w:rPr>
          <w:rFonts w:ascii="Simplified Arabic" w:hAnsi="Simplified Arabic" w:cs="Simplified Arabic"/>
          <w:sz w:val="24"/>
          <w:szCs w:val="24"/>
          <w:rtl/>
        </w:rPr>
        <w:t xml:space="preserve">  عبيدات سليمان خالد، مقدمة في إدارة الإنتاج والعمليات،</w:t>
      </w:r>
      <w:r w:rsidRPr="0012722B">
        <w:rPr>
          <w:rFonts w:ascii="Simplified Arabic" w:hAnsi="Simplified Arabic" w:cs="Simplified Arabic" w:hint="cs"/>
          <w:sz w:val="24"/>
          <w:szCs w:val="24"/>
          <w:rtl/>
        </w:rPr>
        <w:t xml:space="preserve"> مرجع سابق، </w:t>
      </w:r>
      <w:r w:rsidRPr="0012722B">
        <w:rPr>
          <w:rFonts w:ascii="Simplified Arabic" w:hAnsi="Simplified Arabic" w:cs="Simplified Arabic"/>
          <w:sz w:val="24"/>
          <w:szCs w:val="24"/>
          <w:rtl/>
        </w:rPr>
        <w:t>ص</w:t>
      </w:r>
      <w:r>
        <w:rPr>
          <w:rFonts w:ascii="Simplified Arabic" w:hAnsi="Simplified Arabic" w:cs="Simplified Arabic" w:hint="cs"/>
          <w:sz w:val="24"/>
          <w:szCs w:val="24"/>
          <w:rtl/>
        </w:rPr>
        <w:t>ص</w:t>
      </w:r>
      <w:r w:rsidRPr="0012722B">
        <w:rPr>
          <w:rFonts w:ascii="Simplified Arabic" w:hAnsi="Simplified Arabic" w:cs="Simplified Arabic"/>
          <w:sz w:val="24"/>
          <w:szCs w:val="24"/>
        </w:rPr>
        <w:t>26</w:t>
      </w:r>
      <w:r w:rsidRPr="0012722B">
        <w:rPr>
          <w:rFonts w:ascii="Simplified Arabic" w:hAnsi="Simplified Arabic" w:cs="Simplified Arabic"/>
          <w:sz w:val="24"/>
          <w:szCs w:val="24"/>
          <w:rtl/>
        </w:rPr>
        <w:t>-</w:t>
      </w:r>
      <w:r w:rsidRPr="0012722B">
        <w:rPr>
          <w:rFonts w:ascii="Simplified Arabic" w:hAnsi="Simplified Arabic" w:cs="Simplified Arabic"/>
          <w:sz w:val="24"/>
          <w:szCs w:val="24"/>
        </w:rPr>
        <w:t>27</w:t>
      </w:r>
      <w:r w:rsidRPr="0012722B">
        <w:rPr>
          <w:rFonts w:ascii="Simplified Arabic" w:hAnsi="Simplified Arabic" w:cs="Simplified Arabic"/>
          <w:sz w:val="24"/>
          <w:szCs w:val="24"/>
          <w:rtl/>
        </w:rPr>
        <w:t>.</w:t>
      </w:r>
    </w:p>
  </w:footnote>
  <w:footnote w:id="51">
    <w:p w14:paraId="68B1FCF6" w14:textId="07800B1A" w:rsidR="00FE11CF" w:rsidRPr="0012722B" w:rsidRDefault="00FE11CF" w:rsidP="0012722B">
      <w:pPr>
        <w:pStyle w:val="Notedebasdepage"/>
        <w:rPr>
          <w:rFonts w:ascii="Simplified Arabic" w:hAnsi="Simplified Arabic" w:cs="Simplified Arabic"/>
          <w:sz w:val="24"/>
          <w:szCs w:val="24"/>
          <w:lang w:bidi="ar-DZ"/>
        </w:rPr>
      </w:pPr>
      <w:r w:rsidRPr="0012722B">
        <w:rPr>
          <w:rStyle w:val="FootnoteCharacters"/>
          <w:rFonts w:ascii="Simplified Arabic" w:hAnsi="Simplified Arabic" w:cs="Simplified Arabic"/>
          <w:sz w:val="24"/>
          <w:szCs w:val="24"/>
        </w:rPr>
        <w:footnoteRef/>
      </w:r>
      <w:r>
        <w:rPr>
          <w:rFonts w:ascii="Simplified Arabic" w:hAnsi="Simplified Arabic" w:cs="Simplified Arabic"/>
          <w:sz w:val="24"/>
          <w:szCs w:val="24"/>
          <w:rtl/>
        </w:rPr>
        <w:t xml:space="preserve"> </w:t>
      </w:r>
      <w:r w:rsidRPr="0012722B">
        <w:rPr>
          <w:rFonts w:ascii="Simplified Arabic" w:hAnsi="Simplified Arabic" w:cs="Simplified Arabic"/>
          <w:sz w:val="24"/>
          <w:szCs w:val="24"/>
          <w:rtl/>
        </w:rPr>
        <w:t xml:space="preserve">مزوزي منال، رطاط آية، دور البرمجة الخطية في إعداد الموازنة التقديرية للإنتاج -دراسة ميدانية بمؤسسة البناءات المعدنية للجنوب </w:t>
      </w:r>
      <w:r w:rsidRPr="0012722B">
        <w:rPr>
          <w:rFonts w:ascii="Simplified Arabic" w:hAnsi="Simplified Arabic" w:cs="Simplified Arabic"/>
          <w:sz w:val="24"/>
          <w:szCs w:val="24"/>
        </w:rPr>
        <w:t>E.CO.ME.S</w:t>
      </w:r>
      <w:r w:rsidRPr="0012722B">
        <w:rPr>
          <w:rFonts w:ascii="Simplified Arabic" w:hAnsi="Simplified Arabic" w:cs="Simplified Arabic"/>
          <w:sz w:val="24"/>
          <w:szCs w:val="24"/>
          <w:rtl/>
          <w:lang w:bidi="ar-DZ"/>
        </w:rPr>
        <w:t xml:space="preserve"> بأدرار، مذكرة ماستر، تخصص تدقيق ومراقبة التسيير، كلية العلوم الاقتصادية والتجارية وعلوم التسيير، جامعة أحمد دراية، أدرار، </w:t>
      </w:r>
      <w:r w:rsidRPr="0012722B">
        <w:rPr>
          <w:rFonts w:ascii="Simplified Arabic" w:hAnsi="Simplified Arabic" w:cs="Simplified Arabic"/>
          <w:sz w:val="24"/>
          <w:szCs w:val="24"/>
          <w:lang w:bidi="ar-DZ"/>
        </w:rPr>
        <w:t>2020</w:t>
      </w:r>
      <w:r w:rsidRPr="0012722B">
        <w:rPr>
          <w:rFonts w:ascii="Simplified Arabic" w:hAnsi="Simplified Arabic" w:cs="Simplified Arabic"/>
          <w:sz w:val="24"/>
          <w:szCs w:val="24"/>
          <w:rtl/>
          <w:lang w:bidi="ar-DZ"/>
        </w:rPr>
        <w:t>-</w:t>
      </w:r>
      <w:r w:rsidRPr="0012722B">
        <w:rPr>
          <w:rFonts w:ascii="Simplified Arabic" w:hAnsi="Simplified Arabic" w:cs="Simplified Arabic"/>
          <w:sz w:val="24"/>
          <w:szCs w:val="24"/>
          <w:lang w:bidi="ar-DZ"/>
        </w:rPr>
        <w:t>2021</w:t>
      </w:r>
      <w:r w:rsidRPr="0012722B">
        <w:rPr>
          <w:rFonts w:ascii="Simplified Arabic" w:hAnsi="Simplified Arabic" w:cs="Simplified Arabic"/>
          <w:sz w:val="24"/>
          <w:szCs w:val="24"/>
          <w:rtl/>
          <w:lang w:bidi="ar-DZ"/>
        </w:rPr>
        <w:t>، ص</w:t>
      </w:r>
      <w:r>
        <w:rPr>
          <w:rFonts w:ascii="Simplified Arabic" w:hAnsi="Simplified Arabic" w:cs="Simplified Arabic" w:hint="cs"/>
          <w:sz w:val="24"/>
          <w:szCs w:val="24"/>
          <w:rtl/>
          <w:lang w:bidi="ar-DZ"/>
        </w:rPr>
        <w:t xml:space="preserve">ص </w:t>
      </w:r>
      <w:r w:rsidRPr="0012722B">
        <w:rPr>
          <w:rFonts w:ascii="Simplified Arabic" w:hAnsi="Simplified Arabic" w:cs="Simplified Arabic"/>
          <w:sz w:val="24"/>
          <w:szCs w:val="24"/>
          <w:rtl/>
          <w:lang w:bidi="ar-DZ"/>
        </w:rPr>
        <w:t>22-</w:t>
      </w:r>
      <w:r w:rsidRPr="0012722B">
        <w:rPr>
          <w:rFonts w:ascii="Simplified Arabic" w:hAnsi="Simplified Arabic" w:cs="Simplified Arabic"/>
          <w:sz w:val="24"/>
          <w:szCs w:val="24"/>
          <w:lang w:bidi="ar-DZ"/>
        </w:rPr>
        <w:t>23</w:t>
      </w:r>
      <w:r w:rsidRPr="0012722B">
        <w:rPr>
          <w:rFonts w:ascii="Simplified Arabic" w:hAnsi="Simplified Arabic" w:cs="Simplified Arabic"/>
          <w:sz w:val="24"/>
          <w:szCs w:val="24"/>
          <w:rtl/>
          <w:lang w:bidi="ar-DZ"/>
        </w:rPr>
        <w:t>.</w:t>
      </w:r>
    </w:p>
  </w:footnote>
  <w:footnote w:id="52">
    <w:p w14:paraId="0F42677A" w14:textId="77777777" w:rsidR="00FE11CF" w:rsidRPr="0012722B" w:rsidRDefault="00FE11CF" w:rsidP="007619EF">
      <w:pPr>
        <w:pStyle w:val="Notedebasdepage"/>
        <w:jc w:val="both"/>
        <w:rPr>
          <w:rFonts w:ascii="Simplified Arabic" w:hAnsi="Simplified Arabic" w:cs="Simplified Arabic"/>
          <w:sz w:val="24"/>
          <w:szCs w:val="24"/>
          <w:lang w:bidi="ar-DZ"/>
        </w:rPr>
      </w:pPr>
      <w:r w:rsidRPr="0012722B">
        <w:rPr>
          <w:rStyle w:val="FootnoteCharacters"/>
          <w:rFonts w:ascii="Simplified Arabic" w:hAnsi="Simplified Arabic" w:cs="Simplified Arabic"/>
          <w:sz w:val="24"/>
          <w:szCs w:val="24"/>
        </w:rPr>
        <w:footnoteRef/>
      </w:r>
      <w:r w:rsidRPr="0012722B">
        <w:rPr>
          <w:rFonts w:ascii="Simplified Arabic" w:hAnsi="Simplified Arabic" w:cs="Simplified Arabic"/>
          <w:sz w:val="24"/>
          <w:szCs w:val="24"/>
          <w:rtl/>
        </w:rPr>
        <w:t xml:space="preserve"> نعيمة يحياوي، التحولات الكبرى في أنظمة مراقبة التسيير والموازنات التقديرية، دار الراية للنشر والتوزيع، الجزائر، </w:t>
      </w:r>
      <w:r w:rsidRPr="0012722B">
        <w:rPr>
          <w:rFonts w:ascii="Simplified Arabic" w:hAnsi="Simplified Arabic" w:cs="Simplified Arabic"/>
          <w:sz w:val="24"/>
          <w:szCs w:val="24"/>
        </w:rPr>
        <w:t>2015</w:t>
      </w:r>
      <w:r w:rsidRPr="0012722B">
        <w:rPr>
          <w:rFonts w:ascii="Simplified Arabic" w:hAnsi="Simplified Arabic" w:cs="Simplified Arabic"/>
          <w:sz w:val="24"/>
          <w:szCs w:val="24"/>
          <w:rtl/>
        </w:rPr>
        <w:t xml:space="preserve">، ص </w:t>
      </w:r>
      <w:r w:rsidRPr="0012722B">
        <w:rPr>
          <w:rFonts w:ascii="Simplified Arabic" w:hAnsi="Simplified Arabic" w:cs="Simplified Arabic"/>
          <w:sz w:val="24"/>
          <w:szCs w:val="24"/>
        </w:rPr>
        <w:t>68</w:t>
      </w:r>
      <w:r w:rsidRPr="0012722B">
        <w:rPr>
          <w:rFonts w:ascii="Simplified Arabic" w:hAnsi="Simplified Arabic" w:cs="Simplified Arabic"/>
          <w:sz w:val="24"/>
          <w:szCs w:val="24"/>
          <w:rtl/>
        </w:rPr>
        <w:t>.</w:t>
      </w:r>
    </w:p>
  </w:footnote>
  <w:footnote w:id="53">
    <w:p w14:paraId="01885B56" w14:textId="77777777" w:rsidR="00FE11CF" w:rsidRPr="0012722B" w:rsidRDefault="00FE11CF" w:rsidP="0012722B">
      <w:pPr>
        <w:pStyle w:val="Notedebasdepage"/>
        <w:rPr>
          <w:rFonts w:ascii="Simplified Arabic" w:hAnsi="Simplified Arabic" w:cs="Simplified Arabic"/>
          <w:sz w:val="24"/>
          <w:szCs w:val="24"/>
          <w:rtl/>
          <w:lang w:bidi="ar-DZ"/>
        </w:rPr>
      </w:pPr>
      <w:r w:rsidRPr="0012722B">
        <w:rPr>
          <w:rStyle w:val="Appelnotedebasdep"/>
          <w:rFonts w:ascii="Simplified Arabic" w:hAnsi="Simplified Arabic" w:cs="Simplified Arabic"/>
          <w:sz w:val="24"/>
          <w:szCs w:val="24"/>
        </w:rPr>
        <w:footnoteRef/>
      </w:r>
      <w:r w:rsidRPr="0012722B">
        <w:rPr>
          <w:rFonts w:ascii="Simplified Arabic" w:hAnsi="Simplified Arabic" w:cs="Simplified Arabic"/>
          <w:sz w:val="24"/>
          <w:szCs w:val="24"/>
          <w:rtl/>
        </w:rPr>
        <w:t xml:space="preserve"> شناف فريد، مدخل للموازنة التقديرية للإنتاج، دار المحمدية للنشر والتوزيع، الجزائر، 2002،</w:t>
      </w:r>
      <w:r>
        <w:rPr>
          <w:rFonts w:ascii="Simplified Arabic" w:hAnsi="Simplified Arabic" w:cs="Simplified Arabic" w:hint="cs"/>
          <w:sz w:val="24"/>
          <w:szCs w:val="24"/>
          <w:rtl/>
        </w:rPr>
        <w:t xml:space="preserve"> </w:t>
      </w:r>
      <w:r w:rsidRPr="0012722B">
        <w:rPr>
          <w:rFonts w:ascii="Simplified Arabic" w:hAnsi="Simplified Arabic" w:cs="Simplified Arabic"/>
          <w:sz w:val="24"/>
          <w:szCs w:val="24"/>
          <w:rtl/>
        </w:rPr>
        <w:t>ص 23.</w:t>
      </w:r>
    </w:p>
  </w:footnote>
  <w:footnote w:id="54">
    <w:p w14:paraId="6724A591" w14:textId="77777777" w:rsidR="00FE11CF" w:rsidRPr="0012722B" w:rsidRDefault="00FE11CF" w:rsidP="007619EF">
      <w:pPr>
        <w:pStyle w:val="Notedebasdepage"/>
        <w:jc w:val="both"/>
        <w:rPr>
          <w:rFonts w:ascii="Simplified Arabic" w:hAnsi="Simplified Arabic" w:cs="Simplified Arabic"/>
          <w:sz w:val="24"/>
          <w:szCs w:val="24"/>
          <w:lang w:bidi="ar-DZ"/>
        </w:rPr>
      </w:pPr>
      <w:r w:rsidRPr="0012722B">
        <w:rPr>
          <w:rStyle w:val="FootnoteCharacters"/>
          <w:rFonts w:ascii="Simplified Arabic" w:hAnsi="Simplified Arabic" w:cs="Simplified Arabic"/>
          <w:sz w:val="24"/>
          <w:szCs w:val="24"/>
        </w:rPr>
        <w:footnoteRef/>
      </w:r>
      <w:r w:rsidRPr="0012722B">
        <w:rPr>
          <w:rFonts w:ascii="Simplified Arabic" w:hAnsi="Simplified Arabic" w:cs="Simplified Arabic"/>
          <w:sz w:val="24"/>
          <w:szCs w:val="24"/>
          <w:rtl/>
        </w:rPr>
        <w:t xml:space="preserve"> مزوزي منال، رطاط آية، مرجع سابق، </w:t>
      </w:r>
      <w:r w:rsidRPr="0012722B">
        <w:rPr>
          <w:rFonts w:ascii="Simplified Arabic" w:hAnsi="Simplified Arabic" w:cs="Simplified Arabic"/>
          <w:sz w:val="24"/>
          <w:szCs w:val="24"/>
          <w:rtl/>
          <w:lang w:bidi="ar-DZ"/>
        </w:rPr>
        <w:t xml:space="preserve">ص </w:t>
      </w:r>
      <w:r w:rsidRPr="0012722B">
        <w:rPr>
          <w:rFonts w:ascii="Simplified Arabic" w:hAnsi="Simplified Arabic" w:cs="Simplified Arabic"/>
          <w:sz w:val="24"/>
          <w:szCs w:val="24"/>
          <w:lang w:bidi="ar-DZ"/>
        </w:rPr>
        <w:t>18</w:t>
      </w:r>
      <w:r w:rsidRPr="0012722B">
        <w:rPr>
          <w:rFonts w:ascii="Simplified Arabic" w:hAnsi="Simplified Arabic" w:cs="Simplified Arabic"/>
          <w:sz w:val="24"/>
          <w:szCs w:val="24"/>
          <w:rtl/>
          <w:lang w:bidi="ar-DZ"/>
        </w:rPr>
        <w:t>.</w:t>
      </w:r>
    </w:p>
  </w:footnote>
  <w:footnote w:id="55">
    <w:p w14:paraId="03F095C8" w14:textId="77777777" w:rsidR="00FE11CF" w:rsidRPr="0012722B" w:rsidRDefault="00FE11CF" w:rsidP="007619EF">
      <w:pPr>
        <w:pStyle w:val="Notedebasdepage"/>
        <w:jc w:val="both"/>
        <w:rPr>
          <w:rFonts w:ascii="Simplified Arabic" w:hAnsi="Simplified Arabic" w:cs="Simplified Arabic"/>
          <w:sz w:val="24"/>
          <w:szCs w:val="24"/>
          <w:lang w:bidi="ar-DZ"/>
        </w:rPr>
      </w:pPr>
      <w:r w:rsidRPr="0012722B">
        <w:rPr>
          <w:rStyle w:val="FootnoteCharacters"/>
          <w:rFonts w:ascii="Simplified Arabic" w:hAnsi="Simplified Arabic" w:cs="Simplified Arabic"/>
          <w:sz w:val="24"/>
          <w:szCs w:val="24"/>
        </w:rPr>
        <w:footnoteRef/>
      </w:r>
      <w:r w:rsidRPr="0012722B">
        <w:rPr>
          <w:rFonts w:ascii="Simplified Arabic" w:hAnsi="Simplified Arabic" w:cs="Simplified Arabic"/>
          <w:sz w:val="24"/>
          <w:szCs w:val="24"/>
          <w:rtl/>
        </w:rPr>
        <w:t xml:space="preserve"> </w:t>
      </w:r>
      <w:r w:rsidRPr="0012722B">
        <w:rPr>
          <w:rFonts w:ascii="Simplified Arabic" w:hAnsi="Simplified Arabic" w:cs="Simplified Arabic"/>
          <w:sz w:val="24"/>
          <w:szCs w:val="24"/>
          <w:rtl/>
          <w:lang w:bidi="ar-DZ"/>
        </w:rPr>
        <w:t xml:space="preserve"> أحمد محمد نور وآخرون، المحاسبة الإدارية في بيئة الأعمال المعاصرة، ص </w:t>
      </w:r>
      <w:r w:rsidRPr="0012722B">
        <w:rPr>
          <w:rFonts w:ascii="Simplified Arabic" w:hAnsi="Simplified Arabic" w:cs="Simplified Arabic"/>
          <w:sz w:val="24"/>
          <w:szCs w:val="24"/>
          <w:lang w:bidi="ar-DZ"/>
        </w:rPr>
        <w:t>241</w:t>
      </w:r>
      <w:r w:rsidRPr="0012722B">
        <w:rPr>
          <w:rFonts w:ascii="Simplified Arabic" w:hAnsi="Simplified Arabic" w:cs="Simplified Arabic"/>
          <w:sz w:val="24"/>
          <w:szCs w:val="24"/>
          <w:rtl/>
          <w:lang w:bidi="ar-DZ"/>
        </w:rPr>
        <w:t>.</w:t>
      </w:r>
    </w:p>
  </w:footnote>
  <w:footnote w:id="56">
    <w:p w14:paraId="3FAEBA07" w14:textId="77777777" w:rsidR="00FE11CF" w:rsidRPr="003449D1" w:rsidRDefault="00FE11CF" w:rsidP="007619EF">
      <w:pPr>
        <w:pStyle w:val="Notedebasdepage"/>
        <w:jc w:val="both"/>
        <w:rPr>
          <w:rFonts w:ascii="Simplified Arabic" w:hAnsi="Simplified Arabic" w:cs="Simplified Arabic"/>
          <w:sz w:val="24"/>
          <w:szCs w:val="24"/>
          <w:lang w:bidi="ar-DZ"/>
        </w:rPr>
      </w:pPr>
      <w:r w:rsidRPr="003449D1">
        <w:rPr>
          <w:rStyle w:val="FootnoteCharacters"/>
          <w:rFonts w:ascii="Simplified Arabic" w:hAnsi="Simplified Arabic" w:cs="Simplified Arabic"/>
          <w:sz w:val="24"/>
          <w:szCs w:val="24"/>
        </w:rPr>
        <w:footnoteRef/>
      </w:r>
      <w:r w:rsidRPr="003449D1">
        <w:rPr>
          <w:rFonts w:ascii="Simplified Arabic" w:hAnsi="Simplified Arabic" w:cs="Simplified Arabic"/>
          <w:sz w:val="24"/>
          <w:szCs w:val="24"/>
          <w:rtl/>
        </w:rPr>
        <w:t xml:space="preserve">  نعيمة يحياوي، مرجع</w:t>
      </w:r>
      <w:r w:rsidRPr="003449D1">
        <w:rPr>
          <w:rFonts w:ascii="Simplified Arabic" w:hAnsi="Simplified Arabic" w:cs="Simplified Arabic"/>
          <w:sz w:val="24"/>
          <w:szCs w:val="24"/>
          <w:rtl/>
          <w:lang w:bidi="ar-DZ"/>
        </w:rPr>
        <w:t xml:space="preserve"> سابق</w:t>
      </w:r>
      <w:r w:rsidRPr="003449D1">
        <w:rPr>
          <w:rFonts w:ascii="Simplified Arabic" w:hAnsi="Simplified Arabic" w:cs="Simplified Arabic"/>
          <w:sz w:val="24"/>
          <w:szCs w:val="24"/>
          <w:rtl/>
        </w:rPr>
        <w:t xml:space="preserve">، </w:t>
      </w:r>
      <w:r>
        <w:rPr>
          <w:rFonts w:ascii="Simplified Arabic" w:hAnsi="Simplified Arabic" w:cs="Simplified Arabic" w:hint="cs"/>
          <w:sz w:val="24"/>
          <w:szCs w:val="24"/>
          <w:rtl/>
        </w:rPr>
        <w:t>ص</w:t>
      </w:r>
      <w:r w:rsidRPr="003449D1">
        <w:rPr>
          <w:rFonts w:ascii="Simplified Arabic" w:hAnsi="Simplified Arabic" w:cs="Simplified Arabic"/>
          <w:sz w:val="24"/>
          <w:szCs w:val="24"/>
          <w:rtl/>
        </w:rPr>
        <w:t>ص</w:t>
      </w:r>
      <w:r w:rsidRPr="003449D1">
        <w:rPr>
          <w:rFonts w:ascii="Simplified Arabic" w:hAnsi="Simplified Arabic" w:cs="Simplified Arabic"/>
          <w:sz w:val="24"/>
          <w:szCs w:val="24"/>
        </w:rPr>
        <w:t>224</w:t>
      </w:r>
      <w:r w:rsidRPr="003449D1">
        <w:rPr>
          <w:rFonts w:ascii="Simplified Arabic" w:hAnsi="Simplified Arabic" w:cs="Simplified Arabic"/>
          <w:sz w:val="24"/>
          <w:szCs w:val="24"/>
          <w:rtl/>
        </w:rPr>
        <w:t>-</w:t>
      </w:r>
      <w:r w:rsidRPr="003449D1">
        <w:rPr>
          <w:rFonts w:ascii="Simplified Arabic" w:hAnsi="Simplified Arabic" w:cs="Simplified Arabic"/>
          <w:sz w:val="24"/>
          <w:szCs w:val="24"/>
        </w:rPr>
        <w:t>225</w:t>
      </w:r>
      <w:r w:rsidRPr="003449D1">
        <w:rPr>
          <w:rFonts w:ascii="Simplified Arabic" w:hAnsi="Simplified Arabic" w:cs="Simplified Arabic"/>
          <w:sz w:val="24"/>
          <w:szCs w:val="24"/>
          <w:rtl/>
        </w:rPr>
        <w:t>.</w:t>
      </w:r>
    </w:p>
  </w:footnote>
  <w:footnote w:id="57">
    <w:p w14:paraId="2D236401" w14:textId="182F60C5" w:rsidR="00FE11CF" w:rsidRPr="00197538" w:rsidRDefault="00FE11CF" w:rsidP="00721563">
      <w:pPr>
        <w:pStyle w:val="Notedebasdepage"/>
        <w:rPr>
          <w:sz w:val="24"/>
          <w:szCs w:val="24"/>
          <w:rtl/>
          <w:lang w:bidi="ar-DZ"/>
        </w:rPr>
      </w:pPr>
      <w:r w:rsidRPr="003449D1">
        <w:rPr>
          <w:rStyle w:val="Appelnotedebasdep"/>
          <w:rFonts w:ascii="Simplified Arabic" w:hAnsi="Simplified Arabic" w:cs="Simplified Arabic"/>
          <w:sz w:val="24"/>
          <w:szCs w:val="24"/>
        </w:rPr>
        <w:footnoteRef/>
      </w:r>
      <w:r w:rsidRPr="003449D1">
        <w:rPr>
          <w:rFonts w:ascii="Simplified Arabic" w:hAnsi="Simplified Arabic" w:cs="Simplified Arabic"/>
          <w:sz w:val="24"/>
          <w:szCs w:val="24"/>
        </w:rPr>
        <w:t xml:space="preserve"> </w:t>
      </w:r>
      <w:r w:rsidRPr="003449D1">
        <w:rPr>
          <w:rFonts w:ascii="Simplified Arabic" w:hAnsi="Simplified Arabic" w:cs="Simplified Arabic"/>
          <w:sz w:val="24"/>
          <w:szCs w:val="24"/>
          <w:rtl/>
        </w:rPr>
        <w:t xml:space="preserve"> إكرام بن عرفة، رقية لموشي، الموازنة التقديرية للإنتاج كأداة رئيسية لمراقبة تسيير مؤسسة </w:t>
      </w:r>
      <w:r w:rsidRPr="003449D1">
        <w:rPr>
          <w:rFonts w:ascii="Simplified Arabic" w:hAnsi="Simplified Arabic" w:cs="Simplified Arabic" w:hint="cs"/>
          <w:sz w:val="24"/>
          <w:szCs w:val="24"/>
          <w:rtl/>
        </w:rPr>
        <w:t>اقتصادية</w:t>
      </w:r>
      <w:r w:rsidRPr="003449D1">
        <w:rPr>
          <w:rFonts w:ascii="Simplified Arabic" w:hAnsi="Simplified Arabic" w:cs="Simplified Arabic"/>
          <w:sz w:val="24"/>
          <w:szCs w:val="24"/>
          <w:rtl/>
        </w:rPr>
        <w:t xml:space="preserve">: دراسة حالة المؤسسة الوطنية لمناجم الفوسفات تبسة، مذكرة ماستر، تخصص مالية المؤسسة، كلية العلوم الاقتصادية، العلوم التجارية وعلوم التسيير، جامعة العربي التبسي، تبسة، </w:t>
      </w:r>
      <w:r>
        <w:rPr>
          <w:rFonts w:ascii="Simplified Arabic" w:hAnsi="Simplified Arabic" w:cs="Simplified Arabic" w:hint="cs"/>
          <w:sz w:val="24"/>
          <w:szCs w:val="24"/>
          <w:rtl/>
        </w:rPr>
        <w:t>2020-2021</w:t>
      </w:r>
      <w:r w:rsidRPr="003449D1">
        <w:rPr>
          <w:rFonts w:ascii="Simplified Arabic" w:hAnsi="Simplified Arabic" w:cs="Simplified Arabic"/>
          <w:sz w:val="24"/>
          <w:szCs w:val="24"/>
          <w:rtl/>
        </w:rPr>
        <w:t>، ص 07.</w:t>
      </w:r>
    </w:p>
  </w:footnote>
  <w:footnote w:id="58">
    <w:p w14:paraId="41C03C73" w14:textId="5636AA34" w:rsidR="00FE11CF" w:rsidRPr="00C401C3" w:rsidRDefault="00FE11CF" w:rsidP="007619EF">
      <w:pPr>
        <w:pStyle w:val="Notedebasdepage"/>
        <w:rPr>
          <w:rFonts w:ascii="Simplified Arabic" w:hAnsi="Simplified Arabic" w:cs="Simplified Arabic"/>
          <w:sz w:val="24"/>
          <w:szCs w:val="24"/>
          <w:rtl/>
          <w:lang w:bidi="ar-DZ"/>
        </w:rPr>
      </w:pPr>
      <w:r w:rsidRPr="00C401C3">
        <w:rPr>
          <w:rStyle w:val="Appelnotedebasdep"/>
          <w:rFonts w:ascii="Simplified Arabic" w:hAnsi="Simplified Arabic" w:cs="Simplified Arabic"/>
          <w:sz w:val="24"/>
          <w:szCs w:val="24"/>
        </w:rPr>
        <w:footnoteRef/>
      </w:r>
      <w:r w:rsidRPr="00C401C3">
        <w:rPr>
          <w:rFonts w:ascii="Simplified Arabic" w:hAnsi="Simplified Arabic" w:cs="Simplified Arabic"/>
          <w:sz w:val="24"/>
          <w:szCs w:val="24"/>
        </w:rPr>
        <w:t xml:space="preserve"> </w:t>
      </w:r>
      <w:r w:rsidRPr="00C401C3">
        <w:rPr>
          <w:rFonts w:ascii="Simplified Arabic" w:hAnsi="Simplified Arabic" w:cs="Simplified Arabic"/>
          <w:sz w:val="24"/>
          <w:szCs w:val="24"/>
          <w:rtl/>
        </w:rPr>
        <w:t xml:space="preserve">  محمد صالح الحناوي، محمد توفيق ماضي، بحوث العمليات في تخطيط ومراقبة الإنتاج، الدار الجامعية، </w:t>
      </w:r>
      <w:r>
        <w:rPr>
          <w:rFonts w:ascii="Simplified Arabic" w:hAnsi="Simplified Arabic" w:cs="Simplified Arabic"/>
          <w:sz w:val="24"/>
          <w:szCs w:val="24"/>
          <w:rtl/>
        </w:rPr>
        <w:t>مصر، 2006، ص</w:t>
      </w:r>
      <w:r>
        <w:rPr>
          <w:rFonts w:ascii="Simplified Arabic" w:hAnsi="Simplified Arabic" w:cs="Simplified Arabic" w:hint="cs"/>
          <w:sz w:val="24"/>
          <w:szCs w:val="24"/>
          <w:rtl/>
        </w:rPr>
        <w:t xml:space="preserve"> 74</w:t>
      </w:r>
      <w:r w:rsidRPr="00C401C3">
        <w:rPr>
          <w:rFonts w:ascii="Simplified Arabic" w:hAnsi="Simplified Arabic" w:cs="Simplified Arabic"/>
          <w:sz w:val="24"/>
          <w:szCs w:val="24"/>
          <w:rtl/>
        </w:rPr>
        <w:t>.</w:t>
      </w:r>
    </w:p>
  </w:footnote>
  <w:footnote w:id="59">
    <w:p w14:paraId="06DBE990" w14:textId="77777777" w:rsidR="00FE11CF" w:rsidRDefault="00FE11CF" w:rsidP="007619EF">
      <w:pPr>
        <w:pStyle w:val="Notedebasdepage"/>
        <w:jc w:val="both"/>
        <w:rPr>
          <w:rFonts w:ascii="Simplified Arabic" w:hAnsi="Simplified Arabic" w:cs="Simplified Arabic"/>
          <w:sz w:val="24"/>
          <w:szCs w:val="24"/>
          <w:lang w:bidi="ar-DZ"/>
        </w:rPr>
      </w:pPr>
      <w:r w:rsidRPr="00C401C3">
        <w:rPr>
          <w:rStyle w:val="FootnoteCharacters"/>
        </w:rPr>
        <w:footnoteRef/>
      </w:r>
      <w:r w:rsidRPr="00C401C3">
        <w:rPr>
          <w:rFonts w:ascii="Simplified Arabic" w:hAnsi="Simplified Arabic" w:cs="Simplified Arabic"/>
          <w:sz w:val="24"/>
          <w:szCs w:val="24"/>
          <w:rtl/>
        </w:rPr>
        <w:t xml:space="preserve">  صالح الزرق، عبد الكريم زواني، المحاسبة الإدارية</w:t>
      </w:r>
      <w:r w:rsidRPr="00C401C3">
        <w:rPr>
          <w:rFonts w:ascii="Simplified Arabic" w:hAnsi="Simplified Arabic" w:cs="Simplified Arabic" w:hint="cs"/>
          <w:sz w:val="24"/>
          <w:szCs w:val="24"/>
          <w:rtl/>
        </w:rPr>
        <w:t>،</w:t>
      </w:r>
      <w:r w:rsidRPr="00C401C3">
        <w:rPr>
          <w:rFonts w:ascii="Simplified Arabic" w:hAnsi="Simplified Arabic" w:cs="Simplified Arabic"/>
          <w:sz w:val="24"/>
          <w:szCs w:val="24"/>
          <w:rtl/>
        </w:rPr>
        <w:t xml:space="preserve"> الطبعة الأولى، عمان، </w:t>
      </w:r>
      <w:r w:rsidRPr="00C401C3">
        <w:rPr>
          <w:rFonts w:ascii="Simplified Arabic" w:hAnsi="Simplified Arabic" w:cs="Simplified Arabic"/>
          <w:sz w:val="24"/>
          <w:szCs w:val="24"/>
        </w:rPr>
        <w:t>1993</w:t>
      </w:r>
      <w:r w:rsidRPr="00C401C3">
        <w:rPr>
          <w:rFonts w:ascii="Simplified Arabic" w:hAnsi="Simplified Arabic" w:cs="Simplified Arabic"/>
          <w:sz w:val="24"/>
          <w:szCs w:val="24"/>
          <w:rtl/>
        </w:rPr>
        <w:t>، ص</w:t>
      </w:r>
      <w:r>
        <w:rPr>
          <w:rFonts w:ascii="Simplified Arabic" w:hAnsi="Simplified Arabic" w:cs="Simplified Arabic" w:hint="cs"/>
          <w:sz w:val="24"/>
          <w:szCs w:val="24"/>
          <w:rtl/>
        </w:rPr>
        <w:t>ص</w:t>
      </w:r>
      <w:r w:rsidRPr="00C401C3">
        <w:rPr>
          <w:rFonts w:ascii="Simplified Arabic" w:hAnsi="Simplified Arabic" w:cs="Simplified Arabic"/>
          <w:sz w:val="24"/>
          <w:szCs w:val="24"/>
          <w:rtl/>
        </w:rPr>
        <w:t xml:space="preserve"> </w:t>
      </w:r>
      <w:r w:rsidRPr="00C401C3">
        <w:rPr>
          <w:rFonts w:ascii="Simplified Arabic" w:hAnsi="Simplified Arabic" w:cs="Simplified Arabic"/>
          <w:sz w:val="24"/>
          <w:szCs w:val="24"/>
        </w:rPr>
        <w:t>222</w:t>
      </w:r>
      <w:r w:rsidRPr="00C401C3">
        <w:rPr>
          <w:rFonts w:ascii="Simplified Arabic" w:hAnsi="Simplified Arabic" w:cs="Simplified Arabic"/>
          <w:sz w:val="24"/>
          <w:szCs w:val="24"/>
          <w:rtl/>
        </w:rPr>
        <w:t>-</w:t>
      </w:r>
      <w:r w:rsidRPr="00C401C3">
        <w:rPr>
          <w:rFonts w:ascii="Simplified Arabic" w:hAnsi="Simplified Arabic" w:cs="Simplified Arabic"/>
          <w:sz w:val="24"/>
          <w:szCs w:val="24"/>
        </w:rPr>
        <w:t>223</w:t>
      </w:r>
      <w:r w:rsidRPr="00C401C3">
        <w:rPr>
          <w:rFonts w:ascii="Simplified Arabic" w:hAnsi="Simplified Arabic" w:cs="Simplified Arabic"/>
          <w:sz w:val="24"/>
          <w:szCs w:val="24"/>
          <w:rtl/>
        </w:rPr>
        <w:t>.</w:t>
      </w:r>
    </w:p>
  </w:footnote>
  <w:footnote w:id="60">
    <w:p w14:paraId="3D9BEE5D" w14:textId="52D93718" w:rsidR="00FE11CF" w:rsidRPr="006A48D9" w:rsidRDefault="00FE11CF" w:rsidP="005664EA">
      <w:pPr>
        <w:pStyle w:val="Notedebasdepage"/>
        <w:bidi w:val="0"/>
        <w:jc w:val="both"/>
        <w:rPr>
          <w:rFonts w:asciiTheme="majorBidi" w:hAnsiTheme="majorBidi" w:cstheme="majorBidi"/>
          <w:sz w:val="24"/>
          <w:szCs w:val="24"/>
        </w:rPr>
      </w:pPr>
      <w:r w:rsidRPr="003B0C79">
        <w:rPr>
          <w:rStyle w:val="Appelnotedebasdep"/>
          <w:rFonts w:asciiTheme="majorBidi" w:hAnsiTheme="majorBidi" w:cstheme="majorBidi"/>
          <w:sz w:val="24"/>
          <w:szCs w:val="24"/>
        </w:rPr>
        <w:footnoteRef/>
      </w:r>
      <w:r>
        <w:rPr>
          <w:rFonts w:asciiTheme="majorBidi" w:hAnsiTheme="majorBidi" w:cstheme="majorBidi"/>
          <w:sz w:val="24"/>
          <w:szCs w:val="24"/>
        </w:rPr>
        <w:t xml:space="preserve"> F</w:t>
      </w:r>
      <w:r w:rsidRPr="003B0C79">
        <w:rPr>
          <w:rFonts w:asciiTheme="majorBidi" w:hAnsiTheme="majorBidi" w:cstheme="majorBidi"/>
          <w:sz w:val="24"/>
          <w:szCs w:val="24"/>
        </w:rPr>
        <w:t>athi fatma</w:t>
      </w:r>
      <w:r w:rsidRPr="003B0C79">
        <w:rPr>
          <w:rFonts w:asciiTheme="majorBidi" w:hAnsiTheme="majorBidi" w:cstheme="majorBidi"/>
          <w:sz w:val="24"/>
          <w:szCs w:val="24"/>
          <w:rtl/>
        </w:rPr>
        <w:t xml:space="preserve"> ،</w:t>
      </w:r>
      <w:r>
        <w:rPr>
          <w:rFonts w:asciiTheme="majorBidi" w:hAnsiTheme="majorBidi" w:cstheme="majorBidi"/>
          <w:sz w:val="24"/>
          <w:szCs w:val="24"/>
        </w:rPr>
        <w:t>Zabat silia, L</w:t>
      </w:r>
      <w:r w:rsidRPr="003B0C79">
        <w:rPr>
          <w:rFonts w:asciiTheme="majorBidi" w:hAnsiTheme="majorBidi" w:cstheme="majorBidi"/>
          <w:sz w:val="24"/>
          <w:szCs w:val="24"/>
        </w:rPr>
        <w:t>e budget de production outil principal de contrôle de gestion au sein d’une entreprise industrielle - cas : S.N.V .I, mémoire m</w:t>
      </w:r>
      <w:r>
        <w:rPr>
          <w:rFonts w:asciiTheme="majorBidi" w:hAnsiTheme="majorBidi" w:cstheme="majorBidi"/>
          <w:sz w:val="24"/>
          <w:szCs w:val="24"/>
        </w:rPr>
        <w:t>aster en finance d’entreprise, Université mouloud maameri, T</w:t>
      </w:r>
      <w:r w:rsidRPr="003B0C79">
        <w:rPr>
          <w:rFonts w:asciiTheme="majorBidi" w:hAnsiTheme="majorBidi" w:cstheme="majorBidi"/>
          <w:sz w:val="24"/>
          <w:szCs w:val="24"/>
        </w:rPr>
        <w:t xml:space="preserve">izi-ouzou,2017, </w:t>
      </w:r>
      <w:r w:rsidRPr="005664EA">
        <w:rPr>
          <w:rFonts w:asciiTheme="majorBidi" w:hAnsiTheme="majorBidi" w:cstheme="majorBidi"/>
          <w:sz w:val="24"/>
          <w:szCs w:val="24"/>
        </w:rPr>
        <w:t>P</w:t>
      </w:r>
      <w:r>
        <w:rPr>
          <w:rFonts w:asciiTheme="majorBidi" w:hAnsiTheme="majorBidi" w:cstheme="majorBidi"/>
          <w:sz w:val="24"/>
          <w:szCs w:val="24"/>
        </w:rPr>
        <w:t>.54</w:t>
      </w:r>
    </w:p>
    <w:p w14:paraId="22143057" w14:textId="77777777" w:rsidR="00FE11CF" w:rsidRPr="005664EA" w:rsidRDefault="00FE11CF" w:rsidP="007619EF">
      <w:pPr>
        <w:pStyle w:val="Notedebasdepage"/>
        <w:rPr>
          <w:rtl/>
          <w:lang w:bidi="ar-DZ"/>
        </w:rPr>
      </w:pPr>
    </w:p>
  </w:footnote>
  <w:footnote w:id="61">
    <w:p w14:paraId="7B8F492D" w14:textId="77777777" w:rsidR="00FE11CF" w:rsidRPr="0092417E" w:rsidRDefault="00FE11CF" w:rsidP="007619EF">
      <w:pPr>
        <w:pStyle w:val="Notedebasdepage"/>
        <w:jc w:val="both"/>
        <w:rPr>
          <w:rFonts w:ascii="Simplified Arabic" w:hAnsi="Simplified Arabic" w:cs="Simplified Arabic"/>
          <w:sz w:val="24"/>
          <w:szCs w:val="24"/>
        </w:rPr>
      </w:pPr>
      <w:r w:rsidRPr="0092417E">
        <w:rPr>
          <w:rStyle w:val="FootnoteCharacters"/>
          <w:rFonts w:ascii="Simplified Arabic" w:hAnsi="Simplified Arabic" w:cs="Simplified Arabic"/>
          <w:sz w:val="24"/>
          <w:szCs w:val="24"/>
        </w:rPr>
        <w:footnoteRef/>
      </w:r>
      <w:r>
        <w:rPr>
          <w:rFonts w:ascii="Simplified Arabic" w:hAnsi="Simplified Arabic" w:cs="Simplified Arabic"/>
          <w:sz w:val="24"/>
          <w:szCs w:val="24"/>
          <w:rtl/>
        </w:rPr>
        <w:t xml:space="preserve">  شدري سعاد، مرجع س</w:t>
      </w:r>
      <w:r>
        <w:rPr>
          <w:rFonts w:ascii="Simplified Arabic" w:hAnsi="Simplified Arabic" w:cs="Simplified Arabic" w:hint="cs"/>
          <w:sz w:val="24"/>
          <w:szCs w:val="24"/>
          <w:rtl/>
        </w:rPr>
        <w:t>ابق</w:t>
      </w:r>
      <w:r w:rsidRPr="0092417E">
        <w:rPr>
          <w:rFonts w:ascii="Simplified Arabic" w:hAnsi="Simplified Arabic" w:cs="Simplified Arabic"/>
          <w:sz w:val="24"/>
          <w:szCs w:val="24"/>
          <w:rtl/>
        </w:rPr>
        <w:t xml:space="preserve">، ص </w:t>
      </w:r>
      <w:r w:rsidRPr="0092417E">
        <w:rPr>
          <w:rFonts w:ascii="Simplified Arabic" w:hAnsi="Simplified Arabic" w:cs="Simplified Arabic"/>
          <w:sz w:val="24"/>
          <w:szCs w:val="24"/>
        </w:rPr>
        <w:t>82</w:t>
      </w:r>
      <w:r w:rsidRPr="0092417E">
        <w:rPr>
          <w:rFonts w:ascii="Simplified Arabic" w:hAnsi="Simplified Arabic" w:cs="Simplified Arabic"/>
          <w:sz w:val="24"/>
          <w:szCs w:val="24"/>
          <w:rtl/>
        </w:rPr>
        <w:t>.</w:t>
      </w:r>
    </w:p>
  </w:footnote>
  <w:footnote w:id="62">
    <w:p w14:paraId="42F73FCE" w14:textId="4D2EA758" w:rsidR="00FE11CF" w:rsidRDefault="00FE11CF" w:rsidP="002226C2">
      <w:pPr>
        <w:pStyle w:val="Notedebasdepage"/>
        <w:bidi w:val="0"/>
        <w:jc w:val="both"/>
        <w:rPr>
          <w:rFonts w:ascii="Simplified Arabic" w:hAnsi="Simplified Arabic" w:cs="Simplified Arabic"/>
          <w:sz w:val="24"/>
          <w:szCs w:val="24"/>
        </w:rPr>
      </w:pPr>
      <w:r w:rsidRPr="003B0C79">
        <w:rPr>
          <w:rStyle w:val="FootnoteCharacters"/>
        </w:rPr>
        <w:footnoteRef/>
      </w:r>
      <w:r w:rsidRPr="003B0C79">
        <w:rPr>
          <w:rFonts w:ascii="Simplified Arabic" w:hAnsi="Simplified Arabic" w:cs="Simplified Arabic"/>
        </w:rPr>
        <w:t xml:space="preserve">  </w:t>
      </w:r>
      <w:r>
        <w:rPr>
          <w:rFonts w:ascii="Simplified Arabic" w:hAnsi="Simplified Arabic" w:cs="Simplified Arabic"/>
          <w:sz w:val="24"/>
          <w:szCs w:val="24"/>
          <w:lang w:val="fr-FR"/>
        </w:rPr>
        <w:t>F</w:t>
      </w:r>
      <w:r w:rsidRPr="003B0C79">
        <w:rPr>
          <w:rFonts w:ascii="Simplified Arabic" w:hAnsi="Simplified Arabic" w:cs="Simplified Arabic"/>
          <w:sz w:val="24"/>
          <w:szCs w:val="24"/>
        </w:rPr>
        <w:t>athi fatma</w:t>
      </w:r>
      <w:r w:rsidRPr="003B0C79">
        <w:rPr>
          <w:rFonts w:ascii="Simplified Arabic" w:hAnsi="Simplified Arabic" w:cs="Simplified Arabic" w:hint="cs"/>
          <w:sz w:val="24"/>
          <w:szCs w:val="24"/>
          <w:rtl/>
        </w:rPr>
        <w:t xml:space="preserve"> ،</w:t>
      </w:r>
      <w:r>
        <w:rPr>
          <w:rFonts w:ascii="Simplified Arabic" w:hAnsi="Simplified Arabic" w:cs="Simplified Arabic"/>
          <w:sz w:val="24"/>
          <w:szCs w:val="24"/>
        </w:rPr>
        <w:t>Zabat silia, Le Budget De Production Outil Principal De Contrôle De Gestion , Référence Précédente, pp.</w:t>
      </w:r>
      <w:r w:rsidRPr="003B0C79">
        <w:rPr>
          <w:rFonts w:ascii="Simplified Arabic" w:hAnsi="Simplified Arabic" w:cs="Simplified Arabic"/>
          <w:sz w:val="24"/>
          <w:szCs w:val="24"/>
        </w:rPr>
        <w:t>54-56, 63.</w:t>
      </w:r>
    </w:p>
  </w:footnote>
  <w:footnote w:id="63">
    <w:p w14:paraId="22579070" w14:textId="0A2C6ADB" w:rsidR="00FE11CF" w:rsidRPr="003B0C79" w:rsidRDefault="00FE11CF" w:rsidP="007619EF">
      <w:pPr>
        <w:pStyle w:val="Notedebasdepage"/>
        <w:jc w:val="both"/>
        <w:rPr>
          <w:rFonts w:ascii="Simplified Arabic" w:hAnsi="Simplified Arabic" w:cs="Simplified Arabic"/>
          <w:sz w:val="24"/>
          <w:szCs w:val="24"/>
          <w:lang w:bidi="ar-DZ"/>
        </w:rPr>
      </w:pPr>
      <w:r w:rsidRPr="003B0C79">
        <w:rPr>
          <w:rStyle w:val="FootnoteCharacters"/>
          <w:rFonts w:ascii="Simplified Arabic" w:hAnsi="Simplified Arabic" w:cs="Simplified Arabic"/>
          <w:sz w:val="24"/>
          <w:szCs w:val="24"/>
        </w:rPr>
        <w:footnoteRef/>
      </w:r>
      <w:r w:rsidRPr="003B0C79">
        <w:rPr>
          <w:rFonts w:ascii="Simplified Arabic" w:hAnsi="Simplified Arabic" w:cs="Simplified Arabic"/>
          <w:sz w:val="24"/>
          <w:szCs w:val="24"/>
          <w:rtl/>
        </w:rPr>
        <w:t xml:space="preserve">  أسماء بعداش، فاطمة الزهراء بوسطلة، دور نظام الموازنات التقديرية في تقييم الأداء دراسة حالة المؤسسة الإفريقية للزجاج "الطاهير"، مذكرة ماستر، تخصص محاسبة وجباية، كلية العلوم الاقتصادية والتجارية وعلوم التسيير، جامعة محمد الصديق بن يحي، جيجل، 2021-2022</w:t>
      </w:r>
      <w:r w:rsidRPr="003B0C79">
        <w:rPr>
          <w:rFonts w:ascii="Simplified Arabic" w:hAnsi="Simplified Arabic" w:cs="Simplified Arabic"/>
          <w:sz w:val="24"/>
          <w:szCs w:val="24"/>
          <w:rtl/>
          <w:lang w:bidi="ar-DZ"/>
        </w:rPr>
        <w:t>، ص</w:t>
      </w:r>
      <w:r>
        <w:rPr>
          <w:rFonts w:ascii="Simplified Arabic" w:hAnsi="Simplified Arabic" w:cs="Simplified Arabic" w:hint="cs"/>
          <w:sz w:val="24"/>
          <w:szCs w:val="24"/>
          <w:rtl/>
          <w:lang w:bidi="ar-DZ"/>
        </w:rPr>
        <w:t xml:space="preserve">ص </w:t>
      </w:r>
      <w:r w:rsidRPr="003B0C79">
        <w:rPr>
          <w:rFonts w:ascii="Simplified Arabic" w:hAnsi="Simplified Arabic" w:cs="Simplified Arabic"/>
          <w:sz w:val="24"/>
          <w:szCs w:val="24"/>
          <w:rtl/>
          <w:lang w:bidi="ar-DZ"/>
        </w:rPr>
        <w:t>30-31.</w:t>
      </w:r>
    </w:p>
  </w:footnote>
  <w:footnote w:id="64">
    <w:p w14:paraId="144CE0EC" w14:textId="1B39B348" w:rsidR="00FE11CF" w:rsidRPr="002528EF" w:rsidRDefault="00FE11CF" w:rsidP="007619EF">
      <w:pPr>
        <w:pStyle w:val="Notedebasdepage"/>
        <w:rPr>
          <w:sz w:val="24"/>
          <w:szCs w:val="24"/>
          <w:rtl/>
          <w:lang w:bidi="ar-DZ"/>
        </w:rPr>
      </w:pPr>
      <w:r>
        <w:rPr>
          <w:rStyle w:val="Appelnotedebasdep"/>
        </w:rPr>
        <w:footnoteRef/>
      </w:r>
      <w:r>
        <w:t xml:space="preserve"> </w:t>
      </w:r>
      <w:r>
        <w:rPr>
          <w:rFonts w:hint="cs"/>
          <w:rtl/>
          <w:lang w:bidi="ar-DZ"/>
        </w:rPr>
        <w:t xml:space="preserve"> </w:t>
      </w:r>
      <w:r w:rsidRPr="00E35832">
        <w:rPr>
          <w:rFonts w:ascii="Simplified Arabic" w:hAnsi="Simplified Arabic" w:cs="Simplified Arabic"/>
          <w:sz w:val="24"/>
          <w:szCs w:val="24"/>
          <w:rtl/>
          <w:lang w:bidi="ar-DZ"/>
        </w:rPr>
        <w:t xml:space="preserve">شدري معمر سعاد، محاضرات في الموازنات التقديرية، مرجع سابق، </w:t>
      </w:r>
      <w:r>
        <w:rPr>
          <w:rFonts w:ascii="Simplified Arabic" w:hAnsi="Simplified Arabic" w:cs="Simplified Arabic" w:hint="cs"/>
          <w:sz w:val="24"/>
          <w:szCs w:val="24"/>
          <w:rtl/>
          <w:lang w:bidi="ar-DZ"/>
        </w:rPr>
        <w:t xml:space="preserve">صص </w:t>
      </w:r>
      <w:r w:rsidRPr="00E35832">
        <w:rPr>
          <w:rFonts w:ascii="Simplified Arabic" w:hAnsi="Simplified Arabic" w:cs="Simplified Arabic"/>
          <w:sz w:val="24"/>
          <w:szCs w:val="24"/>
          <w:rtl/>
          <w:lang w:bidi="ar-DZ"/>
        </w:rPr>
        <w:t>28-32.</w:t>
      </w:r>
    </w:p>
  </w:footnote>
  <w:footnote w:id="65">
    <w:p w14:paraId="645D751B" w14:textId="77777777" w:rsidR="00FE11CF" w:rsidRPr="00772A1F" w:rsidRDefault="00FE11CF" w:rsidP="007619EF">
      <w:pPr>
        <w:pStyle w:val="Notedebasdepage"/>
        <w:rPr>
          <w:rFonts w:ascii="Simplified Arabic" w:hAnsi="Simplified Arabic" w:cs="Simplified Arabic"/>
          <w:sz w:val="24"/>
          <w:szCs w:val="24"/>
          <w:rtl/>
          <w:lang w:bidi="ar-DZ"/>
        </w:rPr>
      </w:pPr>
      <w:r w:rsidRPr="00772A1F">
        <w:rPr>
          <w:rStyle w:val="Appelnotedebasdep"/>
          <w:rFonts w:ascii="Simplified Arabic" w:hAnsi="Simplified Arabic" w:cs="Simplified Arabic"/>
          <w:sz w:val="24"/>
          <w:szCs w:val="24"/>
        </w:rPr>
        <w:footnoteRef/>
      </w:r>
      <w:r w:rsidRPr="00772A1F">
        <w:rPr>
          <w:rFonts w:ascii="Simplified Arabic" w:hAnsi="Simplified Arabic" w:cs="Simplified Arabic"/>
          <w:sz w:val="24"/>
          <w:szCs w:val="24"/>
        </w:rPr>
        <w:t xml:space="preserve"> </w:t>
      </w:r>
      <w:r w:rsidRPr="00772A1F">
        <w:rPr>
          <w:rFonts w:ascii="Simplified Arabic" w:hAnsi="Simplified Arabic" w:cs="Simplified Arabic"/>
          <w:sz w:val="24"/>
          <w:szCs w:val="24"/>
          <w:rtl/>
          <w:lang w:bidi="ar-DZ"/>
        </w:rPr>
        <w:t xml:space="preserve">  خالص صافي صالح، تقنيات تسيير ميزانيات المؤسسة الاقتصادية المستقلة، الطبعة الثانية، ديوان المطبوعات الجامعية، الجزائر، 2003، ص 22.</w:t>
      </w:r>
    </w:p>
  </w:footnote>
  <w:footnote w:id="66">
    <w:p w14:paraId="70626F90" w14:textId="552FA9B1" w:rsidR="00FE11CF" w:rsidRPr="00EE76C2" w:rsidRDefault="00FE11CF" w:rsidP="00A529F1">
      <w:pPr>
        <w:pStyle w:val="Notedebasdepage"/>
        <w:rPr>
          <w:rFonts w:ascii="Arabic Transparent" w:hAnsi="Arabic Transparent" w:cs="Arabic Transparent"/>
          <w:sz w:val="22"/>
          <w:szCs w:val="22"/>
          <w:lang w:bidi="ar-DZ"/>
        </w:rPr>
      </w:pPr>
      <w:r w:rsidRPr="00A529F1">
        <w:rPr>
          <w:rStyle w:val="Appelnotedebasdep"/>
          <w:rFonts w:ascii="Simplified Arabic" w:hAnsi="Simplified Arabic" w:cs="Simplified Arabic"/>
          <w:sz w:val="24"/>
          <w:szCs w:val="24"/>
        </w:rPr>
        <w:footnoteRef/>
      </w:r>
      <w:r w:rsidRPr="00A529F1">
        <w:rPr>
          <w:rFonts w:ascii="Simplified Arabic" w:hAnsi="Simplified Arabic" w:cs="Simplified Arabic"/>
          <w:sz w:val="24"/>
          <w:szCs w:val="24"/>
        </w:rPr>
        <w:t xml:space="preserve"> </w:t>
      </w:r>
      <w:r w:rsidRPr="00A529F1">
        <w:rPr>
          <w:rFonts w:ascii="Simplified Arabic" w:hAnsi="Simplified Arabic" w:cs="Simplified Arabic"/>
          <w:sz w:val="24"/>
          <w:szCs w:val="24"/>
          <w:rtl/>
          <w:lang w:bidi="ar-DZ"/>
        </w:rPr>
        <w:t>قاموم زوبيدة، مقراني فتيحة</w:t>
      </w:r>
      <w:r w:rsidRPr="005664EA">
        <w:rPr>
          <w:rFonts w:ascii="Simplified Arabic" w:hAnsi="Simplified Arabic" w:cs="Simplified Arabic"/>
          <w:sz w:val="24"/>
          <w:szCs w:val="24"/>
          <w:rtl/>
          <w:lang w:bidi="ar-DZ"/>
        </w:rPr>
        <w:t>،</w:t>
      </w:r>
      <w:r w:rsidRPr="005664EA">
        <w:rPr>
          <w:rFonts w:ascii="Simplified Arabic" w:hAnsi="Simplified Arabic" w:cs="Simplified Arabic" w:hint="cs"/>
          <w:sz w:val="24"/>
          <w:szCs w:val="24"/>
          <w:rtl/>
          <w:lang w:bidi="ar-DZ"/>
        </w:rPr>
        <w:t xml:space="preserve"> </w:t>
      </w:r>
      <w:r w:rsidRPr="005664EA">
        <w:rPr>
          <w:rFonts w:ascii="Simplified Arabic" w:hAnsi="Simplified Arabic" w:cs="Simplified Arabic"/>
          <w:sz w:val="24"/>
          <w:szCs w:val="24"/>
          <w:rtl/>
          <w:lang w:bidi="ar-DZ"/>
        </w:rPr>
        <w:t xml:space="preserve">إعداد نظام معلوماتي لتسيير التربص، مذكرة لنيل شهادة ليسانس تخصص إعلام آلي للتسيير، كلية العلوم </w:t>
      </w:r>
      <w:r w:rsidRPr="005664EA">
        <w:rPr>
          <w:rFonts w:ascii="Simplified Arabic" w:hAnsi="Simplified Arabic" w:cs="Simplified Arabic" w:hint="cs"/>
          <w:sz w:val="24"/>
          <w:szCs w:val="24"/>
          <w:rtl/>
          <w:lang w:bidi="ar-DZ"/>
        </w:rPr>
        <w:t>الاقتصادية</w:t>
      </w:r>
      <w:r w:rsidRPr="005664EA">
        <w:rPr>
          <w:rFonts w:ascii="Simplified Arabic" w:hAnsi="Simplified Arabic" w:cs="Simplified Arabic"/>
          <w:sz w:val="24"/>
          <w:szCs w:val="24"/>
          <w:rtl/>
          <w:lang w:bidi="ar-DZ"/>
        </w:rPr>
        <w:t xml:space="preserve"> وعلوم التسيير, جامعة بومرداس,</w:t>
      </w:r>
      <w:r w:rsidRPr="005664EA">
        <w:rPr>
          <w:rFonts w:ascii="Simplified Arabic" w:hAnsi="Simplified Arabic" w:cs="Simplified Arabic"/>
          <w:sz w:val="24"/>
          <w:szCs w:val="24"/>
          <w:lang w:bidi="ar-DZ"/>
        </w:rPr>
        <w:t>2010</w:t>
      </w:r>
      <w:r w:rsidRPr="00A529F1">
        <w:rPr>
          <w:rFonts w:ascii="Simplified Arabic" w:hAnsi="Simplified Arabic" w:cs="Simplified Arabic"/>
          <w:sz w:val="24"/>
          <w:szCs w:val="24"/>
          <w:lang w:bidi="ar-DZ"/>
        </w:rPr>
        <w:t xml:space="preserve"> -2011</w:t>
      </w:r>
      <w:r w:rsidRPr="00A529F1">
        <w:rPr>
          <w:rFonts w:ascii="Simplified Arabic" w:hAnsi="Simplified Arabic" w:cs="Simplified Arabic"/>
          <w:sz w:val="24"/>
          <w:szCs w:val="24"/>
          <w:rtl/>
          <w:lang w:bidi="ar-DZ"/>
        </w:rPr>
        <w:t>، ص</w:t>
      </w:r>
      <w:r>
        <w:rPr>
          <w:rFonts w:ascii="Arabic Transparent" w:hAnsi="Arabic Transparent" w:cs="Arabic Transparent" w:hint="cs"/>
          <w:sz w:val="22"/>
          <w:szCs w:val="22"/>
          <w:lang w:bidi="ar-DZ"/>
        </w:rPr>
        <w:t xml:space="preserve"> 11</w:t>
      </w:r>
      <w:r>
        <w:rPr>
          <w:rFonts w:ascii="Arabic Transparent" w:hAnsi="Arabic Transparent" w:cs="Arabic Transparent" w:hint="cs"/>
          <w:sz w:val="22"/>
          <w:szCs w:val="22"/>
          <w:rtl/>
          <w:lang w:bidi="ar-DZ"/>
        </w:rPr>
        <w:t>.</w:t>
      </w:r>
    </w:p>
  </w:footnote>
  <w:footnote w:id="67">
    <w:p w14:paraId="4F74EC46" w14:textId="3123E938" w:rsidR="00FE11CF" w:rsidRPr="00CC0D4F" w:rsidRDefault="00FE11CF" w:rsidP="000B01A4">
      <w:pPr>
        <w:pStyle w:val="Notedebasdepage"/>
        <w:jc w:val="both"/>
        <w:rPr>
          <w:rFonts w:ascii="Simplified Arabic" w:hAnsi="Simplified Arabic" w:cs="Simplified Arabic" w:hint="cs"/>
          <w:sz w:val="24"/>
          <w:szCs w:val="24"/>
          <w:rtl/>
          <w:lang w:val="fr-FR" w:bidi="ar-DZ"/>
        </w:rPr>
      </w:pPr>
      <w:r w:rsidRPr="001B789A">
        <w:rPr>
          <w:rStyle w:val="Appelnotedebasdep"/>
          <w:rFonts w:ascii="Simplified Arabic" w:hAnsi="Simplified Arabic" w:cs="Simplified Arabic"/>
          <w:sz w:val="24"/>
          <w:szCs w:val="24"/>
        </w:rPr>
        <w:footnoteRef/>
      </w:r>
      <w:r w:rsidRPr="001B789A">
        <w:rPr>
          <w:rFonts w:ascii="Simplified Arabic" w:hAnsi="Simplified Arabic" w:cs="Simplified Arabic"/>
          <w:sz w:val="24"/>
          <w:szCs w:val="24"/>
          <w:rtl/>
        </w:rPr>
        <w:t xml:space="preserve">موقع شركة إنتاج </w:t>
      </w:r>
      <w:r w:rsidRPr="00CC0D4F">
        <w:rPr>
          <w:rFonts w:ascii="Simplified Arabic" w:hAnsi="Simplified Arabic" w:cs="Simplified Arabic"/>
          <w:color w:val="000000" w:themeColor="text1"/>
          <w:sz w:val="24"/>
          <w:szCs w:val="24"/>
          <w:rtl/>
        </w:rPr>
        <w:t xml:space="preserve">الكهرباء </w:t>
      </w:r>
      <w:r w:rsidRPr="00CC0D4F">
        <w:rPr>
          <w:rFonts w:ascii="Simplified Arabic" w:hAnsi="Simplified Arabic" w:cs="Simplified Arabic"/>
          <w:color w:val="000000" w:themeColor="text1"/>
          <w:sz w:val="24"/>
          <w:szCs w:val="24"/>
        </w:rPr>
        <w:t xml:space="preserve"> </w:t>
      </w:r>
      <w:hyperlink r:id="rId1" w:history="1">
        <w:r w:rsidR="00CC0D4F" w:rsidRPr="00CC0D4F">
          <w:rPr>
            <w:rStyle w:val="Lienhypertexte"/>
            <w:rFonts w:ascii="Simplified Arabic" w:hAnsi="Simplified Arabic" w:cs="Simplified Arabic"/>
            <w:color w:val="000000" w:themeColor="text1"/>
            <w:sz w:val="24"/>
            <w:szCs w:val="24"/>
            <w:u w:val="none"/>
          </w:rPr>
          <w:t>www.spe.dz/index.php/ar/organisatio</w:t>
        </w:r>
        <w:r w:rsidR="00CC0D4F" w:rsidRPr="00CC0D4F">
          <w:rPr>
            <w:rStyle w:val="Lienhypertexte"/>
            <w:rFonts w:ascii="Simplified Arabic" w:hAnsi="Simplified Arabic" w:cs="Simplified Arabic"/>
            <w:color w:val="000000" w:themeColor="text1"/>
            <w:sz w:val="24"/>
            <w:szCs w:val="24"/>
            <w:u w:val="none"/>
            <w:lang w:val="fr-FR"/>
          </w:rPr>
          <w:t>n</w:t>
        </w:r>
      </w:hyperlink>
      <w:r w:rsidR="00CC0D4F">
        <w:rPr>
          <w:rFonts w:ascii="Simplified Arabic" w:hAnsi="Simplified Arabic" w:cs="Simplified Arabic" w:hint="cs"/>
          <w:sz w:val="24"/>
          <w:szCs w:val="24"/>
          <w:rtl/>
          <w:lang w:val="fr-FR" w:bidi="ar-DZ"/>
        </w:rPr>
        <w:t>، اطلع عليه يوم 30/05/2022، سا 18:00.</w:t>
      </w:r>
    </w:p>
  </w:footnote>
  <w:footnote w:id="68">
    <w:p w14:paraId="539914D7" w14:textId="603389F8" w:rsidR="00FE11CF" w:rsidRPr="001B789A" w:rsidRDefault="00FE11CF" w:rsidP="005664EA">
      <w:pPr>
        <w:pStyle w:val="Notedebasdepage"/>
        <w:jc w:val="both"/>
        <w:rPr>
          <w:rFonts w:ascii="Simplified Arabic" w:hAnsi="Simplified Arabic" w:cs="Simplified Arabic"/>
          <w:sz w:val="24"/>
          <w:szCs w:val="24"/>
          <w:rtl/>
          <w:lang w:bidi="ar-DZ"/>
        </w:rPr>
      </w:pPr>
      <w:r w:rsidRPr="001B789A">
        <w:rPr>
          <w:rStyle w:val="Appelnotedebasdep"/>
          <w:rFonts w:ascii="Simplified Arabic" w:hAnsi="Simplified Arabic" w:cs="Simplified Arabic"/>
          <w:sz w:val="24"/>
          <w:szCs w:val="24"/>
        </w:rPr>
        <w:footnoteRef/>
      </w:r>
      <w:r w:rsidRPr="001B789A">
        <w:rPr>
          <w:rFonts w:ascii="Simplified Arabic" w:hAnsi="Simplified Arabic" w:cs="Simplified Arabic"/>
          <w:sz w:val="24"/>
          <w:szCs w:val="24"/>
          <w:rtl/>
          <w:lang w:bidi="ar-DZ"/>
        </w:rPr>
        <w:t xml:space="preserve">مقابلة </w:t>
      </w:r>
      <w:r w:rsidRPr="005664EA">
        <w:rPr>
          <w:rFonts w:ascii="Simplified Arabic" w:hAnsi="Simplified Arabic" w:cs="Simplified Arabic"/>
          <w:sz w:val="24"/>
          <w:szCs w:val="24"/>
          <w:rtl/>
          <w:lang w:bidi="ar-DZ"/>
        </w:rPr>
        <w:t>مع السيد عكوش وليد.</w:t>
      </w:r>
      <w:r w:rsidRPr="001B789A">
        <w:rPr>
          <w:rFonts w:ascii="Simplified Arabic" w:hAnsi="Simplified Arabic" w:cs="Simplified Arabic"/>
          <w:sz w:val="24"/>
          <w:szCs w:val="24"/>
          <w:rtl/>
          <w:lang w:bidi="ar-DZ"/>
        </w:rPr>
        <w:t xml:space="preserve"> مراقب التسيير للمؤسسة محل الدراسة (الشركة الوطنية </w:t>
      </w:r>
      <w:r w:rsidRPr="001B789A">
        <w:rPr>
          <w:rFonts w:ascii="Simplified Arabic" w:hAnsi="Simplified Arabic" w:cs="Simplified Arabic" w:hint="cs"/>
          <w:sz w:val="24"/>
          <w:szCs w:val="24"/>
          <w:rtl/>
          <w:lang w:bidi="ar-DZ"/>
        </w:rPr>
        <w:t>لإنتاج</w:t>
      </w:r>
      <w:r w:rsidRPr="001B789A">
        <w:rPr>
          <w:rFonts w:ascii="Simplified Arabic" w:hAnsi="Simplified Arabic" w:cs="Simplified Arabic"/>
          <w:sz w:val="24"/>
          <w:szCs w:val="24"/>
          <w:rtl/>
          <w:lang w:bidi="ar-DZ"/>
        </w:rPr>
        <w:t xml:space="preserve"> الكهرباء وحدة رأس جنات</w:t>
      </w:r>
      <w:r w:rsidRPr="001B789A">
        <w:rPr>
          <w:rFonts w:ascii="Simplified Arabic" w:hAnsi="Simplified Arabic" w:cs="Simplified Arabic"/>
          <w:sz w:val="24"/>
          <w:szCs w:val="24"/>
          <w:lang w:bidi="ar-DZ"/>
        </w:rPr>
        <w:t>2</w:t>
      </w:r>
      <w:r w:rsidRPr="001B789A">
        <w:rPr>
          <w:rFonts w:ascii="Simplified Arabic" w:hAnsi="Simplified Arabic" w:cs="Simplified Arabic"/>
          <w:sz w:val="24"/>
          <w:szCs w:val="24"/>
          <w:rtl/>
          <w:lang w:bidi="ar-DZ"/>
        </w:rPr>
        <w:t xml:space="preserve">) أجريت </w:t>
      </w:r>
      <w:r w:rsidRPr="001B789A">
        <w:rPr>
          <w:rFonts w:ascii="Simplified Arabic" w:hAnsi="Simplified Arabic" w:cs="Simplified Arabic" w:hint="cs"/>
          <w:sz w:val="24"/>
          <w:szCs w:val="24"/>
          <w:rtl/>
          <w:lang w:bidi="ar-DZ"/>
        </w:rPr>
        <w:t>بتاريخ</w:t>
      </w:r>
      <w:r w:rsidRPr="001B789A">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26/04/2022.</w:t>
      </w:r>
    </w:p>
  </w:footnote>
  <w:footnote w:id="69">
    <w:p w14:paraId="32C16D06" w14:textId="50E3F0CD" w:rsidR="00FE11CF" w:rsidRPr="00F82AC8" w:rsidRDefault="00FE11CF" w:rsidP="00904192">
      <w:pPr>
        <w:pStyle w:val="Notedebasdepage"/>
        <w:bidi w:val="0"/>
        <w:jc w:val="both"/>
        <w:rPr>
          <w:rFonts w:asciiTheme="majorBidi" w:hAnsiTheme="majorBidi" w:cstheme="majorBidi"/>
          <w:sz w:val="24"/>
          <w:szCs w:val="24"/>
          <w:rtl/>
          <w:lang w:bidi="ar-DZ"/>
        </w:rPr>
      </w:pPr>
      <w:r w:rsidRPr="001B789A">
        <w:rPr>
          <w:rStyle w:val="Appelnotedebasdep"/>
          <w:rFonts w:asciiTheme="majorBidi" w:hAnsiTheme="majorBidi" w:cstheme="majorBidi"/>
          <w:sz w:val="24"/>
          <w:szCs w:val="24"/>
        </w:rPr>
        <w:footnoteRef/>
      </w:r>
      <w:r w:rsidRPr="001B789A">
        <w:rPr>
          <w:rFonts w:asciiTheme="majorBidi" w:hAnsiTheme="majorBidi" w:cstheme="majorBidi" w:hint="cs"/>
          <w:b/>
          <w:bCs/>
          <w:sz w:val="24"/>
          <w:szCs w:val="24"/>
          <w:rtl/>
        </w:rPr>
        <w:t xml:space="preserve"> </w:t>
      </w:r>
      <w:r w:rsidRPr="00F82AC8">
        <w:rPr>
          <w:rFonts w:asciiTheme="majorBidi" w:hAnsiTheme="majorBidi" w:cstheme="majorBidi"/>
          <w:sz w:val="24"/>
          <w:szCs w:val="24"/>
          <w:lang w:val="fr-FR"/>
        </w:rPr>
        <w:t xml:space="preserve">Société de Production d’Electricité  </w:t>
      </w:r>
    </w:p>
  </w:footnote>
  <w:footnote w:id="70">
    <w:p w14:paraId="41804EC1" w14:textId="77777777" w:rsidR="00FE11CF" w:rsidRPr="00F82AC8" w:rsidRDefault="00FE11CF" w:rsidP="00904192">
      <w:pPr>
        <w:pStyle w:val="Notedebasdepage"/>
        <w:bidi w:val="0"/>
        <w:jc w:val="both"/>
        <w:rPr>
          <w:sz w:val="24"/>
          <w:szCs w:val="24"/>
          <w:rtl/>
          <w:lang w:bidi="ar-DZ"/>
        </w:rPr>
      </w:pPr>
      <w:r w:rsidRPr="00F82AC8">
        <w:rPr>
          <w:rStyle w:val="Appelnotedebasdep"/>
          <w:rFonts w:asciiTheme="majorBidi" w:hAnsiTheme="majorBidi" w:cstheme="majorBidi"/>
          <w:sz w:val="24"/>
          <w:szCs w:val="24"/>
        </w:rPr>
        <w:footnoteRef/>
      </w:r>
      <w:r w:rsidRPr="00F82AC8">
        <w:rPr>
          <w:rFonts w:asciiTheme="majorBidi" w:hAnsiTheme="majorBidi" w:cstheme="majorBidi"/>
          <w:color w:val="222222"/>
          <w:sz w:val="24"/>
          <w:szCs w:val="24"/>
          <w:shd w:val="clear" w:color="auto" w:fill="FFFFFF"/>
          <w:lang w:val="fr-FR"/>
        </w:rPr>
        <w:t>Compagnie de l'Engineering de l’Electricité et du Gaz</w:t>
      </w:r>
      <w:r w:rsidRPr="00F82AC8">
        <w:rPr>
          <w:rFonts w:asciiTheme="majorBidi" w:hAnsiTheme="majorBidi" w:cstheme="majorBidi"/>
          <w:sz w:val="24"/>
          <w:szCs w:val="24"/>
          <w:lang w:val="fr-FR"/>
        </w:rPr>
        <w:t xml:space="preserve"> </w:t>
      </w:r>
    </w:p>
  </w:footnote>
  <w:footnote w:id="71">
    <w:p w14:paraId="725A1834" w14:textId="77777777" w:rsidR="00FE11CF" w:rsidRPr="00F82AC8" w:rsidRDefault="00FE11CF" w:rsidP="00904192">
      <w:pPr>
        <w:pStyle w:val="Notedebasdepage"/>
        <w:bidi w:val="0"/>
        <w:jc w:val="both"/>
        <w:rPr>
          <w:rFonts w:asciiTheme="majorBidi" w:hAnsiTheme="majorBidi" w:cstheme="majorBidi"/>
          <w:sz w:val="24"/>
          <w:szCs w:val="24"/>
          <w:lang w:val="fr-FR"/>
        </w:rPr>
      </w:pPr>
      <w:r w:rsidRPr="00F82AC8">
        <w:rPr>
          <w:rStyle w:val="Appelnotedebasdep"/>
          <w:rFonts w:asciiTheme="majorBidi" w:hAnsiTheme="majorBidi" w:cstheme="majorBidi"/>
          <w:sz w:val="24"/>
          <w:szCs w:val="24"/>
        </w:rPr>
        <w:footnoteRef/>
      </w:r>
      <w:r w:rsidRPr="00F82AC8">
        <w:rPr>
          <w:rFonts w:asciiTheme="majorBidi" w:hAnsiTheme="majorBidi" w:cstheme="majorBidi"/>
          <w:sz w:val="24"/>
          <w:szCs w:val="24"/>
          <w:lang w:val="fr-FR"/>
        </w:rPr>
        <w:t xml:space="preserve">  Cycle combiné </w:t>
      </w:r>
    </w:p>
  </w:footnote>
  <w:footnote w:id="72">
    <w:p w14:paraId="055F77C8" w14:textId="77777777" w:rsidR="00FE11CF" w:rsidRPr="00F82AC8" w:rsidRDefault="00FE11CF" w:rsidP="00904192">
      <w:pPr>
        <w:pStyle w:val="Notedebasdepage"/>
        <w:bidi w:val="0"/>
        <w:jc w:val="both"/>
        <w:rPr>
          <w:rFonts w:asciiTheme="majorBidi" w:hAnsiTheme="majorBidi" w:cstheme="majorBidi"/>
          <w:sz w:val="24"/>
          <w:szCs w:val="24"/>
          <w:lang w:val="fr-FR"/>
        </w:rPr>
      </w:pPr>
      <w:r w:rsidRPr="00F82AC8">
        <w:rPr>
          <w:rStyle w:val="Appelnotedebasdep"/>
          <w:rFonts w:asciiTheme="majorBidi" w:hAnsiTheme="majorBidi" w:cstheme="majorBidi"/>
          <w:sz w:val="24"/>
          <w:szCs w:val="24"/>
        </w:rPr>
        <w:footnoteRef/>
      </w:r>
      <w:r w:rsidRPr="00F82AC8">
        <w:rPr>
          <w:rFonts w:asciiTheme="majorBidi" w:hAnsiTheme="majorBidi" w:cstheme="majorBidi"/>
          <w:sz w:val="24"/>
          <w:szCs w:val="24"/>
          <w:lang w:val="fr-FR"/>
        </w:rPr>
        <w:t>Daewoo Engineering &amp; Construction</w:t>
      </w:r>
      <w:r w:rsidRPr="00F82AC8">
        <w:rPr>
          <w:rFonts w:asciiTheme="majorBidi" w:hAnsiTheme="majorBidi" w:cstheme="majorBidi"/>
          <w:sz w:val="24"/>
          <w:szCs w:val="24"/>
          <w:vertAlign w:val="superscript"/>
          <w:lang w:val="fr-FR"/>
        </w:rPr>
        <w:t xml:space="preserve">    </w:t>
      </w:r>
    </w:p>
  </w:footnote>
  <w:footnote w:id="73">
    <w:p w14:paraId="3A82F4EB" w14:textId="77777777" w:rsidR="00FE11CF" w:rsidRPr="00F82AC8" w:rsidRDefault="00FE11CF" w:rsidP="00904192">
      <w:pPr>
        <w:bidi w:val="0"/>
        <w:spacing w:after="0" w:line="240" w:lineRule="auto"/>
        <w:ind w:firstLine="4"/>
        <w:jc w:val="both"/>
        <w:rPr>
          <w:rFonts w:asciiTheme="majorBidi" w:hAnsiTheme="majorBidi" w:cstheme="majorBidi"/>
          <w:sz w:val="24"/>
          <w:szCs w:val="24"/>
          <w:lang w:val="fr-FR" w:bidi="ar-DZ"/>
        </w:rPr>
      </w:pPr>
      <w:r w:rsidRPr="00F82AC8">
        <w:rPr>
          <w:rStyle w:val="Appelnotedebasdep"/>
          <w:rFonts w:asciiTheme="majorBidi" w:hAnsiTheme="majorBidi" w:cstheme="majorBidi"/>
          <w:sz w:val="24"/>
          <w:szCs w:val="24"/>
        </w:rPr>
        <w:footnoteRef/>
      </w:r>
      <w:r w:rsidRPr="00F82AC8">
        <w:rPr>
          <w:rFonts w:asciiTheme="majorBidi" w:hAnsiTheme="majorBidi" w:cstheme="majorBidi"/>
          <w:sz w:val="24"/>
          <w:szCs w:val="24"/>
          <w:lang w:val="fr-FR"/>
        </w:rPr>
        <w:t xml:space="preserve"> </w:t>
      </w:r>
      <w:r w:rsidRPr="00F82AC8">
        <w:rPr>
          <w:rStyle w:val="lev"/>
          <w:rFonts w:asciiTheme="majorBidi" w:hAnsiTheme="majorBidi" w:cstheme="majorBidi"/>
          <w:b w:val="0"/>
          <w:bCs w:val="0"/>
          <w:sz w:val="24"/>
          <w:szCs w:val="24"/>
          <w:shd w:val="clear" w:color="auto" w:fill="FFFFFF"/>
          <w:lang w:val="fr-FR"/>
        </w:rPr>
        <w:t>Entreprise Nationale de Réalisations d’infrastructures énergétiques</w:t>
      </w:r>
      <w:r w:rsidRPr="00F82AC8">
        <w:rPr>
          <w:rStyle w:val="lev"/>
          <w:rFonts w:asciiTheme="majorBidi" w:hAnsiTheme="majorBidi" w:cstheme="majorBidi"/>
          <w:sz w:val="24"/>
          <w:szCs w:val="24"/>
          <w:shd w:val="clear" w:color="auto" w:fill="FFFFFF"/>
          <w:lang w:val="fr-FR"/>
        </w:rPr>
        <w:t xml:space="preserve"> </w:t>
      </w:r>
    </w:p>
  </w:footnote>
  <w:footnote w:id="74">
    <w:p w14:paraId="4CFABD3A" w14:textId="77777777" w:rsidR="00FE11CF" w:rsidRPr="004D55EC" w:rsidRDefault="00FE11CF" w:rsidP="00904192">
      <w:pPr>
        <w:pStyle w:val="Notedebasdepage"/>
        <w:bidi w:val="0"/>
        <w:jc w:val="both"/>
        <w:rPr>
          <w:rFonts w:asciiTheme="majorBidi" w:hAnsiTheme="majorBidi" w:cstheme="majorBidi"/>
        </w:rPr>
      </w:pPr>
      <w:r w:rsidRPr="00F82AC8">
        <w:rPr>
          <w:rStyle w:val="Appelnotedebasdep"/>
          <w:rFonts w:asciiTheme="majorBidi" w:hAnsiTheme="majorBidi" w:cstheme="majorBidi"/>
          <w:sz w:val="24"/>
          <w:szCs w:val="24"/>
        </w:rPr>
        <w:footnoteRef/>
      </w:r>
      <w:r w:rsidRPr="00F82AC8">
        <w:rPr>
          <w:rFonts w:asciiTheme="majorBidi" w:hAnsiTheme="majorBidi" w:cstheme="majorBidi"/>
          <w:sz w:val="24"/>
          <w:szCs w:val="24"/>
          <w:shd w:val="clear" w:color="auto" w:fill="FFFFFF"/>
        </w:rPr>
        <w:t>Société de Montage Industriel</w:t>
      </w:r>
      <w:r w:rsidRPr="005539B1">
        <w:rPr>
          <w:rFonts w:asciiTheme="majorBidi" w:hAnsiTheme="majorBidi" w:cstheme="majorBidi"/>
          <w:sz w:val="22"/>
          <w:szCs w:val="22"/>
          <w:shd w:val="clear" w:color="auto" w:fill="FFFFFF"/>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CE4762" w14:textId="77777777" w:rsidR="00FE11CF" w:rsidRPr="005F2C53" w:rsidRDefault="00FE11CF" w:rsidP="005F2C53">
    <w:pPr>
      <w:pStyle w:val="En-tte"/>
      <w:pBdr>
        <w:bottom w:val="thickThinSmallGap" w:sz="24" w:space="1" w:color="622423"/>
      </w:pBdr>
      <w:jc w:val="center"/>
      <w:rPr>
        <w:rFonts w:ascii="Cambria" w:hAnsi="Cambria" w:cs="Times New Roman"/>
        <w:sz w:val="32"/>
        <w:szCs w:val="32"/>
      </w:rPr>
    </w:pPr>
    <w:r>
      <w:rPr>
        <w:rFonts w:ascii="ae_AlArabiya" w:hAnsi="ae_AlArabiya" w:cs="Times New Roman"/>
        <w:b/>
        <w:bCs/>
        <w:sz w:val="24"/>
        <w:szCs w:val="24"/>
        <w:rtl/>
      </w:rPr>
      <w:t>ة</w:t>
    </w:r>
  </w:p>
  <w:p w14:paraId="59955CE8" w14:textId="77777777" w:rsidR="00FE11CF" w:rsidRDefault="00FE11CF">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BCD752" w14:textId="77777777" w:rsidR="00FE11CF" w:rsidRPr="006B244D" w:rsidRDefault="00FE11CF" w:rsidP="006B244D">
    <w:pPr>
      <w:pStyle w:val="En-tte"/>
      <w:pBdr>
        <w:bottom w:val="thickThinSmallGap" w:sz="24" w:space="1" w:color="622423"/>
      </w:pBdr>
      <w:rPr>
        <w:rFonts w:ascii="ae_AlArabiya" w:hAnsi="ae_AlArabiya" w:cs="Times New Roman"/>
        <w:b/>
        <w:bCs/>
        <w:sz w:val="24"/>
        <w:szCs w:val="24"/>
        <w:lang w:bidi="ar-DZ"/>
      </w:rPr>
    </w:pPr>
    <w:r w:rsidRPr="006B244D">
      <w:rPr>
        <w:rFonts w:ascii="ae_AlArabiya" w:hAnsi="ae_AlArabiya" w:cs="Times New Roman"/>
        <w:b/>
        <w:bCs/>
        <w:sz w:val="24"/>
        <w:szCs w:val="24"/>
        <w:rtl/>
        <w:lang w:bidi="ar-DZ"/>
      </w:rPr>
      <w:t xml:space="preserve">الفصل </w:t>
    </w:r>
    <w:r w:rsidRPr="006B244D">
      <w:rPr>
        <w:rFonts w:ascii="ae_AlArabiya" w:hAnsi="ae_AlArabiya" w:cs="Times New Roman" w:hint="cs"/>
        <w:b/>
        <w:bCs/>
        <w:sz w:val="24"/>
        <w:szCs w:val="24"/>
        <w:rtl/>
        <w:lang w:bidi="ar-DZ"/>
      </w:rPr>
      <w:t>الأول</w:t>
    </w:r>
    <w:r w:rsidRPr="006B244D">
      <w:rPr>
        <w:rFonts w:ascii="ae_AlArabiya" w:hAnsi="ae_AlArabiya" w:cs="Times New Roman"/>
        <w:b/>
        <w:bCs/>
        <w:sz w:val="24"/>
        <w:szCs w:val="24"/>
        <w:rtl/>
        <w:lang w:bidi="ar-DZ"/>
      </w:rPr>
      <w:t xml:space="preserve">: </w:t>
    </w:r>
    <w:r w:rsidRPr="006B244D">
      <w:rPr>
        <w:rFonts w:ascii="ae_AlArabiya" w:hAnsi="ae_AlArabiya" w:cs="Times New Roman" w:hint="cs"/>
        <w:b/>
        <w:bCs/>
        <w:sz w:val="24"/>
        <w:szCs w:val="24"/>
        <w:rtl/>
        <w:lang w:bidi="ar-DZ"/>
      </w:rPr>
      <w:t xml:space="preserve">                                                                              </w:t>
    </w:r>
    <w:r>
      <w:rPr>
        <w:rFonts w:ascii="ae_AlArabiya" w:hAnsi="ae_AlArabiya" w:cs="Times New Roman" w:hint="cs"/>
        <w:b/>
        <w:bCs/>
        <w:sz w:val="24"/>
        <w:szCs w:val="24"/>
        <w:rtl/>
        <w:lang w:bidi="ar-DZ"/>
      </w:rPr>
      <w:t xml:space="preserve">     </w:t>
    </w:r>
    <w:r w:rsidRPr="006B244D">
      <w:rPr>
        <w:rFonts w:ascii="ae_AlArabiya" w:hAnsi="ae_AlArabiya" w:cs="Times New Roman" w:hint="cs"/>
        <w:b/>
        <w:bCs/>
        <w:sz w:val="24"/>
        <w:szCs w:val="24"/>
        <w:rtl/>
        <w:lang w:bidi="ar-DZ"/>
      </w:rPr>
      <w:t xml:space="preserve">    </w:t>
    </w:r>
    <w:r w:rsidRPr="006B244D">
      <w:rPr>
        <w:rFonts w:ascii="ae_AlArabiya" w:hAnsi="ae_AlArabiya" w:cs="Times New Roman"/>
        <w:b/>
        <w:bCs/>
        <w:sz w:val="24"/>
        <w:szCs w:val="24"/>
        <w:rtl/>
        <w:lang w:bidi="ar-DZ"/>
      </w:rPr>
      <w:t>نظام مراقبة التسيير في إطار ترشيد النفقات</w:t>
    </w:r>
  </w:p>
  <w:p w14:paraId="399D6F42" w14:textId="77777777" w:rsidR="00FE11CF" w:rsidRDefault="00FE11CF">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ACA56" w14:textId="77777777" w:rsidR="00FE11CF" w:rsidRDefault="00FE11CF">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4BF1DA" w14:textId="77777777" w:rsidR="00FE11CF" w:rsidRPr="00331886" w:rsidRDefault="00FE11CF" w:rsidP="00331886">
    <w:pPr>
      <w:pStyle w:val="En-tte"/>
      <w:rPr>
        <w:rtl/>
        <w:lang w:bidi="ar-DZ"/>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1573C" w14:textId="77777777" w:rsidR="00FE11CF" w:rsidRDefault="00FE11CF">
    <w:pPr>
      <w:pStyle w:val="En-tt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1115E" w14:textId="4D0DE53E" w:rsidR="00FE11CF" w:rsidRPr="005F2C53" w:rsidRDefault="00FE11CF" w:rsidP="00B904A8">
    <w:pPr>
      <w:pStyle w:val="En-tte"/>
      <w:pBdr>
        <w:bottom w:val="thickThinSmallGap" w:sz="24" w:space="1" w:color="622423"/>
      </w:pBdr>
      <w:rPr>
        <w:rFonts w:ascii="ae_AlArabiya" w:hAnsi="ae_AlArabiya" w:cs="ae_AlArabiya"/>
        <w:b/>
        <w:bCs/>
        <w:sz w:val="24"/>
        <w:szCs w:val="24"/>
        <w:rtl/>
        <w:lang w:bidi="ar-DZ"/>
      </w:rPr>
    </w:pPr>
    <w:r w:rsidRPr="00B904A8">
      <w:rPr>
        <w:rFonts w:ascii="ae_AlArabiya" w:hAnsi="ae_AlArabiya" w:cs="ae_AlArabiya"/>
        <w:b/>
        <w:bCs/>
        <w:sz w:val="24"/>
        <w:szCs w:val="24"/>
        <w:rtl/>
        <w:lang w:bidi="ar-DZ"/>
      </w:rPr>
      <w:t xml:space="preserve">الفصل الثاني: </w:t>
    </w:r>
    <w:r>
      <w:rPr>
        <w:rFonts w:ascii="ae_AlArabiya" w:hAnsi="ae_AlArabiya" w:cs="ae_AlArabiya" w:hint="cs"/>
        <w:b/>
        <w:bCs/>
        <w:sz w:val="24"/>
        <w:szCs w:val="24"/>
        <w:rtl/>
        <w:lang w:bidi="ar-DZ"/>
      </w:rPr>
      <w:t xml:space="preserve">                                                                              </w:t>
    </w:r>
    <w:r w:rsidRPr="00B904A8">
      <w:rPr>
        <w:rFonts w:ascii="ae_AlArabiya" w:hAnsi="ae_AlArabiya" w:cs="ae_AlArabiya"/>
        <w:b/>
        <w:bCs/>
        <w:sz w:val="24"/>
        <w:szCs w:val="24"/>
        <w:rtl/>
        <w:lang w:bidi="ar-DZ"/>
      </w:rPr>
      <w:t xml:space="preserve">ترشيد </w:t>
    </w:r>
    <w:r w:rsidRPr="00B904A8">
      <w:rPr>
        <w:rFonts w:ascii="ae_AlArabiya" w:hAnsi="ae_AlArabiya" w:cs="ae_AlArabiya" w:hint="cs"/>
        <w:b/>
        <w:bCs/>
        <w:sz w:val="24"/>
        <w:szCs w:val="24"/>
        <w:rtl/>
        <w:lang w:bidi="ar-DZ"/>
      </w:rPr>
      <w:t>استهلاك</w:t>
    </w:r>
    <w:r w:rsidRPr="00B904A8">
      <w:rPr>
        <w:rFonts w:ascii="ae_AlArabiya" w:hAnsi="ae_AlArabiya" w:cs="ae_AlArabiya"/>
        <w:b/>
        <w:bCs/>
        <w:sz w:val="24"/>
        <w:szCs w:val="24"/>
        <w:rtl/>
        <w:lang w:bidi="ar-DZ"/>
      </w:rPr>
      <w:t xml:space="preserve"> الموارد بالموازنة التقديرية للإنتاج</w:t>
    </w:r>
  </w:p>
  <w:p w14:paraId="27F41652" w14:textId="77777777" w:rsidR="00FE11CF" w:rsidRPr="00331886" w:rsidRDefault="00FE11CF" w:rsidP="00331886">
    <w:pPr>
      <w:pStyle w:val="En-tte"/>
      <w:rPr>
        <w:rtl/>
        <w:lang w:bidi="ar-DZ"/>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7EE468" w14:textId="58F8FCA3" w:rsidR="00FE11CF" w:rsidRPr="00B904A8" w:rsidRDefault="00FE11CF" w:rsidP="00B904A8">
    <w:pPr>
      <w:pStyle w:val="En-tte"/>
      <w:pBdr>
        <w:bottom w:val="thickThinSmallGap" w:sz="24" w:space="1" w:color="622423" w:themeColor="accent2" w:themeShade="7F"/>
      </w:pBdr>
      <w:rPr>
        <w:rFonts w:ascii="ae_AlArabiya" w:eastAsiaTheme="majorEastAsia" w:hAnsi="ae_AlArabiya" w:cs="ae_AlArabiya"/>
        <w:sz w:val="24"/>
        <w:szCs w:val="24"/>
      </w:rPr>
    </w:pPr>
    <w:r w:rsidRPr="00B904A8">
      <w:rPr>
        <w:rFonts w:ascii="ae_AlArabiya" w:eastAsiaTheme="majorEastAsia" w:hAnsi="ae_AlArabiya" w:cs="ae_AlArabiya"/>
        <w:b/>
        <w:bCs/>
        <w:sz w:val="24"/>
        <w:szCs w:val="24"/>
        <w:rtl/>
        <w:lang w:bidi="ar-DZ"/>
      </w:rPr>
      <w:t xml:space="preserve">الفصل الثاني:                                                           </w:t>
    </w:r>
    <w:r>
      <w:rPr>
        <w:rFonts w:ascii="ae_AlArabiya" w:eastAsiaTheme="majorEastAsia" w:hAnsi="ae_AlArabiya" w:cs="ae_AlArabiya"/>
        <w:b/>
        <w:bCs/>
        <w:sz w:val="24"/>
        <w:szCs w:val="24"/>
        <w:lang w:bidi="ar-DZ"/>
      </w:rPr>
      <w:t xml:space="preserve">                </w:t>
    </w:r>
    <w:r w:rsidRPr="00B904A8">
      <w:rPr>
        <w:rFonts w:ascii="ae_AlArabiya" w:eastAsiaTheme="majorEastAsia" w:hAnsi="ae_AlArabiya" w:cs="ae_AlArabiya"/>
        <w:b/>
        <w:bCs/>
        <w:sz w:val="24"/>
        <w:szCs w:val="24"/>
        <w:rtl/>
        <w:lang w:bidi="ar-DZ"/>
      </w:rPr>
      <w:t xml:space="preserve">    ترشيد </w:t>
    </w:r>
    <w:r w:rsidRPr="00B904A8">
      <w:rPr>
        <w:rFonts w:ascii="ae_AlArabiya" w:eastAsiaTheme="majorEastAsia" w:hAnsi="ae_AlArabiya" w:cs="ae_AlArabiya" w:hint="cs"/>
        <w:b/>
        <w:bCs/>
        <w:sz w:val="24"/>
        <w:szCs w:val="24"/>
        <w:rtl/>
        <w:lang w:bidi="ar-DZ"/>
      </w:rPr>
      <w:t>استهلاك</w:t>
    </w:r>
    <w:r w:rsidRPr="00B904A8">
      <w:rPr>
        <w:rFonts w:ascii="ae_AlArabiya" w:eastAsiaTheme="majorEastAsia" w:hAnsi="ae_AlArabiya" w:cs="ae_AlArabiya"/>
        <w:b/>
        <w:bCs/>
        <w:sz w:val="24"/>
        <w:szCs w:val="24"/>
        <w:rtl/>
        <w:lang w:bidi="ar-DZ"/>
      </w:rPr>
      <w:t xml:space="preserve"> الموارد بالموازنة التقديرية للإنتاج</w:t>
    </w:r>
  </w:p>
  <w:p w14:paraId="650D54B4" w14:textId="77777777" w:rsidR="00FE11CF" w:rsidRDefault="00FE11CF">
    <w:pPr>
      <w:pStyle w:val="En-tt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499CD8" w14:textId="77777777" w:rsidR="00FE11CF" w:rsidRPr="00A529F1" w:rsidRDefault="00FE11CF" w:rsidP="00A529F1">
    <w:pPr>
      <w:pStyle w:val="En-tte"/>
      <w:pBdr>
        <w:bottom w:val="thickThinSmallGap" w:sz="24" w:space="0" w:color="622423"/>
      </w:pBdr>
      <w:rPr>
        <w:rFonts w:ascii="ae_AlArabiya" w:hAnsi="ae_AlArabiya" w:cs="Times New Roman"/>
        <w:b/>
        <w:bCs/>
        <w:sz w:val="24"/>
        <w:szCs w:val="24"/>
      </w:rPr>
    </w:pPr>
    <w:r w:rsidRPr="005F2C53">
      <w:rPr>
        <w:rFonts w:ascii="ae_AlArabiya" w:hAnsi="ae_AlArabiya" w:cs="Times New Roman"/>
        <w:b/>
        <w:bCs/>
        <w:sz w:val="24"/>
        <w:szCs w:val="24"/>
        <w:rtl/>
      </w:rPr>
      <w:t>الفصل الثا</w:t>
    </w:r>
    <w:r w:rsidRPr="005F2C53">
      <w:rPr>
        <w:rFonts w:ascii="ae_AlArabiya" w:hAnsi="ae_AlArabiya" w:cs="Times New Roman" w:hint="cs"/>
        <w:b/>
        <w:bCs/>
        <w:sz w:val="24"/>
        <w:szCs w:val="24"/>
        <w:rtl/>
      </w:rPr>
      <w:t>لث</w:t>
    </w:r>
    <w:r w:rsidRPr="005F2C53">
      <w:rPr>
        <w:rFonts w:ascii="ae_AlArabiya" w:hAnsi="ae_AlArabiya" w:cs="ae_AlArabiya"/>
        <w:b/>
        <w:bCs/>
        <w:sz w:val="24"/>
        <w:szCs w:val="24"/>
        <w:rtl/>
      </w:rPr>
      <w:t>:</w:t>
    </w:r>
    <w:r w:rsidRPr="005F2C53">
      <w:rPr>
        <w:rFonts w:ascii="ae_AlArabiya" w:hAnsi="ae_AlArabiya" w:cs="ae_AlArabiya" w:hint="cs"/>
        <w:b/>
        <w:bCs/>
        <w:sz w:val="24"/>
        <w:szCs w:val="24"/>
        <w:rtl/>
        <w:lang w:val="fr-FR" w:bidi="ar-DZ"/>
      </w:rPr>
      <w:t xml:space="preserve">                          </w:t>
    </w:r>
    <w:r>
      <w:rPr>
        <w:rFonts w:ascii="ae_AlArabiya" w:hAnsi="ae_AlArabiya" w:cs="ae_AlArabiya" w:hint="cs"/>
        <w:b/>
        <w:bCs/>
        <w:sz w:val="24"/>
        <w:szCs w:val="24"/>
        <w:rtl/>
        <w:lang w:val="fr-FR" w:bidi="ar-DZ"/>
      </w:rPr>
      <w:t xml:space="preserve">         </w:t>
    </w:r>
    <w:r w:rsidRPr="005F2C53">
      <w:rPr>
        <w:rFonts w:ascii="ae_AlArabiya" w:hAnsi="ae_AlArabiya" w:cs="ae_AlArabiya" w:hint="cs"/>
        <w:b/>
        <w:bCs/>
        <w:sz w:val="24"/>
        <w:szCs w:val="24"/>
        <w:rtl/>
        <w:lang w:val="fr-FR" w:bidi="ar-DZ"/>
      </w:rPr>
      <w:t xml:space="preserve">                              </w:t>
    </w:r>
    <w:r>
      <w:rPr>
        <w:rFonts w:ascii="ae_AlArabiya" w:hAnsi="ae_AlArabiya" w:cs="ae_AlArabiya" w:hint="cs"/>
        <w:b/>
        <w:bCs/>
        <w:sz w:val="24"/>
        <w:szCs w:val="24"/>
        <w:rtl/>
        <w:lang w:val="fr-FR" w:bidi="ar-DZ"/>
      </w:rPr>
      <w:t xml:space="preserve">     </w:t>
    </w:r>
    <w:r w:rsidRPr="005F2C53">
      <w:rPr>
        <w:rFonts w:ascii="ae_AlArabiya" w:hAnsi="ae_AlArabiya" w:cs="ae_AlArabiya" w:hint="cs"/>
        <w:b/>
        <w:bCs/>
        <w:sz w:val="24"/>
        <w:szCs w:val="24"/>
        <w:rtl/>
        <w:lang w:val="fr-FR" w:bidi="ar-DZ"/>
      </w:rPr>
      <w:t xml:space="preserve">   </w:t>
    </w:r>
    <w:r>
      <w:rPr>
        <w:rFonts w:ascii="ae_AlArabiya" w:hAnsi="ae_AlArabiya" w:cs="ae_AlArabiya" w:hint="cs"/>
        <w:b/>
        <w:bCs/>
        <w:sz w:val="24"/>
        <w:szCs w:val="24"/>
        <w:rtl/>
        <w:lang w:val="fr-FR" w:bidi="ar-DZ"/>
      </w:rPr>
      <w:t xml:space="preserve">      دراسة حالة الشركة الجزائرية لإنتاج الكهرباء</w:t>
    </w:r>
  </w:p>
  <w:p w14:paraId="7F12C13D" w14:textId="77777777" w:rsidR="00FE11CF" w:rsidRPr="00A529F1" w:rsidRDefault="00FE11CF" w:rsidP="00A529F1">
    <w:pPr>
      <w:pStyle w:val="En-tte"/>
      <w:rPr>
        <w:rtl/>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6F8D38" w14:textId="77777777" w:rsidR="00FE11CF" w:rsidRDefault="00FE11CF" w:rsidP="00E45B9B">
    <w:pPr>
      <w:pStyle w:val="En-tte"/>
      <w:tabs>
        <w:tab w:val="clear" w:pos="4536"/>
        <w:tab w:val="clear" w:pos="9072"/>
        <w:tab w:val="left" w:pos="1449"/>
      </w:tabs>
    </w:pPr>
    <w:r>
      <w:rPr>
        <w:rtl/>
      </w:rPr>
      <w:tab/>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BCA49" w14:textId="77777777" w:rsidR="00FE11CF" w:rsidRPr="005F2C53" w:rsidRDefault="00FE11CF" w:rsidP="005F2C53">
    <w:pPr>
      <w:pStyle w:val="En-tte"/>
      <w:pBdr>
        <w:bottom w:val="thickThinSmallGap" w:sz="24" w:space="1" w:color="622423"/>
      </w:pBdr>
      <w:rPr>
        <w:rFonts w:ascii="ae_AlArabiya" w:hAnsi="ae_AlArabiya" w:cs="ae_AlArabiya"/>
        <w:b/>
        <w:bCs/>
        <w:sz w:val="24"/>
        <w:szCs w:val="24"/>
      </w:rPr>
    </w:pPr>
    <w:r>
      <w:rPr>
        <w:rFonts w:ascii="ae_AlArabiya" w:hAnsi="ae_AlArabiya" w:cs="Times New Roman" w:hint="cs"/>
        <w:b/>
        <w:bCs/>
        <w:sz w:val="24"/>
        <w:szCs w:val="24"/>
        <w:rtl/>
      </w:rPr>
      <w:t>الخاتمة العامة</w:t>
    </w:r>
  </w:p>
  <w:p w14:paraId="2FDC1894" w14:textId="77777777" w:rsidR="00FE11CF" w:rsidRPr="00D7372A" w:rsidRDefault="00FE11CF" w:rsidP="00D7372A">
    <w:pPr>
      <w:pStyle w:val="En-tte"/>
      <w:rPr>
        <w:sz w:val="32"/>
        <w:rtl/>
        <w:lang w:bidi="ar-DZ"/>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raditional Arabic" w:eastAsiaTheme="majorEastAsia" w:hAnsi="Traditional Arabic" w:cs="Traditional Arabic"/>
        <w:b/>
        <w:bCs/>
        <w:sz w:val="24"/>
        <w:szCs w:val="24"/>
        <w:rtl/>
      </w:rPr>
      <w:alias w:val="Titre"/>
      <w:id w:val="77738743"/>
      <w:dataBinding w:prefixMappings="xmlns:ns0='http://schemas.openxmlformats.org/package/2006/metadata/core-properties' xmlns:ns1='http://purl.org/dc/elements/1.1/'" w:xpath="/ns0:coreProperties[1]/ns1:title[1]" w:storeItemID="{6C3C8BC8-F283-45AE-878A-BAB7291924A1}"/>
      <w:text/>
    </w:sdtPr>
    <w:sdtEndPr/>
    <w:sdtContent>
      <w:p w14:paraId="4C8F7064" w14:textId="77777777" w:rsidR="00FE11CF" w:rsidRPr="001F01AA" w:rsidRDefault="00FE11CF" w:rsidP="001F01AA">
        <w:pPr>
          <w:pStyle w:val="En-tte"/>
          <w:pBdr>
            <w:bottom w:val="thickThinSmallGap" w:sz="24" w:space="1" w:color="622423" w:themeColor="accent2" w:themeShade="7F"/>
          </w:pBdr>
          <w:rPr>
            <w:rFonts w:ascii="Traditional Arabic" w:eastAsiaTheme="majorEastAsia" w:hAnsi="Traditional Arabic" w:cs="Traditional Arabic"/>
            <w:b/>
            <w:bCs/>
            <w:sz w:val="24"/>
            <w:szCs w:val="24"/>
          </w:rPr>
        </w:pPr>
        <w:r w:rsidRPr="001F01AA">
          <w:rPr>
            <w:rFonts w:ascii="Traditional Arabic" w:eastAsiaTheme="majorEastAsia" w:hAnsi="Traditional Arabic" w:cs="Traditional Arabic"/>
            <w:b/>
            <w:bCs/>
            <w:sz w:val="24"/>
            <w:szCs w:val="24"/>
            <w:rtl/>
          </w:rPr>
          <w:t>الخاتمة</w:t>
        </w:r>
        <w:r>
          <w:rPr>
            <w:rFonts w:ascii="Traditional Arabic" w:eastAsiaTheme="majorEastAsia" w:hAnsi="Traditional Arabic" w:cs="Traditional Arabic" w:hint="cs"/>
            <w:b/>
            <w:bCs/>
            <w:sz w:val="24"/>
            <w:szCs w:val="24"/>
            <w:rtl/>
          </w:rPr>
          <w:t xml:space="preserve"> العامة</w:t>
        </w:r>
      </w:p>
    </w:sdtContent>
  </w:sdt>
  <w:p w14:paraId="35D796E1" w14:textId="77777777" w:rsidR="00FE11CF" w:rsidRDefault="00FE11CF" w:rsidP="00E45B9B">
    <w:pPr>
      <w:pStyle w:val="En-tte"/>
      <w:tabs>
        <w:tab w:val="clear" w:pos="4536"/>
        <w:tab w:val="clear" w:pos="9072"/>
        <w:tab w:val="left" w:pos="144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CF043E" w14:textId="77777777" w:rsidR="00FE11CF" w:rsidRDefault="00FE11CF">
    <w:pPr>
      <w:pStyle w:val="En-tt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FC016" w14:textId="77777777" w:rsidR="00FE11CF" w:rsidRPr="005F2C53" w:rsidRDefault="00FE11CF" w:rsidP="005F2C53">
    <w:pPr>
      <w:pStyle w:val="En-tte"/>
      <w:pBdr>
        <w:bottom w:val="thickThinSmallGap" w:sz="24" w:space="1" w:color="622423"/>
      </w:pBdr>
      <w:rPr>
        <w:rFonts w:ascii="ae_AlArabiya" w:hAnsi="ae_AlArabiya" w:cs="ae_AlArabiya"/>
        <w:b/>
        <w:bCs/>
        <w:sz w:val="24"/>
        <w:szCs w:val="24"/>
      </w:rPr>
    </w:pPr>
    <w:r>
      <w:rPr>
        <w:rFonts w:ascii="ae_AlArabiya" w:hAnsi="ae_AlArabiya" w:cs="Times New Roman" w:hint="cs"/>
        <w:b/>
        <w:bCs/>
        <w:sz w:val="24"/>
        <w:szCs w:val="24"/>
        <w:rtl/>
      </w:rPr>
      <w:t>قائمة المراجع</w:t>
    </w:r>
  </w:p>
  <w:p w14:paraId="29B906F4" w14:textId="77777777" w:rsidR="00FE11CF" w:rsidRPr="00D7372A" w:rsidRDefault="00FE11CF" w:rsidP="00D7372A">
    <w:pPr>
      <w:pStyle w:val="En-tte"/>
      <w:rPr>
        <w:sz w:val="32"/>
        <w:rtl/>
        <w:lang w:bidi="ar-DZ"/>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2FF5A8" w14:textId="77777777" w:rsidR="00FE11CF" w:rsidRDefault="00FE11CF" w:rsidP="00E45B9B">
    <w:pPr>
      <w:pStyle w:val="En-tte"/>
      <w:tabs>
        <w:tab w:val="clear" w:pos="4536"/>
        <w:tab w:val="clear" w:pos="9072"/>
        <w:tab w:val="left" w:pos="1449"/>
      </w:tabs>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819139" w14:textId="77777777" w:rsidR="00FE11CF" w:rsidRPr="005F2C53" w:rsidRDefault="00FE11CF" w:rsidP="005F2C53">
    <w:pPr>
      <w:pStyle w:val="En-tte"/>
      <w:pBdr>
        <w:bottom w:val="thickThinSmallGap" w:sz="24" w:space="1" w:color="622423"/>
      </w:pBdr>
      <w:rPr>
        <w:rFonts w:ascii="ae_AlArabiya" w:hAnsi="ae_AlArabiya" w:cs="ae_AlArabiya"/>
        <w:b/>
        <w:bCs/>
        <w:sz w:val="24"/>
        <w:szCs w:val="24"/>
      </w:rPr>
    </w:pPr>
    <w:r w:rsidRPr="005F2C53">
      <w:rPr>
        <w:rFonts w:ascii="ae_AlArabiya" w:hAnsi="ae_AlArabiya" w:cs="Times New Roman"/>
        <w:b/>
        <w:bCs/>
        <w:sz w:val="24"/>
        <w:szCs w:val="24"/>
        <w:rtl/>
      </w:rPr>
      <w:t>الملاحق</w:t>
    </w:r>
  </w:p>
  <w:p w14:paraId="70AD130B" w14:textId="77777777" w:rsidR="00FE11CF" w:rsidRPr="00F42B6D" w:rsidRDefault="00FE11CF" w:rsidP="00F42B6D">
    <w:pPr>
      <w:pStyle w:val="En-tte"/>
      <w:rPr>
        <w:sz w:val="32"/>
        <w:rtl/>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C9D28" w14:textId="77777777" w:rsidR="00FE11CF" w:rsidRPr="00877131" w:rsidRDefault="00FE11CF" w:rsidP="00877131">
    <w:pPr>
      <w:pStyle w:val="En-tte"/>
      <w:rPr>
        <w:lang w:bidi="ar-DZ"/>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AA4DFD" w14:textId="77777777" w:rsidR="00FE11CF" w:rsidRDefault="00FE11CF">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6E96EE" w14:textId="77777777" w:rsidR="00FE11CF" w:rsidRDefault="00FE11CF">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C7DFCA" w14:textId="77777777" w:rsidR="00FE11CF" w:rsidRPr="00C10F8D" w:rsidRDefault="00FE11CF" w:rsidP="00C10F8D">
    <w:pPr>
      <w:pStyle w:val="En-tte"/>
      <w:pBdr>
        <w:bottom w:val="thickThinSmallGap" w:sz="24" w:space="1" w:color="622423" w:themeColor="accent2" w:themeShade="7F"/>
      </w:pBdr>
      <w:rPr>
        <w:rFonts w:ascii="ae_AlArabiya" w:eastAsiaTheme="majorEastAsia" w:hAnsi="ae_AlArabiya" w:cs="ae_AlArabiya"/>
        <w:b/>
        <w:bCs/>
        <w:sz w:val="24"/>
        <w:szCs w:val="24"/>
      </w:rPr>
    </w:pPr>
    <w:r w:rsidRPr="00C10F8D">
      <w:rPr>
        <w:rFonts w:ascii="ae_AlArabiya" w:eastAsiaTheme="majorEastAsia" w:hAnsi="ae_AlArabiya" w:cs="ae_AlArabiya"/>
        <w:b/>
        <w:bCs/>
        <w:sz w:val="24"/>
        <w:szCs w:val="24"/>
        <w:rtl/>
      </w:rPr>
      <w:t>الملاحق</w:t>
    </w:r>
  </w:p>
  <w:p w14:paraId="3AE11BEE" w14:textId="77777777" w:rsidR="00FE11CF" w:rsidRPr="00F42B6D" w:rsidRDefault="00FE11CF" w:rsidP="00F42B6D">
    <w:pPr>
      <w:pStyle w:val="En-tte"/>
      <w:rPr>
        <w:sz w:val="32"/>
        <w:rt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1A8BA2" w14:textId="77777777" w:rsidR="00FE11CF" w:rsidRPr="00877131" w:rsidRDefault="00FE11CF" w:rsidP="00877131">
    <w:pPr>
      <w:pStyle w:val="En-tte"/>
      <w:rPr>
        <w:lang w:bidi="ar-DZ"/>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1CA93" w14:textId="77777777" w:rsidR="00FE11CF" w:rsidRPr="00C10F8D" w:rsidRDefault="00FE11CF" w:rsidP="00C10F8D">
    <w:pPr>
      <w:pStyle w:val="En-tte"/>
      <w:pBdr>
        <w:bottom w:val="thickThinSmallGap" w:sz="24" w:space="1" w:color="622423" w:themeColor="accent2" w:themeShade="7F"/>
      </w:pBdr>
      <w:rPr>
        <w:rFonts w:ascii="ae_AlArabiya" w:eastAsiaTheme="majorEastAsia" w:hAnsi="ae_AlArabiya" w:cs="ae_AlArabiya"/>
        <w:b/>
        <w:bCs/>
        <w:sz w:val="24"/>
        <w:szCs w:val="24"/>
      </w:rPr>
    </w:pPr>
    <w:r w:rsidRPr="00C10F8D">
      <w:rPr>
        <w:rFonts w:ascii="ae_AlArabiya" w:eastAsiaTheme="majorEastAsia" w:hAnsi="ae_AlArabiya" w:cs="ae_AlArabiya"/>
        <w:b/>
        <w:bCs/>
        <w:sz w:val="24"/>
        <w:szCs w:val="24"/>
        <w:rtl/>
      </w:rPr>
      <w:t>الملاحق</w:t>
    </w:r>
  </w:p>
  <w:p w14:paraId="6A753AB3" w14:textId="77777777" w:rsidR="00FE11CF" w:rsidRPr="00F42B6D" w:rsidRDefault="00FE11CF" w:rsidP="00F42B6D">
    <w:pPr>
      <w:pStyle w:val="En-tte"/>
      <w:rPr>
        <w:sz w:val="32"/>
        <w:rtl/>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6F212" w14:textId="77777777" w:rsidR="00FE11CF" w:rsidRPr="00877131" w:rsidRDefault="00FE11CF" w:rsidP="00877131">
    <w:pPr>
      <w:pStyle w:val="En-tte"/>
      <w:rPr>
        <w:lang w:bidi="ar-DZ"/>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6D5CE" w14:textId="7617598E" w:rsidR="00FE11CF" w:rsidRPr="0030295F" w:rsidRDefault="00FE11CF" w:rsidP="0030295F">
    <w:pPr>
      <w:pBdr>
        <w:bottom w:val="thickThinSmallGap" w:sz="24" w:space="1" w:color="622423" w:themeColor="accent2" w:themeShade="7F"/>
      </w:pBdr>
      <w:tabs>
        <w:tab w:val="center" w:pos="4536"/>
        <w:tab w:val="right" w:pos="9072"/>
      </w:tabs>
      <w:spacing w:after="0" w:line="240" w:lineRule="auto"/>
      <w:rPr>
        <w:rFonts w:ascii="ae_AlArabiya" w:eastAsiaTheme="majorEastAsia" w:hAnsi="ae_AlArabiya" w:cs="ae_AlArabiya"/>
        <w:b/>
        <w:bCs/>
        <w:sz w:val="24"/>
        <w:szCs w:val="24"/>
        <w:rtl/>
        <w:lang w:bidi="ar-DZ"/>
      </w:rPr>
    </w:pPr>
    <w:r>
      <w:rPr>
        <w:rFonts w:ascii="ae_AlArabiya" w:eastAsiaTheme="majorEastAsia" w:hAnsi="ae_AlArabiya" w:cs="ae_AlArabiya" w:hint="cs"/>
        <w:b/>
        <w:bCs/>
        <w:sz w:val="24"/>
        <w:szCs w:val="24"/>
        <w:rtl/>
      </w:rPr>
      <w:t xml:space="preserve">المقدمة العامة </w:t>
    </w:r>
  </w:p>
  <w:p w14:paraId="7E6511F4" w14:textId="77777777" w:rsidR="00FE11CF" w:rsidRPr="0030295F" w:rsidRDefault="00FE11CF" w:rsidP="0030295F">
    <w:pPr>
      <w:tabs>
        <w:tab w:val="center" w:pos="4536"/>
        <w:tab w:val="right" w:pos="9072"/>
      </w:tabs>
      <w:spacing w:after="0" w:line="240" w:lineRule="auto"/>
      <w:rPr>
        <w:lang w:bidi="ar-DZ"/>
      </w:rPr>
    </w:pPr>
  </w:p>
  <w:p w14:paraId="7195EBC0" w14:textId="77777777" w:rsidR="00FE11CF" w:rsidRPr="0030295F" w:rsidRDefault="00FE11CF" w:rsidP="0030295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A7EB3"/>
    <w:multiLevelType w:val="hybridMultilevel"/>
    <w:tmpl w:val="BA1EC28A"/>
    <w:lvl w:ilvl="0" w:tplc="4CC467B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745C27"/>
    <w:multiLevelType w:val="hybridMultilevel"/>
    <w:tmpl w:val="C05284B2"/>
    <w:lvl w:ilvl="0" w:tplc="FCDE5C10">
      <w:numFmt w:val="bullet"/>
      <w:lvlText w:val="-"/>
      <w:lvlJc w:val="left"/>
      <w:pPr>
        <w:ind w:left="720" w:hanging="360"/>
      </w:pPr>
      <w:rPr>
        <w:rFonts w:ascii="Arabic Transparent" w:eastAsiaTheme="minorHAnsi" w:hAnsi="Arabic Transparent"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075D32"/>
    <w:multiLevelType w:val="hybridMultilevel"/>
    <w:tmpl w:val="A0069F50"/>
    <w:lvl w:ilvl="0" w:tplc="FCDE5C10">
      <w:numFmt w:val="bullet"/>
      <w:lvlText w:val="-"/>
      <w:lvlJc w:val="left"/>
      <w:pPr>
        <w:ind w:left="786" w:hanging="360"/>
      </w:pPr>
      <w:rPr>
        <w:rFonts w:ascii="Arabic Transparent" w:eastAsiaTheme="minorHAnsi" w:hAnsi="Arabic Transparent" w:cs="Arabic Transparent"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3">
    <w:nsid w:val="091769CA"/>
    <w:multiLevelType w:val="hybridMultilevel"/>
    <w:tmpl w:val="5BA4FE18"/>
    <w:lvl w:ilvl="0" w:tplc="4CC467B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05F42B6"/>
    <w:multiLevelType w:val="hybridMultilevel"/>
    <w:tmpl w:val="F9F8559C"/>
    <w:lvl w:ilvl="0" w:tplc="4CC467BE">
      <w:numFmt w:val="bullet"/>
      <w:lvlText w:val="-"/>
      <w:lvlJc w:val="left"/>
      <w:pPr>
        <w:ind w:left="769" w:hanging="360"/>
      </w:pPr>
      <w:rPr>
        <w:rFonts w:ascii="Arial" w:eastAsia="Times New Roman" w:hAnsi="Arial" w:cs="Arial" w:hint="default"/>
      </w:rPr>
    </w:lvl>
    <w:lvl w:ilvl="1" w:tplc="040C0003" w:tentative="1">
      <w:start w:val="1"/>
      <w:numFmt w:val="bullet"/>
      <w:lvlText w:val="o"/>
      <w:lvlJc w:val="left"/>
      <w:pPr>
        <w:ind w:left="1489" w:hanging="360"/>
      </w:pPr>
      <w:rPr>
        <w:rFonts w:ascii="Courier New" w:hAnsi="Courier New" w:cs="Courier New" w:hint="default"/>
      </w:rPr>
    </w:lvl>
    <w:lvl w:ilvl="2" w:tplc="040C0005" w:tentative="1">
      <w:start w:val="1"/>
      <w:numFmt w:val="bullet"/>
      <w:lvlText w:val=""/>
      <w:lvlJc w:val="left"/>
      <w:pPr>
        <w:ind w:left="2209" w:hanging="360"/>
      </w:pPr>
      <w:rPr>
        <w:rFonts w:ascii="Wingdings" w:hAnsi="Wingdings" w:hint="default"/>
      </w:rPr>
    </w:lvl>
    <w:lvl w:ilvl="3" w:tplc="040C0001" w:tentative="1">
      <w:start w:val="1"/>
      <w:numFmt w:val="bullet"/>
      <w:lvlText w:val=""/>
      <w:lvlJc w:val="left"/>
      <w:pPr>
        <w:ind w:left="2929" w:hanging="360"/>
      </w:pPr>
      <w:rPr>
        <w:rFonts w:ascii="Symbol" w:hAnsi="Symbol" w:hint="default"/>
      </w:rPr>
    </w:lvl>
    <w:lvl w:ilvl="4" w:tplc="040C0003" w:tentative="1">
      <w:start w:val="1"/>
      <w:numFmt w:val="bullet"/>
      <w:lvlText w:val="o"/>
      <w:lvlJc w:val="left"/>
      <w:pPr>
        <w:ind w:left="3649" w:hanging="360"/>
      </w:pPr>
      <w:rPr>
        <w:rFonts w:ascii="Courier New" w:hAnsi="Courier New" w:cs="Courier New" w:hint="default"/>
      </w:rPr>
    </w:lvl>
    <w:lvl w:ilvl="5" w:tplc="040C0005" w:tentative="1">
      <w:start w:val="1"/>
      <w:numFmt w:val="bullet"/>
      <w:lvlText w:val=""/>
      <w:lvlJc w:val="left"/>
      <w:pPr>
        <w:ind w:left="4369" w:hanging="360"/>
      </w:pPr>
      <w:rPr>
        <w:rFonts w:ascii="Wingdings" w:hAnsi="Wingdings" w:hint="default"/>
      </w:rPr>
    </w:lvl>
    <w:lvl w:ilvl="6" w:tplc="040C0001" w:tentative="1">
      <w:start w:val="1"/>
      <w:numFmt w:val="bullet"/>
      <w:lvlText w:val=""/>
      <w:lvlJc w:val="left"/>
      <w:pPr>
        <w:ind w:left="5089" w:hanging="360"/>
      </w:pPr>
      <w:rPr>
        <w:rFonts w:ascii="Symbol" w:hAnsi="Symbol" w:hint="default"/>
      </w:rPr>
    </w:lvl>
    <w:lvl w:ilvl="7" w:tplc="040C0003" w:tentative="1">
      <w:start w:val="1"/>
      <w:numFmt w:val="bullet"/>
      <w:lvlText w:val="o"/>
      <w:lvlJc w:val="left"/>
      <w:pPr>
        <w:ind w:left="5809" w:hanging="360"/>
      </w:pPr>
      <w:rPr>
        <w:rFonts w:ascii="Courier New" w:hAnsi="Courier New" w:cs="Courier New" w:hint="default"/>
      </w:rPr>
    </w:lvl>
    <w:lvl w:ilvl="8" w:tplc="040C0005" w:tentative="1">
      <w:start w:val="1"/>
      <w:numFmt w:val="bullet"/>
      <w:lvlText w:val=""/>
      <w:lvlJc w:val="left"/>
      <w:pPr>
        <w:ind w:left="6529" w:hanging="360"/>
      </w:pPr>
      <w:rPr>
        <w:rFonts w:ascii="Wingdings" w:hAnsi="Wingdings" w:hint="default"/>
      </w:rPr>
    </w:lvl>
  </w:abstractNum>
  <w:abstractNum w:abstractNumId="5">
    <w:nsid w:val="106D4703"/>
    <w:multiLevelType w:val="hybridMultilevel"/>
    <w:tmpl w:val="FE267B5E"/>
    <w:lvl w:ilvl="0" w:tplc="FCDE5C10">
      <w:numFmt w:val="bullet"/>
      <w:lvlText w:val="-"/>
      <w:lvlJc w:val="left"/>
      <w:pPr>
        <w:ind w:left="720" w:hanging="360"/>
      </w:pPr>
      <w:rPr>
        <w:rFonts w:ascii="Arabic Transparent" w:eastAsiaTheme="minorHAnsi" w:hAnsi="Arabic Transparent"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42F1015"/>
    <w:multiLevelType w:val="multilevel"/>
    <w:tmpl w:val="4A6EC92E"/>
    <w:lvl w:ilvl="0">
      <w:start w:val="1"/>
      <w:numFmt w:val="bullet"/>
      <w:pStyle w:val="Listepuces3"/>
      <w:suff w:val="space"/>
      <w:lvlText w:val=""/>
      <w:lvlJc w:val="right"/>
      <w:pPr>
        <w:tabs>
          <w:tab w:val="num" w:pos="0"/>
        </w:tabs>
        <w:ind w:left="227" w:hanging="227"/>
      </w:pPr>
      <w:rPr>
        <w:rFonts w:ascii="Wingdings" w:hAnsi="Wingdings" w:cs="Wingdings" w:hint="default"/>
      </w:rPr>
    </w:lvl>
    <w:lvl w:ilvl="1">
      <w:start w:val="1"/>
      <w:numFmt w:val="bullet"/>
      <w:suff w:val="space"/>
      <w:lvlText w:val=""/>
      <w:lvlJc w:val="right"/>
      <w:pPr>
        <w:tabs>
          <w:tab w:val="num" w:pos="0"/>
        </w:tabs>
        <w:ind w:left="454" w:hanging="227"/>
      </w:pPr>
      <w:rPr>
        <w:rFonts w:ascii="Wingdings 2" w:hAnsi="Wingdings 2" w:cs="Wingdings 2" w:hint="default"/>
      </w:rPr>
    </w:lvl>
    <w:lvl w:ilvl="2">
      <w:start w:val="1"/>
      <w:numFmt w:val="bullet"/>
      <w:suff w:val="space"/>
      <w:lvlText w:val=""/>
      <w:lvlJc w:val="right"/>
      <w:pPr>
        <w:tabs>
          <w:tab w:val="num" w:pos="0"/>
        </w:tabs>
        <w:ind w:left="680" w:hanging="227"/>
      </w:pPr>
      <w:rPr>
        <w:rFonts w:ascii="Wingdings" w:hAnsi="Wingdings" w:cs="Wingdings" w:hint="default"/>
      </w:rPr>
    </w:lvl>
    <w:lvl w:ilvl="3">
      <w:start w:val="1"/>
      <w:numFmt w:val="bullet"/>
      <w:suff w:val="space"/>
      <w:lvlText w:val=""/>
      <w:lvlJc w:val="right"/>
      <w:pPr>
        <w:tabs>
          <w:tab w:val="num" w:pos="0"/>
        </w:tabs>
        <w:ind w:left="907" w:hanging="227"/>
      </w:pPr>
      <w:rPr>
        <w:rFonts w:ascii="Symbol" w:hAnsi="Symbol" w:cs="Symbol" w:hint="default"/>
      </w:rPr>
    </w:lvl>
    <w:lvl w:ilvl="4">
      <w:start w:val="1"/>
      <w:numFmt w:val="bullet"/>
      <w:suff w:val="space"/>
      <w:lvlText w:val=""/>
      <w:lvlJc w:val="right"/>
      <w:pPr>
        <w:tabs>
          <w:tab w:val="num" w:pos="0"/>
        </w:tabs>
        <w:ind w:left="1134" w:hanging="227"/>
      </w:pPr>
      <w:rPr>
        <w:rFonts w:ascii="Symbol" w:hAnsi="Symbol" w:cs="Symbol" w:hint="default"/>
      </w:rPr>
    </w:lvl>
    <w:lvl w:ilvl="5">
      <w:start w:val="1"/>
      <w:numFmt w:val="bullet"/>
      <w:suff w:val="space"/>
      <w:lvlText w:val=""/>
      <w:lvlJc w:val="right"/>
      <w:pPr>
        <w:tabs>
          <w:tab w:val="num" w:pos="0"/>
        </w:tabs>
        <w:ind w:left="1361" w:hanging="227"/>
      </w:pPr>
      <w:rPr>
        <w:rFonts w:ascii="Symbol" w:hAnsi="Symbol" w:cs="Symbol" w:hint="default"/>
      </w:rPr>
    </w:lvl>
    <w:lvl w:ilvl="6">
      <w:start w:val="1"/>
      <w:numFmt w:val="bullet"/>
      <w:suff w:val="space"/>
      <w:lvlText w:val=""/>
      <w:lvlJc w:val="right"/>
      <w:pPr>
        <w:tabs>
          <w:tab w:val="num" w:pos="0"/>
        </w:tabs>
        <w:ind w:left="1587" w:hanging="227"/>
      </w:pPr>
      <w:rPr>
        <w:rFonts w:ascii="Symbol" w:hAnsi="Symbol" w:cs="Symbol" w:hint="default"/>
      </w:rPr>
    </w:lvl>
    <w:lvl w:ilvl="7">
      <w:start w:val="1"/>
      <w:numFmt w:val="bullet"/>
      <w:suff w:val="space"/>
      <w:lvlText w:val=""/>
      <w:lvlJc w:val="right"/>
      <w:pPr>
        <w:tabs>
          <w:tab w:val="num" w:pos="0"/>
        </w:tabs>
        <w:ind w:left="1814" w:hanging="227"/>
      </w:pPr>
      <w:rPr>
        <w:rFonts w:ascii="Symbol" w:hAnsi="Symbol" w:cs="Symbol" w:hint="default"/>
      </w:rPr>
    </w:lvl>
    <w:lvl w:ilvl="8">
      <w:start w:val="1"/>
      <w:numFmt w:val="bullet"/>
      <w:suff w:val="space"/>
      <w:lvlText w:val=""/>
      <w:lvlJc w:val="right"/>
      <w:pPr>
        <w:tabs>
          <w:tab w:val="num" w:pos="0"/>
        </w:tabs>
        <w:ind w:left="2041" w:hanging="227"/>
      </w:pPr>
      <w:rPr>
        <w:rFonts w:ascii="Symbol" w:hAnsi="Symbol" w:cs="Symbol" w:hint="default"/>
      </w:rPr>
    </w:lvl>
  </w:abstractNum>
  <w:abstractNum w:abstractNumId="7">
    <w:nsid w:val="14842FE5"/>
    <w:multiLevelType w:val="hybridMultilevel"/>
    <w:tmpl w:val="4BE87B32"/>
    <w:lvl w:ilvl="0" w:tplc="4CC467B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4D20368"/>
    <w:multiLevelType w:val="hybridMultilevel"/>
    <w:tmpl w:val="DA9E868A"/>
    <w:lvl w:ilvl="0" w:tplc="4CC467B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82D2E6E"/>
    <w:multiLevelType w:val="hybridMultilevel"/>
    <w:tmpl w:val="C61A5850"/>
    <w:lvl w:ilvl="0" w:tplc="FCDE5C10">
      <w:numFmt w:val="bullet"/>
      <w:lvlText w:val="-"/>
      <w:lvlJc w:val="left"/>
      <w:pPr>
        <w:ind w:left="720" w:hanging="360"/>
      </w:pPr>
      <w:rPr>
        <w:rFonts w:ascii="Arabic Transparent" w:eastAsiaTheme="minorHAnsi" w:hAnsi="Arabic Transparent"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86B7649"/>
    <w:multiLevelType w:val="hybridMultilevel"/>
    <w:tmpl w:val="BF8834F6"/>
    <w:lvl w:ilvl="0" w:tplc="08646416">
      <w:start w:val="1"/>
      <w:numFmt w:val="decimal"/>
      <w:pStyle w:val="a"/>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
    <w:nsid w:val="1A016001"/>
    <w:multiLevelType w:val="hybridMultilevel"/>
    <w:tmpl w:val="98C2C3A6"/>
    <w:lvl w:ilvl="0" w:tplc="4CC467B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B5B35B5"/>
    <w:multiLevelType w:val="hybridMultilevel"/>
    <w:tmpl w:val="C794036A"/>
    <w:lvl w:ilvl="0" w:tplc="FCDE5C10">
      <w:numFmt w:val="bullet"/>
      <w:lvlText w:val="-"/>
      <w:lvlJc w:val="left"/>
      <w:pPr>
        <w:ind w:left="720" w:hanging="360"/>
      </w:pPr>
      <w:rPr>
        <w:rFonts w:ascii="Arabic Transparent" w:eastAsiaTheme="minorHAnsi" w:hAnsi="Arabic Transparent"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5DD3CA9"/>
    <w:multiLevelType w:val="hybridMultilevel"/>
    <w:tmpl w:val="19D462A0"/>
    <w:lvl w:ilvl="0" w:tplc="17266D70">
      <w:start w:val="1"/>
      <w:numFmt w:val="arabicAbjad"/>
      <w:lvlText w:val="%1)"/>
      <w:lvlJc w:val="left"/>
      <w:pPr>
        <w:ind w:left="720" w:hanging="360"/>
      </w:pPr>
      <w:rPr>
        <w:rFonts w:hint="default"/>
      </w:rPr>
    </w:lvl>
    <w:lvl w:ilvl="1" w:tplc="FCDE5C10">
      <w:numFmt w:val="bullet"/>
      <w:lvlText w:val="-"/>
      <w:lvlJc w:val="left"/>
      <w:pPr>
        <w:ind w:left="1785" w:hanging="705"/>
      </w:pPr>
      <w:rPr>
        <w:rFonts w:ascii="Arabic Transparent" w:eastAsiaTheme="minorHAnsi" w:hAnsi="Arabic Transparent" w:cs="Arabic Transparent"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AD203BE"/>
    <w:multiLevelType w:val="hybridMultilevel"/>
    <w:tmpl w:val="F6FA5674"/>
    <w:lvl w:ilvl="0" w:tplc="FCDE5C10">
      <w:numFmt w:val="bullet"/>
      <w:lvlText w:val="-"/>
      <w:lvlJc w:val="left"/>
      <w:pPr>
        <w:ind w:left="720" w:hanging="360"/>
      </w:pPr>
      <w:rPr>
        <w:rFonts w:ascii="Arabic Transparent" w:eastAsiaTheme="minorHAnsi" w:hAnsi="Arabic Transparent"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C7C45C2"/>
    <w:multiLevelType w:val="hybridMultilevel"/>
    <w:tmpl w:val="EE68AB56"/>
    <w:lvl w:ilvl="0" w:tplc="4CC467B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E44356B"/>
    <w:multiLevelType w:val="hybridMultilevel"/>
    <w:tmpl w:val="D1E6DC08"/>
    <w:lvl w:ilvl="0" w:tplc="FCDE5C10">
      <w:numFmt w:val="bullet"/>
      <w:lvlText w:val="-"/>
      <w:lvlJc w:val="left"/>
      <w:pPr>
        <w:ind w:left="720" w:hanging="360"/>
      </w:pPr>
      <w:rPr>
        <w:rFonts w:ascii="Arabic Transparent" w:eastAsiaTheme="minorHAnsi" w:hAnsi="Arabic Transparent"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06306FD"/>
    <w:multiLevelType w:val="hybridMultilevel"/>
    <w:tmpl w:val="B35C6424"/>
    <w:lvl w:ilvl="0" w:tplc="4CC467B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09B6746"/>
    <w:multiLevelType w:val="hybridMultilevel"/>
    <w:tmpl w:val="5FB2847A"/>
    <w:lvl w:ilvl="0" w:tplc="4CC467B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1473FF3"/>
    <w:multiLevelType w:val="hybridMultilevel"/>
    <w:tmpl w:val="4CACCC48"/>
    <w:lvl w:ilvl="0" w:tplc="FCDE5C10">
      <w:numFmt w:val="bullet"/>
      <w:lvlText w:val="-"/>
      <w:lvlJc w:val="left"/>
      <w:pPr>
        <w:ind w:left="720" w:hanging="360"/>
      </w:pPr>
      <w:rPr>
        <w:rFonts w:ascii="Arabic Transparent" w:eastAsiaTheme="minorHAnsi" w:hAnsi="Arabic Transparent"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29662E5"/>
    <w:multiLevelType w:val="hybridMultilevel"/>
    <w:tmpl w:val="FE26A5D4"/>
    <w:lvl w:ilvl="0" w:tplc="FCDE5C10">
      <w:numFmt w:val="bullet"/>
      <w:lvlText w:val="-"/>
      <w:lvlJc w:val="left"/>
      <w:pPr>
        <w:ind w:left="1080" w:hanging="360"/>
      </w:pPr>
      <w:rPr>
        <w:rFonts w:ascii="Arabic Transparent" w:eastAsiaTheme="minorHAnsi" w:hAnsi="Arabic Transparent" w:cs="Arabic Transparent"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nsid w:val="32FB041B"/>
    <w:multiLevelType w:val="hybridMultilevel"/>
    <w:tmpl w:val="840A12E0"/>
    <w:lvl w:ilvl="0" w:tplc="4CC467BE">
      <w:numFmt w:val="bullet"/>
      <w:lvlText w:val="-"/>
      <w:lvlJc w:val="left"/>
      <w:pPr>
        <w:ind w:left="769" w:hanging="360"/>
      </w:pPr>
      <w:rPr>
        <w:rFonts w:ascii="Arial" w:eastAsia="Times New Roman" w:hAnsi="Arial" w:cs="Arial" w:hint="default"/>
      </w:rPr>
    </w:lvl>
    <w:lvl w:ilvl="1" w:tplc="040C0003" w:tentative="1">
      <w:start w:val="1"/>
      <w:numFmt w:val="bullet"/>
      <w:lvlText w:val="o"/>
      <w:lvlJc w:val="left"/>
      <w:pPr>
        <w:ind w:left="1489" w:hanging="360"/>
      </w:pPr>
      <w:rPr>
        <w:rFonts w:ascii="Courier New" w:hAnsi="Courier New" w:cs="Courier New" w:hint="default"/>
      </w:rPr>
    </w:lvl>
    <w:lvl w:ilvl="2" w:tplc="040C0005" w:tentative="1">
      <w:start w:val="1"/>
      <w:numFmt w:val="bullet"/>
      <w:lvlText w:val=""/>
      <w:lvlJc w:val="left"/>
      <w:pPr>
        <w:ind w:left="2209" w:hanging="360"/>
      </w:pPr>
      <w:rPr>
        <w:rFonts w:ascii="Wingdings" w:hAnsi="Wingdings" w:hint="default"/>
      </w:rPr>
    </w:lvl>
    <w:lvl w:ilvl="3" w:tplc="040C0001" w:tentative="1">
      <w:start w:val="1"/>
      <w:numFmt w:val="bullet"/>
      <w:lvlText w:val=""/>
      <w:lvlJc w:val="left"/>
      <w:pPr>
        <w:ind w:left="2929" w:hanging="360"/>
      </w:pPr>
      <w:rPr>
        <w:rFonts w:ascii="Symbol" w:hAnsi="Symbol" w:hint="default"/>
      </w:rPr>
    </w:lvl>
    <w:lvl w:ilvl="4" w:tplc="040C0003" w:tentative="1">
      <w:start w:val="1"/>
      <w:numFmt w:val="bullet"/>
      <w:lvlText w:val="o"/>
      <w:lvlJc w:val="left"/>
      <w:pPr>
        <w:ind w:left="3649" w:hanging="360"/>
      </w:pPr>
      <w:rPr>
        <w:rFonts w:ascii="Courier New" w:hAnsi="Courier New" w:cs="Courier New" w:hint="default"/>
      </w:rPr>
    </w:lvl>
    <w:lvl w:ilvl="5" w:tplc="040C0005" w:tentative="1">
      <w:start w:val="1"/>
      <w:numFmt w:val="bullet"/>
      <w:lvlText w:val=""/>
      <w:lvlJc w:val="left"/>
      <w:pPr>
        <w:ind w:left="4369" w:hanging="360"/>
      </w:pPr>
      <w:rPr>
        <w:rFonts w:ascii="Wingdings" w:hAnsi="Wingdings" w:hint="default"/>
      </w:rPr>
    </w:lvl>
    <w:lvl w:ilvl="6" w:tplc="040C0001" w:tentative="1">
      <w:start w:val="1"/>
      <w:numFmt w:val="bullet"/>
      <w:lvlText w:val=""/>
      <w:lvlJc w:val="left"/>
      <w:pPr>
        <w:ind w:left="5089" w:hanging="360"/>
      </w:pPr>
      <w:rPr>
        <w:rFonts w:ascii="Symbol" w:hAnsi="Symbol" w:hint="default"/>
      </w:rPr>
    </w:lvl>
    <w:lvl w:ilvl="7" w:tplc="040C0003" w:tentative="1">
      <w:start w:val="1"/>
      <w:numFmt w:val="bullet"/>
      <w:lvlText w:val="o"/>
      <w:lvlJc w:val="left"/>
      <w:pPr>
        <w:ind w:left="5809" w:hanging="360"/>
      </w:pPr>
      <w:rPr>
        <w:rFonts w:ascii="Courier New" w:hAnsi="Courier New" w:cs="Courier New" w:hint="default"/>
      </w:rPr>
    </w:lvl>
    <w:lvl w:ilvl="8" w:tplc="040C0005" w:tentative="1">
      <w:start w:val="1"/>
      <w:numFmt w:val="bullet"/>
      <w:lvlText w:val=""/>
      <w:lvlJc w:val="left"/>
      <w:pPr>
        <w:ind w:left="6529" w:hanging="360"/>
      </w:pPr>
      <w:rPr>
        <w:rFonts w:ascii="Wingdings" w:hAnsi="Wingdings" w:hint="default"/>
      </w:rPr>
    </w:lvl>
  </w:abstractNum>
  <w:abstractNum w:abstractNumId="22">
    <w:nsid w:val="34706708"/>
    <w:multiLevelType w:val="hybridMultilevel"/>
    <w:tmpl w:val="AFC47FD4"/>
    <w:lvl w:ilvl="0" w:tplc="FCDE5C10">
      <w:numFmt w:val="bullet"/>
      <w:lvlText w:val="-"/>
      <w:lvlJc w:val="left"/>
      <w:pPr>
        <w:ind w:left="720" w:hanging="360"/>
      </w:pPr>
      <w:rPr>
        <w:rFonts w:ascii="Arabic Transparent" w:eastAsiaTheme="minorHAnsi" w:hAnsi="Arabic Transparent"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B091017"/>
    <w:multiLevelType w:val="hybridMultilevel"/>
    <w:tmpl w:val="55E6D3F0"/>
    <w:lvl w:ilvl="0" w:tplc="FCDE5C10">
      <w:numFmt w:val="bullet"/>
      <w:lvlText w:val="-"/>
      <w:lvlJc w:val="left"/>
      <w:pPr>
        <w:ind w:left="720" w:hanging="360"/>
      </w:pPr>
      <w:rPr>
        <w:rFonts w:ascii="Arabic Transparent" w:eastAsiaTheme="minorHAnsi" w:hAnsi="Arabic Transparent"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EE80109"/>
    <w:multiLevelType w:val="hybridMultilevel"/>
    <w:tmpl w:val="A57AD8B6"/>
    <w:lvl w:ilvl="0" w:tplc="FCDE5C10">
      <w:numFmt w:val="bullet"/>
      <w:lvlText w:val="-"/>
      <w:lvlJc w:val="left"/>
      <w:pPr>
        <w:ind w:left="720" w:hanging="360"/>
      </w:pPr>
      <w:rPr>
        <w:rFonts w:ascii="Arabic Transparent" w:eastAsiaTheme="minorHAnsi" w:hAnsi="Arabic Transparent"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0466F31"/>
    <w:multiLevelType w:val="hybridMultilevel"/>
    <w:tmpl w:val="EE8296D2"/>
    <w:lvl w:ilvl="0" w:tplc="FCDE5C10">
      <w:numFmt w:val="bullet"/>
      <w:lvlText w:val="-"/>
      <w:lvlJc w:val="left"/>
      <w:pPr>
        <w:ind w:left="720" w:hanging="360"/>
      </w:pPr>
      <w:rPr>
        <w:rFonts w:ascii="Arabic Transparent" w:eastAsiaTheme="minorHAnsi" w:hAnsi="Arabic Transparent"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1981E00"/>
    <w:multiLevelType w:val="multilevel"/>
    <w:tmpl w:val="A47CD2A8"/>
    <w:lvl w:ilvl="0">
      <w:numFmt w:val="bullet"/>
      <w:lvlText w:val="-"/>
      <w:lvlJc w:val="left"/>
      <w:pPr>
        <w:tabs>
          <w:tab w:val="num" w:pos="0"/>
        </w:tabs>
        <w:ind w:left="720" w:hanging="360"/>
      </w:pPr>
      <w:rPr>
        <w:rFonts w:ascii="Arabic Transparent" w:eastAsiaTheme="minorHAnsi" w:hAnsi="Arabic Transparent" w:cs="Arabic Transparent"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nsid w:val="43415CEF"/>
    <w:multiLevelType w:val="hybridMultilevel"/>
    <w:tmpl w:val="FEF837A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nsid w:val="45325EBB"/>
    <w:multiLevelType w:val="hybridMultilevel"/>
    <w:tmpl w:val="9E6E85F4"/>
    <w:lvl w:ilvl="0" w:tplc="FCDE5C10">
      <w:numFmt w:val="bullet"/>
      <w:lvlText w:val="-"/>
      <w:lvlJc w:val="left"/>
      <w:pPr>
        <w:ind w:left="720" w:hanging="360"/>
      </w:pPr>
      <w:rPr>
        <w:rFonts w:ascii="Arabic Transparent" w:eastAsiaTheme="minorHAnsi" w:hAnsi="Arabic Transparent"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56747E2"/>
    <w:multiLevelType w:val="hybridMultilevel"/>
    <w:tmpl w:val="C0BA1144"/>
    <w:lvl w:ilvl="0" w:tplc="4CC467B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5D95D1C"/>
    <w:multiLevelType w:val="hybridMultilevel"/>
    <w:tmpl w:val="418AA1CA"/>
    <w:lvl w:ilvl="0" w:tplc="FCDE5C10">
      <w:numFmt w:val="bullet"/>
      <w:lvlText w:val="-"/>
      <w:lvlJc w:val="left"/>
      <w:pPr>
        <w:ind w:left="720" w:hanging="360"/>
      </w:pPr>
      <w:rPr>
        <w:rFonts w:ascii="Arabic Transparent" w:eastAsiaTheme="minorHAnsi" w:hAnsi="Arabic Transparent"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49051AA2"/>
    <w:multiLevelType w:val="hybridMultilevel"/>
    <w:tmpl w:val="C332D7D4"/>
    <w:lvl w:ilvl="0" w:tplc="4CC467B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49161283"/>
    <w:multiLevelType w:val="hybridMultilevel"/>
    <w:tmpl w:val="AAF610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9545B44"/>
    <w:multiLevelType w:val="hybridMultilevel"/>
    <w:tmpl w:val="F21E0A46"/>
    <w:lvl w:ilvl="0" w:tplc="4CC467B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9AC14C4"/>
    <w:multiLevelType w:val="hybridMultilevel"/>
    <w:tmpl w:val="96D29662"/>
    <w:lvl w:ilvl="0" w:tplc="FCDE5C10">
      <w:numFmt w:val="bullet"/>
      <w:lvlText w:val="-"/>
      <w:lvlJc w:val="left"/>
      <w:pPr>
        <w:ind w:left="720" w:hanging="360"/>
      </w:pPr>
      <w:rPr>
        <w:rFonts w:ascii="Arabic Transparent" w:eastAsiaTheme="minorHAnsi" w:hAnsi="Arabic Transparent"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52A12C76"/>
    <w:multiLevelType w:val="hybridMultilevel"/>
    <w:tmpl w:val="7E3AE7D2"/>
    <w:lvl w:ilvl="0" w:tplc="FCDE5C10">
      <w:numFmt w:val="bullet"/>
      <w:lvlText w:val="-"/>
      <w:lvlJc w:val="left"/>
      <w:pPr>
        <w:ind w:left="720" w:hanging="360"/>
      </w:pPr>
      <w:rPr>
        <w:rFonts w:ascii="Arabic Transparent" w:eastAsiaTheme="minorHAnsi" w:hAnsi="Arabic Transparent"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34D0B0B"/>
    <w:multiLevelType w:val="hybridMultilevel"/>
    <w:tmpl w:val="A4DAD94A"/>
    <w:lvl w:ilvl="0" w:tplc="4CC467B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5A566E12"/>
    <w:multiLevelType w:val="hybridMultilevel"/>
    <w:tmpl w:val="5F6C3B7E"/>
    <w:lvl w:ilvl="0" w:tplc="FCDE5C10">
      <w:numFmt w:val="bullet"/>
      <w:lvlText w:val="-"/>
      <w:lvlJc w:val="left"/>
      <w:pPr>
        <w:ind w:left="720" w:hanging="360"/>
      </w:pPr>
      <w:rPr>
        <w:rFonts w:ascii="Arabic Transparent" w:eastAsiaTheme="minorHAnsi" w:hAnsi="Arabic Transparent"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5C2B2026"/>
    <w:multiLevelType w:val="hybridMultilevel"/>
    <w:tmpl w:val="F236B686"/>
    <w:lvl w:ilvl="0" w:tplc="4CC467B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5D2D4CAE"/>
    <w:multiLevelType w:val="hybridMultilevel"/>
    <w:tmpl w:val="E59C1584"/>
    <w:lvl w:ilvl="0" w:tplc="FCDE5C10">
      <w:numFmt w:val="bullet"/>
      <w:lvlText w:val="-"/>
      <w:lvlJc w:val="left"/>
      <w:pPr>
        <w:ind w:left="720" w:hanging="360"/>
      </w:pPr>
      <w:rPr>
        <w:rFonts w:ascii="Arabic Transparent" w:eastAsiaTheme="minorHAnsi" w:hAnsi="Arabic Transparent"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5E523D01"/>
    <w:multiLevelType w:val="multilevel"/>
    <w:tmpl w:val="9C842038"/>
    <w:lvl w:ilvl="0">
      <w:numFmt w:val="bullet"/>
      <w:lvlText w:val="-"/>
      <w:lvlJc w:val="left"/>
      <w:pPr>
        <w:tabs>
          <w:tab w:val="num" w:pos="0"/>
        </w:tabs>
        <w:ind w:left="720" w:hanging="360"/>
      </w:pPr>
      <w:rPr>
        <w:rFonts w:ascii="Arabic Transparent" w:eastAsiaTheme="minorHAnsi" w:hAnsi="Arabic Transparent" w:cs="Arabic Transparent"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nsid w:val="658729E8"/>
    <w:multiLevelType w:val="hybridMultilevel"/>
    <w:tmpl w:val="AE3CBC2A"/>
    <w:lvl w:ilvl="0" w:tplc="040C0001">
      <w:start w:val="1"/>
      <w:numFmt w:val="bullet"/>
      <w:lvlText w:val=""/>
      <w:lvlJc w:val="left"/>
      <w:pPr>
        <w:ind w:left="1363" w:hanging="360"/>
      </w:pPr>
      <w:rPr>
        <w:rFonts w:ascii="Symbol" w:hAnsi="Symbol" w:hint="default"/>
      </w:rPr>
    </w:lvl>
    <w:lvl w:ilvl="1" w:tplc="040C0003" w:tentative="1">
      <w:start w:val="1"/>
      <w:numFmt w:val="bullet"/>
      <w:lvlText w:val="o"/>
      <w:lvlJc w:val="left"/>
      <w:pPr>
        <w:ind w:left="2083" w:hanging="360"/>
      </w:pPr>
      <w:rPr>
        <w:rFonts w:ascii="Courier New" w:hAnsi="Courier New" w:cs="Courier New" w:hint="default"/>
      </w:rPr>
    </w:lvl>
    <w:lvl w:ilvl="2" w:tplc="040C0005" w:tentative="1">
      <w:start w:val="1"/>
      <w:numFmt w:val="bullet"/>
      <w:lvlText w:val=""/>
      <w:lvlJc w:val="left"/>
      <w:pPr>
        <w:ind w:left="2803" w:hanging="360"/>
      </w:pPr>
      <w:rPr>
        <w:rFonts w:ascii="Wingdings" w:hAnsi="Wingdings" w:hint="default"/>
      </w:rPr>
    </w:lvl>
    <w:lvl w:ilvl="3" w:tplc="040C0001" w:tentative="1">
      <w:start w:val="1"/>
      <w:numFmt w:val="bullet"/>
      <w:lvlText w:val=""/>
      <w:lvlJc w:val="left"/>
      <w:pPr>
        <w:ind w:left="3523" w:hanging="360"/>
      </w:pPr>
      <w:rPr>
        <w:rFonts w:ascii="Symbol" w:hAnsi="Symbol" w:hint="default"/>
      </w:rPr>
    </w:lvl>
    <w:lvl w:ilvl="4" w:tplc="040C0003" w:tentative="1">
      <w:start w:val="1"/>
      <w:numFmt w:val="bullet"/>
      <w:lvlText w:val="o"/>
      <w:lvlJc w:val="left"/>
      <w:pPr>
        <w:ind w:left="4243" w:hanging="360"/>
      </w:pPr>
      <w:rPr>
        <w:rFonts w:ascii="Courier New" w:hAnsi="Courier New" w:cs="Courier New" w:hint="default"/>
      </w:rPr>
    </w:lvl>
    <w:lvl w:ilvl="5" w:tplc="040C0005" w:tentative="1">
      <w:start w:val="1"/>
      <w:numFmt w:val="bullet"/>
      <w:lvlText w:val=""/>
      <w:lvlJc w:val="left"/>
      <w:pPr>
        <w:ind w:left="4963" w:hanging="360"/>
      </w:pPr>
      <w:rPr>
        <w:rFonts w:ascii="Wingdings" w:hAnsi="Wingdings" w:hint="default"/>
      </w:rPr>
    </w:lvl>
    <w:lvl w:ilvl="6" w:tplc="040C0001" w:tentative="1">
      <w:start w:val="1"/>
      <w:numFmt w:val="bullet"/>
      <w:lvlText w:val=""/>
      <w:lvlJc w:val="left"/>
      <w:pPr>
        <w:ind w:left="5683" w:hanging="360"/>
      </w:pPr>
      <w:rPr>
        <w:rFonts w:ascii="Symbol" w:hAnsi="Symbol" w:hint="default"/>
      </w:rPr>
    </w:lvl>
    <w:lvl w:ilvl="7" w:tplc="040C0003" w:tentative="1">
      <w:start w:val="1"/>
      <w:numFmt w:val="bullet"/>
      <w:lvlText w:val="o"/>
      <w:lvlJc w:val="left"/>
      <w:pPr>
        <w:ind w:left="6403" w:hanging="360"/>
      </w:pPr>
      <w:rPr>
        <w:rFonts w:ascii="Courier New" w:hAnsi="Courier New" w:cs="Courier New" w:hint="default"/>
      </w:rPr>
    </w:lvl>
    <w:lvl w:ilvl="8" w:tplc="040C0005" w:tentative="1">
      <w:start w:val="1"/>
      <w:numFmt w:val="bullet"/>
      <w:lvlText w:val=""/>
      <w:lvlJc w:val="left"/>
      <w:pPr>
        <w:ind w:left="7123" w:hanging="360"/>
      </w:pPr>
      <w:rPr>
        <w:rFonts w:ascii="Wingdings" w:hAnsi="Wingdings" w:hint="default"/>
      </w:rPr>
    </w:lvl>
  </w:abstractNum>
  <w:abstractNum w:abstractNumId="42">
    <w:nsid w:val="6993060C"/>
    <w:multiLevelType w:val="hybridMultilevel"/>
    <w:tmpl w:val="90104A84"/>
    <w:lvl w:ilvl="0" w:tplc="FCDE5C10">
      <w:numFmt w:val="bullet"/>
      <w:lvlText w:val="-"/>
      <w:lvlJc w:val="left"/>
      <w:pPr>
        <w:ind w:left="720" w:hanging="360"/>
      </w:pPr>
      <w:rPr>
        <w:rFonts w:ascii="Arabic Transparent" w:eastAsiaTheme="minorHAnsi" w:hAnsi="Arabic Transparent"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6C537D9B"/>
    <w:multiLevelType w:val="multilevel"/>
    <w:tmpl w:val="2EA8367C"/>
    <w:lvl w:ilvl="0">
      <w:numFmt w:val="bullet"/>
      <w:lvlText w:val="-"/>
      <w:lvlJc w:val="left"/>
      <w:pPr>
        <w:tabs>
          <w:tab w:val="num" w:pos="0"/>
        </w:tabs>
        <w:ind w:left="720" w:hanging="360"/>
      </w:pPr>
      <w:rPr>
        <w:rFonts w:ascii="Arabic Transparent" w:eastAsiaTheme="minorHAnsi" w:hAnsi="Arabic Transparent" w:cs="Arabic Transparent"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4">
    <w:nsid w:val="6F6308D7"/>
    <w:multiLevelType w:val="hybridMultilevel"/>
    <w:tmpl w:val="6A64DF80"/>
    <w:lvl w:ilvl="0" w:tplc="FCDE5C10">
      <w:numFmt w:val="bullet"/>
      <w:lvlText w:val="-"/>
      <w:lvlJc w:val="left"/>
      <w:pPr>
        <w:ind w:left="720" w:hanging="360"/>
      </w:pPr>
      <w:rPr>
        <w:rFonts w:ascii="Arabic Transparent" w:eastAsiaTheme="minorHAnsi" w:hAnsi="Arabic Transparent"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746A5BDF"/>
    <w:multiLevelType w:val="hybridMultilevel"/>
    <w:tmpl w:val="4E740EE2"/>
    <w:lvl w:ilvl="0" w:tplc="FCDE5C10">
      <w:numFmt w:val="bullet"/>
      <w:lvlText w:val="-"/>
      <w:lvlJc w:val="left"/>
      <w:pPr>
        <w:ind w:left="720" w:hanging="360"/>
      </w:pPr>
      <w:rPr>
        <w:rFonts w:ascii="Arabic Transparent" w:eastAsiaTheme="minorHAnsi" w:hAnsi="Arabic Transparent"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5255A2D"/>
    <w:multiLevelType w:val="hybridMultilevel"/>
    <w:tmpl w:val="07DAA100"/>
    <w:lvl w:ilvl="0" w:tplc="ED241592">
      <w:numFmt w:val="bullet"/>
      <w:lvlText w:val="-"/>
      <w:lvlJc w:val="left"/>
      <w:pPr>
        <w:ind w:left="720" w:hanging="360"/>
      </w:pPr>
      <w:rPr>
        <w:rFonts w:ascii="Simplified Arabic" w:eastAsia="Calibr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76643786"/>
    <w:multiLevelType w:val="hybridMultilevel"/>
    <w:tmpl w:val="ADE47126"/>
    <w:lvl w:ilvl="0" w:tplc="4CC467BE">
      <w:numFmt w:val="bullet"/>
      <w:lvlText w:val="-"/>
      <w:lvlJc w:val="left"/>
      <w:pPr>
        <w:ind w:left="769" w:hanging="360"/>
      </w:pPr>
      <w:rPr>
        <w:rFonts w:ascii="Arial" w:eastAsia="Times New Roman" w:hAnsi="Arial" w:cs="Arial" w:hint="default"/>
      </w:rPr>
    </w:lvl>
    <w:lvl w:ilvl="1" w:tplc="040C0003" w:tentative="1">
      <w:start w:val="1"/>
      <w:numFmt w:val="bullet"/>
      <w:lvlText w:val="o"/>
      <w:lvlJc w:val="left"/>
      <w:pPr>
        <w:ind w:left="1489" w:hanging="360"/>
      </w:pPr>
      <w:rPr>
        <w:rFonts w:ascii="Courier New" w:hAnsi="Courier New" w:cs="Courier New" w:hint="default"/>
      </w:rPr>
    </w:lvl>
    <w:lvl w:ilvl="2" w:tplc="040C0005" w:tentative="1">
      <w:start w:val="1"/>
      <w:numFmt w:val="bullet"/>
      <w:lvlText w:val=""/>
      <w:lvlJc w:val="left"/>
      <w:pPr>
        <w:ind w:left="2209" w:hanging="360"/>
      </w:pPr>
      <w:rPr>
        <w:rFonts w:ascii="Wingdings" w:hAnsi="Wingdings" w:hint="default"/>
      </w:rPr>
    </w:lvl>
    <w:lvl w:ilvl="3" w:tplc="040C0001" w:tentative="1">
      <w:start w:val="1"/>
      <w:numFmt w:val="bullet"/>
      <w:lvlText w:val=""/>
      <w:lvlJc w:val="left"/>
      <w:pPr>
        <w:ind w:left="2929" w:hanging="360"/>
      </w:pPr>
      <w:rPr>
        <w:rFonts w:ascii="Symbol" w:hAnsi="Symbol" w:hint="default"/>
      </w:rPr>
    </w:lvl>
    <w:lvl w:ilvl="4" w:tplc="040C0003" w:tentative="1">
      <w:start w:val="1"/>
      <w:numFmt w:val="bullet"/>
      <w:lvlText w:val="o"/>
      <w:lvlJc w:val="left"/>
      <w:pPr>
        <w:ind w:left="3649" w:hanging="360"/>
      </w:pPr>
      <w:rPr>
        <w:rFonts w:ascii="Courier New" w:hAnsi="Courier New" w:cs="Courier New" w:hint="default"/>
      </w:rPr>
    </w:lvl>
    <w:lvl w:ilvl="5" w:tplc="040C0005" w:tentative="1">
      <w:start w:val="1"/>
      <w:numFmt w:val="bullet"/>
      <w:lvlText w:val=""/>
      <w:lvlJc w:val="left"/>
      <w:pPr>
        <w:ind w:left="4369" w:hanging="360"/>
      </w:pPr>
      <w:rPr>
        <w:rFonts w:ascii="Wingdings" w:hAnsi="Wingdings" w:hint="default"/>
      </w:rPr>
    </w:lvl>
    <w:lvl w:ilvl="6" w:tplc="040C0001" w:tentative="1">
      <w:start w:val="1"/>
      <w:numFmt w:val="bullet"/>
      <w:lvlText w:val=""/>
      <w:lvlJc w:val="left"/>
      <w:pPr>
        <w:ind w:left="5089" w:hanging="360"/>
      </w:pPr>
      <w:rPr>
        <w:rFonts w:ascii="Symbol" w:hAnsi="Symbol" w:hint="default"/>
      </w:rPr>
    </w:lvl>
    <w:lvl w:ilvl="7" w:tplc="040C0003" w:tentative="1">
      <w:start w:val="1"/>
      <w:numFmt w:val="bullet"/>
      <w:lvlText w:val="o"/>
      <w:lvlJc w:val="left"/>
      <w:pPr>
        <w:ind w:left="5809" w:hanging="360"/>
      </w:pPr>
      <w:rPr>
        <w:rFonts w:ascii="Courier New" w:hAnsi="Courier New" w:cs="Courier New" w:hint="default"/>
      </w:rPr>
    </w:lvl>
    <w:lvl w:ilvl="8" w:tplc="040C0005" w:tentative="1">
      <w:start w:val="1"/>
      <w:numFmt w:val="bullet"/>
      <w:lvlText w:val=""/>
      <w:lvlJc w:val="left"/>
      <w:pPr>
        <w:ind w:left="6529" w:hanging="360"/>
      </w:pPr>
      <w:rPr>
        <w:rFonts w:ascii="Wingdings" w:hAnsi="Wingdings" w:hint="default"/>
      </w:rPr>
    </w:lvl>
  </w:abstractNum>
  <w:abstractNum w:abstractNumId="48">
    <w:nsid w:val="796F64D0"/>
    <w:multiLevelType w:val="hybridMultilevel"/>
    <w:tmpl w:val="80ACDBA4"/>
    <w:lvl w:ilvl="0" w:tplc="FCDE5C10">
      <w:numFmt w:val="bullet"/>
      <w:lvlText w:val="-"/>
      <w:lvlJc w:val="left"/>
      <w:pPr>
        <w:ind w:left="720" w:hanging="360"/>
      </w:pPr>
      <w:rPr>
        <w:rFonts w:ascii="Arabic Transparent" w:eastAsiaTheme="minorHAnsi" w:hAnsi="Arabic Transparent"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7C807F9E"/>
    <w:multiLevelType w:val="hybridMultilevel"/>
    <w:tmpl w:val="8634130A"/>
    <w:lvl w:ilvl="0" w:tplc="FCDE5C10">
      <w:numFmt w:val="bullet"/>
      <w:lvlText w:val="-"/>
      <w:lvlJc w:val="left"/>
      <w:pPr>
        <w:ind w:left="720" w:hanging="360"/>
      </w:pPr>
      <w:rPr>
        <w:rFonts w:ascii="Arabic Transparent" w:eastAsiaTheme="minorHAnsi" w:hAnsi="Arabic Transparent"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7E270287"/>
    <w:multiLevelType w:val="hybridMultilevel"/>
    <w:tmpl w:val="6B8669B8"/>
    <w:lvl w:ilvl="0" w:tplc="FCDE5C10">
      <w:numFmt w:val="bullet"/>
      <w:lvlText w:val="-"/>
      <w:lvlJc w:val="left"/>
      <w:pPr>
        <w:ind w:left="1080" w:hanging="360"/>
      </w:pPr>
      <w:rPr>
        <w:rFonts w:ascii="Arabic Transparent" w:eastAsiaTheme="minorHAnsi" w:hAnsi="Arabic Transparent" w:cs="Arabic Transparent"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46"/>
  </w:num>
  <w:num w:numId="2">
    <w:abstractNumId w:val="6"/>
  </w:num>
  <w:num w:numId="3">
    <w:abstractNumId w:val="10"/>
  </w:num>
  <w:num w:numId="4">
    <w:abstractNumId w:val="15"/>
  </w:num>
  <w:num w:numId="5">
    <w:abstractNumId w:val="36"/>
  </w:num>
  <w:num w:numId="6">
    <w:abstractNumId w:val="41"/>
  </w:num>
  <w:num w:numId="7">
    <w:abstractNumId w:val="27"/>
  </w:num>
  <w:num w:numId="8">
    <w:abstractNumId w:val="8"/>
  </w:num>
  <w:num w:numId="9">
    <w:abstractNumId w:val="33"/>
  </w:num>
  <w:num w:numId="10">
    <w:abstractNumId w:val="49"/>
  </w:num>
  <w:num w:numId="11">
    <w:abstractNumId w:val="12"/>
  </w:num>
  <w:num w:numId="12">
    <w:abstractNumId w:val="1"/>
  </w:num>
  <w:num w:numId="13">
    <w:abstractNumId w:val="23"/>
  </w:num>
  <w:num w:numId="14">
    <w:abstractNumId w:val="22"/>
  </w:num>
  <w:num w:numId="15">
    <w:abstractNumId w:val="26"/>
  </w:num>
  <w:num w:numId="16">
    <w:abstractNumId w:val="40"/>
  </w:num>
  <w:num w:numId="17">
    <w:abstractNumId w:val="43"/>
  </w:num>
  <w:num w:numId="18">
    <w:abstractNumId w:val="50"/>
  </w:num>
  <w:num w:numId="19">
    <w:abstractNumId w:val="3"/>
  </w:num>
  <w:num w:numId="20">
    <w:abstractNumId w:val="7"/>
  </w:num>
  <w:num w:numId="21">
    <w:abstractNumId w:val="35"/>
  </w:num>
  <w:num w:numId="22">
    <w:abstractNumId w:val="2"/>
  </w:num>
  <w:num w:numId="23">
    <w:abstractNumId w:val="30"/>
  </w:num>
  <w:num w:numId="24">
    <w:abstractNumId w:val="44"/>
  </w:num>
  <w:num w:numId="25">
    <w:abstractNumId w:val="39"/>
  </w:num>
  <w:num w:numId="26">
    <w:abstractNumId w:val="45"/>
  </w:num>
  <w:num w:numId="27">
    <w:abstractNumId w:val="14"/>
  </w:num>
  <w:num w:numId="28">
    <w:abstractNumId w:val="42"/>
  </w:num>
  <w:num w:numId="29">
    <w:abstractNumId w:val="32"/>
  </w:num>
  <w:num w:numId="30">
    <w:abstractNumId w:val="13"/>
  </w:num>
  <w:num w:numId="31">
    <w:abstractNumId w:val="29"/>
  </w:num>
  <w:num w:numId="32">
    <w:abstractNumId w:val="31"/>
  </w:num>
  <w:num w:numId="33">
    <w:abstractNumId w:val="17"/>
  </w:num>
  <w:num w:numId="34">
    <w:abstractNumId w:val="47"/>
  </w:num>
  <w:num w:numId="35">
    <w:abstractNumId w:val="4"/>
  </w:num>
  <w:num w:numId="36">
    <w:abstractNumId w:val="21"/>
  </w:num>
  <w:num w:numId="37">
    <w:abstractNumId w:val="38"/>
  </w:num>
  <w:num w:numId="38">
    <w:abstractNumId w:val="18"/>
  </w:num>
  <w:num w:numId="39">
    <w:abstractNumId w:val="11"/>
  </w:num>
  <w:num w:numId="40">
    <w:abstractNumId w:val="0"/>
  </w:num>
  <w:num w:numId="41">
    <w:abstractNumId w:val="28"/>
  </w:num>
  <w:num w:numId="42">
    <w:abstractNumId w:val="24"/>
  </w:num>
  <w:num w:numId="43">
    <w:abstractNumId w:val="9"/>
  </w:num>
  <w:num w:numId="44">
    <w:abstractNumId w:val="16"/>
  </w:num>
  <w:num w:numId="45">
    <w:abstractNumId w:val="5"/>
  </w:num>
  <w:num w:numId="46">
    <w:abstractNumId w:val="37"/>
  </w:num>
  <w:num w:numId="47">
    <w:abstractNumId w:val="34"/>
  </w:num>
  <w:num w:numId="48">
    <w:abstractNumId w:val="20"/>
  </w:num>
  <w:num w:numId="49">
    <w:abstractNumId w:val="19"/>
  </w:num>
  <w:num w:numId="50">
    <w:abstractNumId w:val="48"/>
  </w:num>
  <w:num w:numId="51">
    <w:abstractNumId w:val="2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activeWritingStyle w:appName="MSWord" w:lang="ar-SA" w:vendorID="64" w:dllVersion="6" w:nlCheck="1" w:checkStyle="0"/>
  <w:activeWritingStyle w:appName="MSWord" w:lang="fr-FR" w:vendorID="64" w:dllVersion="6" w:nlCheck="1" w:checkStyle="1"/>
  <w:activeWritingStyle w:appName="MSWord" w:lang="ar-DZ" w:vendorID="64" w:dllVersion="6" w:nlCheck="1" w:checkStyle="0"/>
  <w:activeWritingStyle w:appName="MSWord" w:lang="en-US" w:vendorID="64" w:dllVersion="6" w:nlCheck="1" w:checkStyle="1"/>
  <w:activeWritingStyle w:appName="MSWord" w:lang="ar-SA" w:vendorID="64" w:dllVersion="4096" w:nlCheck="1" w:checkStyle="0"/>
  <w:activeWritingStyle w:appName="MSWord" w:lang="ar-DZ"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ar-DZ" w:vendorID="64" w:dllVersion="131078" w:nlCheck="1" w:checkStyle="0"/>
  <w:activeWritingStyle w:appName="MSWord" w:lang="ar-SA" w:vendorID="64" w:dllVersion="131078" w:nlCheck="1" w:checkStyle="0"/>
  <w:activeWritingStyle w:appName="MSWord" w:lang="en-US" w:vendorID="64" w:dllVersion="131078" w:nlCheck="1" w:checkStyle="1"/>
  <w:activeWritingStyle w:appName="MSWord" w:lang="fr-FR" w:vendorID="64" w:dllVersion="131078" w:nlCheck="1" w:checkStyle="1"/>
  <w:activeWritingStyle w:appName="MSWord" w:lang="ar-SA" w:vendorID="4" w:dllVersion="512" w:checkStyle="0"/>
  <w:activeWritingStyle w:appName="MSWord" w:lang="ar-DZ" w:vendorID="4" w:dllVersion="512" w:checkStyle="1"/>
  <w:activeWritingStyle w:appName="MSWord" w:lang="ar-AE" w:vendorID="4" w:dllVersion="512" w:checkStyle="1"/>
  <w:activeWritingStyle w:appName="MSWord" w:lang="ar-EG" w:vendorID="4" w:dllVersion="512" w:checkStyle="1"/>
  <w:activeWritingStyle w:appName="MSWord" w:lang="ar-MA" w:vendorID="4" w:dllVersion="512" w:checkStyle="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5F0B"/>
    <w:rsid w:val="00002DF1"/>
    <w:rsid w:val="000032C8"/>
    <w:rsid w:val="0000367D"/>
    <w:rsid w:val="0000370B"/>
    <w:rsid w:val="000041BA"/>
    <w:rsid w:val="00006F06"/>
    <w:rsid w:val="00007A20"/>
    <w:rsid w:val="00010AFD"/>
    <w:rsid w:val="00010BA0"/>
    <w:rsid w:val="00010F41"/>
    <w:rsid w:val="00010FC5"/>
    <w:rsid w:val="000111D0"/>
    <w:rsid w:val="0001211A"/>
    <w:rsid w:val="00012260"/>
    <w:rsid w:val="000124AA"/>
    <w:rsid w:val="00012F18"/>
    <w:rsid w:val="0001324B"/>
    <w:rsid w:val="0001356D"/>
    <w:rsid w:val="00014F23"/>
    <w:rsid w:val="00015308"/>
    <w:rsid w:val="00015BD7"/>
    <w:rsid w:val="000204E6"/>
    <w:rsid w:val="0002080C"/>
    <w:rsid w:val="00020B0F"/>
    <w:rsid w:val="00022244"/>
    <w:rsid w:val="00022975"/>
    <w:rsid w:val="00022F22"/>
    <w:rsid w:val="000232C3"/>
    <w:rsid w:val="000233E8"/>
    <w:rsid w:val="0002408F"/>
    <w:rsid w:val="00024F35"/>
    <w:rsid w:val="00025774"/>
    <w:rsid w:val="000258D7"/>
    <w:rsid w:val="00025A88"/>
    <w:rsid w:val="0002742F"/>
    <w:rsid w:val="00030469"/>
    <w:rsid w:val="000306B1"/>
    <w:rsid w:val="00034207"/>
    <w:rsid w:val="000346E4"/>
    <w:rsid w:val="00034E93"/>
    <w:rsid w:val="0003581D"/>
    <w:rsid w:val="00035C82"/>
    <w:rsid w:val="00037173"/>
    <w:rsid w:val="00037F81"/>
    <w:rsid w:val="00040A34"/>
    <w:rsid w:val="0004169D"/>
    <w:rsid w:val="00041ACB"/>
    <w:rsid w:val="00042439"/>
    <w:rsid w:val="00043606"/>
    <w:rsid w:val="00043795"/>
    <w:rsid w:val="000438ED"/>
    <w:rsid w:val="000456F0"/>
    <w:rsid w:val="00045CB5"/>
    <w:rsid w:val="0004606B"/>
    <w:rsid w:val="0004621D"/>
    <w:rsid w:val="00047866"/>
    <w:rsid w:val="00047DDE"/>
    <w:rsid w:val="00050D39"/>
    <w:rsid w:val="00052285"/>
    <w:rsid w:val="00052466"/>
    <w:rsid w:val="00052A28"/>
    <w:rsid w:val="000530FF"/>
    <w:rsid w:val="000537EB"/>
    <w:rsid w:val="00054E54"/>
    <w:rsid w:val="0005652B"/>
    <w:rsid w:val="000572D2"/>
    <w:rsid w:val="000604F4"/>
    <w:rsid w:val="000608FD"/>
    <w:rsid w:val="00062171"/>
    <w:rsid w:val="00064D40"/>
    <w:rsid w:val="000654BA"/>
    <w:rsid w:val="0007170F"/>
    <w:rsid w:val="00072124"/>
    <w:rsid w:val="00072AA4"/>
    <w:rsid w:val="00072B53"/>
    <w:rsid w:val="00073D21"/>
    <w:rsid w:val="00075475"/>
    <w:rsid w:val="00075822"/>
    <w:rsid w:val="000773E7"/>
    <w:rsid w:val="000778DC"/>
    <w:rsid w:val="00077CEC"/>
    <w:rsid w:val="000802B9"/>
    <w:rsid w:val="00080361"/>
    <w:rsid w:val="0008062B"/>
    <w:rsid w:val="000808BE"/>
    <w:rsid w:val="00080979"/>
    <w:rsid w:val="000815DE"/>
    <w:rsid w:val="00081F24"/>
    <w:rsid w:val="000826C6"/>
    <w:rsid w:val="0008324F"/>
    <w:rsid w:val="00086E68"/>
    <w:rsid w:val="00087624"/>
    <w:rsid w:val="00087DC7"/>
    <w:rsid w:val="00090706"/>
    <w:rsid w:val="00091AA7"/>
    <w:rsid w:val="00091B42"/>
    <w:rsid w:val="00091D55"/>
    <w:rsid w:val="000925E7"/>
    <w:rsid w:val="000937B9"/>
    <w:rsid w:val="0009414A"/>
    <w:rsid w:val="00094414"/>
    <w:rsid w:val="0009541B"/>
    <w:rsid w:val="0009781D"/>
    <w:rsid w:val="000978A3"/>
    <w:rsid w:val="00097A7F"/>
    <w:rsid w:val="000A353D"/>
    <w:rsid w:val="000A3B1F"/>
    <w:rsid w:val="000A4A13"/>
    <w:rsid w:val="000A4BEF"/>
    <w:rsid w:val="000A4C56"/>
    <w:rsid w:val="000A4FB6"/>
    <w:rsid w:val="000A58DB"/>
    <w:rsid w:val="000A5E7E"/>
    <w:rsid w:val="000A7E21"/>
    <w:rsid w:val="000B01A4"/>
    <w:rsid w:val="000B117B"/>
    <w:rsid w:val="000B1CE7"/>
    <w:rsid w:val="000B362A"/>
    <w:rsid w:val="000B6D0E"/>
    <w:rsid w:val="000B7215"/>
    <w:rsid w:val="000B7FA6"/>
    <w:rsid w:val="000C002A"/>
    <w:rsid w:val="000C02FC"/>
    <w:rsid w:val="000C358E"/>
    <w:rsid w:val="000C3F56"/>
    <w:rsid w:val="000C4990"/>
    <w:rsid w:val="000C4C41"/>
    <w:rsid w:val="000C4D1F"/>
    <w:rsid w:val="000D2909"/>
    <w:rsid w:val="000D2E77"/>
    <w:rsid w:val="000D3389"/>
    <w:rsid w:val="000D39EC"/>
    <w:rsid w:val="000D5374"/>
    <w:rsid w:val="000D58B1"/>
    <w:rsid w:val="000D742D"/>
    <w:rsid w:val="000D7F33"/>
    <w:rsid w:val="000E000F"/>
    <w:rsid w:val="000E0D4B"/>
    <w:rsid w:val="000E0DA7"/>
    <w:rsid w:val="000E1B7D"/>
    <w:rsid w:val="000E338D"/>
    <w:rsid w:val="000E3609"/>
    <w:rsid w:val="000E65F4"/>
    <w:rsid w:val="000F0180"/>
    <w:rsid w:val="000F2B11"/>
    <w:rsid w:val="000F3113"/>
    <w:rsid w:val="000F3348"/>
    <w:rsid w:val="000F3DEE"/>
    <w:rsid w:val="000F3F8D"/>
    <w:rsid w:val="000F5770"/>
    <w:rsid w:val="000F628C"/>
    <w:rsid w:val="000F7F50"/>
    <w:rsid w:val="001004ED"/>
    <w:rsid w:val="00101088"/>
    <w:rsid w:val="0010183A"/>
    <w:rsid w:val="00102989"/>
    <w:rsid w:val="001037E5"/>
    <w:rsid w:val="001039AC"/>
    <w:rsid w:val="00105F7C"/>
    <w:rsid w:val="00106A72"/>
    <w:rsid w:val="00106D52"/>
    <w:rsid w:val="00106F27"/>
    <w:rsid w:val="001070BB"/>
    <w:rsid w:val="00110DCB"/>
    <w:rsid w:val="00112AFD"/>
    <w:rsid w:val="0011321E"/>
    <w:rsid w:val="001164FE"/>
    <w:rsid w:val="0011774E"/>
    <w:rsid w:val="001213E5"/>
    <w:rsid w:val="00121DBB"/>
    <w:rsid w:val="0012305C"/>
    <w:rsid w:val="00123301"/>
    <w:rsid w:val="00124172"/>
    <w:rsid w:val="0012481A"/>
    <w:rsid w:val="0012629D"/>
    <w:rsid w:val="0012634A"/>
    <w:rsid w:val="001266AA"/>
    <w:rsid w:val="00126A16"/>
    <w:rsid w:val="00127106"/>
    <w:rsid w:val="0012722B"/>
    <w:rsid w:val="00127D59"/>
    <w:rsid w:val="00127E6A"/>
    <w:rsid w:val="001312FB"/>
    <w:rsid w:val="0013256D"/>
    <w:rsid w:val="00132651"/>
    <w:rsid w:val="001327E0"/>
    <w:rsid w:val="00133243"/>
    <w:rsid w:val="0013347B"/>
    <w:rsid w:val="00134117"/>
    <w:rsid w:val="001344DA"/>
    <w:rsid w:val="00135408"/>
    <w:rsid w:val="00135887"/>
    <w:rsid w:val="00137892"/>
    <w:rsid w:val="00137DE5"/>
    <w:rsid w:val="001413F0"/>
    <w:rsid w:val="00142555"/>
    <w:rsid w:val="00142EF2"/>
    <w:rsid w:val="0014360B"/>
    <w:rsid w:val="00143C97"/>
    <w:rsid w:val="001444CC"/>
    <w:rsid w:val="00145B7F"/>
    <w:rsid w:val="00146B78"/>
    <w:rsid w:val="001471D6"/>
    <w:rsid w:val="00147331"/>
    <w:rsid w:val="00147C3E"/>
    <w:rsid w:val="0015069D"/>
    <w:rsid w:val="00151079"/>
    <w:rsid w:val="00151411"/>
    <w:rsid w:val="00152C8E"/>
    <w:rsid w:val="00152EC4"/>
    <w:rsid w:val="00154C19"/>
    <w:rsid w:val="00157AE3"/>
    <w:rsid w:val="0016055F"/>
    <w:rsid w:val="00160A21"/>
    <w:rsid w:val="001618BC"/>
    <w:rsid w:val="00161FA5"/>
    <w:rsid w:val="001623EE"/>
    <w:rsid w:val="00162C4B"/>
    <w:rsid w:val="00162D8F"/>
    <w:rsid w:val="0016408B"/>
    <w:rsid w:val="0016453D"/>
    <w:rsid w:val="0016650F"/>
    <w:rsid w:val="001667F5"/>
    <w:rsid w:val="0017005B"/>
    <w:rsid w:val="00170929"/>
    <w:rsid w:val="001715B3"/>
    <w:rsid w:val="00172D1C"/>
    <w:rsid w:val="00173A70"/>
    <w:rsid w:val="00173C11"/>
    <w:rsid w:val="00174CB1"/>
    <w:rsid w:val="00175B2F"/>
    <w:rsid w:val="00176C0E"/>
    <w:rsid w:val="00177D81"/>
    <w:rsid w:val="00180486"/>
    <w:rsid w:val="001827A0"/>
    <w:rsid w:val="00182FC9"/>
    <w:rsid w:val="001830EC"/>
    <w:rsid w:val="0018382E"/>
    <w:rsid w:val="00183C2C"/>
    <w:rsid w:val="001841D9"/>
    <w:rsid w:val="00184B17"/>
    <w:rsid w:val="00185F51"/>
    <w:rsid w:val="00185FCC"/>
    <w:rsid w:val="00187ADB"/>
    <w:rsid w:val="00191E95"/>
    <w:rsid w:val="00193B42"/>
    <w:rsid w:val="00194584"/>
    <w:rsid w:val="00195F5F"/>
    <w:rsid w:val="0019693B"/>
    <w:rsid w:val="001971B5"/>
    <w:rsid w:val="001A0C5A"/>
    <w:rsid w:val="001A13F2"/>
    <w:rsid w:val="001A1456"/>
    <w:rsid w:val="001A1A7A"/>
    <w:rsid w:val="001A5961"/>
    <w:rsid w:val="001A6AA1"/>
    <w:rsid w:val="001A730C"/>
    <w:rsid w:val="001B0D6D"/>
    <w:rsid w:val="001B2B07"/>
    <w:rsid w:val="001B3321"/>
    <w:rsid w:val="001B3775"/>
    <w:rsid w:val="001B49FF"/>
    <w:rsid w:val="001B6CD3"/>
    <w:rsid w:val="001B7346"/>
    <w:rsid w:val="001B73C0"/>
    <w:rsid w:val="001B73C8"/>
    <w:rsid w:val="001B789A"/>
    <w:rsid w:val="001C12CC"/>
    <w:rsid w:val="001C32F4"/>
    <w:rsid w:val="001C6528"/>
    <w:rsid w:val="001C65A2"/>
    <w:rsid w:val="001C6602"/>
    <w:rsid w:val="001C764C"/>
    <w:rsid w:val="001C7661"/>
    <w:rsid w:val="001C7FF3"/>
    <w:rsid w:val="001D2F29"/>
    <w:rsid w:val="001D3B3E"/>
    <w:rsid w:val="001D4C58"/>
    <w:rsid w:val="001D4CE2"/>
    <w:rsid w:val="001D4D63"/>
    <w:rsid w:val="001D586B"/>
    <w:rsid w:val="001D7BC5"/>
    <w:rsid w:val="001E08D1"/>
    <w:rsid w:val="001E0F02"/>
    <w:rsid w:val="001E1196"/>
    <w:rsid w:val="001E2A91"/>
    <w:rsid w:val="001E2ADD"/>
    <w:rsid w:val="001E3901"/>
    <w:rsid w:val="001E494C"/>
    <w:rsid w:val="001E6212"/>
    <w:rsid w:val="001E68C4"/>
    <w:rsid w:val="001E6CE5"/>
    <w:rsid w:val="001E7B0A"/>
    <w:rsid w:val="001F01AA"/>
    <w:rsid w:val="001F0CDB"/>
    <w:rsid w:val="001F0E23"/>
    <w:rsid w:val="001F1C3E"/>
    <w:rsid w:val="001F2B56"/>
    <w:rsid w:val="001F359E"/>
    <w:rsid w:val="001F3EF0"/>
    <w:rsid w:val="001F4293"/>
    <w:rsid w:val="001F5476"/>
    <w:rsid w:val="001F55E7"/>
    <w:rsid w:val="001F65C3"/>
    <w:rsid w:val="002006E2"/>
    <w:rsid w:val="00200CCC"/>
    <w:rsid w:val="00200E84"/>
    <w:rsid w:val="002014A2"/>
    <w:rsid w:val="00202E8B"/>
    <w:rsid w:val="00203043"/>
    <w:rsid w:val="00203EC6"/>
    <w:rsid w:val="00205E38"/>
    <w:rsid w:val="00210E8B"/>
    <w:rsid w:val="00211CCC"/>
    <w:rsid w:val="0021240C"/>
    <w:rsid w:val="0021294A"/>
    <w:rsid w:val="00213567"/>
    <w:rsid w:val="0021363B"/>
    <w:rsid w:val="0021378C"/>
    <w:rsid w:val="00214229"/>
    <w:rsid w:val="00214D21"/>
    <w:rsid w:val="002176C8"/>
    <w:rsid w:val="00217AA8"/>
    <w:rsid w:val="0022135A"/>
    <w:rsid w:val="00221649"/>
    <w:rsid w:val="00221CAF"/>
    <w:rsid w:val="002226C2"/>
    <w:rsid w:val="00222BCA"/>
    <w:rsid w:val="00222DE4"/>
    <w:rsid w:val="00223C53"/>
    <w:rsid w:val="00223CC8"/>
    <w:rsid w:val="002262AB"/>
    <w:rsid w:val="00226B98"/>
    <w:rsid w:val="00230E16"/>
    <w:rsid w:val="00232891"/>
    <w:rsid w:val="0023355B"/>
    <w:rsid w:val="002352B2"/>
    <w:rsid w:val="002352D7"/>
    <w:rsid w:val="00235BDB"/>
    <w:rsid w:val="00235BF9"/>
    <w:rsid w:val="00237E10"/>
    <w:rsid w:val="002403F1"/>
    <w:rsid w:val="0024258D"/>
    <w:rsid w:val="00242EFC"/>
    <w:rsid w:val="00244566"/>
    <w:rsid w:val="0024659F"/>
    <w:rsid w:val="00246791"/>
    <w:rsid w:val="00246B31"/>
    <w:rsid w:val="00247628"/>
    <w:rsid w:val="002504DA"/>
    <w:rsid w:val="0025155D"/>
    <w:rsid w:val="0025169D"/>
    <w:rsid w:val="00251824"/>
    <w:rsid w:val="002538EA"/>
    <w:rsid w:val="00254F33"/>
    <w:rsid w:val="002557EB"/>
    <w:rsid w:val="00257396"/>
    <w:rsid w:val="0025785D"/>
    <w:rsid w:val="002600B3"/>
    <w:rsid w:val="002603C9"/>
    <w:rsid w:val="00261722"/>
    <w:rsid w:val="00261CE8"/>
    <w:rsid w:val="0026255A"/>
    <w:rsid w:val="00263AB0"/>
    <w:rsid w:val="002645A5"/>
    <w:rsid w:val="0026529C"/>
    <w:rsid w:val="002653CF"/>
    <w:rsid w:val="00265BC3"/>
    <w:rsid w:val="0026657F"/>
    <w:rsid w:val="00266609"/>
    <w:rsid w:val="0026791B"/>
    <w:rsid w:val="00267D17"/>
    <w:rsid w:val="002709EA"/>
    <w:rsid w:val="00270B7B"/>
    <w:rsid w:val="002726FD"/>
    <w:rsid w:val="00273BBF"/>
    <w:rsid w:val="0027448F"/>
    <w:rsid w:val="0027489D"/>
    <w:rsid w:val="00275048"/>
    <w:rsid w:val="00276E20"/>
    <w:rsid w:val="00277613"/>
    <w:rsid w:val="00277710"/>
    <w:rsid w:val="00277F77"/>
    <w:rsid w:val="002828FA"/>
    <w:rsid w:val="00283272"/>
    <w:rsid w:val="00283532"/>
    <w:rsid w:val="00283C1B"/>
    <w:rsid w:val="002840E0"/>
    <w:rsid w:val="00285301"/>
    <w:rsid w:val="0028739B"/>
    <w:rsid w:val="00287AB6"/>
    <w:rsid w:val="00287DEC"/>
    <w:rsid w:val="00290DEB"/>
    <w:rsid w:val="00291B17"/>
    <w:rsid w:val="00292AD5"/>
    <w:rsid w:val="00292BB0"/>
    <w:rsid w:val="0029405D"/>
    <w:rsid w:val="00294292"/>
    <w:rsid w:val="002945F2"/>
    <w:rsid w:val="002955FF"/>
    <w:rsid w:val="00295AC6"/>
    <w:rsid w:val="00295D58"/>
    <w:rsid w:val="0029609F"/>
    <w:rsid w:val="002960BC"/>
    <w:rsid w:val="00297F26"/>
    <w:rsid w:val="002A119C"/>
    <w:rsid w:val="002A1874"/>
    <w:rsid w:val="002A1B01"/>
    <w:rsid w:val="002A28A7"/>
    <w:rsid w:val="002A3C73"/>
    <w:rsid w:val="002A4527"/>
    <w:rsid w:val="002A6125"/>
    <w:rsid w:val="002A77CD"/>
    <w:rsid w:val="002A7ECE"/>
    <w:rsid w:val="002B25BF"/>
    <w:rsid w:val="002B3389"/>
    <w:rsid w:val="002B36FA"/>
    <w:rsid w:val="002B4110"/>
    <w:rsid w:val="002B52DD"/>
    <w:rsid w:val="002B5DAB"/>
    <w:rsid w:val="002B617A"/>
    <w:rsid w:val="002B7750"/>
    <w:rsid w:val="002C1B0A"/>
    <w:rsid w:val="002C2F4A"/>
    <w:rsid w:val="002C3023"/>
    <w:rsid w:val="002C3696"/>
    <w:rsid w:val="002C6CFB"/>
    <w:rsid w:val="002D0356"/>
    <w:rsid w:val="002D13BB"/>
    <w:rsid w:val="002D21A1"/>
    <w:rsid w:val="002D2E23"/>
    <w:rsid w:val="002D3B6F"/>
    <w:rsid w:val="002D44CC"/>
    <w:rsid w:val="002D4577"/>
    <w:rsid w:val="002D4EDF"/>
    <w:rsid w:val="002D6173"/>
    <w:rsid w:val="002D63D1"/>
    <w:rsid w:val="002D6CDD"/>
    <w:rsid w:val="002E14E6"/>
    <w:rsid w:val="002E1531"/>
    <w:rsid w:val="002E18DA"/>
    <w:rsid w:val="002E29DC"/>
    <w:rsid w:val="002E34FB"/>
    <w:rsid w:val="002E4445"/>
    <w:rsid w:val="002F0057"/>
    <w:rsid w:val="002F1C8B"/>
    <w:rsid w:val="002F28B7"/>
    <w:rsid w:val="002F306B"/>
    <w:rsid w:val="002F4317"/>
    <w:rsid w:val="002F61C3"/>
    <w:rsid w:val="002F7F9B"/>
    <w:rsid w:val="003010CD"/>
    <w:rsid w:val="00301D21"/>
    <w:rsid w:val="0030295F"/>
    <w:rsid w:val="00302ABD"/>
    <w:rsid w:val="00303B25"/>
    <w:rsid w:val="003043B5"/>
    <w:rsid w:val="00304BFB"/>
    <w:rsid w:val="00304C83"/>
    <w:rsid w:val="00307507"/>
    <w:rsid w:val="0030781D"/>
    <w:rsid w:val="00310704"/>
    <w:rsid w:val="00311249"/>
    <w:rsid w:val="003112FF"/>
    <w:rsid w:val="003115A5"/>
    <w:rsid w:val="003115CC"/>
    <w:rsid w:val="003125B9"/>
    <w:rsid w:val="00314D5A"/>
    <w:rsid w:val="00315660"/>
    <w:rsid w:val="00316E11"/>
    <w:rsid w:val="0031793E"/>
    <w:rsid w:val="00322DAD"/>
    <w:rsid w:val="00323D17"/>
    <w:rsid w:val="00326216"/>
    <w:rsid w:val="003266B6"/>
    <w:rsid w:val="00326BB1"/>
    <w:rsid w:val="00326FB7"/>
    <w:rsid w:val="00327158"/>
    <w:rsid w:val="00330869"/>
    <w:rsid w:val="00330991"/>
    <w:rsid w:val="00331306"/>
    <w:rsid w:val="00331693"/>
    <w:rsid w:val="00331886"/>
    <w:rsid w:val="00332E39"/>
    <w:rsid w:val="003341E0"/>
    <w:rsid w:val="00334E37"/>
    <w:rsid w:val="00335F4C"/>
    <w:rsid w:val="00337835"/>
    <w:rsid w:val="00337B57"/>
    <w:rsid w:val="00340C47"/>
    <w:rsid w:val="00341022"/>
    <w:rsid w:val="00343B9B"/>
    <w:rsid w:val="00343E25"/>
    <w:rsid w:val="00344126"/>
    <w:rsid w:val="003449D1"/>
    <w:rsid w:val="00345A84"/>
    <w:rsid w:val="00346C6E"/>
    <w:rsid w:val="00350187"/>
    <w:rsid w:val="003503CF"/>
    <w:rsid w:val="00350EC1"/>
    <w:rsid w:val="00351BC1"/>
    <w:rsid w:val="00352367"/>
    <w:rsid w:val="00354C8B"/>
    <w:rsid w:val="0035508A"/>
    <w:rsid w:val="00355659"/>
    <w:rsid w:val="003556A7"/>
    <w:rsid w:val="00360369"/>
    <w:rsid w:val="00360437"/>
    <w:rsid w:val="00360DDB"/>
    <w:rsid w:val="00361DD9"/>
    <w:rsid w:val="003622B2"/>
    <w:rsid w:val="00362A94"/>
    <w:rsid w:val="0036433D"/>
    <w:rsid w:val="00364923"/>
    <w:rsid w:val="00364ED1"/>
    <w:rsid w:val="00364FBD"/>
    <w:rsid w:val="00365A17"/>
    <w:rsid w:val="0036640B"/>
    <w:rsid w:val="00366458"/>
    <w:rsid w:val="003671A4"/>
    <w:rsid w:val="00370A32"/>
    <w:rsid w:val="003717C7"/>
    <w:rsid w:val="00372412"/>
    <w:rsid w:val="00374250"/>
    <w:rsid w:val="00374467"/>
    <w:rsid w:val="0037459E"/>
    <w:rsid w:val="00374963"/>
    <w:rsid w:val="00376A14"/>
    <w:rsid w:val="00376D7A"/>
    <w:rsid w:val="00377544"/>
    <w:rsid w:val="003813AB"/>
    <w:rsid w:val="0038230E"/>
    <w:rsid w:val="003824B8"/>
    <w:rsid w:val="00383872"/>
    <w:rsid w:val="00384152"/>
    <w:rsid w:val="00385E19"/>
    <w:rsid w:val="00386DC0"/>
    <w:rsid w:val="00387668"/>
    <w:rsid w:val="00387AFA"/>
    <w:rsid w:val="0039234D"/>
    <w:rsid w:val="003927DA"/>
    <w:rsid w:val="00393FC9"/>
    <w:rsid w:val="00394978"/>
    <w:rsid w:val="003959D2"/>
    <w:rsid w:val="003961CA"/>
    <w:rsid w:val="003A0069"/>
    <w:rsid w:val="003A0E63"/>
    <w:rsid w:val="003A1AEA"/>
    <w:rsid w:val="003A3787"/>
    <w:rsid w:val="003A396A"/>
    <w:rsid w:val="003A67CC"/>
    <w:rsid w:val="003A75B4"/>
    <w:rsid w:val="003B05E7"/>
    <w:rsid w:val="003B0C79"/>
    <w:rsid w:val="003B1D09"/>
    <w:rsid w:val="003B2C57"/>
    <w:rsid w:val="003B37E5"/>
    <w:rsid w:val="003B39FC"/>
    <w:rsid w:val="003B496D"/>
    <w:rsid w:val="003B4A4B"/>
    <w:rsid w:val="003B50FE"/>
    <w:rsid w:val="003B7CF0"/>
    <w:rsid w:val="003B7E97"/>
    <w:rsid w:val="003C0032"/>
    <w:rsid w:val="003C0CA4"/>
    <w:rsid w:val="003C12D5"/>
    <w:rsid w:val="003C2A39"/>
    <w:rsid w:val="003C2E0B"/>
    <w:rsid w:val="003C3C33"/>
    <w:rsid w:val="003C3D95"/>
    <w:rsid w:val="003C51E3"/>
    <w:rsid w:val="003C5372"/>
    <w:rsid w:val="003C7B16"/>
    <w:rsid w:val="003D0FF5"/>
    <w:rsid w:val="003D2BD5"/>
    <w:rsid w:val="003D36D0"/>
    <w:rsid w:val="003D43AD"/>
    <w:rsid w:val="003D702A"/>
    <w:rsid w:val="003D73E0"/>
    <w:rsid w:val="003D758A"/>
    <w:rsid w:val="003E0177"/>
    <w:rsid w:val="003E0FEE"/>
    <w:rsid w:val="003E162B"/>
    <w:rsid w:val="003E1EBA"/>
    <w:rsid w:val="003E22A1"/>
    <w:rsid w:val="003E46AD"/>
    <w:rsid w:val="003E4D9A"/>
    <w:rsid w:val="003E5342"/>
    <w:rsid w:val="003E5A8F"/>
    <w:rsid w:val="003E5D28"/>
    <w:rsid w:val="003E73A3"/>
    <w:rsid w:val="003E7542"/>
    <w:rsid w:val="003E7B96"/>
    <w:rsid w:val="003E7CCC"/>
    <w:rsid w:val="003F033A"/>
    <w:rsid w:val="003F18C3"/>
    <w:rsid w:val="003F2FD4"/>
    <w:rsid w:val="003F3060"/>
    <w:rsid w:val="003F3D33"/>
    <w:rsid w:val="003F5618"/>
    <w:rsid w:val="003F74C5"/>
    <w:rsid w:val="003F7B36"/>
    <w:rsid w:val="004007BF"/>
    <w:rsid w:val="004016B2"/>
    <w:rsid w:val="00402E09"/>
    <w:rsid w:val="004032B7"/>
    <w:rsid w:val="00403841"/>
    <w:rsid w:val="00405120"/>
    <w:rsid w:val="00406399"/>
    <w:rsid w:val="00406921"/>
    <w:rsid w:val="00407067"/>
    <w:rsid w:val="00407A8B"/>
    <w:rsid w:val="00407AB1"/>
    <w:rsid w:val="0041084A"/>
    <w:rsid w:val="0041130D"/>
    <w:rsid w:val="00412EB1"/>
    <w:rsid w:val="0041304A"/>
    <w:rsid w:val="004144BB"/>
    <w:rsid w:val="004152BD"/>
    <w:rsid w:val="0041578F"/>
    <w:rsid w:val="004160B4"/>
    <w:rsid w:val="00416DC2"/>
    <w:rsid w:val="00416E7F"/>
    <w:rsid w:val="0042006A"/>
    <w:rsid w:val="00422DD8"/>
    <w:rsid w:val="00423083"/>
    <w:rsid w:val="00423CE2"/>
    <w:rsid w:val="0042423C"/>
    <w:rsid w:val="004245D7"/>
    <w:rsid w:val="00424D08"/>
    <w:rsid w:val="00425434"/>
    <w:rsid w:val="00425BA3"/>
    <w:rsid w:val="00426F4A"/>
    <w:rsid w:val="00430E75"/>
    <w:rsid w:val="00433552"/>
    <w:rsid w:val="00433C3C"/>
    <w:rsid w:val="004341F7"/>
    <w:rsid w:val="00435924"/>
    <w:rsid w:val="00437EB8"/>
    <w:rsid w:val="00440717"/>
    <w:rsid w:val="0044309F"/>
    <w:rsid w:val="004430F5"/>
    <w:rsid w:val="00445183"/>
    <w:rsid w:val="00450765"/>
    <w:rsid w:val="004507EF"/>
    <w:rsid w:val="004508D0"/>
    <w:rsid w:val="00450D47"/>
    <w:rsid w:val="00450EF4"/>
    <w:rsid w:val="004517FE"/>
    <w:rsid w:val="00451BDA"/>
    <w:rsid w:val="0045251A"/>
    <w:rsid w:val="00452B80"/>
    <w:rsid w:val="00453BE1"/>
    <w:rsid w:val="004541C8"/>
    <w:rsid w:val="00454409"/>
    <w:rsid w:val="004557E7"/>
    <w:rsid w:val="004560F2"/>
    <w:rsid w:val="00460847"/>
    <w:rsid w:val="00460F8E"/>
    <w:rsid w:val="004617E4"/>
    <w:rsid w:val="00462642"/>
    <w:rsid w:val="00462996"/>
    <w:rsid w:val="00462ABB"/>
    <w:rsid w:val="0046612C"/>
    <w:rsid w:val="004667DC"/>
    <w:rsid w:val="004672AD"/>
    <w:rsid w:val="00467901"/>
    <w:rsid w:val="004724FD"/>
    <w:rsid w:val="004729D1"/>
    <w:rsid w:val="004739C4"/>
    <w:rsid w:val="00474BDA"/>
    <w:rsid w:val="00474C36"/>
    <w:rsid w:val="00474CC4"/>
    <w:rsid w:val="00476737"/>
    <w:rsid w:val="0047783E"/>
    <w:rsid w:val="00481F67"/>
    <w:rsid w:val="004840B3"/>
    <w:rsid w:val="00486167"/>
    <w:rsid w:val="004868E7"/>
    <w:rsid w:val="00490428"/>
    <w:rsid w:val="004909CF"/>
    <w:rsid w:val="00491355"/>
    <w:rsid w:val="00491A37"/>
    <w:rsid w:val="00492294"/>
    <w:rsid w:val="00492E93"/>
    <w:rsid w:val="00492F02"/>
    <w:rsid w:val="00493B35"/>
    <w:rsid w:val="004967ED"/>
    <w:rsid w:val="004A0EEC"/>
    <w:rsid w:val="004A2A4C"/>
    <w:rsid w:val="004A2FA7"/>
    <w:rsid w:val="004A347F"/>
    <w:rsid w:val="004A389D"/>
    <w:rsid w:val="004A4AE4"/>
    <w:rsid w:val="004A4D57"/>
    <w:rsid w:val="004A5C07"/>
    <w:rsid w:val="004A7029"/>
    <w:rsid w:val="004B177D"/>
    <w:rsid w:val="004B20A1"/>
    <w:rsid w:val="004B2370"/>
    <w:rsid w:val="004B549F"/>
    <w:rsid w:val="004B65B4"/>
    <w:rsid w:val="004B6B23"/>
    <w:rsid w:val="004B7DF0"/>
    <w:rsid w:val="004C05F0"/>
    <w:rsid w:val="004C0977"/>
    <w:rsid w:val="004C1110"/>
    <w:rsid w:val="004C17B9"/>
    <w:rsid w:val="004C18AA"/>
    <w:rsid w:val="004C1CBA"/>
    <w:rsid w:val="004C2626"/>
    <w:rsid w:val="004C3411"/>
    <w:rsid w:val="004C3C27"/>
    <w:rsid w:val="004C51BB"/>
    <w:rsid w:val="004C7B62"/>
    <w:rsid w:val="004C7E99"/>
    <w:rsid w:val="004D06D3"/>
    <w:rsid w:val="004D1187"/>
    <w:rsid w:val="004D4A87"/>
    <w:rsid w:val="004D51ED"/>
    <w:rsid w:val="004D5D84"/>
    <w:rsid w:val="004D7083"/>
    <w:rsid w:val="004D742D"/>
    <w:rsid w:val="004D74B7"/>
    <w:rsid w:val="004D7932"/>
    <w:rsid w:val="004E00C6"/>
    <w:rsid w:val="004E1614"/>
    <w:rsid w:val="004E1E26"/>
    <w:rsid w:val="004E2140"/>
    <w:rsid w:val="004E293D"/>
    <w:rsid w:val="004E2D26"/>
    <w:rsid w:val="004E425B"/>
    <w:rsid w:val="004E4342"/>
    <w:rsid w:val="004E6296"/>
    <w:rsid w:val="004E6F60"/>
    <w:rsid w:val="004E71AB"/>
    <w:rsid w:val="004F031A"/>
    <w:rsid w:val="004F0BA5"/>
    <w:rsid w:val="004F2F29"/>
    <w:rsid w:val="004F3E6D"/>
    <w:rsid w:val="004F5160"/>
    <w:rsid w:val="004F5429"/>
    <w:rsid w:val="004F5C94"/>
    <w:rsid w:val="004F657B"/>
    <w:rsid w:val="004F65FB"/>
    <w:rsid w:val="004F7630"/>
    <w:rsid w:val="004F7661"/>
    <w:rsid w:val="004F774F"/>
    <w:rsid w:val="004F7F92"/>
    <w:rsid w:val="00500F07"/>
    <w:rsid w:val="005020E5"/>
    <w:rsid w:val="005043B5"/>
    <w:rsid w:val="00504623"/>
    <w:rsid w:val="00504D2A"/>
    <w:rsid w:val="00505B0E"/>
    <w:rsid w:val="0050719F"/>
    <w:rsid w:val="005111FD"/>
    <w:rsid w:val="00511432"/>
    <w:rsid w:val="00513765"/>
    <w:rsid w:val="0051554F"/>
    <w:rsid w:val="00515625"/>
    <w:rsid w:val="005166A0"/>
    <w:rsid w:val="0051692E"/>
    <w:rsid w:val="0051699D"/>
    <w:rsid w:val="00517F57"/>
    <w:rsid w:val="00524CA7"/>
    <w:rsid w:val="00524ECC"/>
    <w:rsid w:val="005254EF"/>
    <w:rsid w:val="0053140F"/>
    <w:rsid w:val="00532AE1"/>
    <w:rsid w:val="00533A75"/>
    <w:rsid w:val="00534E06"/>
    <w:rsid w:val="0054049B"/>
    <w:rsid w:val="005404CB"/>
    <w:rsid w:val="0054192C"/>
    <w:rsid w:val="0054398A"/>
    <w:rsid w:val="0054499D"/>
    <w:rsid w:val="00546DE5"/>
    <w:rsid w:val="0054748A"/>
    <w:rsid w:val="005479D5"/>
    <w:rsid w:val="005479E3"/>
    <w:rsid w:val="00547C13"/>
    <w:rsid w:val="005529DA"/>
    <w:rsid w:val="0055317A"/>
    <w:rsid w:val="00553996"/>
    <w:rsid w:val="00553A84"/>
    <w:rsid w:val="00553C83"/>
    <w:rsid w:val="0055443D"/>
    <w:rsid w:val="005550FC"/>
    <w:rsid w:val="00555D48"/>
    <w:rsid w:val="00556ECA"/>
    <w:rsid w:val="00557512"/>
    <w:rsid w:val="00557D33"/>
    <w:rsid w:val="0056276D"/>
    <w:rsid w:val="0056312A"/>
    <w:rsid w:val="005639D7"/>
    <w:rsid w:val="0056649F"/>
    <w:rsid w:val="005664EA"/>
    <w:rsid w:val="00567AB0"/>
    <w:rsid w:val="00567BC6"/>
    <w:rsid w:val="005712FE"/>
    <w:rsid w:val="005723A1"/>
    <w:rsid w:val="00572C95"/>
    <w:rsid w:val="005736F4"/>
    <w:rsid w:val="00573EA2"/>
    <w:rsid w:val="005742AF"/>
    <w:rsid w:val="00574608"/>
    <w:rsid w:val="00575FC1"/>
    <w:rsid w:val="00576573"/>
    <w:rsid w:val="00577098"/>
    <w:rsid w:val="0057743B"/>
    <w:rsid w:val="00581DD7"/>
    <w:rsid w:val="00582325"/>
    <w:rsid w:val="0058346C"/>
    <w:rsid w:val="0058363E"/>
    <w:rsid w:val="00587427"/>
    <w:rsid w:val="00587756"/>
    <w:rsid w:val="00591A8B"/>
    <w:rsid w:val="00591DB7"/>
    <w:rsid w:val="00592943"/>
    <w:rsid w:val="00593277"/>
    <w:rsid w:val="005945C7"/>
    <w:rsid w:val="005956FE"/>
    <w:rsid w:val="005957B3"/>
    <w:rsid w:val="00595C06"/>
    <w:rsid w:val="00595F51"/>
    <w:rsid w:val="00596933"/>
    <w:rsid w:val="00596E7F"/>
    <w:rsid w:val="005971D8"/>
    <w:rsid w:val="0059735E"/>
    <w:rsid w:val="005A765B"/>
    <w:rsid w:val="005B1599"/>
    <w:rsid w:val="005B2411"/>
    <w:rsid w:val="005B3561"/>
    <w:rsid w:val="005B41A7"/>
    <w:rsid w:val="005B5B56"/>
    <w:rsid w:val="005B63BC"/>
    <w:rsid w:val="005B6830"/>
    <w:rsid w:val="005B6C5A"/>
    <w:rsid w:val="005B70A8"/>
    <w:rsid w:val="005B7BEE"/>
    <w:rsid w:val="005B7DDC"/>
    <w:rsid w:val="005B7FB0"/>
    <w:rsid w:val="005C0DDC"/>
    <w:rsid w:val="005C13E9"/>
    <w:rsid w:val="005C18B9"/>
    <w:rsid w:val="005C2222"/>
    <w:rsid w:val="005C2D89"/>
    <w:rsid w:val="005C32FF"/>
    <w:rsid w:val="005C48D6"/>
    <w:rsid w:val="005C647F"/>
    <w:rsid w:val="005C7500"/>
    <w:rsid w:val="005C793D"/>
    <w:rsid w:val="005D02A5"/>
    <w:rsid w:val="005D4E0B"/>
    <w:rsid w:val="005D5770"/>
    <w:rsid w:val="005D7EF1"/>
    <w:rsid w:val="005E0A8B"/>
    <w:rsid w:val="005E106A"/>
    <w:rsid w:val="005E1D24"/>
    <w:rsid w:val="005E1E24"/>
    <w:rsid w:val="005E29D8"/>
    <w:rsid w:val="005E3385"/>
    <w:rsid w:val="005E3968"/>
    <w:rsid w:val="005E43AB"/>
    <w:rsid w:val="005E596B"/>
    <w:rsid w:val="005E5E34"/>
    <w:rsid w:val="005E6C0E"/>
    <w:rsid w:val="005F0DE2"/>
    <w:rsid w:val="005F1875"/>
    <w:rsid w:val="005F2C53"/>
    <w:rsid w:val="005F3C27"/>
    <w:rsid w:val="005F41F5"/>
    <w:rsid w:val="005F531C"/>
    <w:rsid w:val="005F574A"/>
    <w:rsid w:val="005F71EA"/>
    <w:rsid w:val="005F746A"/>
    <w:rsid w:val="005F7AB6"/>
    <w:rsid w:val="006019BC"/>
    <w:rsid w:val="00603562"/>
    <w:rsid w:val="00606009"/>
    <w:rsid w:val="006073D8"/>
    <w:rsid w:val="0060796F"/>
    <w:rsid w:val="00607F1F"/>
    <w:rsid w:val="00610757"/>
    <w:rsid w:val="00610F2A"/>
    <w:rsid w:val="0061103D"/>
    <w:rsid w:val="006115AA"/>
    <w:rsid w:val="00612ED6"/>
    <w:rsid w:val="006147C7"/>
    <w:rsid w:val="006158FC"/>
    <w:rsid w:val="00615C83"/>
    <w:rsid w:val="00617624"/>
    <w:rsid w:val="00620422"/>
    <w:rsid w:val="00621915"/>
    <w:rsid w:val="00621A0C"/>
    <w:rsid w:val="006232D5"/>
    <w:rsid w:val="00624C94"/>
    <w:rsid w:val="0062659C"/>
    <w:rsid w:val="00626FAC"/>
    <w:rsid w:val="006276E2"/>
    <w:rsid w:val="00627C86"/>
    <w:rsid w:val="00630ACE"/>
    <w:rsid w:val="00630E89"/>
    <w:rsid w:val="00631E50"/>
    <w:rsid w:val="006324E9"/>
    <w:rsid w:val="006337C7"/>
    <w:rsid w:val="00634E13"/>
    <w:rsid w:val="00634F7F"/>
    <w:rsid w:val="006375A0"/>
    <w:rsid w:val="00640869"/>
    <w:rsid w:val="006431B7"/>
    <w:rsid w:val="00645348"/>
    <w:rsid w:val="00645587"/>
    <w:rsid w:val="00646312"/>
    <w:rsid w:val="00646625"/>
    <w:rsid w:val="00646725"/>
    <w:rsid w:val="0064731F"/>
    <w:rsid w:val="00647B0C"/>
    <w:rsid w:val="0065173F"/>
    <w:rsid w:val="0065198B"/>
    <w:rsid w:val="00651AB9"/>
    <w:rsid w:val="00651B30"/>
    <w:rsid w:val="00653D6C"/>
    <w:rsid w:val="00653D80"/>
    <w:rsid w:val="006541AC"/>
    <w:rsid w:val="00654B81"/>
    <w:rsid w:val="00657A93"/>
    <w:rsid w:val="00657C62"/>
    <w:rsid w:val="00657D7B"/>
    <w:rsid w:val="00657D9E"/>
    <w:rsid w:val="0066065C"/>
    <w:rsid w:val="006614E0"/>
    <w:rsid w:val="006615A1"/>
    <w:rsid w:val="00663E9A"/>
    <w:rsid w:val="00664BD2"/>
    <w:rsid w:val="00664C90"/>
    <w:rsid w:val="00670157"/>
    <w:rsid w:val="00671075"/>
    <w:rsid w:val="00671083"/>
    <w:rsid w:val="006728EA"/>
    <w:rsid w:val="00672DCE"/>
    <w:rsid w:val="00674AE2"/>
    <w:rsid w:val="00674D0E"/>
    <w:rsid w:val="00675F92"/>
    <w:rsid w:val="00676368"/>
    <w:rsid w:val="0067666E"/>
    <w:rsid w:val="00676CD5"/>
    <w:rsid w:val="00676DBD"/>
    <w:rsid w:val="00677E28"/>
    <w:rsid w:val="00681A64"/>
    <w:rsid w:val="0068395C"/>
    <w:rsid w:val="00683F0C"/>
    <w:rsid w:val="0068469B"/>
    <w:rsid w:val="0068742C"/>
    <w:rsid w:val="0069186F"/>
    <w:rsid w:val="00693972"/>
    <w:rsid w:val="00693BBC"/>
    <w:rsid w:val="00695A66"/>
    <w:rsid w:val="00695A70"/>
    <w:rsid w:val="006965B7"/>
    <w:rsid w:val="006A01C8"/>
    <w:rsid w:val="006A0941"/>
    <w:rsid w:val="006A1BB1"/>
    <w:rsid w:val="006A346E"/>
    <w:rsid w:val="006A3CDE"/>
    <w:rsid w:val="006A4760"/>
    <w:rsid w:val="006A47FF"/>
    <w:rsid w:val="006A48D9"/>
    <w:rsid w:val="006A4A9D"/>
    <w:rsid w:val="006A4F29"/>
    <w:rsid w:val="006A5697"/>
    <w:rsid w:val="006A5EB3"/>
    <w:rsid w:val="006A6B09"/>
    <w:rsid w:val="006A763E"/>
    <w:rsid w:val="006A7C8E"/>
    <w:rsid w:val="006A7DAF"/>
    <w:rsid w:val="006B1A5B"/>
    <w:rsid w:val="006B1C06"/>
    <w:rsid w:val="006B1CDB"/>
    <w:rsid w:val="006B244D"/>
    <w:rsid w:val="006B4DB0"/>
    <w:rsid w:val="006B60C9"/>
    <w:rsid w:val="006B7054"/>
    <w:rsid w:val="006B7CE1"/>
    <w:rsid w:val="006C0FD9"/>
    <w:rsid w:val="006C1085"/>
    <w:rsid w:val="006C1538"/>
    <w:rsid w:val="006C1AEC"/>
    <w:rsid w:val="006C1C55"/>
    <w:rsid w:val="006C24F9"/>
    <w:rsid w:val="006C2897"/>
    <w:rsid w:val="006C2EAE"/>
    <w:rsid w:val="006C3005"/>
    <w:rsid w:val="006C5CA4"/>
    <w:rsid w:val="006C60AB"/>
    <w:rsid w:val="006C6149"/>
    <w:rsid w:val="006C6384"/>
    <w:rsid w:val="006C68B8"/>
    <w:rsid w:val="006C7385"/>
    <w:rsid w:val="006D0CE9"/>
    <w:rsid w:val="006D1579"/>
    <w:rsid w:val="006D27DB"/>
    <w:rsid w:val="006D2EA8"/>
    <w:rsid w:val="006D4405"/>
    <w:rsid w:val="006D4871"/>
    <w:rsid w:val="006D565E"/>
    <w:rsid w:val="006D72C2"/>
    <w:rsid w:val="006E0EA9"/>
    <w:rsid w:val="006E16F6"/>
    <w:rsid w:val="006E24F6"/>
    <w:rsid w:val="006E328D"/>
    <w:rsid w:val="006E332D"/>
    <w:rsid w:val="006E4187"/>
    <w:rsid w:val="006E4E3A"/>
    <w:rsid w:val="006E5355"/>
    <w:rsid w:val="006E5B8C"/>
    <w:rsid w:val="006E5D48"/>
    <w:rsid w:val="006E654A"/>
    <w:rsid w:val="006E7FA0"/>
    <w:rsid w:val="006F0F9B"/>
    <w:rsid w:val="006F2725"/>
    <w:rsid w:val="006F2A5D"/>
    <w:rsid w:val="006F2F20"/>
    <w:rsid w:val="006F39BC"/>
    <w:rsid w:val="006F3C89"/>
    <w:rsid w:val="006F6377"/>
    <w:rsid w:val="006F652B"/>
    <w:rsid w:val="006F68B5"/>
    <w:rsid w:val="0070067A"/>
    <w:rsid w:val="00700C4A"/>
    <w:rsid w:val="00701BC4"/>
    <w:rsid w:val="00702B0F"/>
    <w:rsid w:val="0070348E"/>
    <w:rsid w:val="00703F8B"/>
    <w:rsid w:val="00705624"/>
    <w:rsid w:val="00706805"/>
    <w:rsid w:val="00706A56"/>
    <w:rsid w:val="00707608"/>
    <w:rsid w:val="00707FAE"/>
    <w:rsid w:val="0071138E"/>
    <w:rsid w:val="007140D6"/>
    <w:rsid w:val="0071421C"/>
    <w:rsid w:val="0071482A"/>
    <w:rsid w:val="00715A76"/>
    <w:rsid w:val="0071700E"/>
    <w:rsid w:val="007200A7"/>
    <w:rsid w:val="007209D3"/>
    <w:rsid w:val="00721563"/>
    <w:rsid w:val="007222D1"/>
    <w:rsid w:val="00723E70"/>
    <w:rsid w:val="00726561"/>
    <w:rsid w:val="00727833"/>
    <w:rsid w:val="00727842"/>
    <w:rsid w:val="00727F0C"/>
    <w:rsid w:val="007310DB"/>
    <w:rsid w:val="007310E3"/>
    <w:rsid w:val="00731195"/>
    <w:rsid w:val="007311C4"/>
    <w:rsid w:val="00731D80"/>
    <w:rsid w:val="00734A7B"/>
    <w:rsid w:val="00734C7B"/>
    <w:rsid w:val="00737B0B"/>
    <w:rsid w:val="00737B10"/>
    <w:rsid w:val="00741149"/>
    <w:rsid w:val="0074228D"/>
    <w:rsid w:val="007425B3"/>
    <w:rsid w:val="007430E5"/>
    <w:rsid w:val="00744FA2"/>
    <w:rsid w:val="00745430"/>
    <w:rsid w:val="00745570"/>
    <w:rsid w:val="007461CD"/>
    <w:rsid w:val="00746203"/>
    <w:rsid w:val="00746923"/>
    <w:rsid w:val="00746EF2"/>
    <w:rsid w:val="0074792F"/>
    <w:rsid w:val="00747BB0"/>
    <w:rsid w:val="007509B8"/>
    <w:rsid w:val="00750B60"/>
    <w:rsid w:val="00750EE3"/>
    <w:rsid w:val="00751772"/>
    <w:rsid w:val="00752D53"/>
    <w:rsid w:val="007536CC"/>
    <w:rsid w:val="007562F7"/>
    <w:rsid w:val="0075643C"/>
    <w:rsid w:val="007572C3"/>
    <w:rsid w:val="007573FD"/>
    <w:rsid w:val="007575A4"/>
    <w:rsid w:val="007578C1"/>
    <w:rsid w:val="0076075B"/>
    <w:rsid w:val="00761337"/>
    <w:rsid w:val="0076148F"/>
    <w:rsid w:val="00761658"/>
    <w:rsid w:val="007619EF"/>
    <w:rsid w:val="00761BF7"/>
    <w:rsid w:val="00762CB0"/>
    <w:rsid w:val="00763516"/>
    <w:rsid w:val="00763960"/>
    <w:rsid w:val="00764AA4"/>
    <w:rsid w:val="00764DC9"/>
    <w:rsid w:val="00765CEF"/>
    <w:rsid w:val="00765F60"/>
    <w:rsid w:val="0076610B"/>
    <w:rsid w:val="00770C61"/>
    <w:rsid w:val="0077287C"/>
    <w:rsid w:val="00772A1F"/>
    <w:rsid w:val="00773CE9"/>
    <w:rsid w:val="007741BB"/>
    <w:rsid w:val="00774AB1"/>
    <w:rsid w:val="00774AB7"/>
    <w:rsid w:val="00774CFE"/>
    <w:rsid w:val="00776D17"/>
    <w:rsid w:val="007776DB"/>
    <w:rsid w:val="00777962"/>
    <w:rsid w:val="007801B3"/>
    <w:rsid w:val="00783DB9"/>
    <w:rsid w:val="00783F6E"/>
    <w:rsid w:val="00785ADE"/>
    <w:rsid w:val="00786323"/>
    <w:rsid w:val="00786C21"/>
    <w:rsid w:val="00787B03"/>
    <w:rsid w:val="00791697"/>
    <w:rsid w:val="007918A4"/>
    <w:rsid w:val="007936C6"/>
    <w:rsid w:val="0079434B"/>
    <w:rsid w:val="00796257"/>
    <w:rsid w:val="00796D4B"/>
    <w:rsid w:val="007974BF"/>
    <w:rsid w:val="00797B1D"/>
    <w:rsid w:val="007A01E5"/>
    <w:rsid w:val="007A34B4"/>
    <w:rsid w:val="007A4890"/>
    <w:rsid w:val="007A51F4"/>
    <w:rsid w:val="007A5299"/>
    <w:rsid w:val="007A542E"/>
    <w:rsid w:val="007A55F1"/>
    <w:rsid w:val="007A56D8"/>
    <w:rsid w:val="007A638B"/>
    <w:rsid w:val="007B0875"/>
    <w:rsid w:val="007B102F"/>
    <w:rsid w:val="007B164D"/>
    <w:rsid w:val="007B2644"/>
    <w:rsid w:val="007B2C17"/>
    <w:rsid w:val="007B32DB"/>
    <w:rsid w:val="007B345F"/>
    <w:rsid w:val="007B3E93"/>
    <w:rsid w:val="007B3FB6"/>
    <w:rsid w:val="007B433B"/>
    <w:rsid w:val="007B47FA"/>
    <w:rsid w:val="007B4B6E"/>
    <w:rsid w:val="007B568A"/>
    <w:rsid w:val="007B7B3B"/>
    <w:rsid w:val="007B7DA9"/>
    <w:rsid w:val="007C070C"/>
    <w:rsid w:val="007C3B0D"/>
    <w:rsid w:val="007C4E65"/>
    <w:rsid w:val="007C535E"/>
    <w:rsid w:val="007C61E4"/>
    <w:rsid w:val="007C637B"/>
    <w:rsid w:val="007C7475"/>
    <w:rsid w:val="007D0692"/>
    <w:rsid w:val="007D2349"/>
    <w:rsid w:val="007D2428"/>
    <w:rsid w:val="007D2DC8"/>
    <w:rsid w:val="007D356C"/>
    <w:rsid w:val="007D40EA"/>
    <w:rsid w:val="007D466C"/>
    <w:rsid w:val="007D54DC"/>
    <w:rsid w:val="007D6E49"/>
    <w:rsid w:val="007D7193"/>
    <w:rsid w:val="007D72BD"/>
    <w:rsid w:val="007E029B"/>
    <w:rsid w:val="007E0340"/>
    <w:rsid w:val="007E07E2"/>
    <w:rsid w:val="007E1E50"/>
    <w:rsid w:val="007E2EC5"/>
    <w:rsid w:val="007E34E2"/>
    <w:rsid w:val="007E3DE1"/>
    <w:rsid w:val="007E3EA6"/>
    <w:rsid w:val="007E71F3"/>
    <w:rsid w:val="007F30FE"/>
    <w:rsid w:val="007F450A"/>
    <w:rsid w:val="007F4CFC"/>
    <w:rsid w:val="007F69C7"/>
    <w:rsid w:val="007F7BB3"/>
    <w:rsid w:val="00802FA5"/>
    <w:rsid w:val="00802FC0"/>
    <w:rsid w:val="00802FCA"/>
    <w:rsid w:val="008040F9"/>
    <w:rsid w:val="008059D7"/>
    <w:rsid w:val="00805A6C"/>
    <w:rsid w:val="00807DE8"/>
    <w:rsid w:val="00810AFD"/>
    <w:rsid w:val="008116F1"/>
    <w:rsid w:val="00811879"/>
    <w:rsid w:val="00812B04"/>
    <w:rsid w:val="00813477"/>
    <w:rsid w:val="00813964"/>
    <w:rsid w:val="00816639"/>
    <w:rsid w:val="00820A2C"/>
    <w:rsid w:val="00820B8F"/>
    <w:rsid w:val="00820D43"/>
    <w:rsid w:val="008216BF"/>
    <w:rsid w:val="0082183D"/>
    <w:rsid w:val="00823A52"/>
    <w:rsid w:val="00823FE9"/>
    <w:rsid w:val="008240ED"/>
    <w:rsid w:val="00824AD1"/>
    <w:rsid w:val="00825A74"/>
    <w:rsid w:val="0083037D"/>
    <w:rsid w:val="008316CE"/>
    <w:rsid w:val="00831F56"/>
    <w:rsid w:val="00832243"/>
    <w:rsid w:val="00832573"/>
    <w:rsid w:val="008343C0"/>
    <w:rsid w:val="00834E70"/>
    <w:rsid w:val="00837808"/>
    <w:rsid w:val="00837EFB"/>
    <w:rsid w:val="0084191C"/>
    <w:rsid w:val="00844331"/>
    <w:rsid w:val="008463BF"/>
    <w:rsid w:val="008464FF"/>
    <w:rsid w:val="008504A9"/>
    <w:rsid w:val="00851B78"/>
    <w:rsid w:val="0085467F"/>
    <w:rsid w:val="008554EF"/>
    <w:rsid w:val="00855BF5"/>
    <w:rsid w:val="0085670B"/>
    <w:rsid w:val="00857065"/>
    <w:rsid w:val="008571A2"/>
    <w:rsid w:val="00857688"/>
    <w:rsid w:val="00861CBD"/>
    <w:rsid w:val="00862717"/>
    <w:rsid w:val="00863EA5"/>
    <w:rsid w:val="008640C9"/>
    <w:rsid w:val="008649EC"/>
    <w:rsid w:val="00864AC3"/>
    <w:rsid w:val="0086520C"/>
    <w:rsid w:val="008675EE"/>
    <w:rsid w:val="00870760"/>
    <w:rsid w:val="00871A37"/>
    <w:rsid w:val="00873E30"/>
    <w:rsid w:val="00874CBE"/>
    <w:rsid w:val="00877131"/>
    <w:rsid w:val="00881DDE"/>
    <w:rsid w:val="00882C80"/>
    <w:rsid w:val="00882C89"/>
    <w:rsid w:val="0088351B"/>
    <w:rsid w:val="00885594"/>
    <w:rsid w:val="00885D60"/>
    <w:rsid w:val="008861A2"/>
    <w:rsid w:val="0088731A"/>
    <w:rsid w:val="008919A6"/>
    <w:rsid w:val="00892222"/>
    <w:rsid w:val="00893A0C"/>
    <w:rsid w:val="0089409F"/>
    <w:rsid w:val="008A00D8"/>
    <w:rsid w:val="008A0938"/>
    <w:rsid w:val="008A3FDE"/>
    <w:rsid w:val="008A4264"/>
    <w:rsid w:val="008A46A7"/>
    <w:rsid w:val="008A46BA"/>
    <w:rsid w:val="008A5B50"/>
    <w:rsid w:val="008A6C04"/>
    <w:rsid w:val="008A70F7"/>
    <w:rsid w:val="008B177F"/>
    <w:rsid w:val="008B1FF7"/>
    <w:rsid w:val="008B2431"/>
    <w:rsid w:val="008B3ACE"/>
    <w:rsid w:val="008B401F"/>
    <w:rsid w:val="008B454A"/>
    <w:rsid w:val="008B4A3C"/>
    <w:rsid w:val="008B4A8E"/>
    <w:rsid w:val="008B4BA6"/>
    <w:rsid w:val="008B5FF0"/>
    <w:rsid w:val="008B605B"/>
    <w:rsid w:val="008B7B6B"/>
    <w:rsid w:val="008C03E3"/>
    <w:rsid w:val="008C0A81"/>
    <w:rsid w:val="008C13F6"/>
    <w:rsid w:val="008C1568"/>
    <w:rsid w:val="008C303D"/>
    <w:rsid w:val="008C357A"/>
    <w:rsid w:val="008C4415"/>
    <w:rsid w:val="008C4EA1"/>
    <w:rsid w:val="008C5548"/>
    <w:rsid w:val="008C5EBD"/>
    <w:rsid w:val="008C6060"/>
    <w:rsid w:val="008C67BB"/>
    <w:rsid w:val="008D13D9"/>
    <w:rsid w:val="008D1653"/>
    <w:rsid w:val="008D6A5B"/>
    <w:rsid w:val="008D6B10"/>
    <w:rsid w:val="008E242D"/>
    <w:rsid w:val="008E36D4"/>
    <w:rsid w:val="008E3886"/>
    <w:rsid w:val="008E3F2C"/>
    <w:rsid w:val="008E4534"/>
    <w:rsid w:val="008E4793"/>
    <w:rsid w:val="008E5367"/>
    <w:rsid w:val="008E57FA"/>
    <w:rsid w:val="008E6F8C"/>
    <w:rsid w:val="008E7D8E"/>
    <w:rsid w:val="008E7F20"/>
    <w:rsid w:val="008F0BFC"/>
    <w:rsid w:val="008F0C44"/>
    <w:rsid w:val="008F1EF6"/>
    <w:rsid w:val="008F358D"/>
    <w:rsid w:val="008F5128"/>
    <w:rsid w:val="008F748A"/>
    <w:rsid w:val="00902D62"/>
    <w:rsid w:val="00903054"/>
    <w:rsid w:val="00904192"/>
    <w:rsid w:val="009055A9"/>
    <w:rsid w:val="00906962"/>
    <w:rsid w:val="00906EDE"/>
    <w:rsid w:val="00907310"/>
    <w:rsid w:val="009106E2"/>
    <w:rsid w:val="00911143"/>
    <w:rsid w:val="00911A69"/>
    <w:rsid w:val="0091309A"/>
    <w:rsid w:val="00914A0D"/>
    <w:rsid w:val="00915CA7"/>
    <w:rsid w:val="00916365"/>
    <w:rsid w:val="009173E7"/>
    <w:rsid w:val="0091789C"/>
    <w:rsid w:val="00917B29"/>
    <w:rsid w:val="00921B51"/>
    <w:rsid w:val="00921D90"/>
    <w:rsid w:val="00922FFF"/>
    <w:rsid w:val="00923440"/>
    <w:rsid w:val="00924C2E"/>
    <w:rsid w:val="00930176"/>
    <w:rsid w:val="00931FE3"/>
    <w:rsid w:val="009320A7"/>
    <w:rsid w:val="00932B47"/>
    <w:rsid w:val="0093413B"/>
    <w:rsid w:val="0093570B"/>
    <w:rsid w:val="00936455"/>
    <w:rsid w:val="00936F5D"/>
    <w:rsid w:val="0094131E"/>
    <w:rsid w:val="0094219C"/>
    <w:rsid w:val="009421E9"/>
    <w:rsid w:val="0094232E"/>
    <w:rsid w:val="00944219"/>
    <w:rsid w:val="00944593"/>
    <w:rsid w:val="00945145"/>
    <w:rsid w:val="009454B7"/>
    <w:rsid w:val="009456E4"/>
    <w:rsid w:val="00946206"/>
    <w:rsid w:val="009478DE"/>
    <w:rsid w:val="0095139D"/>
    <w:rsid w:val="009522DF"/>
    <w:rsid w:val="00954C17"/>
    <w:rsid w:val="00955AB1"/>
    <w:rsid w:val="00955F66"/>
    <w:rsid w:val="00955FDC"/>
    <w:rsid w:val="00956ABD"/>
    <w:rsid w:val="00961097"/>
    <w:rsid w:val="00962999"/>
    <w:rsid w:val="00963E9D"/>
    <w:rsid w:val="009642EF"/>
    <w:rsid w:val="00965014"/>
    <w:rsid w:val="00965728"/>
    <w:rsid w:val="00965AAB"/>
    <w:rsid w:val="009675DB"/>
    <w:rsid w:val="009678D1"/>
    <w:rsid w:val="0097064A"/>
    <w:rsid w:val="00970DB9"/>
    <w:rsid w:val="009733AB"/>
    <w:rsid w:val="00973481"/>
    <w:rsid w:val="00974087"/>
    <w:rsid w:val="00974371"/>
    <w:rsid w:val="00974870"/>
    <w:rsid w:val="00974E4A"/>
    <w:rsid w:val="009753BE"/>
    <w:rsid w:val="0097649A"/>
    <w:rsid w:val="00976AC1"/>
    <w:rsid w:val="00976C73"/>
    <w:rsid w:val="009779DB"/>
    <w:rsid w:val="0098054A"/>
    <w:rsid w:val="00980C06"/>
    <w:rsid w:val="0098130C"/>
    <w:rsid w:val="0098152E"/>
    <w:rsid w:val="00982AB9"/>
    <w:rsid w:val="00984684"/>
    <w:rsid w:val="0098705C"/>
    <w:rsid w:val="009905DA"/>
    <w:rsid w:val="009917F8"/>
    <w:rsid w:val="009918F4"/>
    <w:rsid w:val="00994129"/>
    <w:rsid w:val="009942B8"/>
    <w:rsid w:val="0099442B"/>
    <w:rsid w:val="0099481C"/>
    <w:rsid w:val="00994E5D"/>
    <w:rsid w:val="00995892"/>
    <w:rsid w:val="00996570"/>
    <w:rsid w:val="009975F8"/>
    <w:rsid w:val="00997810"/>
    <w:rsid w:val="00997818"/>
    <w:rsid w:val="009A0EEF"/>
    <w:rsid w:val="009A1941"/>
    <w:rsid w:val="009A792D"/>
    <w:rsid w:val="009B0C99"/>
    <w:rsid w:val="009B0FE1"/>
    <w:rsid w:val="009B1D82"/>
    <w:rsid w:val="009B2211"/>
    <w:rsid w:val="009B2F89"/>
    <w:rsid w:val="009B31EA"/>
    <w:rsid w:val="009B5248"/>
    <w:rsid w:val="009B6085"/>
    <w:rsid w:val="009C094D"/>
    <w:rsid w:val="009C15D3"/>
    <w:rsid w:val="009C21D3"/>
    <w:rsid w:val="009C2304"/>
    <w:rsid w:val="009C3C9C"/>
    <w:rsid w:val="009C3CB4"/>
    <w:rsid w:val="009C3F6E"/>
    <w:rsid w:val="009C4344"/>
    <w:rsid w:val="009C540A"/>
    <w:rsid w:val="009C75A1"/>
    <w:rsid w:val="009C7688"/>
    <w:rsid w:val="009C7A9D"/>
    <w:rsid w:val="009D01A9"/>
    <w:rsid w:val="009D193B"/>
    <w:rsid w:val="009D69D4"/>
    <w:rsid w:val="009D7001"/>
    <w:rsid w:val="009D73D0"/>
    <w:rsid w:val="009E0AAB"/>
    <w:rsid w:val="009E3935"/>
    <w:rsid w:val="009E6B88"/>
    <w:rsid w:val="009E74A8"/>
    <w:rsid w:val="009F293D"/>
    <w:rsid w:val="009F313F"/>
    <w:rsid w:val="009F44E2"/>
    <w:rsid w:val="009F5029"/>
    <w:rsid w:val="009F5DF6"/>
    <w:rsid w:val="009F79AD"/>
    <w:rsid w:val="00A00891"/>
    <w:rsid w:val="00A025A1"/>
    <w:rsid w:val="00A02D21"/>
    <w:rsid w:val="00A03108"/>
    <w:rsid w:val="00A059DB"/>
    <w:rsid w:val="00A079E9"/>
    <w:rsid w:val="00A10B60"/>
    <w:rsid w:val="00A11D26"/>
    <w:rsid w:val="00A122E4"/>
    <w:rsid w:val="00A1283D"/>
    <w:rsid w:val="00A13C81"/>
    <w:rsid w:val="00A13CB2"/>
    <w:rsid w:val="00A13EE0"/>
    <w:rsid w:val="00A14700"/>
    <w:rsid w:val="00A20706"/>
    <w:rsid w:val="00A21F02"/>
    <w:rsid w:val="00A2276F"/>
    <w:rsid w:val="00A23FEB"/>
    <w:rsid w:val="00A240D9"/>
    <w:rsid w:val="00A2416F"/>
    <w:rsid w:val="00A24FD8"/>
    <w:rsid w:val="00A25848"/>
    <w:rsid w:val="00A25F16"/>
    <w:rsid w:val="00A26B7C"/>
    <w:rsid w:val="00A26E21"/>
    <w:rsid w:val="00A274A8"/>
    <w:rsid w:val="00A30244"/>
    <w:rsid w:val="00A30C26"/>
    <w:rsid w:val="00A30D3E"/>
    <w:rsid w:val="00A326E5"/>
    <w:rsid w:val="00A33C73"/>
    <w:rsid w:val="00A340D3"/>
    <w:rsid w:val="00A347F1"/>
    <w:rsid w:val="00A34992"/>
    <w:rsid w:val="00A35760"/>
    <w:rsid w:val="00A37B56"/>
    <w:rsid w:val="00A4014D"/>
    <w:rsid w:val="00A40FB3"/>
    <w:rsid w:val="00A4243F"/>
    <w:rsid w:val="00A4248C"/>
    <w:rsid w:val="00A42F3A"/>
    <w:rsid w:val="00A44079"/>
    <w:rsid w:val="00A44090"/>
    <w:rsid w:val="00A44726"/>
    <w:rsid w:val="00A4506F"/>
    <w:rsid w:val="00A461A7"/>
    <w:rsid w:val="00A4733B"/>
    <w:rsid w:val="00A47C8A"/>
    <w:rsid w:val="00A50881"/>
    <w:rsid w:val="00A5269A"/>
    <w:rsid w:val="00A5280E"/>
    <w:rsid w:val="00A528BE"/>
    <w:rsid w:val="00A529F1"/>
    <w:rsid w:val="00A541FB"/>
    <w:rsid w:val="00A5481A"/>
    <w:rsid w:val="00A55316"/>
    <w:rsid w:val="00A55344"/>
    <w:rsid w:val="00A57E1D"/>
    <w:rsid w:val="00A609E5"/>
    <w:rsid w:val="00A62A6A"/>
    <w:rsid w:val="00A62B65"/>
    <w:rsid w:val="00A62B6F"/>
    <w:rsid w:val="00A63F3C"/>
    <w:rsid w:val="00A64CC6"/>
    <w:rsid w:val="00A64D43"/>
    <w:rsid w:val="00A64EF1"/>
    <w:rsid w:val="00A64FA0"/>
    <w:rsid w:val="00A655F0"/>
    <w:rsid w:val="00A6690B"/>
    <w:rsid w:val="00A66AAB"/>
    <w:rsid w:val="00A66CDE"/>
    <w:rsid w:val="00A70410"/>
    <w:rsid w:val="00A704F5"/>
    <w:rsid w:val="00A70E4E"/>
    <w:rsid w:val="00A727FE"/>
    <w:rsid w:val="00A73785"/>
    <w:rsid w:val="00A745EC"/>
    <w:rsid w:val="00A74CC7"/>
    <w:rsid w:val="00A75F0B"/>
    <w:rsid w:val="00A81C52"/>
    <w:rsid w:val="00A82340"/>
    <w:rsid w:val="00A82409"/>
    <w:rsid w:val="00A824C5"/>
    <w:rsid w:val="00A832F8"/>
    <w:rsid w:val="00A84BB7"/>
    <w:rsid w:val="00A84D97"/>
    <w:rsid w:val="00A8668C"/>
    <w:rsid w:val="00A868CD"/>
    <w:rsid w:val="00A86E83"/>
    <w:rsid w:val="00A871CE"/>
    <w:rsid w:val="00A87E05"/>
    <w:rsid w:val="00A90F4F"/>
    <w:rsid w:val="00A910D4"/>
    <w:rsid w:val="00A91756"/>
    <w:rsid w:val="00A91E25"/>
    <w:rsid w:val="00A931EE"/>
    <w:rsid w:val="00A93362"/>
    <w:rsid w:val="00A9392D"/>
    <w:rsid w:val="00A93D73"/>
    <w:rsid w:val="00A9485E"/>
    <w:rsid w:val="00A951AC"/>
    <w:rsid w:val="00AA14DD"/>
    <w:rsid w:val="00AA1BF8"/>
    <w:rsid w:val="00AA3769"/>
    <w:rsid w:val="00AA4226"/>
    <w:rsid w:val="00AA4727"/>
    <w:rsid w:val="00AA48A5"/>
    <w:rsid w:val="00AA5E4C"/>
    <w:rsid w:val="00AA694E"/>
    <w:rsid w:val="00AA6BDF"/>
    <w:rsid w:val="00AA78CD"/>
    <w:rsid w:val="00AB1390"/>
    <w:rsid w:val="00AB440A"/>
    <w:rsid w:val="00AB4BE7"/>
    <w:rsid w:val="00AB5655"/>
    <w:rsid w:val="00AB59CF"/>
    <w:rsid w:val="00AB64C7"/>
    <w:rsid w:val="00AB7EDA"/>
    <w:rsid w:val="00AC0135"/>
    <w:rsid w:val="00AC0BB4"/>
    <w:rsid w:val="00AC2656"/>
    <w:rsid w:val="00AC372F"/>
    <w:rsid w:val="00AC3B53"/>
    <w:rsid w:val="00AC5ECF"/>
    <w:rsid w:val="00AC7581"/>
    <w:rsid w:val="00AD10EB"/>
    <w:rsid w:val="00AD1AEB"/>
    <w:rsid w:val="00AD447B"/>
    <w:rsid w:val="00AD44F6"/>
    <w:rsid w:val="00AD48C8"/>
    <w:rsid w:val="00AD4979"/>
    <w:rsid w:val="00AD4A8E"/>
    <w:rsid w:val="00AD523D"/>
    <w:rsid w:val="00AD5E14"/>
    <w:rsid w:val="00AD6B56"/>
    <w:rsid w:val="00AD725D"/>
    <w:rsid w:val="00AD73E6"/>
    <w:rsid w:val="00AD7879"/>
    <w:rsid w:val="00AE00AA"/>
    <w:rsid w:val="00AE0D0D"/>
    <w:rsid w:val="00AE10C8"/>
    <w:rsid w:val="00AE19FB"/>
    <w:rsid w:val="00AE252A"/>
    <w:rsid w:val="00AE2746"/>
    <w:rsid w:val="00AE303E"/>
    <w:rsid w:val="00AE35D2"/>
    <w:rsid w:val="00AE36E5"/>
    <w:rsid w:val="00AE41FA"/>
    <w:rsid w:val="00AE481D"/>
    <w:rsid w:val="00AE4D5B"/>
    <w:rsid w:val="00AE5185"/>
    <w:rsid w:val="00AE54CC"/>
    <w:rsid w:val="00AE7EE2"/>
    <w:rsid w:val="00AE7F06"/>
    <w:rsid w:val="00AF0257"/>
    <w:rsid w:val="00AF0C1B"/>
    <w:rsid w:val="00AF1105"/>
    <w:rsid w:val="00AF416C"/>
    <w:rsid w:val="00AF4810"/>
    <w:rsid w:val="00AF52D6"/>
    <w:rsid w:val="00AF5E92"/>
    <w:rsid w:val="00AF7420"/>
    <w:rsid w:val="00B01C59"/>
    <w:rsid w:val="00B02F3C"/>
    <w:rsid w:val="00B03917"/>
    <w:rsid w:val="00B03974"/>
    <w:rsid w:val="00B04A0D"/>
    <w:rsid w:val="00B05DB8"/>
    <w:rsid w:val="00B0623A"/>
    <w:rsid w:val="00B06A8D"/>
    <w:rsid w:val="00B06A8F"/>
    <w:rsid w:val="00B075AD"/>
    <w:rsid w:val="00B07E75"/>
    <w:rsid w:val="00B103A5"/>
    <w:rsid w:val="00B1047E"/>
    <w:rsid w:val="00B11823"/>
    <w:rsid w:val="00B13BFE"/>
    <w:rsid w:val="00B144AA"/>
    <w:rsid w:val="00B14825"/>
    <w:rsid w:val="00B14ADD"/>
    <w:rsid w:val="00B16AC8"/>
    <w:rsid w:val="00B17436"/>
    <w:rsid w:val="00B1770C"/>
    <w:rsid w:val="00B22523"/>
    <w:rsid w:val="00B22B82"/>
    <w:rsid w:val="00B24771"/>
    <w:rsid w:val="00B25333"/>
    <w:rsid w:val="00B25CD3"/>
    <w:rsid w:val="00B26223"/>
    <w:rsid w:val="00B31753"/>
    <w:rsid w:val="00B31E6F"/>
    <w:rsid w:val="00B32890"/>
    <w:rsid w:val="00B34A39"/>
    <w:rsid w:val="00B35D09"/>
    <w:rsid w:val="00B36944"/>
    <w:rsid w:val="00B3697B"/>
    <w:rsid w:val="00B40011"/>
    <w:rsid w:val="00B44442"/>
    <w:rsid w:val="00B4467C"/>
    <w:rsid w:val="00B44E31"/>
    <w:rsid w:val="00B44ECC"/>
    <w:rsid w:val="00B46783"/>
    <w:rsid w:val="00B500D7"/>
    <w:rsid w:val="00B52B72"/>
    <w:rsid w:val="00B52CE5"/>
    <w:rsid w:val="00B552D2"/>
    <w:rsid w:val="00B55FFF"/>
    <w:rsid w:val="00B575EA"/>
    <w:rsid w:val="00B5782F"/>
    <w:rsid w:val="00B61E18"/>
    <w:rsid w:val="00B63E03"/>
    <w:rsid w:val="00B63FC3"/>
    <w:rsid w:val="00B65560"/>
    <w:rsid w:val="00B670C8"/>
    <w:rsid w:val="00B67967"/>
    <w:rsid w:val="00B7123C"/>
    <w:rsid w:val="00B71878"/>
    <w:rsid w:val="00B71F65"/>
    <w:rsid w:val="00B731E7"/>
    <w:rsid w:val="00B7409C"/>
    <w:rsid w:val="00B74ED7"/>
    <w:rsid w:val="00B75005"/>
    <w:rsid w:val="00B755B6"/>
    <w:rsid w:val="00B75978"/>
    <w:rsid w:val="00B75CA9"/>
    <w:rsid w:val="00B75E2F"/>
    <w:rsid w:val="00B76318"/>
    <w:rsid w:val="00B76C8B"/>
    <w:rsid w:val="00B80274"/>
    <w:rsid w:val="00B82548"/>
    <w:rsid w:val="00B82607"/>
    <w:rsid w:val="00B82846"/>
    <w:rsid w:val="00B82CDD"/>
    <w:rsid w:val="00B83759"/>
    <w:rsid w:val="00B841A8"/>
    <w:rsid w:val="00B904A8"/>
    <w:rsid w:val="00B91182"/>
    <w:rsid w:val="00B9466E"/>
    <w:rsid w:val="00B94AB5"/>
    <w:rsid w:val="00B95356"/>
    <w:rsid w:val="00B95849"/>
    <w:rsid w:val="00B966E1"/>
    <w:rsid w:val="00BA1242"/>
    <w:rsid w:val="00BA13D7"/>
    <w:rsid w:val="00BA1FAF"/>
    <w:rsid w:val="00BA2966"/>
    <w:rsid w:val="00BA42EE"/>
    <w:rsid w:val="00BA5582"/>
    <w:rsid w:val="00BA5A5D"/>
    <w:rsid w:val="00BA6D33"/>
    <w:rsid w:val="00BA7459"/>
    <w:rsid w:val="00BB2941"/>
    <w:rsid w:val="00BB39E0"/>
    <w:rsid w:val="00BB3FCD"/>
    <w:rsid w:val="00BB4793"/>
    <w:rsid w:val="00BB60E1"/>
    <w:rsid w:val="00BB61D4"/>
    <w:rsid w:val="00BB6406"/>
    <w:rsid w:val="00BB6429"/>
    <w:rsid w:val="00BB6B98"/>
    <w:rsid w:val="00BB7492"/>
    <w:rsid w:val="00BC0138"/>
    <w:rsid w:val="00BC0E04"/>
    <w:rsid w:val="00BC0EE1"/>
    <w:rsid w:val="00BC56F6"/>
    <w:rsid w:val="00BC5F62"/>
    <w:rsid w:val="00BD1FE7"/>
    <w:rsid w:val="00BD2428"/>
    <w:rsid w:val="00BD3724"/>
    <w:rsid w:val="00BD4A59"/>
    <w:rsid w:val="00BD5655"/>
    <w:rsid w:val="00BD61B9"/>
    <w:rsid w:val="00BD7801"/>
    <w:rsid w:val="00BD7D48"/>
    <w:rsid w:val="00BE0FC2"/>
    <w:rsid w:val="00BE1E3E"/>
    <w:rsid w:val="00BE284A"/>
    <w:rsid w:val="00BE3335"/>
    <w:rsid w:val="00BE3A12"/>
    <w:rsid w:val="00BE3F5D"/>
    <w:rsid w:val="00BE494B"/>
    <w:rsid w:val="00BE6512"/>
    <w:rsid w:val="00BE6B35"/>
    <w:rsid w:val="00BE77FD"/>
    <w:rsid w:val="00BE79AA"/>
    <w:rsid w:val="00BF0EA2"/>
    <w:rsid w:val="00BF16B0"/>
    <w:rsid w:val="00BF1D53"/>
    <w:rsid w:val="00BF21D6"/>
    <w:rsid w:val="00BF282D"/>
    <w:rsid w:val="00BF4759"/>
    <w:rsid w:val="00BF5CB9"/>
    <w:rsid w:val="00BF6145"/>
    <w:rsid w:val="00BF723A"/>
    <w:rsid w:val="00C0050F"/>
    <w:rsid w:val="00C00EB3"/>
    <w:rsid w:val="00C01567"/>
    <w:rsid w:val="00C01577"/>
    <w:rsid w:val="00C0283F"/>
    <w:rsid w:val="00C0284B"/>
    <w:rsid w:val="00C03038"/>
    <w:rsid w:val="00C03537"/>
    <w:rsid w:val="00C03D44"/>
    <w:rsid w:val="00C04836"/>
    <w:rsid w:val="00C048FC"/>
    <w:rsid w:val="00C0505D"/>
    <w:rsid w:val="00C05B2B"/>
    <w:rsid w:val="00C07026"/>
    <w:rsid w:val="00C072EA"/>
    <w:rsid w:val="00C074AD"/>
    <w:rsid w:val="00C10261"/>
    <w:rsid w:val="00C1076D"/>
    <w:rsid w:val="00C10C6D"/>
    <w:rsid w:val="00C10F8D"/>
    <w:rsid w:val="00C1207A"/>
    <w:rsid w:val="00C13E5D"/>
    <w:rsid w:val="00C14EB8"/>
    <w:rsid w:val="00C17E81"/>
    <w:rsid w:val="00C20A43"/>
    <w:rsid w:val="00C21758"/>
    <w:rsid w:val="00C249A9"/>
    <w:rsid w:val="00C24F82"/>
    <w:rsid w:val="00C264B7"/>
    <w:rsid w:val="00C27C21"/>
    <w:rsid w:val="00C303CA"/>
    <w:rsid w:val="00C3043D"/>
    <w:rsid w:val="00C30885"/>
    <w:rsid w:val="00C32535"/>
    <w:rsid w:val="00C33C63"/>
    <w:rsid w:val="00C355B1"/>
    <w:rsid w:val="00C35FBD"/>
    <w:rsid w:val="00C362CE"/>
    <w:rsid w:val="00C36433"/>
    <w:rsid w:val="00C364C8"/>
    <w:rsid w:val="00C37E14"/>
    <w:rsid w:val="00C40052"/>
    <w:rsid w:val="00C401C3"/>
    <w:rsid w:val="00C40532"/>
    <w:rsid w:val="00C407C0"/>
    <w:rsid w:val="00C41310"/>
    <w:rsid w:val="00C42619"/>
    <w:rsid w:val="00C430B9"/>
    <w:rsid w:val="00C44C1E"/>
    <w:rsid w:val="00C46D13"/>
    <w:rsid w:val="00C51D90"/>
    <w:rsid w:val="00C52407"/>
    <w:rsid w:val="00C53433"/>
    <w:rsid w:val="00C55CF8"/>
    <w:rsid w:val="00C609C9"/>
    <w:rsid w:val="00C60D72"/>
    <w:rsid w:val="00C61723"/>
    <w:rsid w:val="00C626AF"/>
    <w:rsid w:val="00C62865"/>
    <w:rsid w:val="00C63177"/>
    <w:rsid w:val="00C63990"/>
    <w:rsid w:val="00C63BEF"/>
    <w:rsid w:val="00C66005"/>
    <w:rsid w:val="00C66214"/>
    <w:rsid w:val="00C6635B"/>
    <w:rsid w:val="00C66FD6"/>
    <w:rsid w:val="00C67ABB"/>
    <w:rsid w:val="00C700CE"/>
    <w:rsid w:val="00C70D82"/>
    <w:rsid w:val="00C7162A"/>
    <w:rsid w:val="00C71A32"/>
    <w:rsid w:val="00C75528"/>
    <w:rsid w:val="00C760E7"/>
    <w:rsid w:val="00C804BA"/>
    <w:rsid w:val="00C82FE5"/>
    <w:rsid w:val="00C84C39"/>
    <w:rsid w:val="00C84F6E"/>
    <w:rsid w:val="00C8593D"/>
    <w:rsid w:val="00C8671F"/>
    <w:rsid w:val="00C86EEB"/>
    <w:rsid w:val="00C9197A"/>
    <w:rsid w:val="00C926F9"/>
    <w:rsid w:val="00C95996"/>
    <w:rsid w:val="00C9695F"/>
    <w:rsid w:val="00CA0489"/>
    <w:rsid w:val="00CA0A2D"/>
    <w:rsid w:val="00CA1B51"/>
    <w:rsid w:val="00CA2671"/>
    <w:rsid w:val="00CA47F5"/>
    <w:rsid w:val="00CA4D01"/>
    <w:rsid w:val="00CA5E29"/>
    <w:rsid w:val="00CA6D03"/>
    <w:rsid w:val="00CA7633"/>
    <w:rsid w:val="00CB0A6A"/>
    <w:rsid w:val="00CB0D96"/>
    <w:rsid w:val="00CB10ED"/>
    <w:rsid w:val="00CB1416"/>
    <w:rsid w:val="00CB1FBD"/>
    <w:rsid w:val="00CB3123"/>
    <w:rsid w:val="00CB31E1"/>
    <w:rsid w:val="00CB4291"/>
    <w:rsid w:val="00CB7BD1"/>
    <w:rsid w:val="00CB7E84"/>
    <w:rsid w:val="00CC0D4F"/>
    <w:rsid w:val="00CC3327"/>
    <w:rsid w:val="00CC55EC"/>
    <w:rsid w:val="00CC6311"/>
    <w:rsid w:val="00CC6D3D"/>
    <w:rsid w:val="00CC7E21"/>
    <w:rsid w:val="00CC7F8E"/>
    <w:rsid w:val="00CD3191"/>
    <w:rsid w:val="00CD328C"/>
    <w:rsid w:val="00CD5DFC"/>
    <w:rsid w:val="00CD6133"/>
    <w:rsid w:val="00CD6566"/>
    <w:rsid w:val="00CD68E3"/>
    <w:rsid w:val="00CD7A71"/>
    <w:rsid w:val="00CE00FD"/>
    <w:rsid w:val="00CE0495"/>
    <w:rsid w:val="00CE1582"/>
    <w:rsid w:val="00CE672E"/>
    <w:rsid w:val="00CE6D0B"/>
    <w:rsid w:val="00CE71F2"/>
    <w:rsid w:val="00CE78C0"/>
    <w:rsid w:val="00CE78C5"/>
    <w:rsid w:val="00CE7A95"/>
    <w:rsid w:val="00CF16D5"/>
    <w:rsid w:val="00CF1942"/>
    <w:rsid w:val="00CF1E9C"/>
    <w:rsid w:val="00CF334E"/>
    <w:rsid w:val="00CF3698"/>
    <w:rsid w:val="00CF3CAF"/>
    <w:rsid w:val="00CF3D9E"/>
    <w:rsid w:val="00CF3F8E"/>
    <w:rsid w:val="00CF5A63"/>
    <w:rsid w:val="00CF6E15"/>
    <w:rsid w:val="00CF7DBF"/>
    <w:rsid w:val="00D00632"/>
    <w:rsid w:val="00D02AF1"/>
    <w:rsid w:val="00D02FB0"/>
    <w:rsid w:val="00D034E2"/>
    <w:rsid w:val="00D04470"/>
    <w:rsid w:val="00D05380"/>
    <w:rsid w:val="00D05521"/>
    <w:rsid w:val="00D05609"/>
    <w:rsid w:val="00D06F5E"/>
    <w:rsid w:val="00D10151"/>
    <w:rsid w:val="00D10A34"/>
    <w:rsid w:val="00D12C19"/>
    <w:rsid w:val="00D16F2A"/>
    <w:rsid w:val="00D20D27"/>
    <w:rsid w:val="00D20EF9"/>
    <w:rsid w:val="00D21E1C"/>
    <w:rsid w:val="00D25B27"/>
    <w:rsid w:val="00D25CC5"/>
    <w:rsid w:val="00D273E4"/>
    <w:rsid w:val="00D3016A"/>
    <w:rsid w:val="00D33028"/>
    <w:rsid w:val="00D33F49"/>
    <w:rsid w:val="00D403CE"/>
    <w:rsid w:val="00D405D0"/>
    <w:rsid w:val="00D43AE6"/>
    <w:rsid w:val="00D448C6"/>
    <w:rsid w:val="00D451AA"/>
    <w:rsid w:val="00D454BD"/>
    <w:rsid w:val="00D45CEB"/>
    <w:rsid w:val="00D46B9D"/>
    <w:rsid w:val="00D47BF3"/>
    <w:rsid w:val="00D500C6"/>
    <w:rsid w:val="00D51623"/>
    <w:rsid w:val="00D5182F"/>
    <w:rsid w:val="00D53D4A"/>
    <w:rsid w:val="00D55CF9"/>
    <w:rsid w:val="00D561E6"/>
    <w:rsid w:val="00D564D5"/>
    <w:rsid w:val="00D57FF5"/>
    <w:rsid w:val="00D60AB9"/>
    <w:rsid w:val="00D60BDB"/>
    <w:rsid w:val="00D611BD"/>
    <w:rsid w:val="00D61757"/>
    <w:rsid w:val="00D61781"/>
    <w:rsid w:val="00D6194E"/>
    <w:rsid w:val="00D6208D"/>
    <w:rsid w:val="00D62945"/>
    <w:rsid w:val="00D62A54"/>
    <w:rsid w:val="00D64170"/>
    <w:rsid w:val="00D653E8"/>
    <w:rsid w:val="00D65914"/>
    <w:rsid w:val="00D65934"/>
    <w:rsid w:val="00D6615B"/>
    <w:rsid w:val="00D66623"/>
    <w:rsid w:val="00D701D0"/>
    <w:rsid w:val="00D7222E"/>
    <w:rsid w:val="00D7233B"/>
    <w:rsid w:val="00D723A3"/>
    <w:rsid w:val="00D726CF"/>
    <w:rsid w:val="00D7372A"/>
    <w:rsid w:val="00D75633"/>
    <w:rsid w:val="00D758B9"/>
    <w:rsid w:val="00D76757"/>
    <w:rsid w:val="00D77EA3"/>
    <w:rsid w:val="00D80304"/>
    <w:rsid w:val="00D81F1B"/>
    <w:rsid w:val="00D822C3"/>
    <w:rsid w:val="00D82A8C"/>
    <w:rsid w:val="00D84347"/>
    <w:rsid w:val="00D85170"/>
    <w:rsid w:val="00D85E69"/>
    <w:rsid w:val="00D8715F"/>
    <w:rsid w:val="00D9023C"/>
    <w:rsid w:val="00D90AA8"/>
    <w:rsid w:val="00D92AF2"/>
    <w:rsid w:val="00D9390E"/>
    <w:rsid w:val="00D956E0"/>
    <w:rsid w:val="00D96A2F"/>
    <w:rsid w:val="00D97E65"/>
    <w:rsid w:val="00DA00A9"/>
    <w:rsid w:val="00DA0D7E"/>
    <w:rsid w:val="00DA1DA8"/>
    <w:rsid w:val="00DA1F2F"/>
    <w:rsid w:val="00DA20EA"/>
    <w:rsid w:val="00DA2BBB"/>
    <w:rsid w:val="00DA37BB"/>
    <w:rsid w:val="00DA3D0A"/>
    <w:rsid w:val="00DA3D33"/>
    <w:rsid w:val="00DA422C"/>
    <w:rsid w:val="00DA498A"/>
    <w:rsid w:val="00DA50DA"/>
    <w:rsid w:val="00DA7AD7"/>
    <w:rsid w:val="00DB1CB5"/>
    <w:rsid w:val="00DB237F"/>
    <w:rsid w:val="00DB3F5F"/>
    <w:rsid w:val="00DB5087"/>
    <w:rsid w:val="00DB6718"/>
    <w:rsid w:val="00DB6C24"/>
    <w:rsid w:val="00DC1608"/>
    <w:rsid w:val="00DC29E5"/>
    <w:rsid w:val="00DC2B85"/>
    <w:rsid w:val="00DC3234"/>
    <w:rsid w:val="00DC3312"/>
    <w:rsid w:val="00DC36F6"/>
    <w:rsid w:val="00DC4DF6"/>
    <w:rsid w:val="00DC56EE"/>
    <w:rsid w:val="00DC5CB1"/>
    <w:rsid w:val="00DC66AD"/>
    <w:rsid w:val="00DC699A"/>
    <w:rsid w:val="00DC6F0C"/>
    <w:rsid w:val="00DC7680"/>
    <w:rsid w:val="00DC79BF"/>
    <w:rsid w:val="00DD0046"/>
    <w:rsid w:val="00DD0373"/>
    <w:rsid w:val="00DD1EC5"/>
    <w:rsid w:val="00DD1ECA"/>
    <w:rsid w:val="00DD3673"/>
    <w:rsid w:val="00DD392E"/>
    <w:rsid w:val="00DD47D2"/>
    <w:rsid w:val="00DE0951"/>
    <w:rsid w:val="00DE11BC"/>
    <w:rsid w:val="00DE243B"/>
    <w:rsid w:val="00DE3ED9"/>
    <w:rsid w:val="00DE4022"/>
    <w:rsid w:val="00DE6339"/>
    <w:rsid w:val="00DF0319"/>
    <w:rsid w:val="00DF1781"/>
    <w:rsid w:val="00DF1B4D"/>
    <w:rsid w:val="00DF21B6"/>
    <w:rsid w:val="00DF2C7F"/>
    <w:rsid w:val="00DF2E9C"/>
    <w:rsid w:val="00DF2FF8"/>
    <w:rsid w:val="00DF3688"/>
    <w:rsid w:val="00DF77E4"/>
    <w:rsid w:val="00E00370"/>
    <w:rsid w:val="00E01A41"/>
    <w:rsid w:val="00E05256"/>
    <w:rsid w:val="00E05647"/>
    <w:rsid w:val="00E05EAE"/>
    <w:rsid w:val="00E1170C"/>
    <w:rsid w:val="00E11942"/>
    <w:rsid w:val="00E1268B"/>
    <w:rsid w:val="00E12E53"/>
    <w:rsid w:val="00E133DD"/>
    <w:rsid w:val="00E15760"/>
    <w:rsid w:val="00E169EE"/>
    <w:rsid w:val="00E16ACA"/>
    <w:rsid w:val="00E171D2"/>
    <w:rsid w:val="00E20747"/>
    <w:rsid w:val="00E218CF"/>
    <w:rsid w:val="00E21A50"/>
    <w:rsid w:val="00E22E88"/>
    <w:rsid w:val="00E23B94"/>
    <w:rsid w:val="00E24318"/>
    <w:rsid w:val="00E24389"/>
    <w:rsid w:val="00E24548"/>
    <w:rsid w:val="00E25510"/>
    <w:rsid w:val="00E2567F"/>
    <w:rsid w:val="00E25A80"/>
    <w:rsid w:val="00E25D22"/>
    <w:rsid w:val="00E260C4"/>
    <w:rsid w:val="00E2629A"/>
    <w:rsid w:val="00E26937"/>
    <w:rsid w:val="00E26B1C"/>
    <w:rsid w:val="00E27869"/>
    <w:rsid w:val="00E304FD"/>
    <w:rsid w:val="00E31161"/>
    <w:rsid w:val="00E3138E"/>
    <w:rsid w:val="00E3145F"/>
    <w:rsid w:val="00E32DFC"/>
    <w:rsid w:val="00E333A3"/>
    <w:rsid w:val="00E33E3B"/>
    <w:rsid w:val="00E34C3B"/>
    <w:rsid w:val="00E35832"/>
    <w:rsid w:val="00E36510"/>
    <w:rsid w:val="00E372FB"/>
    <w:rsid w:val="00E37910"/>
    <w:rsid w:val="00E37F62"/>
    <w:rsid w:val="00E4021C"/>
    <w:rsid w:val="00E42E2A"/>
    <w:rsid w:val="00E43582"/>
    <w:rsid w:val="00E43AFB"/>
    <w:rsid w:val="00E4439C"/>
    <w:rsid w:val="00E448C0"/>
    <w:rsid w:val="00E45B9B"/>
    <w:rsid w:val="00E46022"/>
    <w:rsid w:val="00E46C76"/>
    <w:rsid w:val="00E46C98"/>
    <w:rsid w:val="00E47AB0"/>
    <w:rsid w:val="00E50A56"/>
    <w:rsid w:val="00E511AA"/>
    <w:rsid w:val="00E52370"/>
    <w:rsid w:val="00E53007"/>
    <w:rsid w:val="00E535E7"/>
    <w:rsid w:val="00E536DC"/>
    <w:rsid w:val="00E5380E"/>
    <w:rsid w:val="00E54196"/>
    <w:rsid w:val="00E60810"/>
    <w:rsid w:val="00E60902"/>
    <w:rsid w:val="00E60D31"/>
    <w:rsid w:val="00E618A6"/>
    <w:rsid w:val="00E62C6F"/>
    <w:rsid w:val="00E6365C"/>
    <w:rsid w:val="00E644D8"/>
    <w:rsid w:val="00E65414"/>
    <w:rsid w:val="00E655A2"/>
    <w:rsid w:val="00E65B1A"/>
    <w:rsid w:val="00E66173"/>
    <w:rsid w:val="00E66193"/>
    <w:rsid w:val="00E66441"/>
    <w:rsid w:val="00E66461"/>
    <w:rsid w:val="00E70CBF"/>
    <w:rsid w:val="00E70D46"/>
    <w:rsid w:val="00E710D8"/>
    <w:rsid w:val="00E71286"/>
    <w:rsid w:val="00E71C99"/>
    <w:rsid w:val="00E72BBC"/>
    <w:rsid w:val="00E754E3"/>
    <w:rsid w:val="00E7624F"/>
    <w:rsid w:val="00E77D09"/>
    <w:rsid w:val="00E80BDA"/>
    <w:rsid w:val="00E8108F"/>
    <w:rsid w:val="00E829F7"/>
    <w:rsid w:val="00E83833"/>
    <w:rsid w:val="00E83FDF"/>
    <w:rsid w:val="00E84B8B"/>
    <w:rsid w:val="00E84F98"/>
    <w:rsid w:val="00E86413"/>
    <w:rsid w:val="00E8658D"/>
    <w:rsid w:val="00E9009D"/>
    <w:rsid w:val="00E90237"/>
    <w:rsid w:val="00E91822"/>
    <w:rsid w:val="00E91FEE"/>
    <w:rsid w:val="00E930F9"/>
    <w:rsid w:val="00E9508F"/>
    <w:rsid w:val="00E978D7"/>
    <w:rsid w:val="00E97B35"/>
    <w:rsid w:val="00E97E83"/>
    <w:rsid w:val="00EA2591"/>
    <w:rsid w:val="00EA2D50"/>
    <w:rsid w:val="00EA2DAC"/>
    <w:rsid w:val="00EA42EC"/>
    <w:rsid w:val="00EA49D2"/>
    <w:rsid w:val="00EA56EA"/>
    <w:rsid w:val="00EA6232"/>
    <w:rsid w:val="00EA6A10"/>
    <w:rsid w:val="00EA6B11"/>
    <w:rsid w:val="00EA6FD5"/>
    <w:rsid w:val="00EA7C02"/>
    <w:rsid w:val="00EB22EF"/>
    <w:rsid w:val="00EB2767"/>
    <w:rsid w:val="00EB280A"/>
    <w:rsid w:val="00EB4441"/>
    <w:rsid w:val="00EB6BEC"/>
    <w:rsid w:val="00EB728D"/>
    <w:rsid w:val="00EC031F"/>
    <w:rsid w:val="00EC14E5"/>
    <w:rsid w:val="00EC164E"/>
    <w:rsid w:val="00EC1CFF"/>
    <w:rsid w:val="00EC1F83"/>
    <w:rsid w:val="00EC3963"/>
    <w:rsid w:val="00EC3D72"/>
    <w:rsid w:val="00EC4153"/>
    <w:rsid w:val="00EC48CE"/>
    <w:rsid w:val="00EC4BD0"/>
    <w:rsid w:val="00EC7B58"/>
    <w:rsid w:val="00ED212F"/>
    <w:rsid w:val="00ED6B6C"/>
    <w:rsid w:val="00ED72BE"/>
    <w:rsid w:val="00ED76D9"/>
    <w:rsid w:val="00EE107A"/>
    <w:rsid w:val="00EE1C3B"/>
    <w:rsid w:val="00EE3516"/>
    <w:rsid w:val="00EE4460"/>
    <w:rsid w:val="00EE4A00"/>
    <w:rsid w:val="00EE7668"/>
    <w:rsid w:val="00EE775C"/>
    <w:rsid w:val="00EE7814"/>
    <w:rsid w:val="00EE7936"/>
    <w:rsid w:val="00EE79AC"/>
    <w:rsid w:val="00EE7A55"/>
    <w:rsid w:val="00EE7D7F"/>
    <w:rsid w:val="00EF03C7"/>
    <w:rsid w:val="00EF04F5"/>
    <w:rsid w:val="00EF09E7"/>
    <w:rsid w:val="00EF19E9"/>
    <w:rsid w:val="00EF1A29"/>
    <w:rsid w:val="00EF2E0D"/>
    <w:rsid w:val="00EF4AC1"/>
    <w:rsid w:val="00F001C5"/>
    <w:rsid w:val="00F003E2"/>
    <w:rsid w:val="00F0079C"/>
    <w:rsid w:val="00F00C3E"/>
    <w:rsid w:val="00F01674"/>
    <w:rsid w:val="00F0169C"/>
    <w:rsid w:val="00F016D5"/>
    <w:rsid w:val="00F03D08"/>
    <w:rsid w:val="00F0498A"/>
    <w:rsid w:val="00F0533F"/>
    <w:rsid w:val="00F055BB"/>
    <w:rsid w:val="00F0597B"/>
    <w:rsid w:val="00F06BA0"/>
    <w:rsid w:val="00F103F6"/>
    <w:rsid w:val="00F11579"/>
    <w:rsid w:val="00F11C69"/>
    <w:rsid w:val="00F1209F"/>
    <w:rsid w:val="00F13383"/>
    <w:rsid w:val="00F1573F"/>
    <w:rsid w:val="00F157B7"/>
    <w:rsid w:val="00F16402"/>
    <w:rsid w:val="00F170FD"/>
    <w:rsid w:val="00F17A84"/>
    <w:rsid w:val="00F211FB"/>
    <w:rsid w:val="00F21859"/>
    <w:rsid w:val="00F21A37"/>
    <w:rsid w:val="00F23D00"/>
    <w:rsid w:val="00F24D2D"/>
    <w:rsid w:val="00F27690"/>
    <w:rsid w:val="00F277EA"/>
    <w:rsid w:val="00F27810"/>
    <w:rsid w:val="00F30572"/>
    <w:rsid w:val="00F31658"/>
    <w:rsid w:val="00F32E21"/>
    <w:rsid w:val="00F33AB4"/>
    <w:rsid w:val="00F34CF1"/>
    <w:rsid w:val="00F36390"/>
    <w:rsid w:val="00F37509"/>
    <w:rsid w:val="00F40399"/>
    <w:rsid w:val="00F40B6C"/>
    <w:rsid w:val="00F40BDF"/>
    <w:rsid w:val="00F40D19"/>
    <w:rsid w:val="00F40DF6"/>
    <w:rsid w:val="00F4173F"/>
    <w:rsid w:val="00F42B6D"/>
    <w:rsid w:val="00F4351A"/>
    <w:rsid w:val="00F43E72"/>
    <w:rsid w:val="00F44E33"/>
    <w:rsid w:val="00F46324"/>
    <w:rsid w:val="00F46403"/>
    <w:rsid w:val="00F5066E"/>
    <w:rsid w:val="00F50D04"/>
    <w:rsid w:val="00F52204"/>
    <w:rsid w:val="00F52504"/>
    <w:rsid w:val="00F52BBB"/>
    <w:rsid w:val="00F534EB"/>
    <w:rsid w:val="00F53BF5"/>
    <w:rsid w:val="00F53C04"/>
    <w:rsid w:val="00F541AA"/>
    <w:rsid w:val="00F548F7"/>
    <w:rsid w:val="00F54BBE"/>
    <w:rsid w:val="00F56DF8"/>
    <w:rsid w:val="00F57400"/>
    <w:rsid w:val="00F57456"/>
    <w:rsid w:val="00F63366"/>
    <w:rsid w:val="00F6359B"/>
    <w:rsid w:val="00F63B51"/>
    <w:rsid w:val="00F65DF0"/>
    <w:rsid w:val="00F674D7"/>
    <w:rsid w:val="00F70521"/>
    <w:rsid w:val="00F7057F"/>
    <w:rsid w:val="00F734A4"/>
    <w:rsid w:val="00F73909"/>
    <w:rsid w:val="00F73EB9"/>
    <w:rsid w:val="00F76224"/>
    <w:rsid w:val="00F80C07"/>
    <w:rsid w:val="00F827F0"/>
    <w:rsid w:val="00F82AC8"/>
    <w:rsid w:val="00F83BB4"/>
    <w:rsid w:val="00F84C0C"/>
    <w:rsid w:val="00F84F33"/>
    <w:rsid w:val="00F854B7"/>
    <w:rsid w:val="00F85B59"/>
    <w:rsid w:val="00F85E35"/>
    <w:rsid w:val="00F86265"/>
    <w:rsid w:val="00F879A7"/>
    <w:rsid w:val="00F87B09"/>
    <w:rsid w:val="00F9409A"/>
    <w:rsid w:val="00F940F5"/>
    <w:rsid w:val="00F941DD"/>
    <w:rsid w:val="00F94BF6"/>
    <w:rsid w:val="00F94D36"/>
    <w:rsid w:val="00F97475"/>
    <w:rsid w:val="00FA0872"/>
    <w:rsid w:val="00FA40C9"/>
    <w:rsid w:val="00FA4335"/>
    <w:rsid w:val="00FA5EA0"/>
    <w:rsid w:val="00FA6D92"/>
    <w:rsid w:val="00FB0366"/>
    <w:rsid w:val="00FB0C9C"/>
    <w:rsid w:val="00FB0F16"/>
    <w:rsid w:val="00FB1912"/>
    <w:rsid w:val="00FB2FE1"/>
    <w:rsid w:val="00FB4494"/>
    <w:rsid w:val="00FB5AD1"/>
    <w:rsid w:val="00FB5EB9"/>
    <w:rsid w:val="00FB61B2"/>
    <w:rsid w:val="00FB6A18"/>
    <w:rsid w:val="00FB7A79"/>
    <w:rsid w:val="00FC11A5"/>
    <w:rsid w:val="00FC395E"/>
    <w:rsid w:val="00FC3AC7"/>
    <w:rsid w:val="00FC4450"/>
    <w:rsid w:val="00FC4D78"/>
    <w:rsid w:val="00FC4F74"/>
    <w:rsid w:val="00FC6DD4"/>
    <w:rsid w:val="00FC7721"/>
    <w:rsid w:val="00FD0B77"/>
    <w:rsid w:val="00FD0D6E"/>
    <w:rsid w:val="00FD24E6"/>
    <w:rsid w:val="00FD2BEB"/>
    <w:rsid w:val="00FD2F10"/>
    <w:rsid w:val="00FD54C2"/>
    <w:rsid w:val="00FD69FD"/>
    <w:rsid w:val="00FE054E"/>
    <w:rsid w:val="00FE11CF"/>
    <w:rsid w:val="00FE3AA5"/>
    <w:rsid w:val="00FE5CCA"/>
    <w:rsid w:val="00FE632B"/>
    <w:rsid w:val="00FE7114"/>
    <w:rsid w:val="00FF11F3"/>
    <w:rsid w:val="00FF3362"/>
    <w:rsid w:val="00FF4377"/>
    <w:rsid w:val="00FF49DC"/>
    <w:rsid w:val="00FF5161"/>
    <w:rsid w:val="00FF53D1"/>
    <w:rsid w:val="00FF5960"/>
    <w:rsid w:val="00FF7836"/>
    <w:rsid w:val="00FF7A81"/>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AA0BE6"/>
  <w15:docId w15:val="{1A4F3709-006C-374F-9E6F-B6B5040F6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Arial"/>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qFormat="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0"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295F"/>
    <w:pPr>
      <w:bidi/>
      <w:spacing w:after="160" w:line="256" w:lineRule="auto"/>
    </w:pPr>
    <w:rPr>
      <w:sz w:val="22"/>
      <w:szCs w:val="22"/>
      <w:lang w:val="en-US" w:eastAsia="en-US"/>
    </w:rPr>
  </w:style>
  <w:style w:type="paragraph" w:styleId="Titre1">
    <w:name w:val="heading 1"/>
    <w:basedOn w:val="Normal"/>
    <w:next w:val="Normal"/>
    <w:link w:val="Titre1Car"/>
    <w:qFormat/>
    <w:rsid w:val="0088731A"/>
    <w:pPr>
      <w:keepNext/>
      <w:keepLines/>
      <w:spacing w:before="480" w:after="0" w:line="360" w:lineRule="auto"/>
      <w:outlineLvl w:val="0"/>
    </w:pPr>
    <w:rPr>
      <w:rFonts w:ascii="Cambria" w:hAnsi="Cambria" w:cs="Traditional Arabic"/>
      <w:b/>
      <w:bCs/>
      <w:sz w:val="28"/>
      <w:szCs w:val="32"/>
    </w:rPr>
  </w:style>
  <w:style w:type="paragraph" w:styleId="Titre2">
    <w:name w:val="heading 2"/>
    <w:basedOn w:val="Heading"/>
    <w:next w:val="Corpsdetexte"/>
    <w:link w:val="Titre2Car"/>
    <w:qFormat/>
    <w:rsid w:val="00C01577"/>
    <w:pPr>
      <w:spacing w:before="200"/>
      <w:outlineLvl w:val="1"/>
    </w:pPr>
    <w:rPr>
      <w:b/>
      <w:bCs/>
      <w:sz w:val="32"/>
      <w:szCs w:val="37"/>
    </w:rPr>
  </w:style>
  <w:style w:type="paragraph" w:styleId="Titre3">
    <w:name w:val="heading 3"/>
    <w:basedOn w:val="Normal"/>
    <w:next w:val="Normal"/>
    <w:link w:val="Titre3Car"/>
    <w:unhideWhenUsed/>
    <w:qFormat/>
    <w:rsid w:val="00A910D4"/>
    <w:pPr>
      <w:keepNext/>
      <w:keepLines/>
      <w:spacing w:before="200" w:after="0"/>
      <w:outlineLvl w:val="2"/>
    </w:pPr>
    <w:rPr>
      <w:rFonts w:ascii="Calibri Light" w:hAnsi="Calibri Light" w:cs="Times New Roman"/>
      <w:color w:val="1F3763"/>
      <w:sz w:val="24"/>
      <w:szCs w:val="24"/>
      <w:lang w:val="fr-FR"/>
    </w:rPr>
  </w:style>
  <w:style w:type="paragraph" w:styleId="Titre4">
    <w:name w:val="heading 4"/>
    <w:basedOn w:val="Heading"/>
    <w:next w:val="Corpsdetexte"/>
    <w:link w:val="Titre4Car"/>
    <w:qFormat/>
    <w:rsid w:val="00C01577"/>
    <w:pPr>
      <w:spacing w:before="120"/>
      <w:outlineLvl w:val="3"/>
    </w:pPr>
    <w:rPr>
      <w:b/>
      <w:bCs/>
      <w:i/>
      <w:iCs/>
      <w:sz w:val="27"/>
      <w:szCs w:val="30"/>
    </w:rPr>
  </w:style>
  <w:style w:type="paragraph" w:styleId="Titre5">
    <w:name w:val="heading 5"/>
    <w:basedOn w:val="Heading"/>
    <w:next w:val="Corpsdetexte"/>
    <w:link w:val="Titre5Car"/>
    <w:qFormat/>
    <w:rsid w:val="00C01577"/>
    <w:pPr>
      <w:spacing w:before="120" w:after="60"/>
      <w:outlineLvl w:val="4"/>
    </w:pPr>
    <w:rPr>
      <w:b/>
      <w:bCs/>
      <w:sz w:val="24"/>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75F0B"/>
    <w:pPr>
      <w:tabs>
        <w:tab w:val="center" w:pos="4536"/>
        <w:tab w:val="right" w:pos="9072"/>
      </w:tabs>
      <w:spacing w:after="0" w:line="240" w:lineRule="auto"/>
    </w:pPr>
  </w:style>
  <w:style w:type="character" w:customStyle="1" w:styleId="En-tteCar">
    <w:name w:val="En-tête Car"/>
    <w:basedOn w:val="Policepardfaut"/>
    <w:link w:val="En-tte"/>
    <w:uiPriority w:val="99"/>
    <w:qFormat/>
    <w:rsid w:val="00A75F0B"/>
  </w:style>
  <w:style w:type="paragraph" w:styleId="Pieddepage">
    <w:name w:val="footer"/>
    <w:basedOn w:val="Normal"/>
    <w:link w:val="PieddepageCar"/>
    <w:uiPriority w:val="99"/>
    <w:unhideWhenUsed/>
    <w:rsid w:val="00A75F0B"/>
    <w:pPr>
      <w:tabs>
        <w:tab w:val="center" w:pos="4536"/>
        <w:tab w:val="right" w:pos="9072"/>
      </w:tabs>
      <w:spacing w:after="0" w:line="240" w:lineRule="auto"/>
    </w:pPr>
  </w:style>
  <w:style w:type="character" w:customStyle="1" w:styleId="PieddepageCar">
    <w:name w:val="Pied de page Car"/>
    <w:basedOn w:val="Policepardfaut"/>
    <w:link w:val="Pieddepage"/>
    <w:uiPriority w:val="99"/>
    <w:qFormat/>
    <w:rsid w:val="00A75F0B"/>
  </w:style>
  <w:style w:type="paragraph" w:styleId="Textedebulles">
    <w:name w:val="Balloon Text"/>
    <w:basedOn w:val="Normal"/>
    <w:link w:val="TextedebullesCar"/>
    <w:uiPriority w:val="99"/>
    <w:unhideWhenUsed/>
    <w:qFormat/>
    <w:rsid w:val="00A75F0B"/>
    <w:pPr>
      <w:spacing w:after="0" w:line="240" w:lineRule="auto"/>
    </w:pPr>
    <w:rPr>
      <w:rFonts w:ascii="Tahoma" w:hAnsi="Tahoma" w:cs="Tahoma"/>
      <w:sz w:val="16"/>
      <w:szCs w:val="16"/>
    </w:rPr>
  </w:style>
  <w:style w:type="character" w:customStyle="1" w:styleId="TextedebullesCar">
    <w:name w:val="Texte de bulles Car"/>
    <w:link w:val="Textedebulles"/>
    <w:uiPriority w:val="99"/>
    <w:qFormat/>
    <w:rsid w:val="00A75F0B"/>
    <w:rPr>
      <w:rFonts w:ascii="Tahoma" w:hAnsi="Tahoma" w:cs="Tahoma"/>
      <w:sz w:val="16"/>
      <w:szCs w:val="16"/>
    </w:rPr>
  </w:style>
  <w:style w:type="paragraph" w:styleId="Notedebasdepage">
    <w:name w:val="footnote text"/>
    <w:basedOn w:val="Normal"/>
    <w:link w:val="NotedebasdepageCar"/>
    <w:uiPriority w:val="99"/>
    <w:unhideWhenUsed/>
    <w:qFormat/>
    <w:rsid w:val="00FE3AA5"/>
    <w:pPr>
      <w:spacing w:after="0" w:line="240" w:lineRule="auto"/>
    </w:pPr>
    <w:rPr>
      <w:sz w:val="20"/>
      <w:szCs w:val="20"/>
    </w:rPr>
  </w:style>
  <w:style w:type="character" w:customStyle="1" w:styleId="NotedebasdepageCar">
    <w:name w:val="Note de bas de page Car"/>
    <w:link w:val="Notedebasdepage"/>
    <w:uiPriority w:val="99"/>
    <w:qFormat/>
    <w:rsid w:val="00FE3AA5"/>
    <w:rPr>
      <w:sz w:val="20"/>
      <w:szCs w:val="20"/>
    </w:rPr>
  </w:style>
  <w:style w:type="character" w:styleId="Appelnotedebasdep">
    <w:name w:val="footnote reference"/>
    <w:semiHidden/>
    <w:unhideWhenUsed/>
    <w:rsid w:val="00FE3AA5"/>
    <w:rPr>
      <w:vertAlign w:val="superscript"/>
    </w:rPr>
  </w:style>
  <w:style w:type="paragraph" w:styleId="Paragraphedeliste">
    <w:name w:val="List Paragraph"/>
    <w:basedOn w:val="Normal"/>
    <w:uiPriority w:val="34"/>
    <w:qFormat/>
    <w:rsid w:val="00FE3AA5"/>
    <w:pPr>
      <w:ind w:left="720"/>
      <w:contextualSpacing/>
    </w:pPr>
  </w:style>
  <w:style w:type="character" w:styleId="Accentuation">
    <w:name w:val="Emphasis"/>
    <w:qFormat/>
    <w:rsid w:val="00FE3AA5"/>
    <w:rPr>
      <w:i/>
      <w:iCs/>
    </w:rPr>
  </w:style>
  <w:style w:type="table" w:styleId="Grilledutableau">
    <w:name w:val="Table Grid"/>
    <w:basedOn w:val="TableauNormal"/>
    <w:uiPriority w:val="39"/>
    <w:rsid w:val="00FE3AA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xplorateurdedocuments">
    <w:name w:val="Document Map"/>
    <w:basedOn w:val="Normal"/>
    <w:link w:val="ExplorateurdedocumentsCar"/>
    <w:unhideWhenUsed/>
    <w:qFormat/>
    <w:rsid w:val="00FE3AA5"/>
    <w:pPr>
      <w:spacing w:after="0" w:line="240" w:lineRule="auto"/>
    </w:pPr>
    <w:rPr>
      <w:rFonts w:ascii="Tahoma" w:hAnsi="Tahoma" w:cs="Tahoma"/>
      <w:sz w:val="16"/>
      <w:szCs w:val="16"/>
    </w:rPr>
  </w:style>
  <w:style w:type="character" w:customStyle="1" w:styleId="ExplorateurdedocumentsCar">
    <w:name w:val="Explorateur de documents Car"/>
    <w:link w:val="Explorateurdedocuments"/>
    <w:qFormat/>
    <w:rsid w:val="00FE3AA5"/>
    <w:rPr>
      <w:rFonts w:ascii="Tahoma" w:hAnsi="Tahoma" w:cs="Tahoma"/>
      <w:sz w:val="16"/>
      <w:szCs w:val="16"/>
    </w:rPr>
  </w:style>
  <w:style w:type="paragraph" w:styleId="NormalWeb">
    <w:name w:val="Normal (Web)"/>
    <w:basedOn w:val="Normal"/>
    <w:uiPriority w:val="99"/>
    <w:unhideWhenUsed/>
    <w:rsid w:val="00FE3AA5"/>
    <w:pPr>
      <w:spacing w:before="100" w:beforeAutospacing="1" w:after="100" w:afterAutospacing="1" w:line="240" w:lineRule="auto"/>
    </w:pPr>
    <w:rPr>
      <w:rFonts w:ascii="Times New Roman" w:hAnsi="Times New Roman" w:cs="Times New Roman"/>
      <w:sz w:val="24"/>
      <w:szCs w:val="24"/>
    </w:rPr>
  </w:style>
  <w:style w:type="table" w:customStyle="1" w:styleId="TableGrid">
    <w:name w:val="TableGrid"/>
    <w:rsid w:val="00161FA5"/>
    <w:rPr>
      <w:sz w:val="22"/>
      <w:szCs w:val="22"/>
    </w:rPr>
    <w:tblPr>
      <w:tblCellMar>
        <w:top w:w="0" w:type="dxa"/>
        <w:left w:w="0" w:type="dxa"/>
        <w:bottom w:w="0" w:type="dxa"/>
        <w:right w:w="0" w:type="dxa"/>
      </w:tblCellMar>
    </w:tblPr>
  </w:style>
  <w:style w:type="table" w:customStyle="1" w:styleId="Grilleclaire-Accent11">
    <w:name w:val="Grille claire - Accent 11"/>
    <w:basedOn w:val="TableauNormal"/>
    <w:uiPriority w:val="62"/>
    <w:rsid w:val="00331693"/>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Lienhypertexte">
    <w:name w:val="Hyperlink"/>
    <w:unhideWhenUsed/>
    <w:rsid w:val="009320A7"/>
    <w:rPr>
      <w:color w:val="0000FF"/>
      <w:u w:val="single"/>
    </w:rPr>
  </w:style>
  <w:style w:type="character" w:styleId="lev">
    <w:name w:val="Strong"/>
    <w:uiPriority w:val="22"/>
    <w:qFormat/>
    <w:rsid w:val="009320A7"/>
    <w:rPr>
      <w:b/>
      <w:bCs/>
    </w:rPr>
  </w:style>
  <w:style w:type="character" w:styleId="Textedelespacerserv">
    <w:name w:val="Placeholder Text"/>
    <w:qFormat/>
    <w:rsid w:val="00295D58"/>
    <w:rPr>
      <w:color w:val="808080"/>
    </w:rPr>
  </w:style>
  <w:style w:type="character" w:styleId="Marquedecommentaire">
    <w:name w:val="annotation reference"/>
    <w:uiPriority w:val="99"/>
    <w:unhideWhenUsed/>
    <w:qFormat/>
    <w:rsid w:val="0021363B"/>
    <w:rPr>
      <w:sz w:val="16"/>
      <w:szCs w:val="16"/>
    </w:rPr>
  </w:style>
  <w:style w:type="paragraph" w:styleId="Commentaire">
    <w:name w:val="annotation text"/>
    <w:basedOn w:val="Normal"/>
    <w:link w:val="CommentaireCar"/>
    <w:uiPriority w:val="99"/>
    <w:unhideWhenUsed/>
    <w:qFormat/>
    <w:rsid w:val="0021363B"/>
    <w:pPr>
      <w:spacing w:line="240" w:lineRule="auto"/>
    </w:pPr>
    <w:rPr>
      <w:sz w:val="20"/>
      <w:szCs w:val="20"/>
    </w:rPr>
  </w:style>
  <w:style w:type="character" w:customStyle="1" w:styleId="CommentaireCar">
    <w:name w:val="Commentaire Car"/>
    <w:link w:val="Commentaire"/>
    <w:uiPriority w:val="99"/>
    <w:qFormat/>
    <w:rsid w:val="0021363B"/>
    <w:rPr>
      <w:sz w:val="20"/>
      <w:szCs w:val="20"/>
    </w:rPr>
  </w:style>
  <w:style w:type="paragraph" w:styleId="Objetducommentaire">
    <w:name w:val="annotation subject"/>
    <w:basedOn w:val="Commentaire"/>
    <w:next w:val="Commentaire"/>
    <w:link w:val="ObjetducommentaireCar"/>
    <w:uiPriority w:val="99"/>
    <w:unhideWhenUsed/>
    <w:qFormat/>
    <w:rsid w:val="0021363B"/>
    <w:rPr>
      <w:b/>
      <w:bCs/>
    </w:rPr>
  </w:style>
  <w:style w:type="character" w:customStyle="1" w:styleId="ObjetducommentaireCar">
    <w:name w:val="Objet du commentaire Car"/>
    <w:link w:val="Objetducommentaire"/>
    <w:uiPriority w:val="99"/>
    <w:qFormat/>
    <w:rsid w:val="0021363B"/>
    <w:rPr>
      <w:b/>
      <w:bCs/>
      <w:sz w:val="20"/>
      <w:szCs w:val="20"/>
    </w:rPr>
  </w:style>
  <w:style w:type="paragraph" w:styleId="Notedefin">
    <w:name w:val="endnote text"/>
    <w:basedOn w:val="Normal"/>
    <w:link w:val="NotedefinCar"/>
    <w:unhideWhenUsed/>
    <w:rsid w:val="00FB1912"/>
    <w:pPr>
      <w:spacing w:after="0" w:line="240" w:lineRule="auto"/>
    </w:pPr>
    <w:rPr>
      <w:sz w:val="20"/>
      <w:szCs w:val="20"/>
    </w:rPr>
  </w:style>
  <w:style w:type="character" w:customStyle="1" w:styleId="NotedefinCar">
    <w:name w:val="Note de fin Car"/>
    <w:link w:val="Notedefin"/>
    <w:qFormat/>
    <w:rsid w:val="00FB1912"/>
    <w:rPr>
      <w:sz w:val="20"/>
      <w:szCs w:val="20"/>
    </w:rPr>
  </w:style>
  <w:style w:type="character" w:styleId="Appeldenotedefin">
    <w:name w:val="endnote reference"/>
    <w:uiPriority w:val="99"/>
    <w:semiHidden/>
    <w:unhideWhenUsed/>
    <w:rsid w:val="00FB1912"/>
    <w:rPr>
      <w:vertAlign w:val="superscript"/>
    </w:rPr>
  </w:style>
  <w:style w:type="table" w:customStyle="1" w:styleId="Grilledutableau1">
    <w:name w:val="Grille du tableau1"/>
    <w:basedOn w:val="TableauNormal"/>
    <w:next w:val="Grilledutableau"/>
    <w:uiPriority w:val="59"/>
    <w:rsid w:val="00A824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itre1Car">
    <w:name w:val="Titre 1 Car"/>
    <w:link w:val="Titre1"/>
    <w:qFormat/>
    <w:rsid w:val="0088731A"/>
    <w:rPr>
      <w:rFonts w:ascii="Cambria" w:eastAsia="Times New Roman" w:hAnsi="Cambria" w:cs="Traditional Arabic"/>
      <w:b/>
      <w:bCs/>
      <w:sz w:val="28"/>
      <w:szCs w:val="32"/>
      <w:lang w:val="en-US"/>
    </w:rPr>
  </w:style>
  <w:style w:type="table" w:customStyle="1" w:styleId="Grilledutableau11">
    <w:name w:val="Grille du tableau11"/>
    <w:basedOn w:val="TableauNormal"/>
    <w:next w:val="Grilledutableau"/>
    <w:uiPriority w:val="59"/>
    <w:rsid w:val="004E6296"/>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39"/>
    <w:rsid w:val="0013265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rformatHTML">
    <w:name w:val="HTML Preformatted"/>
    <w:basedOn w:val="Normal"/>
    <w:link w:val="PrformatHTMLCar"/>
    <w:uiPriority w:val="99"/>
    <w:unhideWhenUsed/>
    <w:rsid w:val="008116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PrformatHTMLCar">
    <w:name w:val="Préformaté HTML Car"/>
    <w:link w:val="PrformatHTML"/>
    <w:uiPriority w:val="99"/>
    <w:rsid w:val="008116F1"/>
    <w:rPr>
      <w:rFonts w:ascii="Courier New" w:hAnsi="Courier New" w:cs="Courier New"/>
      <w:sz w:val="20"/>
      <w:szCs w:val="20"/>
      <w:lang w:val="en-US" w:eastAsia="en-US"/>
    </w:rPr>
  </w:style>
  <w:style w:type="numbering" w:customStyle="1" w:styleId="Aucuneliste1">
    <w:name w:val="Aucune liste1"/>
    <w:next w:val="Aucuneliste"/>
    <w:uiPriority w:val="99"/>
    <w:semiHidden/>
    <w:unhideWhenUsed/>
    <w:rsid w:val="00361DD9"/>
  </w:style>
  <w:style w:type="paragraph" w:styleId="Sansinterligne">
    <w:name w:val="No Spacing"/>
    <w:qFormat/>
    <w:rsid w:val="00361DD9"/>
    <w:rPr>
      <w:rFonts w:eastAsia="Calibri"/>
      <w:sz w:val="22"/>
      <w:szCs w:val="22"/>
      <w:lang w:eastAsia="en-US"/>
    </w:rPr>
  </w:style>
  <w:style w:type="table" w:customStyle="1" w:styleId="Grilledutableau3">
    <w:name w:val="Grille du tableau3"/>
    <w:basedOn w:val="TableauNormal"/>
    <w:next w:val="Grilledutableau"/>
    <w:uiPriority w:val="59"/>
    <w:rsid w:val="00361DD9"/>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Ombrageclair1">
    <w:name w:val="Ombrage clair1"/>
    <w:basedOn w:val="TableauNormal"/>
    <w:uiPriority w:val="60"/>
    <w:rsid w:val="00361DD9"/>
    <w:rPr>
      <w:rFonts w:eastAsia="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rameclaire-Accent11">
    <w:name w:val="Trame claire - Accent 11"/>
    <w:basedOn w:val="TableauNormal"/>
    <w:uiPriority w:val="60"/>
    <w:rsid w:val="00361DD9"/>
    <w:rPr>
      <w:rFonts w:eastAsia="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rameclaire-Accent2">
    <w:name w:val="Light Shading Accent 2"/>
    <w:basedOn w:val="TableauNormal"/>
    <w:uiPriority w:val="60"/>
    <w:rsid w:val="00361DD9"/>
    <w:rPr>
      <w:rFonts w:eastAsia="Calibri"/>
      <w:color w:val="943634"/>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Trameclaire-Accent3">
    <w:name w:val="Light Shading Accent 3"/>
    <w:basedOn w:val="TableauNormal"/>
    <w:uiPriority w:val="60"/>
    <w:rsid w:val="00361DD9"/>
    <w:rPr>
      <w:rFonts w:eastAsia="Calibri"/>
      <w:color w:val="76923C"/>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rameclaire-Accent4">
    <w:name w:val="Light Shading Accent 4"/>
    <w:basedOn w:val="TableauNormal"/>
    <w:uiPriority w:val="60"/>
    <w:rsid w:val="00361DD9"/>
    <w:rPr>
      <w:rFonts w:eastAsia="Calibri"/>
      <w:color w:val="5F497A"/>
      <w:lang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Trameclaire-Accent5">
    <w:name w:val="Light Shading Accent 5"/>
    <w:basedOn w:val="TableauNormal"/>
    <w:uiPriority w:val="60"/>
    <w:rsid w:val="00361DD9"/>
    <w:rPr>
      <w:rFonts w:eastAsia="Calibri"/>
      <w:color w:val="31849B"/>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Tramemoyenne2-Accent5">
    <w:name w:val="Medium Shading 2 Accent 5"/>
    <w:basedOn w:val="TableauNormal"/>
    <w:uiPriority w:val="64"/>
    <w:rsid w:val="00361DD9"/>
    <w:rPr>
      <w:rFonts w:eastAsia="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361DD9"/>
    <w:rPr>
      <w:rFonts w:eastAsia="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ramemoyenne21">
    <w:name w:val="Trame moyenne 21"/>
    <w:basedOn w:val="TableauNormal"/>
    <w:uiPriority w:val="64"/>
    <w:rsid w:val="00361DD9"/>
    <w:rPr>
      <w:rFonts w:eastAsia="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ucuneliste2">
    <w:name w:val="Aucune liste2"/>
    <w:next w:val="Aucuneliste"/>
    <w:uiPriority w:val="99"/>
    <w:semiHidden/>
    <w:unhideWhenUsed/>
    <w:rsid w:val="009A1941"/>
  </w:style>
  <w:style w:type="table" w:customStyle="1" w:styleId="Grilledutableau4">
    <w:name w:val="Grille du tableau4"/>
    <w:basedOn w:val="TableauNormal"/>
    <w:next w:val="Grilledutableau"/>
    <w:uiPriority w:val="59"/>
    <w:rsid w:val="009A1941"/>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Ombrageclair11">
    <w:name w:val="Ombrage clair11"/>
    <w:basedOn w:val="TableauNormal"/>
    <w:uiPriority w:val="60"/>
    <w:rsid w:val="009A1941"/>
    <w:rPr>
      <w:rFonts w:eastAsia="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rameclaire-Accent111">
    <w:name w:val="Trame claire - Accent 111"/>
    <w:basedOn w:val="TableauNormal"/>
    <w:uiPriority w:val="60"/>
    <w:rsid w:val="009A1941"/>
    <w:rPr>
      <w:rFonts w:eastAsia="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rameclaire-Accent21">
    <w:name w:val="Trame claire - Accent 21"/>
    <w:basedOn w:val="TableauNormal"/>
    <w:next w:val="Trameclaire-Accent2"/>
    <w:uiPriority w:val="60"/>
    <w:rsid w:val="009A1941"/>
    <w:rPr>
      <w:rFonts w:eastAsia="Calibri"/>
      <w:color w:val="943634"/>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rameclaire-Accent31">
    <w:name w:val="Trame claire - Accent 31"/>
    <w:basedOn w:val="TableauNormal"/>
    <w:next w:val="Trameclaire-Accent3"/>
    <w:uiPriority w:val="60"/>
    <w:rsid w:val="009A1941"/>
    <w:rPr>
      <w:rFonts w:eastAsia="Calibri"/>
      <w:color w:val="76923C"/>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rameclaire-Accent41">
    <w:name w:val="Trame claire - Accent 41"/>
    <w:basedOn w:val="TableauNormal"/>
    <w:next w:val="Trameclaire-Accent4"/>
    <w:uiPriority w:val="60"/>
    <w:rsid w:val="009A1941"/>
    <w:rPr>
      <w:rFonts w:eastAsia="Calibri"/>
      <w:color w:val="5F497A"/>
      <w:lang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rameclaire-Accent51">
    <w:name w:val="Trame claire - Accent 51"/>
    <w:basedOn w:val="TableauNormal"/>
    <w:next w:val="Trameclaire-Accent5"/>
    <w:uiPriority w:val="60"/>
    <w:rsid w:val="009A1941"/>
    <w:rPr>
      <w:rFonts w:eastAsia="Calibri"/>
      <w:color w:val="31849B"/>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ramemoyenne2-Accent51">
    <w:name w:val="Trame moyenne 2 - Accent 51"/>
    <w:basedOn w:val="TableauNormal"/>
    <w:next w:val="Tramemoyenne2-Accent5"/>
    <w:uiPriority w:val="64"/>
    <w:rsid w:val="009A1941"/>
    <w:rPr>
      <w:rFonts w:eastAsia="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ramemoyenne2-Accent41">
    <w:name w:val="Trame moyenne 2 - Accent 41"/>
    <w:basedOn w:val="TableauNormal"/>
    <w:next w:val="Tramemoyenne2-Accent4"/>
    <w:uiPriority w:val="64"/>
    <w:rsid w:val="009A1941"/>
    <w:rPr>
      <w:rFonts w:eastAsia="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ramemoyenne211">
    <w:name w:val="Trame moyenne 211"/>
    <w:basedOn w:val="TableauNormal"/>
    <w:uiPriority w:val="64"/>
    <w:rsid w:val="009A1941"/>
    <w:rPr>
      <w:rFonts w:eastAsia="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ucuneliste3">
    <w:name w:val="Aucune liste3"/>
    <w:next w:val="Aucuneliste"/>
    <w:uiPriority w:val="99"/>
    <w:semiHidden/>
    <w:unhideWhenUsed/>
    <w:rsid w:val="00362A94"/>
  </w:style>
  <w:style w:type="paragraph" w:customStyle="1" w:styleId="muitypography-root">
    <w:name w:val="muitypography-root"/>
    <w:basedOn w:val="Normal"/>
    <w:uiPriority w:val="99"/>
    <w:rsid w:val="00362A94"/>
    <w:pPr>
      <w:bidi w:val="0"/>
      <w:spacing w:before="100" w:beforeAutospacing="1" w:after="100" w:afterAutospacing="1" w:line="240" w:lineRule="auto"/>
    </w:pPr>
    <w:rPr>
      <w:rFonts w:ascii="Times New Roman" w:hAnsi="Times New Roman" w:cs="Times New Roman"/>
      <w:sz w:val="24"/>
      <w:szCs w:val="24"/>
      <w:lang w:val="fr-FR" w:eastAsia="fr-FR"/>
    </w:rPr>
  </w:style>
  <w:style w:type="character" w:customStyle="1" w:styleId="muibutton-label">
    <w:name w:val="muibutton-label"/>
    <w:basedOn w:val="Policepardfaut"/>
    <w:rsid w:val="00362A94"/>
  </w:style>
  <w:style w:type="table" w:customStyle="1" w:styleId="Grilledutableau5">
    <w:name w:val="Grille du tableau5"/>
    <w:basedOn w:val="TableauNormal"/>
    <w:next w:val="Grilledutableau"/>
    <w:uiPriority w:val="59"/>
    <w:rsid w:val="00362A94"/>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4">
    <w:name w:val="Aucune liste4"/>
    <w:next w:val="Aucuneliste"/>
    <w:uiPriority w:val="99"/>
    <w:semiHidden/>
    <w:unhideWhenUsed/>
    <w:rsid w:val="00362A94"/>
  </w:style>
  <w:style w:type="table" w:customStyle="1" w:styleId="Grilledutableau6">
    <w:name w:val="Grille du tableau6"/>
    <w:basedOn w:val="TableauNormal"/>
    <w:next w:val="Grilledutableau"/>
    <w:uiPriority w:val="59"/>
    <w:rsid w:val="00362A94"/>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enhypertexte1">
    <w:name w:val="Lien hypertexte1"/>
    <w:uiPriority w:val="99"/>
    <w:rsid w:val="000778DC"/>
    <w:rPr>
      <w:color w:val="0000FF"/>
      <w:u w:val="single"/>
    </w:rPr>
  </w:style>
  <w:style w:type="paragraph" w:customStyle="1" w:styleId="Titre31">
    <w:name w:val="Titre 31"/>
    <w:basedOn w:val="Normal"/>
    <w:next w:val="Normal"/>
    <w:uiPriority w:val="9"/>
    <w:semiHidden/>
    <w:unhideWhenUsed/>
    <w:qFormat/>
    <w:rsid w:val="00A910D4"/>
    <w:pPr>
      <w:keepNext/>
      <w:keepLines/>
      <w:bidi w:val="0"/>
      <w:spacing w:before="40" w:after="0"/>
      <w:outlineLvl w:val="2"/>
    </w:pPr>
    <w:rPr>
      <w:rFonts w:ascii="Calibri Light" w:hAnsi="Calibri Light" w:cs="Times New Roman"/>
      <w:color w:val="1F3763"/>
      <w:sz w:val="24"/>
      <w:szCs w:val="24"/>
      <w:lang w:val="fr-FR"/>
    </w:rPr>
  </w:style>
  <w:style w:type="numbering" w:customStyle="1" w:styleId="Aucuneliste5">
    <w:name w:val="Aucune liste5"/>
    <w:next w:val="Aucuneliste"/>
    <w:uiPriority w:val="99"/>
    <w:semiHidden/>
    <w:unhideWhenUsed/>
    <w:rsid w:val="00A910D4"/>
  </w:style>
  <w:style w:type="character" w:customStyle="1" w:styleId="Titre3Car">
    <w:name w:val="Titre 3 Car"/>
    <w:link w:val="Titre3"/>
    <w:qFormat/>
    <w:rsid w:val="00A910D4"/>
    <w:rPr>
      <w:rFonts w:ascii="Calibri Light" w:eastAsia="Times New Roman" w:hAnsi="Calibri Light" w:cs="Times New Roman"/>
      <w:color w:val="1F3763"/>
      <w:sz w:val="24"/>
      <w:szCs w:val="24"/>
      <w:lang w:eastAsia="en-US"/>
    </w:rPr>
  </w:style>
  <w:style w:type="character" w:customStyle="1" w:styleId="Lienhypertextesuivivisit1">
    <w:name w:val="Lien hypertexte suivi visité1"/>
    <w:uiPriority w:val="99"/>
    <w:semiHidden/>
    <w:unhideWhenUsed/>
    <w:rsid w:val="00A910D4"/>
    <w:rPr>
      <w:color w:val="954F72"/>
      <w:u w:val="single"/>
    </w:rPr>
  </w:style>
  <w:style w:type="paragraph" w:styleId="TM1">
    <w:name w:val="toc 1"/>
    <w:basedOn w:val="Normal"/>
    <w:autoRedefine/>
    <w:unhideWhenUsed/>
    <w:qFormat/>
    <w:rsid w:val="00A910D4"/>
    <w:pPr>
      <w:widowControl w:val="0"/>
      <w:autoSpaceDE w:val="0"/>
      <w:autoSpaceDN w:val="0"/>
      <w:bidi w:val="0"/>
      <w:spacing w:before="212" w:after="0" w:line="240" w:lineRule="auto"/>
      <w:ind w:right="116"/>
      <w:jc w:val="center"/>
    </w:pPr>
    <w:rPr>
      <w:rFonts w:ascii="Times New Roman" w:hAnsi="Times New Roman" w:cs="Times New Roman"/>
      <w:b/>
      <w:bCs/>
      <w:sz w:val="24"/>
      <w:szCs w:val="28"/>
      <w:lang w:val="fr-FR"/>
    </w:rPr>
  </w:style>
  <w:style w:type="character" w:customStyle="1" w:styleId="myxfac">
    <w:name w:val="myxfac"/>
    <w:basedOn w:val="Policepardfaut"/>
    <w:rsid w:val="00A910D4"/>
  </w:style>
  <w:style w:type="character" w:customStyle="1" w:styleId="fontstyle01">
    <w:name w:val="fontstyle01"/>
    <w:rsid w:val="00A910D4"/>
    <w:rPr>
      <w:rFonts w:cs="SimplifiedArabic" w:hint="cs"/>
      <w:b/>
      <w:bCs/>
      <w:i w:val="0"/>
      <w:iCs w:val="0"/>
      <w:color w:val="000000"/>
      <w:sz w:val="30"/>
      <w:szCs w:val="30"/>
    </w:rPr>
  </w:style>
  <w:style w:type="character" w:customStyle="1" w:styleId="fontstyle21">
    <w:name w:val="fontstyle21"/>
    <w:rsid w:val="00A910D4"/>
    <w:rPr>
      <w:rFonts w:cs="SimplifiedArabic" w:hint="cs"/>
      <w:b w:val="0"/>
      <w:bCs w:val="0"/>
      <w:i w:val="0"/>
      <w:iCs w:val="0"/>
      <w:color w:val="000000"/>
      <w:sz w:val="30"/>
      <w:szCs w:val="30"/>
    </w:rPr>
  </w:style>
  <w:style w:type="character" w:customStyle="1" w:styleId="fontstyle31">
    <w:name w:val="fontstyle31"/>
    <w:rsid w:val="00A910D4"/>
    <w:rPr>
      <w:rFonts w:ascii="Bold" w:hAnsi="Bold" w:hint="default"/>
      <w:b/>
      <w:bCs/>
      <w:i w:val="0"/>
      <w:iCs w:val="0"/>
      <w:color w:val="000000"/>
      <w:sz w:val="30"/>
      <w:szCs w:val="30"/>
    </w:rPr>
  </w:style>
  <w:style w:type="character" w:customStyle="1" w:styleId="Titre3Car1">
    <w:name w:val="Titre 3 Car1"/>
    <w:uiPriority w:val="9"/>
    <w:semiHidden/>
    <w:rsid w:val="00A910D4"/>
    <w:rPr>
      <w:rFonts w:ascii="Cambria" w:eastAsia="Times New Roman" w:hAnsi="Cambria" w:cs="Times New Roman"/>
      <w:b/>
      <w:bCs/>
      <w:color w:val="4F81BD"/>
      <w:lang w:val="en-US" w:eastAsia="en-US"/>
    </w:rPr>
  </w:style>
  <w:style w:type="character" w:styleId="Lienhypertextesuivivisit">
    <w:name w:val="FollowedHyperlink"/>
    <w:uiPriority w:val="99"/>
    <w:semiHidden/>
    <w:unhideWhenUsed/>
    <w:rsid w:val="00A910D4"/>
    <w:rPr>
      <w:color w:val="800080"/>
      <w:u w:val="single"/>
    </w:rPr>
  </w:style>
  <w:style w:type="table" w:customStyle="1" w:styleId="Grilledutableau21">
    <w:name w:val="Grille du tableau21"/>
    <w:basedOn w:val="TableauNormal"/>
    <w:next w:val="Grilledutableau"/>
    <w:uiPriority w:val="39"/>
    <w:rsid w:val="001B73C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111">
    <w:name w:val="Grille du tableau111"/>
    <w:basedOn w:val="TableauNormal"/>
    <w:next w:val="Grilledutableau"/>
    <w:uiPriority w:val="59"/>
    <w:rsid w:val="006D72C2"/>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Numrodeligne">
    <w:name w:val="line number"/>
    <w:basedOn w:val="Policepardfaut"/>
    <w:uiPriority w:val="99"/>
    <w:semiHidden/>
    <w:unhideWhenUsed/>
    <w:rsid w:val="00E45B9B"/>
  </w:style>
  <w:style w:type="numbering" w:customStyle="1" w:styleId="Aucuneliste6">
    <w:name w:val="Aucune liste6"/>
    <w:next w:val="Aucuneliste"/>
    <w:uiPriority w:val="99"/>
    <w:semiHidden/>
    <w:unhideWhenUsed/>
    <w:rsid w:val="00674AE2"/>
  </w:style>
  <w:style w:type="table" w:customStyle="1" w:styleId="Trameclaire-Accent22">
    <w:name w:val="Trame claire - Accent 22"/>
    <w:basedOn w:val="TableauNormal"/>
    <w:next w:val="Trameclaire-Accent2"/>
    <w:uiPriority w:val="60"/>
    <w:rsid w:val="00674AE2"/>
    <w:rPr>
      <w:rFonts w:eastAsia="Calibri"/>
      <w:color w:val="943634"/>
      <w:lang w:val=""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rameclaire-Accent32">
    <w:name w:val="Trame claire - Accent 32"/>
    <w:basedOn w:val="TableauNormal"/>
    <w:next w:val="Trameclaire-Accent3"/>
    <w:uiPriority w:val="60"/>
    <w:rsid w:val="00674AE2"/>
    <w:rPr>
      <w:rFonts w:eastAsia="Calibri"/>
      <w:color w:val="76923C"/>
      <w:lang w:val=""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rameclaire-Accent42">
    <w:name w:val="Trame claire - Accent 42"/>
    <w:basedOn w:val="TableauNormal"/>
    <w:next w:val="Trameclaire-Accent4"/>
    <w:uiPriority w:val="60"/>
    <w:rsid w:val="00674AE2"/>
    <w:rPr>
      <w:rFonts w:eastAsia="Calibri"/>
      <w:color w:val="5F497A"/>
      <w:lang w:val=""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ramemoyenne2-Accent42">
    <w:name w:val="Trame moyenne 2 - Accent 42"/>
    <w:basedOn w:val="TableauNormal"/>
    <w:next w:val="Tramemoyenne2-Accent4"/>
    <w:uiPriority w:val="64"/>
    <w:rsid w:val="00674AE2"/>
    <w:rPr>
      <w:rFonts w:eastAsia="Calibri"/>
      <w:lang w:val=""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rameclaire-Accent52">
    <w:name w:val="Trame claire - Accent 52"/>
    <w:basedOn w:val="TableauNormal"/>
    <w:next w:val="Trameclaire-Accent5"/>
    <w:uiPriority w:val="60"/>
    <w:rsid w:val="00674AE2"/>
    <w:rPr>
      <w:rFonts w:eastAsia="Calibri"/>
      <w:color w:val="31849B"/>
      <w:lang w:val=""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ramemoyenne2-Accent52">
    <w:name w:val="Trame moyenne 2 - Accent 52"/>
    <w:basedOn w:val="TableauNormal"/>
    <w:next w:val="Tramemoyenne2-Accent5"/>
    <w:uiPriority w:val="64"/>
    <w:rsid w:val="00674AE2"/>
    <w:rPr>
      <w:rFonts w:eastAsia="Calibri"/>
      <w:lang w:val=""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lleclaire-Accent111">
    <w:name w:val="Grille claire - Accent 111"/>
    <w:basedOn w:val="TableauNormal"/>
    <w:uiPriority w:val="62"/>
    <w:rsid w:val="00674AE2"/>
    <w:rPr>
      <w:lang w:v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DengXian" w:eastAsia="Times New Roman" w:hAnsi="DengXian"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DengXian" w:eastAsia="Times New Roman" w:hAnsi="DengXian"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hint="default"/>
        <w:b/>
        <w:bCs/>
      </w:rPr>
    </w:tblStylePr>
    <w:tblStylePr w:type="lastCol">
      <w:rPr>
        <w:rFonts w:ascii="DengXian" w:eastAsia="Times New Roman" w:hAnsi="DengXian"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mbrageclair12">
    <w:name w:val="Ombrage clair12"/>
    <w:basedOn w:val="TableauNormal"/>
    <w:uiPriority w:val="60"/>
    <w:rsid w:val="00674AE2"/>
    <w:rPr>
      <w:rFonts w:eastAsia="Calibri"/>
      <w:color w:val="000000"/>
      <w:lang w:val=""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rameclaire-Accent112">
    <w:name w:val="Trame claire - Accent 112"/>
    <w:basedOn w:val="TableauNormal"/>
    <w:uiPriority w:val="60"/>
    <w:rsid w:val="00674AE2"/>
    <w:rPr>
      <w:rFonts w:eastAsia="Calibri"/>
      <w:color w:val="365F91"/>
      <w:lang w:val=""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ramemoyenne212">
    <w:name w:val="Trame moyenne 212"/>
    <w:basedOn w:val="TableauNormal"/>
    <w:uiPriority w:val="64"/>
    <w:rsid w:val="00674AE2"/>
    <w:rPr>
      <w:rFonts w:eastAsia="Calibri"/>
      <w:lang w:val=""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mbrageclair111">
    <w:name w:val="Ombrage clair111"/>
    <w:basedOn w:val="TableauNormal"/>
    <w:uiPriority w:val="60"/>
    <w:rsid w:val="00674AE2"/>
    <w:rPr>
      <w:rFonts w:eastAsia="Calibri"/>
      <w:color w:val="000000"/>
      <w:lang w:val=""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rameclaire-Accent1111">
    <w:name w:val="Trame claire - Accent 1111"/>
    <w:basedOn w:val="TableauNormal"/>
    <w:uiPriority w:val="60"/>
    <w:rsid w:val="00674AE2"/>
    <w:rPr>
      <w:rFonts w:eastAsia="Calibri"/>
      <w:color w:val="365F91"/>
      <w:lang w:val=""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rameclaire-Accent211">
    <w:name w:val="Trame claire - Accent 211"/>
    <w:basedOn w:val="TableauNormal"/>
    <w:uiPriority w:val="60"/>
    <w:rsid w:val="00674AE2"/>
    <w:rPr>
      <w:rFonts w:eastAsia="Calibri"/>
      <w:color w:val="943634"/>
      <w:lang w:val=""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rameclaire-Accent311">
    <w:name w:val="Trame claire - Accent 311"/>
    <w:basedOn w:val="TableauNormal"/>
    <w:uiPriority w:val="60"/>
    <w:rsid w:val="00674AE2"/>
    <w:rPr>
      <w:rFonts w:eastAsia="Calibri"/>
      <w:color w:val="76923C"/>
      <w:lang w:val=""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rameclaire-Accent411">
    <w:name w:val="Trame claire - Accent 411"/>
    <w:basedOn w:val="TableauNormal"/>
    <w:uiPriority w:val="60"/>
    <w:rsid w:val="00674AE2"/>
    <w:rPr>
      <w:rFonts w:eastAsia="Calibri"/>
      <w:color w:val="5F497A"/>
      <w:lang w:val=""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rameclaire-Accent511">
    <w:name w:val="Trame claire - Accent 511"/>
    <w:basedOn w:val="TableauNormal"/>
    <w:uiPriority w:val="60"/>
    <w:rsid w:val="00674AE2"/>
    <w:rPr>
      <w:rFonts w:eastAsia="Calibri"/>
      <w:color w:val="31849B"/>
      <w:lang w:val=""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ramemoyenne2-Accent511">
    <w:name w:val="Trame moyenne 2 - Accent 511"/>
    <w:basedOn w:val="TableauNormal"/>
    <w:uiPriority w:val="64"/>
    <w:rsid w:val="00674AE2"/>
    <w:rPr>
      <w:rFonts w:eastAsia="Calibri"/>
      <w:lang w:val=""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ramemoyenne2-Accent411">
    <w:name w:val="Trame moyenne 2 - Accent 411"/>
    <w:basedOn w:val="TableauNormal"/>
    <w:uiPriority w:val="64"/>
    <w:rsid w:val="00674AE2"/>
    <w:rPr>
      <w:rFonts w:eastAsia="Calibri"/>
      <w:lang w:val=""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ramemoyenne2111">
    <w:name w:val="Trame moyenne 2111"/>
    <w:basedOn w:val="TableauNormal"/>
    <w:uiPriority w:val="64"/>
    <w:rsid w:val="00674AE2"/>
    <w:rPr>
      <w:rFonts w:eastAsia="Calibri"/>
      <w:lang w:val=""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lledutableau112">
    <w:name w:val="Grille du tableau112"/>
    <w:basedOn w:val="TableauNormal"/>
    <w:next w:val="Grilledutableau"/>
    <w:uiPriority w:val="59"/>
    <w:rsid w:val="00813964"/>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113">
    <w:name w:val="Grille du tableau113"/>
    <w:basedOn w:val="TableauNormal"/>
    <w:next w:val="Grilledutableau"/>
    <w:uiPriority w:val="59"/>
    <w:rsid w:val="00813964"/>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itre2Car">
    <w:name w:val="Titre 2 Car"/>
    <w:basedOn w:val="Policepardfaut"/>
    <w:link w:val="Titre2"/>
    <w:qFormat/>
    <w:rsid w:val="00C01577"/>
    <w:rPr>
      <w:rFonts w:ascii="Liberation Sans" w:eastAsia="Noto Sans CJK SC" w:hAnsi="Liberation Sans" w:cs="Liberation Sans"/>
      <w:b/>
      <w:bCs/>
      <w:sz w:val="32"/>
      <w:szCs w:val="37"/>
      <w:lang w:val="en-US" w:eastAsia="en-US" w:bidi="ar-DZ"/>
    </w:rPr>
  </w:style>
  <w:style w:type="character" w:customStyle="1" w:styleId="Titre4Car">
    <w:name w:val="Titre 4 Car"/>
    <w:basedOn w:val="Policepardfaut"/>
    <w:link w:val="Titre4"/>
    <w:qFormat/>
    <w:rsid w:val="00C01577"/>
    <w:rPr>
      <w:rFonts w:ascii="Liberation Sans" w:eastAsia="Noto Sans CJK SC" w:hAnsi="Liberation Sans" w:cs="Liberation Sans"/>
      <w:b/>
      <w:bCs/>
      <w:i/>
      <w:iCs/>
      <w:sz w:val="27"/>
      <w:szCs w:val="30"/>
      <w:lang w:val="en-US" w:eastAsia="en-US" w:bidi="ar-DZ"/>
    </w:rPr>
  </w:style>
  <w:style w:type="character" w:customStyle="1" w:styleId="Titre5Car">
    <w:name w:val="Titre 5 Car"/>
    <w:basedOn w:val="Policepardfaut"/>
    <w:link w:val="Titre5"/>
    <w:qFormat/>
    <w:rsid w:val="00C01577"/>
    <w:rPr>
      <w:rFonts w:ascii="Liberation Sans" w:eastAsia="Noto Sans CJK SC" w:hAnsi="Liberation Sans" w:cs="Liberation Sans"/>
      <w:b/>
      <w:bCs/>
      <w:sz w:val="24"/>
      <w:szCs w:val="27"/>
      <w:lang w:val="en-US" w:eastAsia="en-US" w:bidi="ar-DZ"/>
    </w:rPr>
  </w:style>
  <w:style w:type="numbering" w:customStyle="1" w:styleId="Aucuneliste7">
    <w:name w:val="Aucune liste7"/>
    <w:next w:val="Aucuneliste"/>
    <w:uiPriority w:val="99"/>
    <w:semiHidden/>
    <w:unhideWhenUsed/>
    <w:rsid w:val="00C01577"/>
  </w:style>
  <w:style w:type="character" w:customStyle="1" w:styleId="FootnoteCharacters">
    <w:name w:val="Footnote Characters"/>
    <w:basedOn w:val="Policepardfaut"/>
    <w:uiPriority w:val="99"/>
    <w:qFormat/>
    <w:rsid w:val="00C01577"/>
    <w:rPr>
      <w:vertAlign w:val="superscript"/>
    </w:rPr>
  </w:style>
  <w:style w:type="character" w:customStyle="1" w:styleId="FootnoteAnchor">
    <w:name w:val="Footnote Anchor"/>
    <w:rsid w:val="00C01577"/>
    <w:rPr>
      <w:vertAlign w:val="superscript"/>
    </w:rPr>
  </w:style>
  <w:style w:type="character" w:customStyle="1" w:styleId="Titre6Car">
    <w:name w:val="Titre 6 Car"/>
    <w:basedOn w:val="Policepardfaut"/>
    <w:qFormat/>
    <w:rsid w:val="00C01577"/>
    <w:rPr>
      <w:rFonts w:cs="Times New Roman"/>
      <w:b/>
      <w:bCs/>
    </w:rPr>
  </w:style>
  <w:style w:type="character" w:customStyle="1" w:styleId="Titre7Car">
    <w:name w:val="Titre 7 Car"/>
    <w:basedOn w:val="Policepardfaut"/>
    <w:qFormat/>
    <w:rsid w:val="00C01577"/>
    <w:rPr>
      <w:rFonts w:cs="Times New Roman"/>
      <w:sz w:val="24"/>
      <w:szCs w:val="24"/>
    </w:rPr>
  </w:style>
  <w:style w:type="character" w:customStyle="1" w:styleId="Titre8Car">
    <w:name w:val="Titre 8 Car"/>
    <w:basedOn w:val="Policepardfaut"/>
    <w:qFormat/>
    <w:rsid w:val="00C01577"/>
    <w:rPr>
      <w:rFonts w:cs="Times New Roman"/>
      <w:i/>
      <w:iCs/>
      <w:sz w:val="24"/>
      <w:szCs w:val="24"/>
    </w:rPr>
  </w:style>
  <w:style w:type="character" w:customStyle="1" w:styleId="Titre9Car">
    <w:name w:val="Titre 9 Car"/>
    <w:basedOn w:val="Policepardfaut"/>
    <w:qFormat/>
    <w:rsid w:val="00C01577"/>
    <w:rPr>
      <w:rFonts w:ascii="Cambria" w:eastAsia="Calibri" w:hAnsi="Cambria" w:cs="Times New Roman"/>
    </w:rPr>
  </w:style>
  <w:style w:type="character" w:customStyle="1" w:styleId="TitreCar">
    <w:name w:val="Titre Car"/>
    <w:basedOn w:val="Policepardfaut"/>
    <w:qFormat/>
    <w:rsid w:val="00C01577"/>
    <w:rPr>
      <w:rFonts w:ascii="Cambria" w:eastAsia="Calibri" w:hAnsi="Cambria" w:cs="Times New Roman"/>
      <w:b/>
      <w:bCs/>
      <w:sz w:val="32"/>
      <w:szCs w:val="32"/>
    </w:rPr>
  </w:style>
  <w:style w:type="character" w:customStyle="1" w:styleId="Sous-titreCar">
    <w:name w:val="Sous-titre Car"/>
    <w:basedOn w:val="Policepardfaut"/>
    <w:qFormat/>
    <w:rsid w:val="00C01577"/>
    <w:rPr>
      <w:rFonts w:ascii="Cambria" w:eastAsia="Calibri" w:hAnsi="Cambria"/>
      <w:sz w:val="24"/>
      <w:szCs w:val="24"/>
    </w:rPr>
  </w:style>
  <w:style w:type="character" w:customStyle="1" w:styleId="SansinterligneCar">
    <w:name w:val="Sans interligne Car"/>
    <w:basedOn w:val="Policepardfaut"/>
    <w:qFormat/>
    <w:rsid w:val="00C01577"/>
    <w:rPr>
      <w:sz w:val="24"/>
      <w:szCs w:val="32"/>
    </w:rPr>
  </w:style>
  <w:style w:type="character" w:customStyle="1" w:styleId="CitationCar">
    <w:name w:val="Citation Car"/>
    <w:basedOn w:val="Policepardfaut"/>
    <w:qFormat/>
    <w:rsid w:val="00C01577"/>
    <w:rPr>
      <w:rFonts w:cs="Times New Roman"/>
      <w:i/>
      <w:sz w:val="24"/>
      <w:szCs w:val="24"/>
    </w:rPr>
  </w:style>
  <w:style w:type="character" w:customStyle="1" w:styleId="CitationintenseCar">
    <w:name w:val="Citation intense Car"/>
    <w:basedOn w:val="Policepardfaut"/>
    <w:qFormat/>
    <w:rsid w:val="00C01577"/>
    <w:rPr>
      <w:rFonts w:cs="Times New Roman"/>
      <w:b/>
      <w:i/>
      <w:sz w:val="24"/>
    </w:rPr>
  </w:style>
  <w:style w:type="character" w:styleId="Emphaseple">
    <w:name w:val="Subtle Emphasis"/>
    <w:qFormat/>
    <w:rsid w:val="00C01577"/>
    <w:rPr>
      <w:i/>
      <w:color w:val="5A5A5A"/>
    </w:rPr>
  </w:style>
  <w:style w:type="character" w:styleId="Emphaseintense">
    <w:name w:val="Intense Emphasis"/>
    <w:basedOn w:val="Policepardfaut"/>
    <w:qFormat/>
    <w:rsid w:val="00C01577"/>
    <w:rPr>
      <w:b/>
      <w:i/>
      <w:sz w:val="24"/>
      <w:szCs w:val="24"/>
      <w:u w:val="single"/>
    </w:rPr>
  </w:style>
  <w:style w:type="character" w:styleId="Rfrenceple">
    <w:name w:val="Subtle Reference"/>
    <w:basedOn w:val="Policepardfaut"/>
    <w:qFormat/>
    <w:rsid w:val="00C01577"/>
    <w:rPr>
      <w:sz w:val="24"/>
      <w:szCs w:val="24"/>
      <w:u w:val="single"/>
    </w:rPr>
  </w:style>
  <w:style w:type="character" w:styleId="Rfrenceintense">
    <w:name w:val="Intense Reference"/>
    <w:basedOn w:val="Policepardfaut"/>
    <w:qFormat/>
    <w:rsid w:val="00C01577"/>
    <w:rPr>
      <w:b/>
      <w:sz w:val="24"/>
      <w:u w:val="single"/>
    </w:rPr>
  </w:style>
  <w:style w:type="character" w:styleId="Titredulivre">
    <w:name w:val="Book Title"/>
    <w:basedOn w:val="Policepardfaut"/>
    <w:qFormat/>
    <w:rsid w:val="00C01577"/>
    <w:rPr>
      <w:rFonts w:ascii="Cambria" w:eastAsia="Calibri" w:hAnsi="Cambria"/>
      <w:b/>
      <w:i/>
      <w:sz w:val="24"/>
      <w:szCs w:val="24"/>
    </w:rPr>
  </w:style>
  <w:style w:type="character" w:customStyle="1" w:styleId="Retraitcorpsdetexte2Car">
    <w:name w:val="Retrait corps de texte 2 Car"/>
    <w:basedOn w:val="Policepardfaut"/>
    <w:qFormat/>
    <w:rsid w:val="00C01577"/>
    <w:rPr>
      <w:rFonts w:ascii="Times New Roman" w:eastAsia="Times New Roman" w:hAnsi="Times New Roman"/>
      <w:b/>
      <w:bCs/>
      <w:sz w:val="24"/>
      <w:szCs w:val="24"/>
      <w:lang w:val="fr-FR" w:eastAsia="fr-FR" w:bidi="ar-SA"/>
    </w:rPr>
  </w:style>
  <w:style w:type="character" w:customStyle="1" w:styleId="EndnoteCharacters">
    <w:name w:val="Endnote Characters"/>
    <w:basedOn w:val="Policepardfaut"/>
    <w:qFormat/>
    <w:rsid w:val="00C01577"/>
    <w:rPr>
      <w:vertAlign w:val="superscript"/>
    </w:rPr>
  </w:style>
  <w:style w:type="character" w:customStyle="1" w:styleId="EndnoteAnchor">
    <w:name w:val="Endnote Anchor"/>
    <w:rsid w:val="00C01577"/>
    <w:rPr>
      <w:vertAlign w:val="superscript"/>
    </w:rPr>
  </w:style>
  <w:style w:type="character" w:customStyle="1" w:styleId="Appeldenote">
    <w:name w:val="Appel de note"/>
    <w:qFormat/>
    <w:rsid w:val="00C01577"/>
    <w:rPr>
      <w:vertAlign w:val="superscript"/>
    </w:rPr>
  </w:style>
  <w:style w:type="character" w:customStyle="1" w:styleId="Caractresdenotedebasdepage">
    <w:name w:val="Caractères de note de bas de page"/>
    <w:qFormat/>
    <w:rsid w:val="00C01577"/>
  </w:style>
  <w:style w:type="character" w:customStyle="1" w:styleId="Caractresdenotedefin">
    <w:name w:val="Caractères de note de fin"/>
    <w:qFormat/>
    <w:rsid w:val="00C01577"/>
  </w:style>
  <w:style w:type="character" w:customStyle="1" w:styleId="Ancredenotedebasdepage">
    <w:name w:val="Ancre de note de bas de page"/>
    <w:qFormat/>
    <w:rsid w:val="00C01577"/>
    <w:rPr>
      <w:vertAlign w:val="superscript"/>
    </w:rPr>
  </w:style>
  <w:style w:type="character" w:customStyle="1" w:styleId="Ancredenotedefin">
    <w:name w:val="Ancre de note de fin"/>
    <w:qFormat/>
    <w:rsid w:val="00C01577"/>
    <w:rPr>
      <w:vertAlign w:val="superscript"/>
    </w:rPr>
  </w:style>
  <w:style w:type="character" w:customStyle="1" w:styleId="CorpsdetexteCar">
    <w:name w:val="Corps de texte Car"/>
    <w:basedOn w:val="Policepardfaut"/>
    <w:qFormat/>
    <w:rsid w:val="00C01577"/>
    <w:rPr>
      <w:rFonts w:ascii="Calibri" w:eastAsia="SimSun" w:hAnsi="Calibri" w:cs="Calibri"/>
      <w:color w:val="00000A"/>
      <w:lang w:val="fr-FR" w:bidi="ar-SA"/>
    </w:rPr>
  </w:style>
  <w:style w:type="character" w:customStyle="1" w:styleId="NotedefinCar1">
    <w:name w:val="Note de fin Car1"/>
    <w:basedOn w:val="Policepardfaut"/>
    <w:qFormat/>
    <w:rsid w:val="00C01577"/>
    <w:rPr>
      <w:rFonts w:ascii="Calibri" w:eastAsia="SimSun" w:hAnsi="Calibri" w:cs="Calibri"/>
      <w:color w:val="00000A"/>
      <w:sz w:val="20"/>
      <w:szCs w:val="20"/>
      <w:lang w:val="fr-FR" w:bidi="ar-SA"/>
    </w:rPr>
  </w:style>
  <w:style w:type="character" w:customStyle="1" w:styleId="CommentaireCar1">
    <w:name w:val="Commentaire Car1"/>
    <w:basedOn w:val="Policepardfaut"/>
    <w:qFormat/>
    <w:rsid w:val="00C01577"/>
    <w:rPr>
      <w:rFonts w:ascii="Calibri" w:eastAsia="SimSun" w:hAnsi="Calibri" w:cs="Calibri"/>
      <w:color w:val="00000A"/>
      <w:sz w:val="20"/>
      <w:szCs w:val="20"/>
      <w:lang w:val="fr-FR" w:bidi="ar-SA"/>
    </w:rPr>
  </w:style>
  <w:style w:type="character" w:customStyle="1" w:styleId="ObjetducommentaireCar1">
    <w:name w:val="Objet du commentaire Car1"/>
    <w:basedOn w:val="CommentaireCar1"/>
    <w:qFormat/>
    <w:rsid w:val="00C01577"/>
    <w:rPr>
      <w:rFonts w:ascii="Calibri" w:eastAsia="SimSun" w:hAnsi="Calibri" w:cs="Calibri"/>
      <w:b/>
      <w:bCs/>
      <w:color w:val="00000A"/>
      <w:sz w:val="20"/>
      <w:szCs w:val="20"/>
      <w:lang w:val="fr-FR" w:bidi="ar-SA"/>
    </w:rPr>
  </w:style>
  <w:style w:type="character" w:customStyle="1" w:styleId="TextedebullesCar1">
    <w:name w:val="Texte de bulles Car1"/>
    <w:basedOn w:val="Policepardfaut"/>
    <w:qFormat/>
    <w:rsid w:val="00C01577"/>
    <w:rPr>
      <w:rFonts w:ascii="Tahoma" w:eastAsia="SimSun" w:hAnsi="Tahoma" w:cs="Tahoma"/>
      <w:color w:val="00000A"/>
      <w:sz w:val="16"/>
      <w:szCs w:val="16"/>
      <w:lang w:val="fr-FR" w:bidi="ar-SA"/>
    </w:rPr>
  </w:style>
  <w:style w:type="character" w:customStyle="1" w:styleId="LienInternet">
    <w:name w:val="Lien Internet"/>
    <w:basedOn w:val="Policepardfaut"/>
    <w:qFormat/>
    <w:rsid w:val="00C01577"/>
    <w:rPr>
      <w:color w:val="0000FF"/>
      <w:u w:val="single"/>
    </w:rPr>
  </w:style>
  <w:style w:type="character" w:customStyle="1" w:styleId="Sautdindex">
    <w:name w:val="Saut d'index"/>
    <w:qFormat/>
    <w:rsid w:val="00C01577"/>
  </w:style>
  <w:style w:type="character" w:customStyle="1" w:styleId="NumberingSymbols">
    <w:name w:val="Numbering Symbols"/>
    <w:qFormat/>
    <w:rsid w:val="00C01577"/>
  </w:style>
  <w:style w:type="character" w:customStyle="1" w:styleId="IndexLink">
    <w:name w:val="Index Link"/>
    <w:qFormat/>
    <w:rsid w:val="00C01577"/>
  </w:style>
  <w:style w:type="character" w:customStyle="1" w:styleId="Bullets">
    <w:name w:val="Bullets"/>
    <w:qFormat/>
    <w:rsid w:val="00C01577"/>
    <w:rPr>
      <w:rFonts w:ascii="OpenSymbol" w:eastAsia="OpenSymbol" w:hAnsi="OpenSymbol" w:cs="OpenSymbol"/>
    </w:rPr>
  </w:style>
  <w:style w:type="paragraph" w:customStyle="1" w:styleId="Heading">
    <w:name w:val="Heading"/>
    <w:basedOn w:val="Normal"/>
    <w:next w:val="Corpsdetexte"/>
    <w:qFormat/>
    <w:rsid w:val="00C01577"/>
    <w:pPr>
      <w:keepNext/>
      <w:suppressAutoHyphens/>
      <w:spacing w:before="240" w:after="120" w:line="276" w:lineRule="auto"/>
      <w:ind w:left="643"/>
      <w:jc w:val="both"/>
    </w:pPr>
    <w:rPr>
      <w:rFonts w:ascii="Liberation Sans" w:eastAsia="Noto Sans CJK SC" w:hAnsi="Liberation Sans" w:cs="Liberation Sans"/>
      <w:sz w:val="28"/>
      <w:szCs w:val="32"/>
      <w:lang w:bidi="ar-DZ"/>
    </w:rPr>
  </w:style>
  <w:style w:type="paragraph" w:styleId="Corpsdetexte">
    <w:name w:val="Body Text"/>
    <w:basedOn w:val="Normal"/>
    <w:link w:val="CorpsdetexteCar1"/>
    <w:qFormat/>
    <w:rsid w:val="00C01577"/>
    <w:pPr>
      <w:suppressAutoHyphens/>
      <w:spacing w:after="120" w:line="276" w:lineRule="auto"/>
      <w:ind w:left="643"/>
      <w:jc w:val="both"/>
    </w:pPr>
    <w:rPr>
      <w:rFonts w:ascii="Simplified Arabic" w:eastAsia="SimSun" w:hAnsi="Simplified Arabic" w:cs="Simplified Arabic"/>
      <w:sz w:val="32"/>
      <w:szCs w:val="32"/>
      <w:lang w:bidi="ar-DZ"/>
    </w:rPr>
  </w:style>
  <w:style w:type="character" w:customStyle="1" w:styleId="CorpsdetexteCar1">
    <w:name w:val="Corps de texte Car1"/>
    <w:basedOn w:val="Policepardfaut"/>
    <w:link w:val="Corpsdetexte"/>
    <w:rsid w:val="00C01577"/>
    <w:rPr>
      <w:rFonts w:ascii="Simplified Arabic" w:eastAsia="SimSun" w:hAnsi="Simplified Arabic" w:cs="Simplified Arabic"/>
      <w:sz w:val="32"/>
      <w:szCs w:val="32"/>
      <w:lang w:val="en-US" w:eastAsia="en-US" w:bidi="ar-DZ"/>
    </w:rPr>
  </w:style>
  <w:style w:type="paragraph" w:styleId="Liste">
    <w:name w:val="List"/>
    <w:basedOn w:val="Corpsdetexte"/>
    <w:qFormat/>
    <w:rsid w:val="00C01577"/>
    <w:rPr>
      <w:rFonts w:cs="DejaVu Sans"/>
    </w:rPr>
  </w:style>
  <w:style w:type="paragraph" w:styleId="Lgende">
    <w:name w:val="caption"/>
    <w:basedOn w:val="Normal"/>
    <w:next w:val="Normal"/>
    <w:autoRedefine/>
    <w:qFormat/>
    <w:rsid w:val="00C01577"/>
    <w:pPr>
      <w:keepNext/>
      <w:suppressAutoHyphens/>
      <w:spacing w:after="200" w:line="276" w:lineRule="auto"/>
      <w:ind w:left="643"/>
      <w:jc w:val="both"/>
    </w:pPr>
    <w:rPr>
      <w:rFonts w:ascii="Arial" w:eastAsia="SimSun" w:hAnsi="Arial" w:cs="Traditional Arabic"/>
      <w:sz w:val="32"/>
      <w:szCs w:val="32"/>
    </w:rPr>
  </w:style>
  <w:style w:type="paragraph" w:customStyle="1" w:styleId="Index">
    <w:name w:val="Index"/>
    <w:basedOn w:val="Normal"/>
    <w:qFormat/>
    <w:rsid w:val="00C01577"/>
    <w:pPr>
      <w:suppressLineNumbers/>
      <w:suppressAutoHyphens/>
      <w:spacing w:after="0" w:line="276" w:lineRule="auto"/>
      <w:ind w:left="643"/>
      <w:jc w:val="both"/>
    </w:pPr>
    <w:rPr>
      <w:rFonts w:ascii="Simplified Arabic" w:eastAsia="SimSun" w:hAnsi="Simplified Arabic" w:cs="Arabic Transparent"/>
      <w:sz w:val="32"/>
      <w:szCs w:val="32"/>
      <w:lang w:bidi="ar-DZ"/>
    </w:rPr>
  </w:style>
  <w:style w:type="paragraph" w:customStyle="1" w:styleId="FrameContents">
    <w:name w:val="Frame Contents"/>
    <w:basedOn w:val="Normal"/>
    <w:qFormat/>
    <w:rsid w:val="00C01577"/>
    <w:pPr>
      <w:suppressAutoHyphens/>
      <w:spacing w:after="0" w:line="276" w:lineRule="auto"/>
      <w:ind w:left="643"/>
      <w:jc w:val="both"/>
    </w:pPr>
    <w:rPr>
      <w:rFonts w:ascii="Simplified Arabic" w:eastAsia="SimSun" w:hAnsi="Simplified Arabic" w:cs="Simplified Arabic"/>
      <w:sz w:val="32"/>
      <w:szCs w:val="32"/>
      <w:lang w:bidi="ar-DZ"/>
    </w:rPr>
  </w:style>
  <w:style w:type="paragraph" w:customStyle="1" w:styleId="Titreprincipal">
    <w:name w:val="Titre principal"/>
    <w:basedOn w:val="Normal"/>
    <w:next w:val="Normal"/>
    <w:qFormat/>
    <w:rsid w:val="00C01577"/>
    <w:pPr>
      <w:suppressAutoHyphens/>
      <w:spacing w:before="240" w:after="60" w:line="276" w:lineRule="auto"/>
      <w:ind w:left="643" w:firstLine="283"/>
      <w:jc w:val="center"/>
      <w:outlineLvl w:val="0"/>
    </w:pPr>
    <w:rPr>
      <w:rFonts w:ascii="Cambria" w:eastAsia="Calibri" w:hAnsi="Cambria" w:cs="Simplified Arabic"/>
      <w:b/>
      <w:bCs/>
      <w:sz w:val="32"/>
      <w:szCs w:val="32"/>
      <w:lang w:bidi="ar-DZ"/>
    </w:rPr>
  </w:style>
  <w:style w:type="paragraph" w:styleId="Sous-titre">
    <w:name w:val="Subtitle"/>
    <w:basedOn w:val="Normal"/>
    <w:next w:val="Normal"/>
    <w:link w:val="Sous-titreCar1"/>
    <w:qFormat/>
    <w:rsid w:val="00C01577"/>
    <w:pPr>
      <w:suppressAutoHyphens/>
      <w:spacing w:after="60" w:line="276" w:lineRule="auto"/>
      <w:ind w:left="643" w:firstLine="283"/>
      <w:jc w:val="center"/>
      <w:outlineLvl w:val="1"/>
    </w:pPr>
    <w:rPr>
      <w:rFonts w:ascii="Cambria" w:eastAsia="Calibri" w:hAnsi="Cambria" w:cs="Simplified Arabic"/>
      <w:sz w:val="32"/>
      <w:szCs w:val="32"/>
      <w:lang w:bidi="ar-DZ"/>
    </w:rPr>
  </w:style>
  <w:style w:type="character" w:customStyle="1" w:styleId="Sous-titreCar1">
    <w:name w:val="Sous-titre Car1"/>
    <w:basedOn w:val="Policepardfaut"/>
    <w:link w:val="Sous-titre"/>
    <w:rsid w:val="00C01577"/>
    <w:rPr>
      <w:rFonts w:ascii="Cambria" w:eastAsia="Calibri" w:hAnsi="Cambria" w:cs="Simplified Arabic"/>
      <w:sz w:val="32"/>
      <w:szCs w:val="32"/>
      <w:lang w:val="en-US" w:eastAsia="en-US" w:bidi="ar-DZ"/>
    </w:rPr>
  </w:style>
  <w:style w:type="paragraph" w:styleId="Citation">
    <w:name w:val="Quote"/>
    <w:basedOn w:val="Normal"/>
    <w:next w:val="Normal"/>
    <w:link w:val="CitationCar1"/>
    <w:qFormat/>
    <w:rsid w:val="00C01577"/>
    <w:pPr>
      <w:suppressAutoHyphens/>
      <w:spacing w:after="0" w:line="276" w:lineRule="auto"/>
      <w:ind w:left="643"/>
      <w:jc w:val="both"/>
    </w:pPr>
    <w:rPr>
      <w:rFonts w:ascii="Simplified Arabic" w:eastAsia="SimSun" w:hAnsi="Simplified Arabic" w:cs="Simplified Arabic"/>
      <w:i/>
      <w:sz w:val="32"/>
      <w:szCs w:val="32"/>
      <w:lang w:bidi="ar-DZ"/>
    </w:rPr>
  </w:style>
  <w:style w:type="character" w:customStyle="1" w:styleId="CitationCar1">
    <w:name w:val="Citation Car1"/>
    <w:basedOn w:val="Policepardfaut"/>
    <w:link w:val="Citation"/>
    <w:rsid w:val="00C01577"/>
    <w:rPr>
      <w:rFonts w:ascii="Simplified Arabic" w:eastAsia="SimSun" w:hAnsi="Simplified Arabic" w:cs="Simplified Arabic"/>
      <w:i/>
      <w:sz w:val="32"/>
      <w:szCs w:val="32"/>
      <w:lang w:val="en-US" w:eastAsia="en-US" w:bidi="ar-DZ"/>
    </w:rPr>
  </w:style>
  <w:style w:type="paragraph" w:styleId="Citationintense">
    <w:name w:val="Intense Quote"/>
    <w:basedOn w:val="Normal"/>
    <w:next w:val="Normal"/>
    <w:link w:val="CitationintenseCar1"/>
    <w:qFormat/>
    <w:rsid w:val="00C01577"/>
    <w:pPr>
      <w:suppressAutoHyphens/>
      <w:spacing w:after="0" w:line="276" w:lineRule="auto"/>
      <w:ind w:left="720" w:right="720"/>
      <w:jc w:val="both"/>
    </w:pPr>
    <w:rPr>
      <w:rFonts w:ascii="Simplified Arabic" w:eastAsia="SimSun" w:hAnsi="Simplified Arabic" w:cs="Simplified Arabic"/>
      <w:b/>
      <w:i/>
      <w:sz w:val="32"/>
      <w:szCs w:val="32"/>
      <w:lang w:bidi="ar-DZ"/>
    </w:rPr>
  </w:style>
  <w:style w:type="character" w:customStyle="1" w:styleId="CitationintenseCar1">
    <w:name w:val="Citation intense Car1"/>
    <w:basedOn w:val="Policepardfaut"/>
    <w:link w:val="Citationintense"/>
    <w:rsid w:val="00C01577"/>
    <w:rPr>
      <w:rFonts w:ascii="Simplified Arabic" w:eastAsia="SimSun" w:hAnsi="Simplified Arabic" w:cs="Simplified Arabic"/>
      <w:b/>
      <w:i/>
      <w:sz w:val="32"/>
      <w:szCs w:val="32"/>
      <w:lang w:val="en-US" w:eastAsia="en-US" w:bidi="ar-DZ"/>
    </w:rPr>
  </w:style>
  <w:style w:type="paragraph" w:customStyle="1" w:styleId="Titredetabledesmatires">
    <w:name w:val="Titre de table des matières"/>
    <w:basedOn w:val="Normal"/>
    <w:next w:val="Normal"/>
    <w:qFormat/>
    <w:rsid w:val="00C01577"/>
    <w:pPr>
      <w:suppressAutoHyphens/>
      <w:spacing w:after="0" w:line="276" w:lineRule="auto"/>
      <w:ind w:left="643"/>
      <w:jc w:val="both"/>
    </w:pPr>
    <w:rPr>
      <w:rFonts w:ascii="Simplified Arabic" w:eastAsia="SimSun" w:hAnsi="Simplified Arabic" w:cs="Simplified Arabic"/>
      <w:sz w:val="32"/>
      <w:szCs w:val="32"/>
      <w:lang w:bidi="ar-DZ"/>
    </w:rPr>
  </w:style>
  <w:style w:type="paragraph" w:customStyle="1" w:styleId="a0">
    <w:name w:val="الفصل"/>
    <w:next w:val="a1"/>
    <w:autoRedefine/>
    <w:qFormat/>
    <w:rsid w:val="00C01577"/>
    <w:pPr>
      <w:suppressAutoHyphens/>
      <w:overflowPunct w:val="0"/>
      <w:bidi/>
      <w:spacing w:after="200" w:line="259" w:lineRule="auto"/>
      <w:outlineLvl w:val="0"/>
    </w:pPr>
    <w:rPr>
      <w:rFonts w:ascii="Arial" w:eastAsia="Calibri" w:hAnsi="Arial" w:cs="Simplified Arabic"/>
      <w:b/>
      <w:bCs/>
      <w:color w:val="000000"/>
      <w:sz w:val="40"/>
      <w:szCs w:val="36"/>
      <w:lang w:val="en-US"/>
    </w:rPr>
  </w:style>
  <w:style w:type="paragraph" w:customStyle="1" w:styleId="a">
    <w:name w:val="الفقرة"/>
    <w:basedOn w:val="a2"/>
    <w:next w:val="a1"/>
    <w:autoRedefine/>
    <w:qFormat/>
    <w:rsid w:val="00C01577"/>
    <w:pPr>
      <w:keepNext/>
      <w:numPr>
        <w:numId w:val="3"/>
      </w:numPr>
      <w:jc w:val="left"/>
      <w:outlineLvl w:val="4"/>
    </w:pPr>
  </w:style>
  <w:style w:type="paragraph" w:customStyle="1" w:styleId="a3">
    <w:name w:val="المبحث"/>
    <w:basedOn w:val="a0"/>
    <w:next w:val="a1"/>
    <w:autoRedefine/>
    <w:qFormat/>
    <w:rsid w:val="00C01577"/>
    <w:pPr>
      <w:keepLines/>
      <w:spacing w:before="200" w:after="0"/>
      <w:jc w:val="both"/>
      <w:outlineLvl w:val="1"/>
    </w:pPr>
    <w:rPr>
      <w:sz w:val="36"/>
    </w:rPr>
  </w:style>
  <w:style w:type="paragraph" w:customStyle="1" w:styleId="a4">
    <w:name w:val="المطلب"/>
    <w:next w:val="a1"/>
    <w:autoRedefine/>
    <w:qFormat/>
    <w:rsid w:val="00C01577"/>
    <w:pPr>
      <w:keepLines/>
      <w:suppressAutoHyphens/>
      <w:overflowPunct w:val="0"/>
      <w:bidi/>
      <w:spacing w:before="200" w:line="259" w:lineRule="auto"/>
      <w:outlineLvl w:val="2"/>
    </w:pPr>
    <w:rPr>
      <w:rFonts w:ascii="Arial" w:eastAsia="Calibri" w:hAnsi="Arial" w:cs="Simplified Arabic"/>
      <w:b/>
      <w:bCs/>
      <w:sz w:val="36"/>
      <w:szCs w:val="36"/>
      <w:lang w:val="en-US" w:eastAsia="en-US"/>
    </w:rPr>
  </w:style>
  <w:style w:type="paragraph" w:customStyle="1" w:styleId="Standard">
    <w:name w:val="Standard"/>
    <w:qFormat/>
    <w:rsid w:val="00C01577"/>
    <w:pPr>
      <w:tabs>
        <w:tab w:val="left" w:pos="708"/>
      </w:tabs>
      <w:suppressAutoHyphens/>
      <w:overflowPunct w:val="0"/>
      <w:bidi/>
      <w:snapToGrid w:val="0"/>
      <w:ind w:firstLine="283"/>
      <w:jc w:val="both"/>
    </w:pPr>
    <w:rPr>
      <w:rFonts w:ascii="Times New Roman" w:eastAsia="Droid Sans Fallback" w:hAnsi="Times New Roman" w:cs="Simplified Arabic"/>
      <w:color w:val="00000A"/>
      <w:sz w:val="24"/>
      <w:szCs w:val="28"/>
      <w:lang w:eastAsia="en-US" w:bidi="en-US"/>
    </w:rPr>
  </w:style>
  <w:style w:type="paragraph" w:styleId="Retraitcorpsdetexte2">
    <w:name w:val="Body Text Indent 2"/>
    <w:basedOn w:val="Normal"/>
    <w:link w:val="Retraitcorpsdetexte2Car1"/>
    <w:qFormat/>
    <w:rsid w:val="00C01577"/>
    <w:pPr>
      <w:suppressAutoHyphens/>
      <w:spacing w:after="0" w:line="276" w:lineRule="auto"/>
      <w:ind w:left="643" w:firstLine="970"/>
      <w:jc w:val="right"/>
    </w:pPr>
    <w:rPr>
      <w:rFonts w:ascii="Simplified Arabic" w:hAnsi="Simplified Arabic" w:cs="Simplified Arabic"/>
      <w:b/>
      <w:bCs/>
      <w:sz w:val="32"/>
      <w:szCs w:val="32"/>
      <w:lang w:eastAsia="fr-FR"/>
    </w:rPr>
  </w:style>
  <w:style w:type="character" w:customStyle="1" w:styleId="Retraitcorpsdetexte2Car1">
    <w:name w:val="Retrait corps de texte 2 Car1"/>
    <w:basedOn w:val="Policepardfaut"/>
    <w:link w:val="Retraitcorpsdetexte2"/>
    <w:rsid w:val="00C01577"/>
    <w:rPr>
      <w:rFonts w:ascii="Simplified Arabic" w:hAnsi="Simplified Arabic" w:cs="Simplified Arabic"/>
      <w:b/>
      <w:bCs/>
      <w:sz w:val="32"/>
      <w:szCs w:val="32"/>
      <w:lang w:val="en-US"/>
    </w:rPr>
  </w:style>
  <w:style w:type="paragraph" w:styleId="Rvision">
    <w:name w:val="Revision"/>
    <w:qFormat/>
    <w:rsid w:val="00C01577"/>
    <w:pPr>
      <w:suppressAutoHyphens/>
      <w:overflowPunct w:val="0"/>
      <w:spacing w:line="100" w:lineRule="atLeast"/>
    </w:pPr>
    <w:rPr>
      <w:rFonts w:eastAsia="WenQuanYi Zen Hei" w:cs="Calibri"/>
      <w:color w:val="00000A"/>
      <w:sz w:val="28"/>
      <w:szCs w:val="22"/>
      <w:lang w:eastAsia="en-US"/>
    </w:rPr>
  </w:style>
  <w:style w:type="paragraph" w:customStyle="1" w:styleId="Contenudecadre">
    <w:name w:val="Contenu de cadre"/>
    <w:basedOn w:val="Corpsdetexte"/>
    <w:qFormat/>
    <w:rsid w:val="00C01577"/>
  </w:style>
  <w:style w:type="paragraph" w:customStyle="1" w:styleId="a2">
    <w:name w:val="الفرع"/>
    <w:basedOn w:val="a4"/>
    <w:next w:val="a1"/>
    <w:autoRedefine/>
    <w:qFormat/>
    <w:rsid w:val="00C01577"/>
    <w:pPr>
      <w:jc w:val="both"/>
      <w:outlineLvl w:val="3"/>
    </w:pPr>
    <w:rPr>
      <w:color w:val="00000A"/>
      <w:lang w:bidi="ar-DZ"/>
    </w:rPr>
  </w:style>
  <w:style w:type="paragraph" w:customStyle="1" w:styleId="Tabledesmatiresniveau1">
    <w:name w:val="Table des matières niveau 1"/>
    <w:basedOn w:val="Normal"/>
    <w:next w:val="Normal"/>
    <w:autoRedefine/>
    <w:qFormat/>
    <w:rsid w:val="00C01577"/>
    <w:pPr>
      <w:tabs>
        <w:tab w:val="right" w:leader="dot" w:pos="9061"/>
      </w:tabs>
      <w:suppressAutoHyphens/>
      <w:spacing w:before="120" w:after="200" w:line="276" w:lineRule="auto"/>
      <w:ind w:left="643"/>
      <w:jc w:val="both"/>
    </w:pPr>
    <w:rPr>
      <w:rFonts w:ascii="Simplified Arabic" w:eastAsia="SimSun" w:hAnsi="Simplified Arabic" w:cs="Calibri"/>
      <w:b/>
      <w:bCs/>
      <w:i/>
      <w:iCs/>
      <w:sz w:val="32"/>
      <w:szCs w:val="24"/>
      <w:lang w:bidi="ar-DZ"/>
    </w:rPr>
  </w:style>
  <w:style w:type="paragraph" w:customStyle="1" w:styleId="Tabledesmatiresniveau2">
    <w:name w:val="Table des matières niveau 2"/>
    <w:basedOn w:val="Normal"/>
    <w:next w:val="Normal"/>
    <w:autoRedefine/>
    <w:qFormat/>
    <w:rsid w:val="00C01577"/>
    <w:pPr>
      <w:tabs>
        <w:tab w:val="right" w:leader="dot" w:pos="9061"/>
      </w:tabs>
      <w:suppressAutoHyphens/>
      <w:spacing w:before="120" w:after="200" w:line="276" w:lineRule="auto"/>
      <w:ind w:left="280"/>
      <w:jc w:val="both"/>
    </w:pPr>
    <w:rPr>
      <w:rFonts w:ascii="Simplified Arabic" w:eastAsia="SimSun" w:hAnsi="Simplified Arabic" w:cs="Calibri"/>
      <w:b/>
      <w:bCs/>
      <w:szCs w:val="32"/>
      <w:lang w:bidi="ar-DZ"/>
    </w:rPr>
  </w:style>
  <w:style w:type="paragraph" w:customStyle="1" w:styleId="Tabledesmatiresniveau3">
    <w:name w:val="Table des matières niveau 3"/>
    <w:basedOn w:val="Normal"/>
    <w:next w:val="Normal"/>
    <w:autoRedefine/>
    <w:qFormat/>
    <w:rsid w:val="00C01577"/>
    <w:pPr>
      <w:tabs>
        <w:tab w:val="right" w:leader="dot" w:pos="9061"/>
      </w:tabs>
      <w:suppressAutoHyphens/>
      <w:spacing w:after="0" w:line="276" w:lineRule="auto"/>
      <w:ind w:left="560"/>
      <w:jc w:val="both"/>
    </w:pPr>
    <w:rPr>
      <w:rFonts w:ascii="Simplified Arabic" w:eastAsia="SimSun" w:hAnsi="Simplified Arabic" w:cs="Calibri"/>
      <w:sz w:val="32"/>
      <w:szCs w:val="20"/>
      <w:lang w:bidi="ar-DZ"/>
    </w:rPr>
  </w:style>
  <w:style w:type="paragraph" w:customStyle="1" w:styleId="Tabledesmatiresniveau4">
    <w:name w:val="Table des matières niveau 4"/>
    <w:basedOn w:val="Normal"/>
    <w:next w:val="Normal"/>
    <w:autoRedefine/>
    <w:qFormat/>
    <w:rsid w:val="00C01577"/>
    <w:pPr>
      <w:suppressAutoHyphens/>
      <w:bidi w:val="0"/>
      <w:spacing w:after="0" w:line="276" w:lineRule="auto"/>
      <w:ind w:left="840"/>
      <w:jc w:val="both"/>
    </w:pPr>
    <w:rPr>
      <w:rFonts w:ascii="Simplified Arabic" w:eastAsia="SimSun" w:hAnsi="Simplified Arabic" w:cs="Calibri"/>
      <w:sz w:val="32"/>
      <w:szCs w:val="20"/>
      <w:lang w:bidi="ar-DZ"/>
    </w:rPr>
  </w:style>
  <w:style w:type="paragraph" w:customStyle="1" w:styleId="Tabledesmatiresniveau5">
    <w:name w:val="Table des matières niveau 5"/>
    <w:basedOn w:val="Normal"/>
    <w:next w:val="Normal"/>
    <w:autoRedefine/>
    <w:qFormat/>
    <w:rsid w:val="00C01577"/>
    <w:pPr>
      <w:suppressAutoHyphens/>
      <w:bidi w:val="0"/>
      <w:spacing w:after="0" w:line="276" w:lineRule="auto"/>
      <w:ind w:left="1120"/>
      <w:jc w:val="both"/>
    </w:pPr>
    <w:rPr>
      <w:rFonts w:ascii="Simplified Arabic" w:eastAsia="SimSun" w:hAnsi="Simplified Arabic" w:cs="Calibri"/>
      <w:sz w:val="32"/>
      <w:szCs w:val="20"/>
      <w:lang w:bidi="ar-DZ"/>
    </w:rPr>
  </w:style>
  <w:style w:type="paragraph" w:customStyle="1" w:styleId="Tabledesmatiresniveau6">
    <w:name w:val="Table des matières niveau 6"/>
    <w:basedOn w:val="Normal"/>
    <w:next w:val="Normal"/>
    <w:autoRedefine/>
    <w:qFormat/>
    <w:rsid w:val="00C01577"/>
    <w:pPr>
      <w:suppressAutoHyphens/>
      <w:bidi w:val="0"/>
      <w:spacing w:after="0" w:line="276" w:lineRule="auto"/>
      <w:ind w:left="1400"/>
      <w:jc w:val="both"/>
    </w:pPr>
    <w:rPr>
      <w:rFonts w:ascii="Simplified Arabic" w:eastAsia="SimSun" w:hAnsi="Simplified Arabic" w:cs="Calibri"/>
      <w:sz w:val="32"/>
      <w:szCs w:val="20"/>
      <w:lang w:bidi="ar-DZ"/>
    </w:rPr>
  </w:style>
  <w:style w:type="paragraph" w:customStyle="1" w:styleId="Tabledesmatiresniveau7">
    <w:name w:val="Table des matières niveau 7"/>
    <w:basedOn w:val="Normal"/>
    <w:next w:val="Normal"/>
    <w:autoRedefine/>
    <w:qFormat/>
    <w:rsid w:val="00C01577"/>
    <w:pPr>
      <w:suppressAutoHyphens/>
      <w:bidi w:val="0"/>
      <w:spacing w:after="0" w:line="276" w:lineRule="auto"/>
      <w:ind w:left="1680"/>
      <w:jc w:val="both"/>
    </w:pPr>
    <w:rPr>
      <w:rFonts w:ascii="Simplified Arabic" w:eastAsia="SimSun" w:hAnsi="Simplified Arabic" w:cs="Calibri"/>
      <w:sz w:val="32"/>
      <w:szCs w:val="20"/>
      <w:lang w:bidi="ar-DZ"/>
    </w:rPr>
  </w:style>
  <w:style w:type="paragraph" w:customStyle="1" w:styleId="Tabledesmatiresniveau8">
    <w:name w:val="Table des matières niveau 8"/>
    <w:basedOn w:val="Normal"/>
    <w:next w:val="Normal"/>
    <w:autoRedefine/>
    <w:qFormat/>
    <w:rsid w:val="00C01577"/>
    <w:pPr>
      <w:suppressAutoHyphens/>
      <w:bidi w:val="0"/>
      <w:spacing w:after="0" w:line="276" w:lineRule="auto"/>
      <w:ind w:left="1960"/>
      <w:jc w:val="both"/>
    </w:pPr>
    <w:rPr>
      <w:rFonts w:ascii="Simplified Arabic" w:eastAsia="SimSun" w:hAnsi="Simplified Arabic" w:cs="Calibri"/>
      <w:sz w:val="32"/>
      <w:szCs w:val="20"/>
      <w:lang w:bidi="ar-DZ"/>
    </w:rPr>
  </w:style>
  <w:style w:type="paragraph" w:customStyle="1" w:styleId="Tabledesmatiresniveau9">
    <w:name w:val="Table des matières niveau 9"/>
    <w:basedOn w:val="Normal"/>
    <w:next w:val="Normal"/>
    <w:autoRedefine/>
    <w:qFormat/>
    <w:rsid w:val="00C01577"/>
    <w:pPr>
      <w:suppressAutoHyphens/>
      <w:bidi w:val="0"/>
      <w:spacing w:after="0" w:line="276" w:lineRule="auto"/>
      <w:ind w:left="2240"/>
      <w:jc w:val="both"/>
    </w:pPr>
    <w:rPr>
      <w:rFonts w:ascii="Simplified Arabic" w:eastAsia="SimSun" w:hAnsi="Simplified Arabic" w:cs="Calibri"/>
      <w:sz w:val="32"/>
      <w:szCs w:val="20"/>
      <w:lang w:bidi="ar-DZ"/>
    </w:rPr>
  </w:style>
  <w:style w:type="paragraph" w:customStyle="1" w:styleId="a5">
    <w:name w:val="الفهرس"/>
    <w:basedOn w:val="Tabledesmatiresniveau3"/>
    <w:autoRedefine/>
    <w:qFormat/>
    <w:rsid w:val="00C01577"/>
    <w:pPr>
      <w:spacing w:line="360" w:lineRule="auto"/>
      <w:ind w:left="561"/>
    </w:pPr>
    <w:rPr>
      <w:rFonts w:cs="Simplified Arabic"/>
      <w:sz w:val="28"/>
      <w:szCs w:val="28"/>
    </w:rPr>
  </w:style>
  <w:style w:type="paragraph" w:customStyle="1" w:styleId="a6">
    <w:name w:val="التهميش بالعربية"/>
    <w:basedOn w:val="Notedebasdepage"/>
    <w:autoRedefine/>
    <w:qFormat/>
    <w:rsid w:val="00C01577"/>
    <w:pPr>
      <w:suppressAutoHyphens/>
      <w:spacing w:line="276" w:lineRule="auto"/>
      <w:ind w:left="643"/>
      <w:jc w:val="both"/>
      <w:outlineLvl w:val="6"/>
    </w:pPr>
    <w:rPr>
      <w:rFonts w:ascii="Simplified Arabic" w:eastAsia="SimSun" w:hAnsi="Simplified Arabic" w:cs="Simplified Arabic"/>
      <w:sz w:val="32"/>
      <w:lang w:bidi="ar-DZ"/>
    </w:rPr>
  </w:style>
  <w:style w:type="paragraph" w:customStyle="1" w:styleId="a7">
    <w:name w:val="التهميش باللغات اللاتينية"/>
    <w:basedOn w:val="Notedebasdepage"/>
    <w:qFormat/>
    <w:rsid w:val="00C01577"/>
    <w:pPr>
      <w:suppressAutoHyphens/>
      <w:spacing w:line="276" w:lineRule="auto"/>
      <w:ind w:left="643" w:firstLine="283"/>
      <w:jc w:val="both"/>
      <w:outlineLvl w:val="7"/>
    </w:pPr>
    <w:rPr>
      <w:rFonts w:ascii="Simplified Arabic" w:eastAsia="SimSun" w:hAnsi="Simplified Arabic" w:cs="Simplified Arabic"/>
      <w:sz w:val="32"/>
      <w:szCs w:val="32"/>
      <w:lang w:bidi="ar-DZ"/>
    </w:rPr>
  </w:style>
  <w:style w:type="paragraph" w:customStyle="1" w:styleId="a8">
    <w:name w:val="عناوين غير مرقمة"/>
    <w:next w:val="a1"/>
    <w:qFormat/>
    <w:rsid w:val="00C01577"/>
    <w:pPr>
      <w:suppressAutoHyphens/>
      <w:overflowPunct w:val="0"/>
      <w:spacing w:after="160" w:line="259" w:lineRule="auto"/>
      <w:jc w:val="right"/>
    </w:pPr>
    <w:rPr>
      <w:rFonts w:ascii="Arial" w:eastAsia="Calibri" w:hAnsi="Arial" w:cs="Simplified Arabic"/>
      <w:b/>
      <w:bCs/>
      <w:sz w:val="24"/>
      <w:szCs w:val="28"/>
      <w:lang w:eastAsia="en-US" w:bidi="ar-DZ"/>
    </w:rPr>
  </w:style>
  <w:style w:type="paragraph" w:styleId="Tabledesillustrations">
    <w:name w:val="table of figures"/>
    <w:basedOn w:val="Normal"/>
    <w:next w:val="Normal"/>
    <w:qFormat/>
    <w:rsid w:val="00C01577"/>
    <w:pPr>
      <w:suppressAutoHyphens/>
      <w:bidi w:val="0"/>
      <w:spacing w:after="0" w:line="276" w:lineRule="auto"/>
      <w:ind w:left="560" w:hanging="560"/>
      <w:jc w:val="both"/>
    </w:pPr>
    <w:rPr>
      <w:rFonts w:ascii="Simplified Arabic" w:eastAsia="SimSun" w:hAnsi="Simplified Arabic" w:cs="Calibri"/>
      <w:b/>
      <w:bCs/>
      <w:sz w:val="32"/>
      <w:szCs w:val="20"/>
      <w:lang w:bidi="ar-DZ"/>
    </w:rPr>
  </w:style>
  <w:style w:type="paragraph" w:customStyle="1" w:styleId="HeaderandFooter">
    <w:name w:val="Header and Footer"/>
    <w:basedOn w:val="Normal"/>
    <w:qFormat/>
    <w:rsid w:val="00C01577"/>
    <w:pPr>
      <w:suppressAutoHyphens/>
      <w:spacing w:after="0" w:line="276" w:lineRule="auto"/>
      <w:ind w:left="643"/>
      <w:jc w:val="both"/>
    </w:pPr>
    <w:rPr>
      <w:rFonts w:ascii="Simplified Arabic" w:eastAsia="SimSun" w:hAnsi="Simplified Arabic" w:cs="Simplified Arabic"/>
      <w:sz w:val="32"/>
      <w:szCs w:val="32"/>
      <w:lang w:bidi="ar-DZ"/>
    </w:rPr>
  </w:style>
  <w:style w:type="paragraph" w:customStyle="1" w:styleId="a9">
    <w:name w:val="المقدمة العامة"/>
    <w:basedOn w:val="a3"/>
    <w:next w:val="a1"/>
    <w:qFormat/>
    <w:rsid w:val="00C01577"/>
    <w:pPr>
      <w:keepNext/>
      <w:spacing w:before="198" w:line="240" w:lineRule="auto"/>
      <w:contextualSpacing/>
    </w:pPr>
  </w:style>
  <w:style w:type="paragraph" w:customStyle="1" w:styleId="aa">
    <w:name w:val="الخاتمة العامة"/>
    <w:basedOn w:val="a9"/>
    <w:next w:val="a1"/>
    <w:qFormat/>
    <w:rsid w:val="00C01577"/>
  </w:style>
  <w:style w:type="paragraph" w:styleId="Titre">
    <w:name w:val="Title"/>
    <w:basedOn w:val="Heading"/>
    <w:next w:val="Corpsdetexte"/>
    <w:link w:val="TitreCar1"/>
    <w:qFormat/>
    <w:rsid w:val="00C01577"/>
    <w:pPr>
      <w:jc w:val="center"/>
    </w:pPr>
    <w:rPr>
      <w:b/>
      <w:bCs/>
      <w:sz w:val="56"/>
      <w:szCs w:val="56"/>
    </w:rPr>
  </w:style>
  <w:style w:type="character" w:customStyle="1" w:styleId="TitreCar1">
    <w:name w:val="Titre Car1"/>
    <w:basedOn w:val="Policepardfaut"/>
    <w:link w:val="Titre"/>
    <w:rsid w:val="00C01577"/>
    <w:rPr>
      <w:rFonts w:ascii="Liberation Sans" w:eastAsia="Noto Sans CJK SC" w:hAnsi="Liberation Sans" w:cs="Liberation Sans"/>
      <w:b/>
      <w:bCs/>
      <w:sz w:val="56"/>
      <w:szCs w:val="56"/>
      <w:lang w:val="en-US" w:eastAsia="en-US" w:bidi="ar-DZ"/>
    </w:rPr>
  </w:style>
  <w:style w:type="paragraph" w:customStyle="1" w:styleId="ab">
    <w:name w:val="عنوان المذكرة"/>
    <w:qFormat/>
    <w:rsid w:val="00C01577"/>
    <w:pPr>
      <w:suppressAutoHyphens/>
      <w:overflowPunct w:val="0"/>
      <w:bidi/>
      <w:spacing w:before="238" w:after="119" w:line="259" w:lineRule="auto"/>
      <w:contextualSpacing/>
      <w:jc w:val="center"/>
    </w:pPr>
    <w:rPr>
      <w:rFonts w:ascii="Georgia" w:eastAsia="Calibri" w:hAnsi="Georgia" w:cs="Simplified Arabic"/>
      <w:bCs/>
      <w:sz w:val="76"/>
      <w:szCs w:val="72"/>
      <w:lang w:val="en-US" w:eastAsia="en-US" w:bidi="en-US"/>
    </w:rPr>
  </w:style>
  <w:style w:type="paragraph" w:styleId="Listepuces3">
    <w:name w:val="List Bullet 3"/>
    <w:qFormat/>
    <w:rsid w:val="00C01577"/>
    <w:pPr>
      <w:numPr>
        <w:numId w:val="2"/>
      </w:numPr>
      <w:suppressLineNumbers/>
      <w:suppressAutoHyphens/>
      <w:overflowPunct w:val="0"/>
      <w:bidi/>
      <w:contextualSpacing/>
      <w:jc w:val="right"/>
    </w:pPr>
    <w:rPr>
      <w:rFonts w:ascii="Times New Roman" w:eastAsia="Calibri" w:hAnsi="Times New Roman" w:cs="Simplified Arabic"/>
      <w:sz w:val="24"/>
      <w:szCs w:val="28"/>
      <w:lang w:val="en-US" w:eastAsia="en-US" w:bidi="en-US"/>
    </w:rPr>
  </w:style>
  <w:style w:type="paragraph" w:customStyle="1" w:styleId="ac">
    <w:name w:val="قائمة مرقمة"/>
    <w:basedOn w:val="Listepuces3"/>
    <w:qFormat/>
    <w:rsid w:val="00C01577"/>
    <w:pPr>
      <w:snapToGrid w:val="0"/>
      <w:spacing w:after="119"/>
      <w:jc w:val="both"/>
    </w:pPr>
  </w:style>
  <w:style w:type="paragraph" w:customStyle="1" w:styleId="ad">
    <w:name w:val="رؤس أقلام"/>
    <w:basedOn w:val="Listepuces3"/>
    <w:qFormat/>
    <w:rsid w:val="00C01577"/>
    <w:pPr>
      <w:jc w:val="left"/>
    </w:pPr>
  </w:style>
  <w:style w:type="paragraph" w:customStyle="1" w:styleId="TableContents">
    <w:name w:val="Table Contents"/>
    <w:basedOn w:val="Normal"/>
    <w:qFormat/>
    <w:rsid w:val="00C01577"/>
    <w:pPr>
      <w:widowControl w:val="0"/>
      <w:suppressLineNumbers/>
      <w:suppressAutoHyphens/>
      <w:spacing w:after="0" w:line="276" w:lineRule="auto"/>
      <w:ind w:left="643"/>
      <w:jc w:val="both"/>
    </w:pPr>
    <w:rPr>
      <w:rFonts w:ascii="Simplified Arabic" w:eastAsia="SimSun" w:hAnsi="Simplified Arabic" w:cs="Simplified Arabic"/>
      <w:sz w:val="32"/>
      <w:szCs w:val="32"/>
      <w:lang w:bidi="ar-DZ"/>
    </w:rPr>
  </w:style>
  <w:style w:type="paragraph" w:styleId="Index1">
    <w:name w:val="index 1"/>
    <w:basedOn w:val="Normal"/>
    <w:next w:val="Normal"/>
    <w:autoRedefine/>
    <w:uiPriority w:val="99"/>
    <w:semiHidden/>
    <w:unhideWhenUsed/>
    <w:rsid w:val="00C01577"/>
    <w:pPr>
      <w:spacing w:after="0" w:line="240" w:lineRule="auto"/>
      <w:ind w:left="220" w:hanging="220"/>
    </w:pPr>
  </w:style>
  <w:style w:type="paragraph" w:styleId="Titreindex">
    <w:name w:val="index heading"/>
    <w:basedOn w:val="Heading"/>
    <w:rsid w:val="00C01577"/>
    <w:pPr>
      <w:suppressLineNumbers/>
    </w:pPr>
    <w:rPr>
      <w:b/>
      <w:bCs/>
      <w:sz w:val="32"/>
    </w:rPr>
  </w:style>
  <w:style w:type="paragraph" w:styleId="TitreTR">
    <w:name w:val="toa heading"/>
    <w:basedOn w:val="Titreindex"/>
    <w:qFormat/>
    <w:rsid w:val="00C01577"/>
    <w:pPr>
      <w:spacing w:before="238" w:after="232"/>
      <w:jc w:val="center"/>
      <w:textAlignment w:val="center"/>
    </w:pPr>
    <w:rPr>
      <w:rFonts w:ascii="Arial" w:hAnsi="Arial" w:cs="Furat"/>
    </w:rPr>
  </w:style>
  <w:style w:type="paragraph" w:styleId="TM2">
    <w:name w:val="toc 2"/>
    <w:basedOn w:val="Index"/>
    <w:rsid w:val="00C01577"/>
    <w:pPr>
      <w:tabs>
        <w:tab w:val="right" w:leader="dot" w:pos="8788"/>
      </w:tabs>
      <w:spacing w:before="113" w:after="28"/>
      <w:ind w:left="283"/>
      <w:contextualSpacing/>
    </w:pPr>
  </w:style>
  <w:style w:type="paragraph" w:styleId="TM9">
    <w:name w:val="toc 9"/>
    <w:basedOn w:val="Index"/>
    <w:rsid w:val="00C01577"/>
    <w:pPr>
      <w:tabs>
        <w:tab w:val="right" w:leader="dot" w:pos="6807"/>
      </w:tabs>
      <w:ind w:left="2264"/>
    </w:pPr>
  </w:style>
  <w:style w:type="paragraph" w:styleId="TM3">
    <w:name w:val="toc 3"/>
    <w:basedOn w:val="Index"/>
    <w:rsid w:val="00C01577"/>
    <w:pPr>
      <w:tabs>
        <w:tab w:val="right" w:leader="dot" w:pos="8505"/>
      </w:tabs>
      <w:spacing w:after="113"/>
      <w:ind w:left="566"/>
      <w:contextualSpacing/>
    </w:pPr>
  </w:style>
  <w:style w:type="paragraph" w:styleId="TM4">
    <w:name w:val="toc 4"/>
    <w:basedOn w:val="Index"/>
    <w:rsid w:val="00C01577"/>
    <w:pPr>
      <w:tabs>
        <w:tab w:val="right" w:leader="dot" w:pos="8222"/>
      </w:tabs>
      <w:ind w:left="849"/>
    </w:pPr>
  </w:style>
  <w:style w:type="paragraph" w:styleId="TM5">
    <w:name w:val="toc 5"/>
    <w:basedOn w:val="Index"/>
    <w:rsid w:val="00C01577"/>
    <w:pPr>
      <w:tabs>
        <w:tab w:val="right" w:leader="dot" w:pos="7939"/>
      </w:tabs>
      <w:ind w:left="1132"/>
    </w:pPr>
  </w:style>
  <w:style w:type="paragraph" w:customStyle="1" w:styleId="ae">
    <w:name w:val="الجدول"/>
    <w:basedOn w:val="Lgende"/>
    <w:autoRedefine/>
    <w:qFormat/>
    <w:rsid w:val="00C01577"/>
    <w:pPr>
      <w:jc w:val="center"/>
    </w:pPr>
  </w:style>
  <w:style w:type="paragraph" w:customStyle="1" w:styleId="af">
    <w:name w:val="شكل"/>
    <w:basedOn w:val="ae"/>
    <w:qFormat/>
    <w:rsid w:val="00C01577"/>
  </w:style>
  <w:style w:type="paragraph" w:customStyle="1" w:styleId="a1">
    <w:name w:val="النص"/>
    <w:basedOn w:val="Normal"/>
    <w:qFormat/>
    <w:rsid w:val="00C01577"/>
    <w:pPr>
      <w:suppressAutoHyphens/>
      <w:spacing w:after="0" w:line="276" w:lineRule="auto"/>
      <w:ind w:left="643"/>
      <w:jc w:val="both"/>
    </w:pPr>
    <w:rPr>
      <w:rFonts w:ascii="Simplified Arabic" w:eastAsia="SimSun" w:hAnsi="Simplified Arabic" w:cs="Simplified Arabic"/>
      <w:sz w:val="32"/>
      <w:szCs w:val="32"/>
      <w:lang w:bidi="ar-DZ"/>
    </w:rPr>
  </w:style>
  <w:style w:type="paragraph" w:customStyle="1" w:styleId="af0">
    <w:name w:val="الهيئة الجامعية"/>
    <w:qFormat/>
    <w:rsid w:val="00C01577"/>
    <w:pPr>
      <w:suppressAutoHyphens/>
      <w:overflowPunct w:val="0"/>
      <w:bidi/>
      <w:spacing w:before="227" w:after="454" w:line="259" w:lineRule="auto"/>
      <w:contextualSpacing/>
      <w:jc w:val="center"/>
    </w:pPr>
    <w:rPr>
      <w:rFonts w:ascii="Times New Roman" w:eastAsia="Calibri" w:hAnsi="Times New Roman" w:cs="Times New Roman"/>
      <w:sz w:val="36"/>
      <w:szCs w:val="32"/>
      <w:lang w:val="en-US" w:eastAsia="en-US" w:bidi="en-US"/>
    </w:rPr>
  </w:style>
  <w:style w:type="paragraph" w:customStyle="1" w:styleId="af1">
    <w:name w:val="نوعية البحث"/>
    <w:qFormat/>
    <w:rsid w:val="00C01577"/>
    <w:pPr>
      <w:suppressAutoHyphens/>
      <w:overflowPunct w:val="0"/>
      <w:bidi/>
      <w:spacing w:after="227" w:line="259" w:lineRule="auto"/>
      <w:contextualSpacing/>
      <w:jc w:val="center"/>
    </w:pPr>
    <w:rPr>
      <w:rFonts w:ascii="Times New Roman" w:eastAsia="Calibri" w:hAnsi="Times New Roman" w:cs="Traditional Arabic"/>
      <w:b/>
      <w:bCs/>
      <w:sz w:val="36"/>
      <w:szCs w:val="32"/>
      <w:lang w:val="fr-CA" w:eastAsia="en-US" w:bidi="ar-DZ"/>
    </w:rPr>
  </w:style>
  <w:style w:type="paragraph" w:customStyle="1" w:styleId="af2">
    <w:name w:val="التخصص"/>
    <w:basedOn w:val="af1"/>
    <w:qFormat/>
    <w:rsid w:val="00C01577"/>
  </w:style>
  <w:style w:type="paragraph" w:customStyle="1" w:styleId="af3">
    <w:name w:val="لجنة المناقشة"/>
    <w:basedOn w:val="af1"/>
    <w:autoRedefine/>
    <w:qFormat/>
    <w:rsid w:val="00C01577"/>
  </w:style>
  <w:style w:type="paragraph" w:customStyle="1" w:styleId="af4">
    <w:name w:val="السنة الجامعية"/>
    <w:basedOn w:val="af3"/>
    <w:qFormat/>
    <w:rsid w:val="00C01577"/>
  </w:style>
  <w:style w:type="paragraph" w:customStyle="1" w:styleId="af5">
    <w:name w:val="بعنوان"/>
    <w:basedOn w:val="af4"/>
    <w:qFormat/>
    <w:rsid w:val="00C01577"/>
    <w:pPr>
      <w:spacing w:after="0"/>
    </w:pPr>
    <w:rPr>
      <w:rFonts w:cs="Simplified Arabic"/>
    </w:rPr>
  </w:style>
  <w:style w:type="paragraph" w:customStyle="1" w:styleId="af6">
    <w:name w:val="العنوان الثانوي للمذكرة"/>
    <w:basedOn w:val="af5"/>
    <w:qFormat/>
    <w:rsid w:val="00C01577"/>
    <w:rPr>
      <w:sz w:val="52"/>
      <w:szCs w:val="48"/>
    </w:rPr>
  </w:style>
  <w:style w:type="paragraph" w:customStyle="1" w:styleId="af7">
    <w:name w:val="من إعداد"/>
    <w:basedOn w:val="af6"/>
    <w:qFormat/>
    <w:rsid w:val="00C01577"/>
    <w:rPr>
      <w:sz w:val="36"/>
      <w:szCs w:val="32"/>
    </w:rPr>
  </w:style>
  <w:style w:type="paragraph" w:customStyle="1" w:styleId="af8">
    <w:name w:val="الشكل"/>
    <w:basedOn w:val="ae"/>
    <w:qFormat/>
    <w:rsid w:val="00C01577"/>
  </w:style>
  <w:style w:type="paragraph" w:customStyle="1" w:styleId="af9">
    <w:name w:val="المصدر"/>
    <w:basedOn w:val="Lgende"/>
    <w:qFormat/>
    <w:rsid w:val="00C01577"/>
    <w:pPr>
      <w:keepNext w:val="0"/>
      <w:jc w:val="center"/>
    </w:pPr>
    <w:rPr>
      <w:lang w:bidi="ar-DZ"/>
    </w:rPr>
  </w:style>
  <w:style w:type="paragraph" w:customStyle="1" w:styleId="afa">
    <w:name w:val="قائمة المراجع"/>
    <w:basedOn w:val="aa"/>
    <w:next w:val="a1"/>
    <w:autoRedefine/>
    <w:qFormat/>
    <w:rsid w:val="00C01577"/>
  </w:style>
  <w:style w:type="paragraph" w:customStyle="1" w:styleId="afb">
    <w:name w:val="الملاحق"/>
    <w:basedOn w:val="afa"/>
    <w:qFormat/>
    <w:rsid w:val="00C01577"/>
  </w:style>
  <w:style w:type="paragraph" w:customStyle="1" w:styleId="afc">
    <w:name w:val="العنوان في ورقة الفصل"/>
    <w:basedOn w:val="ab"/>
    <w:qFormat/>
    <w:rsid w:val="00C01577"/>
    <w:pPr>
      <w:textAlignment w:val="center"/>
    </w:pPr>
    <w:rPr>
      <w:rFonts w:cs="Furat"/>
    </w:rPr>
  </w:style>
  <w:style w:type="paragraph" w:customStyle="1" w:styleId="FigureIndexHeading">
    <w:name w:val="Figure Index Heading"/>
    <w:basedOn w:val="Titreindex"/>
    <w:qFormat/>
    <w:rsid w:val="00C01577"/>
    <w:pPr>
      <w:spacing w:before="238" w:after="119"/>
      <w:contextualSpacing/>
      <w:jc w:val="center"/>
      <w:textAlignment w:val="center"/>
    </w:pPr>
    <w:rPr>
      <w:rFonts w:ascii="Arial" w:hAnsi="Arial" w:cs="Furat"/>
    </w:rPr>
  </w:style>
  <w:style w:type="paragraph" w:customStyle="1" w:styleId="FigureIndex1">
    <w:name w:val="Figure Index 1"/>
    <w:basedOn w:val="Index"/>
    <w:autoRedefine/>
    <w:qFormat/>
    <w:rsid w:val="00C01577"/>
    <w:pPr>
      <w:tabs>
        <w:tab w:val="right" w:leader="dot" w:pos="9072"/>
      </w:tabs>
    </w:pPr>
  </w:style>
  <w:style w:type="numbering" w:customStyle="1" w:styleId="Numbering123">
    <w:name w:val="Numbering 123"/>
    <w:qFormat/>
    <w:rsid w:val="00C01577"/>
  </w:style>
  <w:style w:type="numbering" w:customStyle="1" w:styleId="NumberingABC">
    <w:name w:val="Numbering ABC"/>
    <w:qFormat/>
    <w:rsid w:val="00C01577"/>
  </w:style>
  <w:style w:type="numbering" w:customStyle="1" w:styleId="Bullet">
    <w:name w:val="Bullet •"/>
    <w:qFormat/>
    <w:rsid w:val="00C01577"/>
  </w:style>
  <w:style w:type="numbering" w:customStyle="1" w:styleId="afd">
    <w:name w:val="قائمة بتعداد نقطي"/>
    <w:qFormat/>
    <w:rsid w:val="00C01577"/>
  </w:style>
  <w:style w:type="numbering" w:customStyle="1" w:styleId="Aucuneliste8">
    <w:name w:val="Aucune liste8"/>
    <w:next w:val="Aucuneliste"/>
    <w:uiPriority w:val="99"/>
    <w:semiHidden/>
    <w:unhideWhenUsed/>
    <w:rsid w:val="007619EF"/>
  </w:style>
  <w:style w:type="table" w:customStyle="1" w:styleId="Grilledutableau7">
    <w:name w:val="Grille du tableau7"/>
    <w:basedOn w:val="TableauNormal"/>
    <w:next w:val="Grilledutableau"/>
    <w:uiPriority w:val="39"/>
    <w:rsid w:val="007619EF"/>
    <w:pPr>
      <w:suppressAutoHyphens/>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8">
    <w:name w:val="Grille du tableau8"/>
    <w:basedOn w:val="TableauNormal"/>
    <w:next w:val="Grilledutableau"/>
    <w:uiPriority w:val="39"/>
    <w:rsid w:val="00A529F1"/>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121">
    <w:name w:val="Grille du tableau1121"/>
    <w:basedOn w:val="TableauNormal"/>
    <w:next w:val="Grilledutableau"/>
    <w:uiPriority w:val="59"/>
    <w:rsid w:val="00D25B27"/>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9">
    <w:name w:val="Grille du tableau9"/>
    <w:basedOn w:val="TableauNormal"/>
    <w:next w:val="Grilledutableau"/>
    <w:uiPriority w:val="39"/>
    <w:rsid w:val="00671083"/>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auGrille7Couleur-Accentuation51">
    <w:name w:val="Tableau Grille 7 Couleur - Accentuation 51"/>
    <w:basedOn w:val="TableauNormal"/>
    <w:uiPriority w:val="52"/>
    <w:rsid w:val="00257396"/>
    <w:pPr>
      <w:widowControl w:val="0"/>
      <w:autoSpaceDE w:val="0"/>
      <w:autoSpaceDN w:val="0"/>
    </w:pPr>
    <w:rPr>
      <w:rFonts w:eastAsia="Calibri"/>
      <w:color w:val="31849B"/>
      <w:sz w:val="22"/>
      <w:szCs w:val="22"/>
      <w:lang w:val="en-US" w:eastAsia="en-US"/>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Grilledutableau10">
    <w:name w:val="Grille du tableau10"/>
    <w:basedOn w:val="TableauNormal"/>
    <w:next w:val="Grilledutableau"/>
    <w:uiPriority w:val="39"/>
    <w:rsid w:val="004A0EEC"/>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1000">
      <w:bodyDiv w:val="1"/>
      <w:marLeft w:val="0"/>
      <w:marRight w:val="0"/>
      <w:marTop w:val="0"/>
      <w:marBottom w:val="0"/>
      <w:divBdr>
        <w:top w:val="none" w:sz="0" w:space="0" w:color="auto"/>
        <w:left w:val="none" w:sz="0" w:space="0" w:color="auto"/>
        <w:bottom w:val="none" w:sz="0" w:space="0" w:color="auto"/>
        <w:right w:val="none" w:sz="0" w:space="0" w:color="auto"/>
      </w:divBdr>
    </w:div>
    <w:div w:id="57441835">
      <w:bodyDiv w:val="1"/>
      <w:marLeft w:val="0"/>
      <w:marRight w:val="0"/>
      <w:marTop w:val="0"/>
      <w:marBottom w:val="0"/>
      <w:divBdr>
        <w:top w:val="none" w:sz="0" w:space="0" w:color="auto"/>
        <w:left w:val="none" w:sz="0" w:space="0" w:color="auto"/>
        <w:bottom w:val="none" w:sz="0" w:space="0" w:color="auto"/>
        <w:right w:val="none" w:sz="0" w:space="0" w:color="auto"/>
      </w:divBdr>
    </w:div>
    <w:div w:id="66346128">
      <w:bodyDiv w:val="1"/>
      <w:marLeft w:val="0"/>
      <w:marRight w:val="0"/>
      <w:marTop w:val="0"/>
      <w:marBottom w:val="0"/>
      <w:divBdr>
        <w:top w:val="none" w:sz="0" w:space="0" w:color="auto"/>
        <w:left w:val="none" w:sz="0" w:space="0" w:color="auto"/>
        <w:bottom w:val="none" w:sz="0" w:space="0" w:color="auto"/>
        <w:right w:val="none" w:sz="0" w:space="0" w:color="auto"/>
      </w:divBdr>
    </w:div>
    <w:div w:id="83186465">
      <w:bodyDiv w:val="1"/>
      <w:marLeft w:val="0"/>
      <w:marRight w:val="0"/>
      <w:marTop w:val="0"/>
      <w:marBottom w:val="0"/>
      <w:divBdr>
        <w:top w:val="none" w:sz="0" w:space="0" w:color="auto"/>
        <w:left w:val="none" w:sz="0" w:space="0" w:color="auto"/>
        <w:bottom w:val="none" w:sz="0" w:space="0" w:color="auto"/>
        <w:right w:val="none" w:sz="0" w:space="0" w:color="auto"/>
      </w:divBdr>
    </w:div>
    <w:div w:id="93985415">
      <w:bodyDiv w:val="1"/>
      <w:marLeft w:val="0"/>
      <w:marRight w:val="0"/>
      <w:marTop w:val="0"/>
      <w:marBottom w:val="0"/>
      <w:divBdr>
        <w:top w:val="none" w:sz="0" w:space="0" w:color="auto"/>
        <w:left w:val="none" w:sz="0" w:space="0" w:color="auto"/>
        <w:bottom w:val="none" w:sz="0" w:space="0" w:color="auto"/>
        <w:right w:val="none" w:sz="0" w:space="0" w:color="auto"/>
      </w:divBdr>
    </w:div>
    <w:div w:id="118452889">
      <w:bodyDiv w:val="1"/>
      <w:marLeft w:val="0"/>
      <w:marRight w:val="0"/>
      <w:marTop w:val="0"/>
      <w:marBottom w:val="0"/>
      <w:divBdr>
        <w:top w:val="none" w:sz="0" w:space="0" w:color="auto"/>
        <w:left w:val="none" w:sz="0" w:space="0" w:color="auto"/>
        <w:bottom w:val="none" w:sz="0" w:space="0" w:color="auto"/>
        <w:right w:val="none" w:sz="0" w:space="0" w:color="auto"/>
      </w:divBdr>
    </w:div>
    <w:div w:id="119618084">
      <w:bodyDiv w:val="1"/>
      <w:marLeft w:val="0"/>
      <w:marRight w:val="0"/>
      <w:marTop w:val="0"/>
      <w:marBottom w:val="0"/>
      <w:divBdr>
        <w:top w:val="none" w:sz="0" w:space="0" w:color="auto"/>
        <w:left w:val="none" w:sz="0" w:space="0" w:color="auto"/>
        <w:bottom w:val="none" w:sz="0" w:space="0" w:color="auto"/>
        <w:right w:val="none" w:sz="0" w:space="0" w:color="auto"/>
      </w:divBdr>
    </w:div>
    <w:div w:id="142814177">
      <w:bodyDiv w:val="1"/>
      <w:marLeft w:val="0"/>
      <w:marRight w:val="0"/>
      <w:marTop w:val="0"/>
      <w:marBottom w:val="0"/>
      <w:divBdr>
        <w:top w:val="none" w:sz="0" w:space="0" w:color="auto"/>
        <w:left w:val="none" w:sz="0" w:space="0" w:color="auto"/>
        <w:bottom w:val="none" w:sz="0" w:space="0" w:color="auto"/>
        <w:right w:val="none" w:sz="0" w:space="0" w:color="auto"/>
      </w:divBdr>
    </w:div>
    <w:div w:id="162938769">
      <w:bodyDiv w:val="1"/>
      <w:marLeft w:val="0"/>
      <w:marRight w:val="0"/>
      <w:marTop w:val="0"/>
      <w:marBottom w:val="0"/>
      <w:divBdr>
        <w:top w:val="none" w:sz="0" w:space="0" w:color="auto"/>
        <w:left w:val="none" w:sz="0" w:space="0" w:color="auto"/>
        <w:bottom w:val="none" w:sz="0" w:space="0" w:color="auto"/>
        <w:right w:val="none" w:sz="0" w:space="0" w:color="auto"/>
      </w:divBdr>
      <w:divsChild>
        <w:div w:id="9182179">
          <w:marLeft w:val="0"/>
          <w:marRight w:val="0"/>
          <w:marTop w:val="0"/>
          <w:marBottom w:val="0"/>
          <w:divBdr>
            <w:top w:val="none" w:sz="0" w:space="0" w:color="auto"/>
            <w:left w:val="none" w:sz="0" w:space="0" w:color="auto"/>
            <w:bottom w:val="none" w:sz="0" w:space="0" w:color="auto"/>
            <w:right w:val="none" w:sz="0" w:space="0" w:color="auto"/>
          </w:divBdr>
        </w:div>
        <w:div w:id="41173068">
          <w:marLeft w:val="0"/>
          <w:marRight w:val="0"/>
          <w:marTop w:val="0"/>
          <w:marBottom w:val="0"/>
          <w:divBdr>
            <w:top w:val="none" w:sz="0" w:space="0" w:color="auto"/>
            <w:left w:val="none" w:sz="0" w:space="0" w:color="auto"/>
            <w:bottom w:val="none" w:sz="0" w:space="0" w:color="auto"/>
            <w:right w:val="none" w:sz="0" w:space="0" w:color="auto"/>
          </w:divBdr>
        </w:div>
        <w:div w:id="84807491">
          <w:marLeft w:val="0"/>
          <w:marRight w:val="0"/>
          <w:marTop w:val="0"/>
          <w:marBottom w:val="0"/>
          <w:divBdr>
            <w:top w:val="none" w:sz="0" w:space="0" w:color="auto"/>
            <w:left w:val="none" w:sz="0" w:space="0" w:color="auto"/>
            <w:bottom w:val="none" w:sz="0" w:space="0" w:color="auto"/>
            <w:right w:val="none" w:sz="0" w:space="0" w:color="auto"/>
          </w:divBdr>
        </w:div>
        <w:div w:id="97602893">
          <w:marLeft w:val="0"/>
          <w:marRight w:val="0"/>
          <w:marTop w:val="0"/>
          <w:marBottom w:val="0"/>
          <w:divBdr>
            <w:top w:val="none" w:sz="0" w:space="0" w:color="auto"/>
            <w:left w:val="none" w:sz="0" w:space="0" w:color="auto"/>
            <w:bottom w:val="none" w:sz="0" w:space="0" w:color="auto"/>
            <w:right w:val="none" w:sz="0" w:space="0" w:color="auto"/>
          </w:divBdr>
        </w:div>
        <w:div w:id="126048423">
          <w:marLeft w:val="0"/>
          <w:marRight w:val="0"/>
          <w:marTop w:val="0"/>
          <w:marBottom w:val="0"/>
          <w:divBdr>
            <w:top w:val="none" w:sz="0" w:space="0" w:color="auto"/>
            <w:left w:val="none" w:sz="0" w:space="0" w:color="auto"/>
            <w:bottom w:val="none" w:sz="0" w:space="0" w:color="auto"/>
            <w:right w:val="none" w:sz="0" w:space="0" w:color="auto"/>
          </w:divBdr>
        </w:div>
        <w:div w:id="305933938">
          <w:marLeft w:val="0"/>
          <w:marRight w:val="0"/>
          <w:marTop w:val="0"/>
          <w:marBottom w:val="0"/>
          <w:divBdr>
            <w:top w:val="none" w:sz="0" w:space="0" w:color="auto"/>
            <w:left w:val="none" w:sz="0" w:space="0" w:color="auto"/>
            <w:bottom w:val="none" w:sz="0" w:space="0" w:color="auto"/>
            <w:right w:val="none" w:sz="0" w:space="0" w:color="auto"/>
          </w:divBdr>
        </w:div>
        <w:div w:id="308635505">
          <w:marLeft w:val="0"/>
          <w:marRight w:val="0"/>
          <w:marTop w:val="0"/>
          <w:marBottom w:val="0"/>
          <w:divBdr>
            <w:top w:val="none" w:sz="0" w:space="0" w:color="auto"/>
            <w:left w:val="none" w:sz="0" w:space="0" w:color="auto"/>
            <w:bottom w:val="none" w:sz="0" w:space="0" w:color="auto"/>
            <w:right w:val="none" w:sz="0" w:space="0" w:color="auto"/>
          </w:divBdr>
        </w:div>
        <w:div w:id="399447963">
          <w:marLeft w:val="0"/>
          <w:marRight w:val="0"/>
          <w:marTop w:val="0"/>
          <w:marBottom w:val="0"/>
          <w:divBdr>
            <w:top w:val="none" w:sz="0" w:space="0" w:color="auto"/>
            <w:left w:val="none" w:sz="0" w:space="0" w:color="auto"/>
            <w:bottom w:val="none" w:sz="0" w:space="0" w:color="auto"/>
            <w:right w:val="none" w:sz="0" w:space="0" w:color="auto"/>
          </w:divBdr>
        </w:div>
        <w:div w:id="616445371">
          <w:marLeft w:val="0"/>
          <w:marRight w:val="0"/>
          <w:marTop w:val="0"/>
          <w:marBottom w:val="0"/>
          <w:divBdr>
            <w:top w:val="none" w:sz="0" w:space="0" w:color="auto"/>
            <w:left w:val="none" w:sz="0" w:space="0" w:color="auto"/>
            <w:bottom w:val="none" w:sz="0" w:space="0" w:color="auto"/>
            <w:right w:val="none" w:sz="0" w:space="0" w:color="auto"/>
          </w:divBdr>
        </w:div>
        <w:div w:id="633602526">
          <w:marLeft w:val="0"/>
          <w:marRight w:val="0"/>
          <w:marTop w:val="0"/>
          <w:marBottom w:val="0"/>
          <w:divBdr>
            <w:top w:val="none" w:sz="0" w:space="0" w:color="auto"/>
            <w:left w:val="none" w:sz="0" w:space="0" w:color="auto"/>
            <w:bottom w:val="none" w:sz="0" w:space="0" w:color="auto"/>
            <w:right w:val="none" w:sz="0" w:space="0" w:color="auto"/>
          </w:divBdr>
        </w:div>
        <w:div w:id="696003450">
          <w:marLeft w:val="0"/>
          <w:marRight w:val="0"/>
          <w:marTop w:val="0"/>
          <w:marBottom w:val="0"/>
          <w:divBdr>
            <w:top w:val="none" w:sz="0" w:space="0" w:color="auto"/>
            <w:left w:val="none" w:sz="0" w:space="0" w:color="auto"/>
            <w:bottom w:val="none" w:sz="0" w:space="0" w:color="auto"/>
            <w:right w:val="none" w:sz="0" w:space="0" w:color="auto"/>
          </w:divBdr>
        </w:div>
        <w:div w:id="711685612">
          <w:marLeft w:val="0"/>
          <w:marRight w:val="0"/>
          <w:marTop w:val="0"/>
          <w:marBottom w:val="0"/>
          <w:divBdr>
            <w:top w:val="none" w:sz="0" w:space="0" w:color="auto"/>
            <w:left w:val="none" w:sz="0" w:space="0" w:color="auto"/>
            <w:bottom w:val="none" w:sz="0" w:space="0" w:color="auto"/>
            <w:right w:val="none" w:sz="0" w:space="0" w:color="auto"/>
          </w:divBdr>
        </w:div>
        <w:div w:id="750473315">
          <w:marLeft w:val="0"/>
          <w:marRight w:val="0"/>
          <w:marTop w:val="0"/>
          <w:marBottom w:val="0"/>
          <w:divBdr>
            <w:top w:val="none" w:sz="0" w:space="0" w:color="auto"/>
            <w:left w:val="none" w:sz="0" w:space="0" w:color="auto"/>
            <w:bottom w:val="none" w:sz="0" w:space="0" w:color="auto"/>
            <w:right w:val="none" w:sz="0" w:space="0" w:color="auto"/>
          </w:divBdr>
        </w:div>
        <w:div w:id="773670316">
          <w:marLeft w:val="0"/>
          <w:marRight w:val="0"/>
          <w:marTop w:val="0"/>
          <w:marBottom w:val="0"/>
          <w:divBdr>
            <w:top w:val="none" w:sz="0" w:space="0" w:color="auto"/>
            <w:left w:val="none" w:sz="0" w:space="0" w:color="auto"/>
            <w:bottom w:val="none" w:sz="0" w:space="0" w:color="auto"/>
            <w:right w:val="none" w:sz="0" w:space="0" w:color="auto"/>
          </w:divBdr>
        </w:div>
        <w:div w:id="814105054">
          <w:marLeft w:val="0"/>
          <w:marRight w:val="0"/>
          <w:marTop w:val="0"/>
          <w:marBottom w:val="0"/>
          <w:divBdr>
            <w:top w:val="none" w:sz="0" w:space="0" w:color="auto"/>
            <w:left w:val="none" w:sz="0" w:space="0" w:color="auto"/>
            <w:bottom w:val="none" w:sz="0" w:space="0" w:color="auto"/>
            <w:right w:val="none" w:sz="0" w:space="0" w:color="auto"/>
          </w:divBdr>
        </w:div>
        <w:div w:id="817302888">
          <w:marLeft w:val="0"/>
          <w:marRight w:val="0"/>
          <w:marTop w:val="0"/>
          <w:marBottom w:val="0"/>
          <w:divBdr>
            <w:top w:val="none" w:sz="0" w:space="0" w:color="auto"/>
            <w:left w:val="none" w:sz="0" w:space="0" w:color="auto"/>
            <w:bottom w:val="none" w:sz="0" w:space="0" w:color="auto"/>
            <w:right w:val="none" w:sz="0" w:space="0" w:color="auto"/>
          </w:divBdr>
        </w:div>
        <w:div w:id="831140823">
          <w:marLeft w:val="0"/>
          <w:marRight w:val="0"/>
          <w:marTop w:val="0"/>
          <w:marBottom w:val="0"/>
          <w:divBdr>
            <w:top w:val="none" w:sz="0" w:space="0" w:color="auto"/>
            <w:left w:val="none" w:sz="0" w:space="0" w:color="auto"/>
            <w:bottom w:val="none" w:sz="0" w:space="0" w:color="auto"/>
            <w:right w:val="none" w:sz="0" w:space="0" w:color="auto"/>
          </w:divBdr>
        </w:div>
        <w:div w:id="970090700">
          <w:marLeft w:val="0"/>
          <w:marRight w:val="0"/>
          <w:marTop w:val="0"/>
          <w:marBottom w:val="0"/>
          <w:divBdr>
            <w:top w:val="none" w:sz="0" w:space="0" w:color="auto"/>
            <w:left w:val="none" w:sz="0" w:space="0" w:color="auto"/>
            <w:bottom w:val="none" w:sz="0" w:space="0" w:color="auto"/>
            <w:right w:val="none" w:sz="0" w:space="0" w:color="auto"/>
          </w:divBdr>
        </w:div>
        <w:div w:id="1006253837">
          <w:marLeft w:val="0"/>
          <w:marRight w:val="0"/>
          <w:marTop w:val="0"/>
          <w:marBottom w:val="0"/>
          <w:divBdr>
            <w:top w:val="none" w:sz="0" w:space="0" w:color="auto"/>
            <w:left w:val="none" w:sz="0" w:space="0" w:color="auto"/>
            <w:bottom w:val="none" w:sz="0" w:space="0" w:color="auto"/>
            <w:right w:val="none" w:sz="0" w:space="0" w:color="auto"/>
          </w:divBdr>
        </w:div>
        <w:div w:id="1118332125">
          <w:marLeft w:val="0"/>
          <w:marRight w:val="0"/>
          <w:marTop w:val="0"/>
          <w:marBottom w:val="0"/>
          <w:divBdr>
            <w:top w:val="none" w:sz="0" w:space="0" w:color="auto"/>
            <w:left w:val="none" w:sz="0" w:space="0" w:color="auto"/>
            <w:bottom w:val="none" w:sz="0" w:space="0" w:color="auto"/>
            <w:right w:val="none" w:sz="0" w:space="0" w:color="auto"/>
          </w:divBdr>
        </w:div>
        <w:div w:id="1306934608">
          <w:marLeft w:val="0"/>
          <w:marRight w:val="0"/>
          <w:marTop w:val="0"/>
          <w:marBottom w:val="0"/>
          <w:divBdr>
            <w:top w:val="none" w:sz="0" w:space="0" w:color="auto"/>
            <w:left w:val="none" w:sz="0" w:space="0" w:color="auto"/>
            <w:bottom w:val="none" w:sz="0" w:space="0" w:color="auto"/>
            <w:right w:val="none" w:sz="0" w:space="0" w:color="auto"/>
          </w:divBdr>
        </w:div>
        <w:div w:id="1345594441">
          <w:marLeft w:val="0"/>
          <w:marRight w:val="0"/>
          <w:marTop w:val="0"/>
          <w:marBottom w:val="0"/>
          <w:divBdr>
            <w:top w:val="none" w:sz="0" w:space="0" w:color="auto"/>
            <w:left w:val="none" w:sz="0" w:space="0" w:color="auto"/>
            <w:bottom w:val="none" w:sz="0" w:space="0" w:color="auto"/>
            <w:right w:val="none" w:sz="0" w:space="0" w:color="auto"/>
          </w:divBdr>
        </w:div>
        <w:div w:id="1373308413">
          <w:marLeft w:val="0"/>
          <w:marRight w:val="0"/>
          <w:marTop w:val="0"/>
          <w:marBottom w:val="0"/>
          <w:divBdr>
            <w:top w:val="none" w:sz="0" w:space="0" w:color="auto"/>
            <w:left w:val="none" w:sz="0" w:space="0" w:color="auto"/>
            <w:bottom w:val="none" w:sz="0" w:space="0" w:color="auto"/>
            <w:right w:val="none" w:sz="0" w:space="0" w:color="auto"/>
          </w:divBdr>
        </w:div>
        <w:div w:id="1411074775">
          <w:marLeft w:val="0"/>
          <w:marRight w:val="0"/>
          <w:marTop w:val="0"/>
          <w:marBottom w:val="0"/>
          <w:divBdr>
            <w:top w:val="none" w:sz="0" w:space="0" w:color="auto"/>
            <w:left w:val="none" w:sz="0" w:space="0" w:color="auto"/>
            <w:bottom w:val="none" w:sz="0" w:space="0" w:color="auto"/>
            <w:right w:val="none" w:sz="0" w:space="0" w:color="auto"/>
          </w:divBdr>
        </w:div>
        <w:div w:id="1639259854">
          <w:marLeft w:val="0"/>
          <w:marRight w:val="0"/>
          <w:marTop w:val="0"/>
          <w:marBottom w:val="0"/>
          <w:divBdr>
            <w:top w:val="none" w:sz="0" w:space="0" w:color="auto"/>
            <w:left w:val="none" w:sz="0" w:space="0" w:color="auto"/>
            <w:bottom w:val="none" w:sz="0" w:space="0" w:color="auto"/>
            <w:right w:val="none" w:sz="0" w:space="0" w:color="auto"/>
          </w:divBdr>
        </w:div>
        <w:div w:id="1657417444">
          <w:marLeft w:val="0"/>
          <w:marRight w:val="0"/>
          <w:marTop w:val="0"/>
          <w:marBottom w:val="0"/>
          <w:divBdr>
            <w:top w:val="none" w:sz="0" w:space="0" w:color="auto"/>
            <w:left w:val="none" w:sz="0" w:space="0" w:color="auto"/>
            <w:bottom w:val="none" w:sz="0" w:space="0" w:color="auto"/>
            <w:right w:val="none" w:sz="0" w:space="0" w:color="auto"/>
          </w:divBdr>
        </w:div>
        <w:div w:id="1867672288">
          <w:marLeft w:val="0"/>
          <w:marRight w:val="0"/>
          <w:marTop w:val="0"/>
          <w:marBottom w:val="0"/>
          <w:divBdr>
            <w:top w:val="none" w:sz="0" w:space="0" w:color="auto"/>
            <w:left w:val="none" w:sz="0" w:space="0" w:color="auto"/>
            <w:bottom w:val="none" w:sz="0" w:space="0" w:color="auto"/>
            <w:right w:val="none" w:sz="0" w:space="0" w:color="auto"/>
          </w:divBdr>
        </w:div>
        <w:div w:id="1905290392">
          <w:marLeft w:val="0"/>
          <w:marRight w:val="0"/>
          <w:marTop w:val="0"/>
          <w:marBottom w:val="0"/>
          <w:divBdr>
            <w:top w:val="none" w:sz="0" w:space="0" w:color="auto"/>
            <w:left w:val="none" w:sz="0" w:space="0" w:color="auto"/>
            <w:bottom w:val="none" w:sz="0" w:space="0" w:color="auto"/>
            <w:right w:val="none" w:sz="0" w:space="0" w:color="auto"/>
          </w:divBdr>
        </w:div>
        <w:div w:id="1960791712">
          <w:marLeft w:val="0"/>
          <w:marRight w:val="0"/>
          <w:marTop w:val="0"/>
          <w:marBottom w:val="0"/>
          <w:divBdr>
            <w:top w:val="none" w:sz="0" w:space="0" w:color="auto"/>
            <w:left w:val="none" w:sz="0" w:space="0" w:color="auto"/>
            <w:bottom w:val="none" w:sz="0" w:space="0" w:color="auto"/>
            <w:right w:val="none" w:sz="0" w:space="0" w:color="auto"/>
          </w:divBdr>
        </w:div>
        <w:div w:id="1979919116">
          <w:marLeft w:val="0"/>
          <w:marRight w:val="0"/>
          <w:marTop w:val="0"/>
          <w:marBottom w:val="0"/>
          <w:divBdr>
            <w:top w:val="none" w:sz="0" w:space="0" w:color="auto"/>
            <w:left w:val="none" w:sz="0" w:space="0" w:color="auto"/>
            <w:bottom w:val="none" w:sz="0" w:space="0" w:color="auto"/>
            <w:right w:val="none" w:sz="0" w:space="0" w:color="auto"/>
          </w:divBdr>
        </w:div>
        <w:div w:id="2045591527">
          <w:marLeft w:val="0"/>
          <w:marRight w:val="0"/>
          <w:marTop w:val="0"/>
          <w:marBottom w:val="0"/>
          <w:divBdr>
            <w:top w:val="none" w:sz="0" w:space="0" w:color="auto"/>
            <w:left w:val="none" w:sz="0" w:space="0" w:color="auto"/>
            <w:bottom w:val="none" w:sz="0" w:space="0" w:color="auto"/>
            <w:right w:val="none" w:sz="0" w:space="0" w:color="auto"/>
          </w:divBdr>
        </w:div>
        <w:div w:id="2060783168">
          <w:marLeft w:val="0"/>
          <w:marRight w:val="0"/>
          <w:marTop w:val="0"/>
          <w:marBottom w:val="0"/>
          <w:divBdr>
            <w:top w:val="none" w:sz="0" w:space="0" w:color="auto"/>
            <w:left w:val="none" w:sz="0" w:space="0" w:color="auto"/>
            <w:bottom w:val="none" w:sz="0" w:space="0" w:color="auto"/>
            <w:right w:val="none" w:sz="0" w:space="0" w:color="auto"/>
          </w:divBdr>
        </w:div>
        <w:div w:id="2144955834">
          <w:marLeft w:val="0"/>
          <w:marRight w:val="0"/>
          <w:marTop w:val="0"/>
          <w:marBottom w:val="0"/>
          <w:divBdr>
            <w:top w:val="none" w:sz="0" w:space="0" w:color="auto"/>
            <w:left w:val="none" w:sz="0" w:space="0" w:color="auto"/>
            <w:bottom w:val="none" w:sz="0" w:space="0" w:color="auto"/>
            <w:right w:val="none" w:sz="0" w:space="0" w:color="auto"/>
          </w:divBdr>
        </w:div>
      </w:divsChild>
    </w:div>
    <w:div w:id="192304449">
      <w:bodyDiv w:val="1"/>
      <w:marLeft w:val="0"/>
      <w:marRight w:val="0"/>
      <w:marTop w:val="0"/>
      <w:marBottom w:val="0"/>
      <w:divBdr>
        <w:top w:val="none" w:sz="0" w:space="0" w:color="auto"/>
        <w:left w:val="none" w:sz="0" w:space="0" w:color="auto"/>
        <w:bottom w:val="none" w:sz="0" w:space="0" w:color="auto"/>
        <w:right w:val="none" w:sz="0" w:space="0" w:color="auto"/>
      </w:divBdr>
      <w:divsChild>
        <w:div w:id="576403629">
          <w:marLeft w:val="0"/>
          <w:marRight w:val="0"/>
          <w:marTop w:val="0"/>
          <w:marBottom w:val="0"/>
          <w:divBdr>
            <w:top w:val="none" w:sz="0" w:space="0" w:color="auto"/>
            <w:left w:val="none" w:sz="0" w:space="0" w:color="auto"/>
            <w:bottom w:val="none" w:sz="0" w:space="0" w:color="auto"/>
            <w:right w:val="none" w:sz="0" w:space="0" w:color="auto"/>
          </w:divBdr>
        </w:div>
        <w:div w:id="1385525590">
          <w:marLeft w:val="0"/>
          <w:marRight w:val="0"/>
          <w:marTop w:val="0"/>
          <w:marBottom w:val="0"/>
          <w:divBdr>
            <w:top w:val="none" w:sz="0" w:space="0" w:color="auto"/>
            <w:left w:val="none" w:sz="0" w:space="0" w:color="auto"/>
            <w:bottom w:val="none" w:sz="0" w:space="0" w:color="auto"/>
            <w:right w:val="none" w:sz="0" w:space="0" w:color="auto"/>
          </w:divBdr>
        </w:div>
        <w:div w:id="2106607368">
          <w:marLeft w:val="0"/>
          <w:marRight w:val="0"/>
          <w:marTop w:val="0"/>
          <w:marBottom w:val="0"/>
          <w:divBdr>
            <w:top w:val="none" w:sz="0" w:space="0" w:color="auto"/>
            <w:left w:val="none" w:sz="0" w:space="0" w:color="auto"/>
            <w:bottom w:val="none" w:sz="0" w:space="0" w:color="auto"/>
            <w:right w:val="none" w:sz="0" w:space="0" w:color="auto"/>
          </w:divBdr>
        </w:div>
      </w:divsChild>
    </w:div>
    <w:div w:id="209927742">
      <w:bodyDiv w:val="1"/>
      <w:marLeft w:val="0"/>
      <w:marRight w:val="0"/>
      <w:marTop w:val="0"/>
      <w:marBottom w:val="0"/>
      <w:divBdr>
        <w:top w:val="none" w:sz="0" w:space="0" w:color="auto"/>
        <w:left w:val="none" w:sz="0" w:space="0" w:color="auto"/>
        <w:bottom w:val="none" w:sz="0" w:space="0" w:color="auto"/>
        <w:right w:val="none" w:sz="0" w:space="0" w:color="auto"/>
      </w:divBdr>
    </w:div>
    <w:div w:id="224950191">
      <w:bodyDiv w:val="1"/>
      <w:marLeft w:val="0"/>
      <w:marRight w:val="0"/>
      <w:marTop w:val="0"/>
      <w:marBottom w:val="0"/>
      <w:divBdr>
        <w:top w:val="none" w:sz="0" w:space="0" w:color="auto"/>
        <w:left w:val="none" w:sz="0" w:space="0" w:color="auto"/>
        <w:bottom w:val="none" w:sz="0" w:space="0" w:color="auto"/>
        <w:right w:val="none" w:sz="0" w:space="0" w:color="auto"/>
      </w:divBdr>
    </w:div>
    <w:div w:id="232812610">
      <w:bodyDiv w:val="1"/>
      <w:marLeft w:val="0"/>
      <w:marRight w:val="0"/>
      <w:marTop w:val="0"/>
      <w:marBottom w:val="0"/>
      <w:divBdr>
        <w:top w:val="none" w:sz="0" w:space="0" w:color="auto"/>
        <w:left w:val="none" w:sz="0" w:space="0" w:color="auto"/>
        <w:bottom w:val="none" w:sz="0" w:space="0" w:color="auto"/>
        <w:right w:val="none" w:sz="0" w:space="0" w:color="auto"/>
      </w:divBdr>
    </w:div>
    <w:div w:id="272448054">
      <w:bodyDiv w:val="1"/>
      <w:marLeft w:val="0"/>
      <w:marRight w:val="0"/>
      <w:marTop w:val="0"/>
      <w:marBottom w:val="0"/>
      <w:divBdr>
        <w:top w:val="none" w:sz="0" w:space="0" w:color="auto"/>
        <w:left w:val="none" w:sz="0" w:space="0" w:color="auto"/>
        <w:bottom w:val="none" w:sz="0" w:space="0" w:color="auto"/>
        <w:right w:val="none" w:sz="0" w:space="0" w:color="auto"/>
      </w:divBdr>
    </w:div>
    <w:div w:id="347029775">
      <w:bodyDiv w:val="1"/>
      <w:marLeft w:val="0"/>
      <w:marRight w:val="0"/>
      <w:marTop w:val="0"/>
      <w:marBottom w:val="0"/>
      <w:divBdr>
        <w:top w:val="none" w:sz="0" w:space="0" w:color="auto"/>
        <w:left w:val="none" w:sz="0" w:space="0" w:color="auto"/>
        <w:bottom w:val="none" w:sz="0" w:space="0" w:color="auto"/>
        <w:right w:val="none" w:sz="0" w:space="0" w:color="auto"/>
      </w:divBdr>
    </w:div>
    <w:div w:id="362676774">
      <w:bodyDiv w:val="1"/>
      <w:marLeft w:val="0"/>
      <w:marRight w:val="0"/>
      <w:marTop w:val="0"/>
      <w:marBottom w:val="0"/>
      <w:divBdr>
        <w:top w:val="none" w:sz="0" w:space="0" w:color="auto"/>
        <w:left w:val="none" w:sz="0" w:space="0" w:color="auto"/>
        <w:bottom w:val="none" w:sz="0" w:space="0" w:color="auto"/>
        <w:right w:val="none" w:sz="0" w:space="0" w:color="auto"/>
      </w:divBdr>
    </w:div>
    <w:div w:id="379089665">
      <w:bodyDiv w:val="1"/>
      <w:marLeft w:val="0"/>
      <w:marRight w:val="0"/>
      <w:marTop w:val="0"/>
      <w:marBottom w:val="0"/>
      <w:divBdr>
        <w:top w:val="none" w:sz="0" w:space="0" w:color="auto"/>
        <w:left w:val="none" w:sz="0" w:space="0" w:color="auto"/>
        <w:bottom w:val="none" w:sz="0" w:space="0" w:color="auto"/>
        <w:right w:val="none" w:sz="0" w:space="0" w:color="auto"/>
      </w:divBdr>
    </w:div>
    <w:div w:id="385640141">
      <w:bodyDiv w:val="1"/>
      <w:marLeft w:val="0"/>
      <w:marRight w:val="0"/>
      <w:marTop w:val="0"/>
      <w:marBottom w:val="0"/>
      <w:divBdr>
        <w:top w:val="none" w:sz="0" w:space="0" w:color="auto"/>
        <w:left w:val="none" w:sz="0" w:space="0" w:color="auto"/>
        <w:bottom w:val="none" w:sz="0" w:space="0" w:color="auto"/>
        <w:right w:val="none" w:sz="0" w:space="0" w:color="auto"/>
      </w:divBdr>
    </w:div>
    <w:div w:id="406651410">
      <w:bodyDiv w:val="1"/>
      <w:marLeft w:val="0"/>
      <w:marRight w:val="0"/>
      <w:marTop w:val="0"/>
      <w:marBottom w:val="0"/>
      <w:divBdr>
        <w:top w:val="none" w:sz="0" w:space="0" w:color="auto"/>
        <w:left w:val="none" w:sz="0" w:space="0" w:color="auto"/>
        <w:bottom w:val="none" w:sz="0" w:space="0" w:color="auto"/>
        <w:right w:val="none" w:sz="0" w:space="0" w:color="auto"/>
      </w:divBdr>
    </w:div>
    <w:div w:id="496389169">
      <w:bodyDiv w:val="1"/>
      <w:marLeft w:val="0"/>
      <w:marRight w:val="0"/>
      <w:marTop w:val="0"/>
      <w:marBottom w:val="0"/>
      <w:divBdr>
        <w:top w:val="none" w:sz="0" w:space="0" w:color="auto"/>
        <w:left w:val="none" w:sz="0" w:space="0" w:color="auto"/>
        <w:bottom w:val="none" w:sz="0" w:space="0" w:color="auto"/>
        <w:right w:val="none" w:sz="0" w:space="0" w:color="auto"/>
      </w:divBdr>
    </w:div>
    <w:div w:id="517626523">
      <w:bodyDiv w:val="1"/>
      <w:marLeft w:val="0"/>
      <w:marRight w:val="0"/>
      <w:marTop w:val="0"/>
      <w:marBottom w:val="0"/>
      <w:divBdr>
        <w:top w:val="none" w:sz="0" w:space="0" w:color="auto"/>
        <w:left w:val="none" w:sz="0" w:space="0" w:color="auto"/>
        <w:bottom w:val="none" w:sz="0" w:space="0" w:color="auto"/>
        <w:right w:val="none" w:sz="0" w:space="0" w:color="auto"/>
      </w:divBdr>
    </w:div>
    <w:div w:id="523206286">
      <w:bodyDiv w:val="1"/>
      <w:marLeft w:val="0"/>
      <w:marRight w:val="0"/>
      <w:marTop w:val="0"/>
      <w:marBottom w:val="0"/>
      <w:divBdr>
        <w:top w:val="none" w:sz="0" w:space="0" w:color="auto"/>
        <w:left w:val="none" w:sz="0" w:space="0" w:color="auto"/>
        <w:bottom w:val="none" w:sz="0" w:space="0" w:color="auto"/>
        <w:right w:val="none" w:sz="0" w:space="0" w:color="auto"/>
      </w:divBdr>
    </w:div>
    <w:div w:id="532111825">
      <w:bodyDiv w:val="1"/>
      <w:marLeft w:val="0"/>
      <w:marRight w:val="0"/>
      <w:marTop w:val="0"/>
      <w:marBottom w:val="0"/>
      <w:divBdr>
        <w:top w:val="none" w:sz="0" w:space="0" w:color="auto"/>
        <w:left w:val="none" w:sz="0" w:space="0" w:color="auto"/>
        <w:bottom w:val="none" w:sz="0" w:space="0" w:color="auto"/>
        <w:right w:val="none" w:sz="0" w:space="0" w:color="auto"/>
      </w:divBdr>
    </w:div>
    <w:div w:id="642082643">
      <w:bodyDiv w:val="1"/>
      <w:marLeft w:val="0"/>
      <w:marRight w:val="0"/>
      <w:marTop w:val="0"/>
      <w:marBottom w:val="0"/>
      <w:divBdr>
        <w:top w:val="none" w:sz="0" w:space="0" w:color="auto"/>
        <w:left w:val="none" w:sz="0" w:space="0" w:color="auto"/>
        <w:bottom w:val="none" w:sz="0" w:space="0" w:color="auto"/>
        <w:right w:val="none" w:sz="0" w:space="0" w:color="auto"/>
      </w:divBdr>
    </w:div>
    <w:div w:id="667633305">
      <w:bodyDiv w:val="1"/>
      <w:marLeft w:val="0"/>
      <w:marRight w:val="0"/>
      <w:marTop w:val="0"/>
      <w:marBottom w:val="0"/>
      <w:divBdr>
        <w:top w:val="none" w:sz="0" w:space="0" w:color="auto"/>
        <w:left w:val="none" w:sz="0" w:space="0" w:color="auto"/>
        <w:bottom w:val="none" w:sz="0" w:space="0" w:color="auto"/>
        <w:right w:val="none" w:sz="0" w:space="0" w:color="auto"/>
      </w:divBdr>
    </w:div>
    <w:div w:id="721245417">
      <w:bodyDiv w:val="1"/>
      <w:marLeft w:val="0"/>
      <w:marRight w:val="0"/>
      <w:marTop w:val="0"/>
      <w:marBottom w:val="0"/>
      <w:divBdr>
        <w:top w:val="none" w:sz="0" w:space="0" w:color="auto"/>
        <w:left w:val="none" w:sz="0" w:space="0" w:color="auto"/>
        <w:bottom w:val="none" w:sz="0" w:space="0" w:color="auto"/>
        <w:right w:val="none" w:sz="0" w:space="0" w:color="auto"/>
      </w:divBdr>
    </w:div>
    <w:div w:id="753821578">
      <w:bodyDiv w:val="1"/>
      <w:marLeft w:val="0"/>
      <w:marRight w:val="0"/>
      <w:marTop w:val="0"/>
      <w:marBottom w:val="0"/>
      <w:divBdr>
        <w:top w:val="none" w:sz="0" w:space="0" w:color="auto"/>
        <w:left w:val="none" w:sz="0" w:space="0" w:color="auto"/>
        <w:bottom w:val="none" w:sz="0" w:space="0" w:color="auto"/>
        <w:right w:val="none" w:sz="0" w:space="0" w:color="auto"/>
      </w:divBdr>
    </w:div>
    <w:div w:id="791900431">
      <w:bodyDiv w:val="1"/>
      <w:marLeft w:val="0"/>
      <w:marRight w:val="0"/>
      <w:marTop w:val="0"/>
      <w:marBottom w:val="0"/>
      <w:divBdr>
        <w:top w:val="none" w:sz="0" w:space="0" w:color="auto"/>
        <w:left w:val="none" w:sz="0" w:space="0" w:color="auto"/>
        <w:bottom w:val="none" w:sz="0" w:space="0" w:color="auto"/>
        <w:right w:val="none" w:sz="0" w:space="0" w:color="auto"/>
      </w:divBdr>
    </w:div>
    <w:div w:id="837499715">
      <w:bodyDiv w:val="1"/>
      <w:marLeft w:val="0"/>
      <w:marRight w:val="0"/>
      <w:marTop w:val="0"/>
      <w:marBottom w:val="0"/>
      <w:divBdr>
        <w:top w:val="none" w:sz="0" w:space="0" w:color="auto"/>
        <w:left w:val="none" w:sz="0" w:space="0" w:color="auto"/>
        <w:bottom w:val="none" w:sz="0" w:space="0" w:color="auto"/>
        <w:right w:val="none" w:sz="0" w:space="0" w:color="auto"/>
      </w:divBdr>
    </w:div>
    <w:div w:id="837691455">
      <w:bodyDiv w:val="1"/>
      <w:marLeft w:val="0"/>
      <w:marRight w:val="0"/>
      <w:marTop w:val="0"/>
      <w:marBottom w:val="0"/>
      <w:divBdr>
        <w:top w:val="none" w:sz="0" w:space="0" w:color="auto"/>
        <w:left w:val="none" w:sz="0" w:space="0" w:color="auto"/>
        <w:bottom w:val="none" w:sz="0" w:space="0" w:color="auto"/>
        <w:right w:val="none" w:sz="0" w:space="0" w:color="auto"/>
      </w:divBdr>
    </w:div>
    <w:div w:id="853376315">
      <w:bodyDiv w:val="1"/>
      <w:marLeft w:val="0"/>
      <w:marRight w:val="0"/>
      <w:marTop w:val="0"/>
      <w:marBottom w:val="0"/>
      <w:divBdr>
        <w:top w:val="none" w:sz="0" w:space="0" w:color="auto"/>
        <w:left w:val="none" w:sz="0" w:space="0" w:color="auto"/>
        <w:bottom w:val="none" w:sz="0" w:space="0" w:color="auto"/>
        <w:right w:val="none" w:sz="0" w:space="0" w:color="auto"/>
      </w:divBdr>
    </w:div>
    <w:div w:id="879441513">
      <w:bodyDiv w:val="1"/>
      <w:marLeft w:val="0"/>
      <w:marRight w:val="0"/>
      <w:marTop w:val="0"/>
      <w:marBottom w:val="0"/>
      <w:divBdr>
        <w:top w:val="none" w:sz="0" w:space="0" w:color="auto"/>
        <w:left w:val="none" w:sz="0" w:space="0" w:color="auto"/>
        <w:bottom w:val="none" w:sz="0" w:space="0" w:color="auto"/>
        <w:right w:val="none" w:sz="0" w:space="0" w:color="auto"/>
      </w:divBdr>
      <w:divsChild>
        <w:div w:id="84966">
          <w:marLeft w:val="0"/>
          <w:marRight w:val="0"/>
          <w:marTop w:val="0"/>
          <w:marBottom w:val="0"/>
          <w:divBdr>
            <w:top w:val="none" w:sz="0" w:space="0" w:color="auto"/>
            <w:left w:val="none" w:sz="0" w:space="0" w:color="auto"/>
            <w:bottom w:val="none" w:sz="0" w:space="0" w:color="auto"/>
            <w:right w:val="none" w:sz="0" w:space="0" w:color="auto"/>
          </w:divBdr>
        </w:div>
        <w:div w:id="104736811">
          <w:marLeft w:val="0"/>
          <w:marRight w:val="0"/>
          <w:marTop w:val="0"/>
          <w:marBottom w:val="0"/>
          <w:divBdr>
            <w:top w:val="none" w:sz="0" w:space="0" w:color="auto"/>
            <w:left w:val="none" w:sz="0" w:space="0" w:color="auto"/>
            <w:bottom w:val="none" w:sz="0" w:space="0" w:color="auto"/>
            <w:right w:val="none" w:sz="0" w:space="0" w:color="auto"/>
          </w:divBdr>
        </w:div>
        <w:div w:id="360131852">
          <w:marLeft w:val="0"/>
          <w:marRight w:val="0"/>
          <w:marTop w:val="0"/>
          <w:marBottom w:val="0"/>
          <w:divBdr>
            <w:top w:val="none" w:sz="0" w:space="0" w:color="auto"/>
            <w:left w:val="none" w:sz="0" w:space="0" w:color="auto"/>
            <w:bottom w:val="none" w:sz="0" w:space="0" w:color="auto"/>
            <w:right w:val="none" w:sz="0" w:space="0" w:color="auto"/>
          </w:divBdr>
        </w:div>
        <w:div w:id="384531099">
          <w:marLeft w:val="0"/>
          <w:marRight w:val="0"/>
          <w:marTop w:val="0"/>
          <w:marBottom w:val="0"/>
          <w:divBdr>
            <w:top w:val="none" w:sz="0" w:space="0" w:color="auto"/>
            <w:left w:val="none" w:sz="0" w:space="0" w:color="auto"/>
            <w:bottom w:val="none" w:sz="0" w:space="0" w:color="auto"/>
            <w:right w:val="none" w:sz="0" w:space="0" w:color="auto"/>
          </w:divBdr>
        </w:div>
        <w:div w:id="503280258">
          <w:marLeft w:val="0"/>
          <w:marRight w:val="0"/>
          <w:marTop w:val="0"/>
          <w:marBottom w:val="0"/>
          <w:divBdr>
            <w:top w:val="none" w:sz="0" w:space="0" w:color="auto"/>
            <w:left w:val="none" w:sz="0" w:space="0" w:color="auto"/>
            <w:bottom w:val="none" w:sz="0" w:space="0" w:color="auto"/>
            <w:right w:val="none" w:sz="0" w:space="0" w:color="auto"/>
          </w:divBdr>
        </w:div>
        <w:div w:id="946155905">
          <w:marLeft w:val="0"/>
          <w:marRight w:val="0"/>
          <w:marTop w:val="0"/>
          <w:marBottom w:val="0"/>
          <w:divBdr>
            <w:top w:val="none" w:sz="0" w:space="0" w:color="auto"/>
            <w:left w:val="none" w:sz="0" w:space="0" w:color="auto"/>
            <w:bottom w:val="none" w:sz="0" w:space="0" w:color="auto"/>
            <w:right w:val="none" w:sz="0" w:space="0" w:color="auto"/>
          </w:divBdr>
        </w:div>
        <w:div w:id="1020815034">
          <w:marLeft w:val="0"/>
          <w:marRight w:val="0"/>
          <w:marTop w:val="0"/>
          <w:marBottom w:val="0"/>
          <w:divBdr>
            <w:top w:val="none" w:sz="0" w:space="0" w:color="auto"/>
            <w:left w:val="none" w:sz="0" w:space="0" w:color="auto"/>
            <w:bottom w:val="none" w:sz="0" w:space="0" w:color="auto"/>
            <w:right w:val="none" w:sz="0" w:space="0" w:color="auto"/>
          </w:divBdr>
        </w:div>
        <w:div w:id="1044135406">
          <w:marLeft w:val="0"/>
          <w:marRight w:val="0"/>
          <w:marTop w:val="0"/>
          <w:marBottom w:val="0"/>
          <w:divBdr>
            <w:top w:val="none" w:sz="0" w:space="0" w:color="auto"/>
            <w:left w:val="none" w:sz="0" w:space="0" w:color="auto"/>
            <w:bottom w:val="none" w:sz="0" w:space="0" w:color="auto"/>
            <w:right w:val="none" w:sz="0" w:space="0" w:color="auto"/>
          </w:divBdr>
        </w:div>
        <w:div w:id="1251160941">
          <w:marLeft w:val="0"/>
          <w:marRight w:val="0"/>
          <w:marTop w:val="0"/>
          <w:marBottom w:val="0"/>
          <w:divBdr>
            <w:top w:val="none" w:sz="0" w:space="0" w:color="auto"/>
            <w:left w:val="none" w:sz="0" w:space="0" w:color="auto"/>
            <w:bottom w:val="none" w:sz="0" w:space="0" w:color="auto"/>
            <w:right w:val="none" w:sz="0" w:space="0" w:color="auto"/>
          </w:divBdr>
        </w:div>
        <w:div w:id="1378164334">
          <w:marLeft w:val="0"/>
          <w:marRight w:val="0"/>
          <w:marTop w:val="0"/>
          <w:marBottom w:val="0"/>
          <w:divBdr>
            <w:top w:val="none" w:sz="0" w:space="0" w:color="auto"/>
            <w:left w:val="none" w:sz="0" w:space="0" w:color="auto"/>
            <w:bottom w:val="none" w:sz="0" w:space="0" w:color="auto"/>
            <w:right w:val="none" w:sz="0" w:space="0" w:color="auto"/>
          </w:divBdr>
        </w:div>
        <w:div w:id="1468009451">
          <w:marLeft w:val="0"/>
          <w:marRight w:val="0"/>
          <w:marTop w:val="0"/>
          <w:marBottom w:val="0"/>
          <w:divBdr>
            <w:top w:val="none" w:sz="0" w:space="0" w:color="auto"/>
            <w:left w:val="none" w:sz="0" w:space="0" w:color="auto"/>
            <w:bottom w:val="none" w:sz="0" w:space="0" w:color="auto"/>
            <w:right w:val="none" w:sz="0" w:space="0" w:color="auto"/>
          </w:divBdr>
        </w:div>
        <w:div w:id="1635794510">
          <w:marLeft w:val="0"/>
          <w:marRight w:val="0"/>
          <w:marTop w:val="0"/>
          <w:marBottom w:val="0"/>
          <w:divBdr>
            <w:top w:val="none" w:sz="0" w:space="0" w:color="auto"/>
            <w:left w:val="none" w:sz="0" w:space="0" w:color="auto"/>
            <w:bottom w:val="none" w:sz="0" w:space="0" w:color="auto"/>
            <w:right w:val="none" w:sz="0" w:space="0" w:color="auto"/>
          </w:divBdr>
        </w:div>
        <w:div w:id="1810323488">
          <w:marLeft w:val="0"/>
          <w:marRight w:val="0"/>
          <w:marTop w:val="0"/>
          <w:marBottom w:val="0"/>
          <w:divBdr>
            <w:top w:val="none" w:sz="0" w:space="0" w:color="auto"/>
            <w:left w:val="none" w:sz="0" w:space="0" w:color="auto"/>
            <w:bottom w:val="none" w:sz="0" w:space="0" w:color="auto"/>
            <w:right w:val="none" w:sz="0" w:space="0" w:color="auto"/>
          </w:divBdr>
        </w:div>
        <w:div w:id="1938634035">
          <w:marLeft w:val="0"/>
          <w:marRight w:val="0"/>
          <w:marTop w:val="0"/>
          <w:marBottom w:val="0"/>
          <w:divBdr>
            <w:top w:val="none" w:sz="0" w:space="0" w:color="auto"/>
            <w:left w:val="none" w:sz="0" w:space="0" w:color="auto"/>
            <w:bottom w:val="none" w:sz="0" w:space="0" w:color="auto"/>
            <w:right w:val="none" w:sz="0" w:space="0" w:color="auto"/>
          </w:divBdr>
        </w:div>
      </w:divsChild>
    </w:div>
    <w:div w:id="934481995">
      <w:bodyDiv w:val="1"/>
      <w:marLeft w:val="0"/>
      <w:marRight w:val="0"/>
      <w:marTop w:val="0"/>
      <w:marBottom w:val="0"/>
      <w:divBdr>
        <w:top w:val="none" w:sz="0" w:space="0" w:color="auto"/>
        <w:left w:val="none" w:sz="0" w:space="0" w:color="auto"/>
        <w:bottom w:val="none" w:sz="0" w:space="0" w:color="auto"/>
        <w:right w:val="none" w:sz="0" w:space="0" w:color="auto"/>
      </w:divBdr>
    </w:div>
    <w:div w:id="1048605634">
      <w:bodyDiv w:val="1"/>
      <w:marLeft w:val="0"/>
      <w:marRight w:val="0"/>
      <w:marTop w:val="0"/>
      <w:marBottom w:val="0"/>
      <w:divBdr>
        <w:top w:val="none" w:sz="0" w:space="0" w:color="auto"/>
        <w:left w:val="none" w:sz="0" w:space="0" w:color="auto"/>
        <w:bottom w:val="none" w:sz="0" w:space="0" w:color="auto"/>
        <w:right w:val="none" w:sz="0" w:space="0" w:color="auto"/>
      </w:divBdr>
    </w:div>
    <w:div w:id="1049257300">
      <w:bodyDiv w:val="1"/>
      <w:marLeft w:val="0"/>
      <w:marRight w:val="0"/>
      <w:marTop w:val="0"/>
      <w:marBottom w:val="0"/>
      <w:divBdr>
        <w:top w:val="none" w:sz="0" w:space="0" w:color="auto"/>
        <w:left w:val="none" w:sz="0" w:space="0" w:color="auto"/>
        <w:bottom w:val="none" w:sz="0" w:space="0" w:color="auto"/>
        <w:right w:val="none" w:sz="0" w:space="0" w:color="auto"/>
      </w:divBdr>
    </w:div>
    <w:div w:id="1058478338">
      <w:bodyDiv w:val="1"/>
      <w:marLeft w:val="0"/>
      <w:marRight w:val="0"/>
      <w:marTop w:val="0"/>
      <w:marBottom w:val="0"/>
      <w:divBdr>
        <w:top w:val="none" w:sz="0" w:space="0" w:color="auto"/>
        <w:left w:val="none" w:sz="0" w:space="0" w:color="auto"/>
        <w:bottom w:val="none" w:sz="0" w:space="0" w:color="auto"/>
        <w:right w:val="none" w:sz="0" w:space="0" w:color="auto"/>
      </w:divBdr>
    </w:div>
    <w:div w:id="1078943026">
      <w:bodyDiv w:val="1"/>
      <w:marLeft w:val="0"/>
      <w:marRight w:val="0"/>
      <w:marTop w:val="0"/>
      <w:marBottom w:val="0"/>
      <w:divBdr>
        <w:top w:val="none" w:sz="0" w:space="0" w:color="auto"/>
        <w:left w:val="none" w:sz="0" w:space="0" w:color="auto"/>
        <w:bottom w:val="none" w:sz="0" w:space="0" w:color="auto"/>
        <w:right w:val="none" w:sz="0" w:space="0" w:color="auto"/>
      </w:divBdr>
    </w:div>
    <w:div w:id="1097753120">
      <w:bodyDiv w:val="1"/>
      <w:marLeft w:val="0"/>
      <w:marRight w:val="0"/>
      <w:marTop w:val="0"/>
      <w:marBottom w:val="0"/>
      <w:divBdr>
        <w:top w:val="none" w:sz="0" w:space="0" w:color="auto"/>
        <w:left w:val="none" w:sz="0" w:space="0" w:color="auto"/>
        <w:bottom w:val="none" w:sz="0" w:space="0" w:color="auto"/>
        <w:right w:val="none" w:sz="0" w:space="0" w:color="auto"/>
      </w:divBdr>
    </w:div>
    <w:div w:id="1098328828">
      <w:bodyDiv w:val="1"/>
      <w:marLeft w:val="0"/>
      <w:marRight w:val="0"/>
      <w:marTop w:val="0"/>
      <w:marBottom w:val="0"/>
      <w:divBdr>
        <w:top w:val="none" w:sz="0" w:space="0" w:color="auto"/>
        <w:left w:val="none" w:sz="0" w:space="0" w:color="auto"/>
        <w:bottom w:val="none" w:sz="0" w:space="0" w:color="auto"/>
        <w:right w:val="none" w:sz="0" w:space="0" w:color="auto"/>
      </w:divBdr>
    </w:div>
    <w:div w:id="1157696351">
      <w:bodyDiv w:val="1"/>
      <w:marLeft w:val="0"/>
      <w:marRight w:val="0"/>
      <w:marTop w:val="0"/>
      <w:marBottom w:val="0"/>
      <w:divBdr>
        <w:top w:val="none" w:sz="0" w:space="0" w:color="auto"/>
        <w:left w:val="none" w:sz="0" w:space="0" w:color="auto"/>
        <w:bottom w:val="none" w:sz="0" w:space="0" w:color="auto"/>
        <w:right w:val="none" w:sz="0" w:space="0" w:color="auto"/>
      </w:divBdr>
    </w:div>
    <w:div w:id="1178618330">
      <w:bodyDiv w:val="1"/>
      <w:marLeft w:val="0"/>
      <w:marRight w:val="0"/>
      <w:marTop w:val="0"/>
      <w:marBottom w:val="0"/>
      <w:divBdr>
        <w:top w:val="none" w:sz="0" w:space="0" w:color="auto"/>
        <w:left w:val="none" w:sz="0" w:space="0" w:color="auto"/>
        <w:bottom w:val="none" w:sz="0" w:space="0" w:color="auto"/>
        <w:right w:val="none" w:sz="0" w:space="0" w:color="auto"/>
      </w:divBdr>
    </w:div>
    <w:div w:id="1211960925">
      <w:bodyDiv w:val="1"/>
      <w:marLeft w:val="0"/>
      <w:marRight w:val="0"/>
      <w:marTop w:val="0"/>
      <w:marBottom w:val="0"/>
      <w:divBdr>
        <w:top w:val="none" w:sz="0" w:space="0" w:color="auto"/>
        <w:left w:val="none" w:sz="0" w:space="0" w:color="auto"/>
        <w:bottom w:val="none" w:sz="0" w:space="0" w:color="auto"/>
        <w:right w:val="none" w:sz="0" w:space="0" w:color="auto"/>
      </w:divBdr>
    </w:div>
    <w:div w:id="1259947812">
      <w:bodyDiv w:val="1"/>
      <w:marLeft w:val="0"/>
      <w:marRight w:val="0"/>
      <w:marTop w:val="0"/>
      <w:marBottom w:val="0"/>
      <w:divBdr>
        <w:top w:val="none" w:sz="0" w:space="0" w:color="auto"/>
        <w:left w:val="none" w:sz="0" w:space="0" w:color="auto"/>
        <w:bottom w:val="none" w:sz="0" w:space="0" w:color="auto"/>
        <w:right w:val="none" w:sz="0" w:space="0" w:color="auto"/>
      </w:divBdr>
    </w:div>
    <w:div w:id="1278685711">
      <w:bodyDiv w:val="1"/>
      <w:marLeft w:val="0"/>
      <w:marRight w:val="0"/>
      <w:marTop w:val="0"/>
      <w:marBottom w:val="0"/>
      <w:divBdr>
        <w:top w:val="none" w:sz="0" w:space="0" w:color="auto"/>
        <w:left w:val="none" w:sz="0" w:space="0" w:color="auto"/>
        <w:bottom w:val="none" w:sz="0" w:space="0" w:color="auto"/>
        <w:right w:val="none" w:sz="0" w:space="0" w:color="auto"/>
      </w:divBdr>
    </w:div>
    <w:div w:id="1290817976">
      <w:bodyDiv w:val="1"/>
      <w:marLeft w:val="0"/>
      <w:marRight w:val="0"/>
      <w:marTop w:val="0"/>
      <w:marBottom w:val="0"/>
      <w:divBdr>
        <w:top w:val="none" w:sz="0" w:space="0" w:color="auto"/>
        <w:left w:val="none" w:sz="0" w:space="0" w:color="auto"/>
        <w:bottom w:val="none" w:sz="0" w:space="0" w:color="auto"/>
        <w:right w:val="none" w:sz="0" w:space="0" w:color="auto"/>
      </w:divBdr>
    </w:div>
    <w:div w:id="1301957491">
      <w:bodyDiv w:val="1"/>
      <w:marLeft w:val="0"/>
      <w:marRight w:val="0"/>
      <w:marTop w:val="0"/>
      <w:marBottom w:val="0"/>
      <w:divBdr>
        <w:top w:val="none" w:sz="0" w:space="0" w:color="auto"/>
        <w:left w:val="none" w:sz="0" w:space="0" w:color="auto"/>
        <w:bottom w:val="none" w:sz="0" w:space="0" w:color="auto"/>
        <w:right w:val="none" w:sz="0" w:space="0" w:color="auto"/>
      </w:divBdr>
    </w:div>
    <w:div w:id="1336496573">
      <w:bodyDiv w:val="1"/>
      <w:marLeft w:val="0"/>
      <w:marRight w:val="0"/>
      <w:marTop w:val="0"/>
      <w:marBottom w:val="0"/>
      <w:divBdr>
        <w:top w:val="none" w:sz="0" w:space="0" w:color="auto"/>
        <w:left w:val="none" w:sz="0" w:space="0" w:color="auto"/>
        <w:bottom w:val="none" w:sz="0" w:space="0" w:color="auto"/>
        <w:right w:val="none" w:sz="0" w:space="0" w:color="auto"/>
      </w:divBdr>
    </w:div>
    <w:div w:id="1337344587">
      <w:bodyDiv w:val="1"/>
      <w:marLeft w:val="0"/>
      <w:marRight w:val="0"/>
      <w:marTop w:val="0"/>
      <w:marBottom w:val="0"/>
      <w:divBdr>
        <w:top w:val="none" w:sz="0" w:space="0" w:color="auto"/>
        <w:left w:val="none" w:sz="0" w:space="0" w:color="auto"/>
        <w:bottom w:val="none" w:sz="0" w:space="0" w:color="auto"/>
        <w:right w:val="none" w:sz="0" w:space="0" w:color="auto"/>
      </w:divBdr>
    </w:div>
    <w:div w:id="1358582014">
      <w:bodyDiv w:val="1"/>
      <w:marLeft w:val="0"/>
      <w:marRight w:val="0"/>
      <w:marTop w:val="0"/>
      <w:marBottom w:val="0"/>
      <w:divBdr>
        <w:top w:val="none" w:sz="0" w:space="0" w:color="auto"/>
        <w:left w:val="none" w:sz="0" w:space="0" w:color="auto"/>
        <w:bottom w:val="none" w:sz="0" w:space="0" w:color="auto"/>
        <w:right w:val="none" w:sz="0" w:space="0" w:color="auto"/>
      </w:divBdr>
    </w:div>
    <w:div w:id="1391003169">
      <w:bodyDiv w:val="1"/>
      <w:marLeft w:val="0"/>
      <w:marRight w:val="0"/>
      <w:marTop w:val="0"/>
      <w:marBottom w:val="0"/>
      <w:divBdr>
        <w:top w:val="none" w:sz="0" w:space="0" w:color="auto"/>
        <w:left w:val="none" w:sz="0" w:space="0" w:color="auto"/>
        <w:bottom w:val="none" w:sz="0" w:space="0" w:color="auto"/>
        <w:right w:val="none" w:sz="0" w:space="0" w:color="auto"/>
      </w:divBdr>
    </w:div>
    <w:div w:id="1529950421">
      <w:bodyDiv w:val="1"/>
      <w:marLeft w:val="0"/>
      <w:marRight w:val="0"/>
      <w:marTop w:val="0"/>
      <w:marBottom w:val="0"/>
      <w:divBdr>
        <w:top w:val="none" w:sz="0" w:space="0" w:color="auto"/>
        <w:left w:val="none" w:sz="0" w:space="0" w:color="auto"/>
        <w:bottom w:val="none" w:sz="0" w:space="0" w:color="auto"/>
        <w:right w:val="none" w:sz="0" w:space="0" w:color="auto"/>
      </w:divBdr>
    </w:div>
    <w:div w:id="1555389843">
      <w:bodyDiv w:val="1"/>
      <w:marLeft w:val="0"/>
      <w:marRight w:val="0"/>
      <w:marTop w:val="0"/>
      <w:marBottom w:val="0"/>
      <w:divBdr>
        <w:top w:val="none" w:sz="0" w:space="0" w:color="auto"/>
        <w:left w:val="none" w:sz="0" w:space="0" w:color="auto"/>
        <w:bottom w:val="none" w:sz="0" w:space="0" w:color="auto"/>
        <w:right w:val="none" w:sz="0" w:space="0" w:color="auto"/>
      </w:divBdr>
    </w:div>
    <w:div w:id="1565068254">
      <w:bodyDiv w:val="1"/>
      <w:marLeft w:val="0"/>
      <w:marRight w:val="0"/>
      <w:marTop w:val="0"/>
      <w:marBottom w:val="0"/>
      <w:divBdr>
        <w:top w:val="none" w:sz="0" w:space="0" w:color="auto"/>
        <w:left w:val="none" w:sz="0" w:space="0" w:color="auto"/>
        <w:bottom w:val="none" w:sz="0" w:space="0" w:color="auto"/>
        <w:right w:val="none" w:sz="0" w:space="0" w:color="auto"/>
      </w:divBdr>
    </w:div>
    <w:div w:id="1568690759">
      <w:bodyDiv w:val="1"/>
      <w:marLeft w:val="0"/>
      <w:marRight w:val="0"/>
      <w:marTop w:val="0"/>
      <w:marBottom w:val="0"/>
      <w:divBdr>
        <w:top w:val="none" w:sz="0" w:space="0" w:color="auto"/>
        <w:left w:val="none" w:sz="0" w:space="0" w:color="auto"/>
        <w:bottom w:val="none" w:sz="0" w:space="0" w:color="auto"/>
        <w:right w:val="none" w:sz="0" w:space="0" w:color="auto"/>
      </w:divBdr>
      <w:divsChild>
        <w:div w:id="107314690">
          <w:marLeft w:val="0"/>
          <w:marRight w:val="0"/>
          <w:marTop w:val="0"/>
          <w:marBottom w:val="0"/>
          <w:divBdr>
            <w:top w:val="none" w:sz="0" w:space="0" w:color="auto"/>
            <w:left w:val="none" w:sz="0" w:space="0" w:color="auto"/>
            <w:bottom w:val="none" w:sz="0" w:space="0" w:color="auto"/>
            <w:right w:val="none" w:sz="0" w:space="0" w:color="auto"/>
          </w:divBdr>
        </w:div>
        <w:div w:id="125588275">
          <w:marLeft w:val="0"/>
          <w:marRight w:val="0"/>
          <w:marTop w:val="0"/>
          <w:marBottom w:val="0"/>
          <w:divBdr>
            <w:top w:val="none" w:sz="0" w:space="0" w:color="auto"/>
            <w:left w:val="none" w:sz="0" w:space="0" w:color="auto"/>
            <w:bottom w:val="none" w:sz="0" w:space="0" w:color="auto"/>
            <w:right w:val="none" w:sz="0" w:space="0" w:color="auto"/>
          </w:divBdr>
        </w:div>
        <w:div w:id="185946324">
          <w:marLeft w:val="0"/>
          <w:marRight w:val="0"/>
          <w:marTop w:val="0"/>
          <w:marBottom w:val="0"/>
          <w:divBdr>
            <w:top w:val="none" w:sz="0" w:space="0" w:color="auto"/>
            <w:left w:val="none" w:sz="0" w:space="0" w:color="auto"/>
            <w:bottom w:val="none" w:sz="0" w:space="0" w:color="auto"/>
            <w:right w:val="none" w:sz="0" w:space="0" w:color="auto"/>
          </w:divBdr>
        </w:div>
        <w:div w:id="227960893">
          <w:marLeft w:val="0"/>
          <w:marRight w:val="0"/>
          <w:marTop w:val="0"/>
          <w:marBottom w:val="0"/>
          <w:divBdr>
            <w:top w:val="none" w:sz="0" w:space="0" w:color="auto"/>
            <w:left w:val="none" w:sz="0" w:space="0" w:color="auto"/>
            <w:bottom w:val="none" w:sz="0" w:space="0" w:color="auto"/>
            <w:right w:val="none" w:sz="0" w:space="0" w:color="auto"/>
          </w:divBdr>
        </w:div>
        <w:div w:id="290668205">
          <w:marLeft w:val="0"/>
          <w:marRight w:val="0"/>
          <w:marTop w:val="0"/>
          <w:marBottom w:val="0"/>
          <w:divBdr>
            <w:top w:val="none" w:sz="0" w:space="0" w:color="auto"/>
            <w:left w:val="none" w:sz="0" w:space="0" w:color="auto"/>
            <w:bottom w:val="none" w:sz="0" w:space="0" w:color="auto"/>
            <w:right w:val="none" w:sz="0" w:space="0" w:color="auto"/>
          </w:divBdr>
        </w:div>
        <w:div w:id="296254081">
          <w:marLeft w:val="0"/>
          <w:marRight w:val="0"/>
          <w:marTop w:val="0"/>
          <w:marBottom w:val="0"/>
          <w:divBdr>
            <w:top w:val="none" w:sz="0" w:space="0" w:color="auto"/>
            <w:left w:val="none" w:sz="0" w:space="0" w:color="auto"/>
            <w:bottom w:val="none" w:sz="0" w:space="0" w:color="auto"/>
            <w:right w:val="none" w:sz="0" w:space="0" w:color="auto"/>
          </w:divBdr>
        </w:div>
        <w:div w:id="299845241">
          <w:marLeft w:val="0"/>
          <w:marRight w:val="0"/>
          <w:marTop w:val="0"/>
          <w:marBottom w:val="0"/>
          <w:divBdr>
            <w:top w:val="none" w:sz="0" w:space="0" w:color="auto"/>
            <w:left w:val="none" w:sz="0" w:space="0" w:color="auto"/>
            <w:bottom w:val="none" w:sz="0" w:space="0" w:color="auto"/>
            <w:right w:val="none" w:sz="0" w:space="0" w:color="auto"/>
          </w:divBdr>
        </w:div>
        <w:div w:id="307251613">
          <w:marLeft w:val="0"/>
          <w:marRight w:val="0"/>
          <w:marTop w:val="0"/>
          <w:marBottom w:val="0"/>
          <w:divBdr>
            <w:top w:val="none" w:sz="0" w:space="0" w:color="auto"/>
            <w:left w:val="none" w:sz="0" w:space="0" w:color="auto"/>
            <w:bottom w:val="none" w:sz="0" w:space="0" w:color="auto"/>
            <w:right w:val="none" w:sz="0" w:space="0" w:color="auto"/>
          </w:divBdr>
        </w:div>
        <w:div w:id="322855310">
          <w:marLeft w:val="0"/>
          <w:marRight w:val="0"/>
          <w:marTop w:val="0"/>
          <w:marBottom w:val="0"/>
          <w:divBdr>
            <w:top w:val="none" w:sz="0" w:space="0" w:color="auto"/>
            <w:left w:val="none" w:sz="0" w:space="0" w:color="auto"/>
            <w:bottom w:val="none" w:sz="0" w:space="0" w:color="auto"/>
            <w:right w:val="none" w:sz="0" w:space="0" w:color="auto"/>
          </w:divBdr>
        </w:div>
        <w:div w:id="348415613">
          <w:marLeft w:val="0"/>
          <w:marRight w:val="0"/>
          <w:marTop w:val="0"/>
          <w:marBottom w:val="0"/>
          <w:divBdr>
            <w:top w:val="none" w:sz="0" w:space="0" w:color="auto"/>
            <w:left w:val="none" w:sz="0" w:space="0" w:color="auto"/>
            <w:bottom w:val="none" w:sz="0" w:space="0" w:color="auto"/>
            <w:right w:val="none" w:sz="0" w:space="0" w:color="auto"/>
          </w:divBdr>
        </w:div>
        <w:div w:id="495650090">
          <w:marLeft w:val="0"/>
          <w:marRight w:val="0"/>
          <w:marTop w:val="0"/>
          <w:marBottom w:val="0"/>
          <w:divBdr>
            <w:top w:val="none" w:sz="0" w:space="0" w:color="auto"/>
            <w:left w:val="none" w:sz="0" w:space="0" w:color="auto"/>
            <w:bottom w:val="none" w:sz="0" w:space="0" w:color="auto"/>
            <w:right w:val="none" w:sz="0" w:space="0" w:color="auto"/>
          </w:divBdr>
        </w:div>
        <w:div w:id="568883052">
          <w:marLeft w:val="0"/>
          <w:marRight w:val="0"/>
          <w:marTop w:val="0"/>
          <w:marBottom w:val="0"/>
          <w:divBdr>
            <w:top w:val="none" w:sz="0" w:space="0" w:color="auto"/>
            <w:left w:val="none" w:sz="0" w:space="0" w:color="auto"/>
            <w:bottom w:val="none" w:sz="0" w:space="0" w:color="auto"/>
            <w:right w:val="none" w:sz="0" w:space="0" w:color="auto"/>
          </w:divBdr>
        </w:div>
        <w:div w:id="608507054">
          <w:marLeft w:val="0"/>
          <w:marRight w:val="0"/>
          <w:marTop w:val="0"/>
          <w:marBottom w:val="0"/>
          <w:divBdr>
            <w:top w:val="none" w:sz="0" w:space="0" w:color="auto"/>
            <w:left w:val="none" w:sz="0" w:space="0" w:color="auto"/>
            <w:bottom w:val="none" w:sz="0" w:space="0" w:color="auto"/>
            <w:right w:val="none" w:sz="0" w:space="0" w:color="auto"/>
          </w:divBdr>
        </w:div>
        <w:div w:id="634919539">
          <w:marLeft w:val="0"/>
          <w:marRight w:val="0"/>
          <w:marTop w:val="0"/>
          <w:marBottom w:val="0"/>
          <w:divBdr>
            <w:top w:val="none" w:sz="0" w:space="0" w:color="auto"/>
            <w:left w:val="none" w:sz="0" w:space="0" w:color="auto"/>
            <w:bottom w:val="none" w:sz="0" w:space="0" w:color="auto"/>
            <w:right w:val="none" w:sz="0" w:space="0" w:color="auto"/>
          </w:divBdr>
        </w:div>
        <w:div w:id="648360108">
          <w:marLeft w:val="0"/>
          <w:marRight w:val="0"/>
          <w:marTop w:val="0"/>
          <w:marBottom w:val="0"/>
          <w:divBdr>
            <w:top w:val="none" w:sz="0" w:space="0" w:color="auto"/>
            <w:left w:val="none" w:sz="0" w:space="0" w:color="auto"/>
            <w:bottom w:val="none" w:sz="0" w:space="0" w:color="auto"/>
            <w:right w:val="none" w:sz="0" w:space="0" w:color="auto"/>
          </w:divBdr>
        </w:div>
        <w:div w:id="721365856">
          <w:marLeft w:val="0"/>
          <w:marRight w:val="0"/>
          <w:marTop w:val="0"/>
          <w:marBottom w:val="0"/>
          <w:divBdr>
            <w:top w:val="none" w:sz="0" w:space="0" w:color="auto"/>
            <w:left w:val="none" w:sz="0" w:space="0" w:color="auto"/>
            <w:bottom w:val="none" w:sz="0" w:space="0" w:color="auto"/>
            <w:right w:val="none" w:sz="0" w:space="0" w:color="auto"/>
          </w:divBdr>
        </w:div>
        <w:div w:id="819224362">
          <w:marLeft w:val="0"/>
          <w:marRight w:val="0"/>
          <w:marTop w:val="0"/>
          <w:marBottom w:val="0"/>
          <w:divBdr>
            <w:top w:val="none" w:sz="0" w:space="0" w:color="auto"/>
            <w:left w:val="none" w:sz="0" w:space="0" w:color="auto"/>
            <w:bottom w:val="none" w:sz="0" w:space="0" w:color="auto"/>
            <w:right w:val="none" w:sz="0" w:space="0" w:color="auto"/>
          </w:divBdr>
        </w:div>
        <w:div w:id="820737026">
          <w:marLeft w:val="0"/>
          <w:marRight w:val="0"/>
          <w:marTop w:val="0"/>
          <w:marBottom w:val="0"/>
          <w:divBdr>
            <w:top w:val="none" w:sz="0" w:space="0" w:color="auto"/>
            <w:left w:val="none" w:sz="0" w:space="0" w:color="auto"/>
            <w:bottom w:val="none" w:sz="0" w:space="0" w:color="auto"/>
            <w:right w:val="none" w:sz="0" w:space="0" w:color="auto"/>
          </w:divBdr>
        </w:div>
        <w:div w:id="886994693">
          <w:marLeft w:val="0"/>
          <w:marRight w:val="0"/>
          <w:marTop w:val="0"/>
          <w:marBottom w:val="0"/>
          <w:divBdr>
            <w:top w:val="none" w:sz="0" w:space="0" w:color="auto"/>
            <w:left w:val="none" w:sz="0" w:space="0" w:color="auto"/>
            <w:bottom w:val="none" w:sz="0" w:space="0" w:color="auto"/>
            <w:right w:val="none" w:sz="0" w:space="0" w:color="auto"/>
          </w:divBdr>
        </w:div>
        <w:div w:id="1109085152">
          <w:marLeft w:val="0"/>
          <w:marRight w:val="0"/>
          <w:marTop w:val="0"/>
          <w:marBottom w:val="0"/>
          <w:divBdr>
            <w:top w:val="none" w:sz="0" w:space="0" w:color="auto"/>
            <w:left w:val="none" w:sz="0" w:space="0" w:color="auto"/>
            <w:bottom w:val="none" w:sz="0" w:space="0" w:color="auto"/>
            <w:right w:val="none" w:sz="0" w:space="0" w:color="auto"/>
          </w:divBdr>
        </w:div>
        <w:div w:id="1123887935">
          <w:marLeft w:val="0"/>
          <w:marRight w:val="0"/>
          <w:marTop w:val="0"/>
          <w:marBottom w:val="0"/>
          <w:divBdr>
            <w:top w:val="none" w:sz="0" w:space="0" w:color="auto"/>
            <w:left w:val="none" w:sz="0" w:space="0" w:color="auto"/>
            <w:bottom w:val="none" w:sz="0" w:space="0" w:color="auto"/>
            <w:right w:val="none" w:sz="0" w:space="0" w:color="auto"/>
          </w:divBdr>
        </w:div>
        <w:div w:id="1334064568">
          <w:marLeft w:val="0"/>
          <w:marRight w:val="0"/>
          <w:marTop w:val="0"/>
          <w:marBottom w:val="0"/>
          <w:divBdr>
            <w:top w:val="none" w:sz="0" w:space="0" w:color="auto"/>
            <w:left w:val="none" w:sz="0" w:space="0" w:color="auto"/>
            <w:bottom w:val="none" w:sz="0" w:space="0" w:color="auto"/>
            <w:right w:val="none" w:sz="0" w:space="0" w:color="auto"/>
          </w:divBdr>
        </w:div>
        <w:div w:id="1514807480">
          <w:marLeft w:val="0"/>
          <w:marRight w:val="0"/>
          <w:marTop w:val="0"/>
          <w:marBottom w:val="0"/>
          <w:divBdr>
            <w:top w:val="none" w:sz="0" w:space="0" w:color="auto"/>
            <w:left w:val="none" w:sz="0" w:space="0" w:color="auto"/>
            <w:bottom w:val="none" w:sz="0" w:space="0" w:color="auto"/>
            <w:right w:val="none" w:sz="0" w:space="0" w:color="auto"/>
          </w:divBdr>
        </w:div>
        <w:div w:id="1656184184">
          <w:marLeft w:val="0"/>
          <w:marRight w:val="0"/>
          <w:marTop w:val="0"/>
          <w:marBottom w:val="0"/>
          <w:divBdr>
            <w:top w:val="none" w:sz="0" w:space="0" w:color="auto"/>
            <w:left w:val="none" w:sz="0" w:space="0" w:color="auto"/>
            <w:bottom w:val="none" w:sz="0" w:space="0" w:color="auto"/>
            <w:right w:val="none" w:sz="0" w:space="0" w:color="auto"/>
          </w:divBdr>
        </w:div>
        <w:div w:id="1682315406">
          <w:marLeft w:val="0"/>
          <w:marRight w:val="0"/>
          <w:marTop w:val="0"/>
          <w:marBottom w:val="0"/>
          <w:divBdr>
            <w:top w:val="none" w:sz="0" w:space="0" w:color="auto"/>
            <w:left w:val="none" w:sz="0" w:space="0" w:color="auto"/>
            <w:bottom w:val="none" w:sz="0" w:space="0" w:color="auto"/>
            <w:right w:val="none" w:sz="0" w:space="0" w:color="auto"/>
          </w:divBdr>
        </w:div>
        <w:div w:id="1698771572">
          <w:marLeft w:val="0"/>
          <w:marRight w:val="0"/>
          <w:marTop w:val="0"/>
          <w:marBottom w:val="0"/>
          <w:divBdr>
            <w:top w:val="none" w:sz="0" w:space="0" w:color="auto"/>
            <w:left w:val="none" w:sz="0" w:space="0" w:color="auto"/>
            <w:bottom w:val="none" w:sz="0" w:space="0" w:color="auto"/>
            <w:right w:val="none" w:sz="0" w:space="0" w:color="auto"/>
          </w:divBdr>
        </w:div>
        <w:div w:id="1709717621">
          <w:marLeft w:val="0"/>
          <w:marRight w:val="0"/>
          <w:marTop w:val="0"/>
          <w:marBottom w:val="0"/>
          <w:divBdr>
            <w:top w:val="none" w:sz="0" w:space="0" w:color="auto"/>
            <w:left w:val="none" w:sz="0" w:space="0" w:color="auto"/>
            <w:bottom w:val="none" w:sz="0" w:space="0" w:color="auto"/>
            <w:right w:val="none" w:sz="0" w:space="0" w:color="auto"/>
          </w:divBdr>
        </w:div>
        <w:div w:id="1810515130">
          <w:marLeft w:val="0"/>
          <w:marRight w:val="0"/>
          <w:marTop w:val="0"/>
          <w:marBottom w:val="0"/>
          <w:divBdr>
            <w:top w:val="none" w:sz="0" w:space="0" w:color="auto"/>
            <w:left w:val="none" w:sz="0" w:space="0" w:color="auto"/>
            <w:bottom w:val="none" w:sz="0" w:space="0" w:color="auto"/>
            <w:right w:val="none" w:sz="0" w:space="0" w:color="auto"/>
          </w:divBdr>
        </w:div>
        <w:div w:id="1875192808">
          <w:marLeft w:val="0"/>
          <w:marRight w:val="0"/>
          <w:marTop w:val="0"/>
          <w:marBottom w:val="0"/>
          <w:divBdr>
            <w:top w:val="none" w:sz="0" w:space="0" w:color="auto"/>
            <w:left w:val="none" w:sz="0" w:space="0" w:color="auto"/>
            <w:bottom w:val="none" w:sz="0" w:space="0" w:color="auto"/>
            <w:right w:val="none" w:sz="0" w:space="0" w:color="auto"/>
          </w:divBdr>
        </w:div>
        <w:div w:id="1952859011">
          <w:marLeft w:val="0"/>
          <w:marRight w:val="0"/>
          <w:marTop w:val="0"/>
          <w:marBottom w:val="0"/>
          <w:divBdr>
            <w:top w:val="none" w:sz="0" w:space="0" w:color="auto"/>
            <w:left w:val="none" w:sz="0" w:space="0" w:color="auto"/>
            <w:bottom w:val="none" w:sz="0" w:space="0" w:color="auto"/>
            <w:right w:val="none" w:sz="0" w:space="0" w:color="auto"/>
          </w:divBdr>
        </w:div>
        <w:div w:id="2016153671">
          <w:marLeft w:val="0"/>
          <w:marRight w:val="0"/>
          <w:marTop w:val="0"/>
          <w:marBottom w:val="0"/>
          <w:divBdr>
            <w:top w:val="none" w:sz="0" w:space="0" w:color="auto"/>
            <w:left w:val="none" w:sz="0" w:space="0" w:color="auto"/>
            <w:bottom w:val="none" w:sz="0" w:space="0" w:color="auto"/>
            <w:right w:val="none" w:sz="0" w:space="0" w:color="auto"/>
          </w:divBdr>
        </w:div>
        <w:div w:id="2111198035">
          <w:marLeft w:val="0"/>
          <w:marRight w:val="0"/>
          <w:marTop w:val="0"/>
          <w:marBottom w:val="0"/>
          <w:divBdr>
            <w:top w:val="none" w:sz="0" w:space="0" w:color="auto"/>
            <w:left w:val="none" w:sz="0" w:space="0" w:color="auto"/>
            <w:bottom w:val="none" w:sz="0" w:space="0" w:color="auto"/>
            <w:right w:val="none" w:sz="0" w:space="0" w:color="auto"/>
          </w:divBdr>
        </w:div>
        <w:div w:id="2114275896">
          <w:marLeft w:val="0"/>
          <w:marRight w:val="0"/>
          <w:marTop w:val="0"/>
          <w:marBottom w:val="0"/>
          <w:divBdr>
            <w:top w:val="none" w:sz="0" w:space="0" w:color="auto"/>
            <w:left w:val="none" w:sz="0" w:space="0" w:color="auto"/>
            <w:bottom w:val="none" w:sz="0" w:space="0" w:color="auto"/>
            <w:right w:val="none" w:sz="0" w:space="0" w:color="auto"/>
          </w:divBdr>
        </w:div>
      </w:divsChild>
    </w:div>
    <w:div w:id="1601403556">
      <w:bodyDiv w:val="1"/>
      <w:marLeft w:val="0"/>
      <w:marRight w:val="0"/>
      <w:marTop w:val="0"/>
      <w:marBottom w:val="0"/>
      <w:divBdr>
        <w:top w:val="none" w:sz="0" w:space="0" w:color="auto"/>
        <w:left w:val="none" w:sz="0" w:space="0" w:color="auto"/>
        <w:bottom w:val="none" w:sz="0" w:space="0" w:color="auto"/>
        <w:right w:val="none" w:sz="0" w:space="0" w:color="auto"/>
      </w:divBdr>
    </w:div>
    <w:div w:id="1667592207">
      <w:bodyDiv w:val="1"/>
      <w:marLeft w:val="0"/>
      <w:marRight w:val="0"/>
      <w:marTop w:val="0"/>
      <w:marBottom w:val="0"/>
      <w:divBdr>
        <w:top w:val="none" w:sz="0" w:space="0" w:color="auto"/>
        <w:left w:val="none" w:sz="0" w:space="0" w:color="auto"/>
        <w:bottom w:val="none" w:sz="0" w:space="0" w:color="auto"/>
        <w:right w:val="none" w:sz="0" w:space="0" w:color="auto"/>
      </w:divBdr>
    </w:div>
    <w:div w:id="1670523111">
      <w:bodyDiv w:val="1"/>
      <w:marLeft w:val="0"/>
      <w:marRight w:val="0"/>
      <w:marTop w:val="0"/>
      <w:marBottom w:val="0"/>
      <w:divBdr>
        <w:top w:val="none" w:sz="0" w:space="0" w:color="auto"/>
        <w:left w:val="none" w:sz="0" w:space="0" w:color="auto"/>
        <w:bottom w:val="none" w:sz="0" w:space="0" w:color="auto"/>
        <w:right w:val="none" w:sz="0" w:space="0" w:color="auto"/>
      </w:divBdr>
    </w:div>
    <w:div w:id="1723022369">
      <w:bodyDiv w:val="1"/>
      <w:marLeft w:val="0"/>
      <w:marRight w:val="0"/>
      <w:marTop w:val="0"/>
      <w:marBottom w:val="0"/>
      <w:divBdr>
        <w:top w:val="none" w:sz="0" w:space="0" w:color="auto"/>
        <w:left w:val="none" w:sz="0" w:space="0" w:color="auto"/>
        <w:bottom w:val="none" w:sz="0" w:space="0" w:color="auto"/>
        <w:right w:val="none" w:sz="0" w:space="0" w:color="auto"/>
      </w:divBdr>
    </w:div>
    <w:div w:id="1735813643">
      <w:bodyDiv w:val="1"/>
      <w:marLeft w:val="0"/>
      <w:marRight w:val="0"/>
      <w:marTop w:val="0"/>
      <w:marBottom w:val="0"/>
      <w:divBdr>
        <w:top w:val="none" w:sz="0" w:space="0" w:color="auto"/>
        <w:left w:val="none" w:sz="0" w:space="0" w:color="auto"/>
        <w:bottom w:val="none" w:sz="0" w:space="0" w:color="auto"/>
        <w:right w:val="none" w:sz="0" w:space="0" w:color="auto"/>
      </w:divBdr>
    </w:div>
    <w:div w:id="1766224191">
      <w:bodyDiv w:val="1"/>
      <w:marLeft w:val="0"/>
      <w:marRight w:val="0"/>
      <w:marTop w:val="0"/>
      <w:marBottom w:val="0"/>
      <w:divBdr>
        <w:top w:val="none" w:sz="0" w:space="0" w:color="auto"/>
        <w:left w:val="none" w:sz="0" w:space="0" w:color="auto"/>
        <w:bottom w:val="none" w:sz="0" w:space="0" w:color="auto"/>
        <w:right w:val="none" w:sz="0" w:space="0" w:color="auto"/>
      </w:divBdr>
      <w:divsChild>
        <w:div w:id="277032325">
          <w:marLeft w:val="0"/>
          <w:marRight w:val="0"/>
          <w:marTop w:val="0"/>
          <w:marBottom w:val="0"/>
          <w:divBdr>
            <w:top w:val="none" w:sz="0" w:space="0" w:color="auto"/>
            <w:left w:val="none" w:sz="0" w:space="0" w:color="auto"/>
            <w:bottom w:val="none" w:sz="0" w:space="0" w:color="auto"/>
            <w:right w:val="none" w:sz="0" w:space="0" w:color="auto"/>
          </w:divBdr>
        </w:div>
        <w:div w:id="342780241">
          <w:marLeft w:val="0"/>
          <w:marRight w:val="0"/>
          <w:marTop w:val="0"/>
          <w:marBottom w:val="0"/>
          <w:divBdr>
            <w:top w:val="none" w:sz="0" w:space="0" w:color="auto"/>
            <w:left w:val="none" w:sz="0" w:space="0" w:color="auto"/>
            <w:bottom w:val="none" w:sz="0" w:space="0" w:color="auto"/>
            <w:right w:val="none" w:sz="0" w:space="0" w:color="auto"/>
          </w:divBdr>
        </w:div>
        <w:div w:id="2052486720">
          <w:marLeft w:val="0"/>
          <w:marRight w:val="0"/>
          <w:marTop w:val="0"/>
          <w:marBottom w:val="0"/>
          <w:divBdr>
            <w:top w:val="none" w:sz="0" w:space="0" w:color="auto"/>
            <w:left w:val="none" w:sz="0" w:space="0" w:color="auto"/>
            <w:bottom w:val="none" w:sz="0" w:space="0" w:color="auto"/>
            <w:right w:val="none" w:sz="0" w:space="0" w:color="auto"/>
          </w:divBdr>
        </w:div>
      </w:divsChild>
    </w:div>
    <w:div w:id="1807353739">
      <w:bodyDiv w:val="1"/>
      <w:marLeft w:val="0"/>
      <w:marRight w:val="0"/>
      <w:marTop w:val="0"/>
      <w:marBottom w:val="0"/>
      <w:divBdr>
        <w:top w:val="none" w:sz="0" w:space="0" w:color="auto"/>
        <w:left w:val="none" w:sz="0" w:space="0" w:color="auto"/>
        <w:bottom w:val="none" w:sz="0" w:space="0" w:color="auto"/>
        <w:right w:val="none" w:sz="0" w:space="0" w:color="auto"/>
      </w:divBdr>
    </w:div>
    <w:div w:id="1841313245">
      <w:bodyDiv w:val="1"/>
      <w:marLeft w:val="0"/>
      <w:marRight w:val="0"/>
      <w:marTop w:val="0"/>
      <w:marBottom w:val="0"/>
      <w:divBdr>
        <w:top w:val="none" w:sz="0" w:space="0" w:color="auto"/>
        <w:left w:val="none" w:sz="0" w:space="0" w:color="auto"/>
        <w:bottom w:val="none" w:sz="0" w:space="0" w:color="auto"/>
        <w:right w:val="none" w:sz="0" w:space="0" w:color="auto"/>
      </w:divBdr>
    </w:div>
    <w:div w:id="1875536188">
      <w:bodyDiv w:val="1"/>
      <w:marLeft w:val="0"/>
      <w:marRight w:val="0"/>
      <w:marTop w:val="0"/>
      <w:marBottom w:val="0"/>
      <w:divBdr>
        <w:top w:val="none" w:sz="0" w:space="0" w:color="auto"/>
        <w:left w:val="none" w:sz="0" w:space="0" w:color="auto"/>
        <w:bottom w:val="none" w:sz="0" w:space="0" w:color="auto"/>
        <w:right w:val="none" w:sz="0" w:space="0" w:color="auto"/>
      </w:divBdr>
    </w:div>
    <w:div w:id="1894464984">
      <w:bodyDiv w:val="1"/>
      <w:marLeft w:val="0"/>
      <w:marRight w:val="0"/>
      <w:marTop w:val="0"/>
      <w:marBottom w:val="0"/>
      <w:divBdr>
        <w:top w:val="none" w:sz="0" w:space="0" w:color="auto"/>
        <w:left w:val="none" w:sz="0" w:space="0" w:color="auto"/>
        <w:bottom w:val="none" w:sz="0" w:space="0" w:color="auto"/>
        <w:right w:val="none" w:sz="0" w:space="0" w:color="auto"/>
      </w:divBdr>
    </w:div>
    <w:div w:id="1900242104">
      <w:bodyDiv w:val="1"/>
      <w:marLeft w:val="0"/>
      <w:marRight w:val="0"/>
      <w:marTop w:val="0"/>
      <w:marBottom w:val="0"/>
      <w:divBdr>
        <w:top w:val="none" w:sz="0" w:space="0" w:color="auto"/>
        <w:left w:val="none" w:sz="0" w:space="0" w:color="auto"/>
        <w:bottom w:val="none" w:sz="0" w:space="0" w:color="auto"/>
        <w:right w:val="none" w:sz="0" w:space="0" w:color="auto"/>
      </w:divBdr>
    </w:div>
    <w:div w:id="1930385235">
      <w:bodyDiv w:val="1"/>
      <w:marLeft w:val="0"/>
      <w:marRight w:val="0"/>
      <w:marTop w:val="0"/>
      <w:marBottom w:val="0"/>
      <w:divBdr>
        <w:top w:val="none" w:sz="0" w:space="0" w:color="auto"/>
        <w:left w:val="none" w:sz="0" w:space="0" w:color="auto"/>
        <w:bottom w:val="none" w:sz="0" w:space="0" w:color="auto"/>
        <w:right w:val="none" w:sz="0" w:space="0" w:color="auto"/>
      </w:divBdr>
    </w:div>
    <w:div w:id="1949268025">
      <w:bodyDiv w:val="1"/>
      <w:marLeft w:val="0"/>
      <w:marRight w:val="0"/>
      <w:marTop w:val="0"/>
      <w:marBottom w:val="0"/>
      <w:divBdr>
        <w:top w:val="none" w:sz="0" w:space="0" w:color="auto"/>
        <w:left w:val="none" w:sz="0" w:space="0" w:color="auto"/>
        <w:bottom w:val="none" w:sz="0" w:space="0" w:color="auto"/>
        <w:right w:val="none" w:sz="0" w:space="0" w:color="auto"/>
      </w:divBdr>
    </w:div>
    <w:div w:id="1982341850">
      <w:bodyDiv w:val="1"/>
      <w:marLeft w:val="0"/>
      <w:marRight w:val="0"/>
      <w:marTop w:val="0"/>
      <w:marBottom w:val="0"/>
      <w:divBdr>
        <w:top w:val="none" w:sz="0" w:space="0" w:color="auto"/>
        <w:left w:val="none" w:sz="0" w:space="0" w:color="auto"/>
        <w:bottom w:val="none" w:sz="0" w:space="0" w:color="auto"/>
        <w:right w:val="none" w:sz="0" w:space="0" w:color="auto"/>
      </w:divBdr>
    </w:div>
    <w:div w:id="2012636665">
      <w:bodyDiv w:val="1"/>
      <w:marLeft w:val="0"/>
      <w:marRight w:val="0"/>
      <w:marTop w:val="0"/>
      <w:marBottom w:val="0"/>
      <w:divBdr>
        <w:top w:val="none" w:sz="0" w:space="0" w:color="auto"/>
        <w:left w:val="none" w:sz="0" w:space="0" w:color="auto"/>
        <w:bottom w:val="none" w:sz="0" w:space="0" w:color="auto"/>
        <w:right w:val="none" w:sz="0" w:space="0" w:color="auto"/>
      </w:divBdr>
    </w:div>
    <w:div w:id="2022313098">
      <w:bodyDiv w:val="1"/>
      <w:marLeft w:val="0"/>
      <w:marRight w:val="0"/>
      <w:marTop w:val="0"/>
      <w:marBottom w:val="0"/>
      <w:divBdr>
        <w:top w:val="none" w:sz="0" w:space="0" w:color="auto"/>
        <w:left w:val="none" w:sz="0" w:space="0" w:color="auto"/>
        <w:bottom w:val="none" w:sz="0" w:space="0" w:color="auto"/>
        <w:right w:val="none" w:sz="0" w:space="0" w:color="auto"/>
      </w:divBdr>
    </w:div>
    <w:div w:id="2064868794">
      <w:bodyDiv w:val="1"/>
      <w:marLeft w:val="0"/>
      <w:marRight w:val="0"/>
      <w:marTop w:val="0"/>
      <w:marBottom w:val="0"/>
      <w:divBdr>
        <w:top w:val="none" w:sz="0" w:space="0" w:color="auto"/>
        <w:left w:val="none" w:sz="0" w:space="0" w:color="auto"/>
        <w:bottom w:val="none" w:sz="0" w:space="0" w:color="auto"/>
        <w:right w:val="none" w:sz="0" w:space="0" w:color="auto"/>
      </w:divBdr>
    </w:div>
    <w:div w:id="2072773520">
      <w:bodyDiv w:val="1"/>
      <w:marLeft w:val="0"/>
      <w:marRight w:val="0"/>
      <w:marTop w:val="0"/>
      <w:marBottom w:val="0"/>
      <w:divBdr>
        <w:top w:val="none" w:sz="0" w:space="0" w:color="auto"/>
        <w:left w:val="none" w:sz="0" w:space="0" w:color="auto"/>
        <w:bottom w:val="none" w:sz="0" w:space="0" w:color="auto"/>
        <w:right w:val="none" w:sz="0" w:space="0" w:color="auto"/>
      </w:divBdr>
    </w:div>
    <w:div w:id="2102949177">
      <w:bodyDiv w:val="1"/>
      <w:marLeft w:val="0"/>
      <w:marRight w:val="0"/>
      <w:marTop w:val="0"/>
      <w:marBottom w:val="0"/>
      <w:divBdr>
        <w:top w:val="none" w:sz="0" w:space="0" w:color="auto"/>
        <w:left w:val="none" w:sz="0" w:space="0" w:color="auto"/>
        <w:bottom w:val="none" w:sz="0" w:space="0" w:color="auto"/>
        <w:right w:val="none" w:sz="0" w:space="0" w:color="auto"/>
      </w:divBdr>
    </w:div>
    <w:div w:id="2109618202">
      <w:bodyDiv w:val="1"/>
      <w:marLeft w:val="0"/>
      <w:marRight w:val="0"/>
      <w:marTop w:val="0"/>
      <w:marBottom w:val="0"/>
      <w:divBdr>
        <w:top w:val="none" w:sz="0" w:space="0" w:color="auto"/>
        <w:left w:val="none" w:sz="0" w:space="0" w:color="auto"/>
        <w:bottom w:val="none" w:sz="0" w:space="0" w:color="auto"/>
        <w:right w:val="none" w:sz="0" w:space="0" w:color="auto"/>
      </w:divBdr>
    </w:div>
    <w:div w:id="2137140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8.xml"/><Relationship Id="rId34" Type="http://schemas.openxmlformats.org/officeDocument/2006/relationships/header" Target="header14.xml"/><Relationship Id="rId42" Type="http://schemas.openxmlformats.org/officeDocument/2006/relationships/image" Target="media/image7.png"/><Relationship Id="rId47" Type="http://schemas.openxmlformats.org/officeDocument/2006/relationships/image" Target="media/image12.png"/><Relationship Id="rId50" Type="http://schemas.openxmlformats.org/officeDocument/2006/relationships/header" Target="header17.xml"/><Relationship Id="rId55" Type="http://schemas.openxmlformats.org/officeDocument/2006/relationships/footer" Target="footer15.xml"/><Relationship Id="rId63" Type="http://schemas.openxmlformats.org/officeDocument/2006/relationships/footer" Target="footer1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footer" Target="footer8.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12.xml"/><Relationship Id="rId40" Type="http://schemas.openxmlformats.org/officeDocument/2006/relationships/image" Target="media/image5.jpeg"/><Relationship Id="rId45" Type="http://schemas.openxmlformats.org/officeDocument/2006/relationships/image" Target="media/image10.png"/><Relationship Id="rId53" Type="http://schemas.openxmlformats.org/officeDocument/2006/relationships/footer" Target="footer14.xml"/><Relationship Id="rId58" Type="http://schemas.openxmlformats.org/officeDocument/2006/relationships/header" Target="header21.xml"/><Relationship Id="rId5" Type="http://schemas.openxmlformats.org/officeDocument/2006/relationships/webSettings" Target="webSettings.xml"/><Relationship Id="rId61" Type="http://schemas.openxmlformats.org/officeDocument/2006/relationships/footer" Target="footer17.xml"/><Relationship Id="rId19" Type="http://schemas.openxmlformats.org/officeDocument/2006/relationships/header" Target="header7.xml"/><Relationship Id="rId14" Type="http://schemas.openxmlformats.org/officeDocument/2006/relationships/header" Target="header4.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header" Target="header12.xml"/><Relationship Id="rId35" Type="http://schemas.openxmlformats.org/officeDocument/2006/relationships/footer" Target="footer11.xml"/><Relationship Id="rId43" Type="http://schemas.openxmlformats.org/officeDocument/2006/relationships/image" Target="media/image8.png"/><Relationship Id="rId48" Type="http://schemas.openxmlformats.org/officeDocument/2006/relationships/chart" Target="charts/chart1.xml"/><Relationship Id="rId56" Type="http://schemas.openxmlformats.org/officeDocument/2006/relationships/hyperlink" Target="https://www.sonelgaz.dz/fr/category/qui-sommes-nous%20&#1591;&#1604;&#1593;%20&#1593;&#1604;&#1610;&#1607;%20&#1610;&#1608;&#1605;/27/04/2021"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footer" Target="footer1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6.xml"/><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image" Target="media/image4.jpeg"/><Relationship Id="rId46" Type="http://schemas.openxmlformats.org/officeDocument/2006/relationships/image" Target="media/image11.png"/><Relationship Id="rId59" Type="http://schemas.openxmlformats.org/officeDocument/2006/relationships/footer" Target="footer16.xml"/><Relationship Id="rId20" Type="http://schemas.openxmlformats.org/officeDocument/2006/relationships/footer" Target="footer4.xml"/><Relationship Id="rId41" Type="http://schemas.openxmlformats.org/officeDocument/2006/relationships/image" Target="media/image6.jpeg"/><Relationship Id="rId54" Type="http://schemas.openxmlformats.org/officeDocument/2006/relationships/header" Target="header19.xml"/><Relationship Id="rId62"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3.jpeg"/><Relationship Id="rId28" Type="http://schemas.openxmlformats.org/officeDocument/2006/relationships/header" Target="header11.xml"/><Relationship Id="rId36" Type="http://schemas.openxmlformats.org/officeDocument/2006/relationships/header" Target="header15.xml"/><Relationship Id="rId49" Type="http://schemas.openxmlformats.org/officeDocument/2006/relationships/header" Target="header16.xml"/><Relationship Id="rId57" Type="http://schemas.openxmlformats.org/officeDocument/2006/relationships/header" Target="header20.xml"/><Relationship Id="rId10" Type="http://schemas.openxmlformats.org/officeDocument/2006/relationships/image" Target="media/image2.png"/><Relationship Id="rId31" Type="http://schemas.openxmlformats.org/officeDocument/2006/relationships/footer" Target="footer9.xml"/><Relationship Id="rId44" Type="http://schemas.openxmlformats.org/officeDocument/2006/relationships/image" Target="media/image9.png"/><Relationship Id="rId52" Type="http://schemas.openxmlformats.org/officeDocument/2006/relationships/header" Target="header18.xml"/><Relationship Id="rId60" Type="http://schemas.openxmlformats.org/officeDocument/2006/relationships/header" Target="header22.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3.xml"/><Relationship Id="rId39" Type="http://schemas.openxmlformats.org/officeDocument/2006/relationships/hyperlink" Target="https://www.sonelgaz.dz/fr/category/qui-sommes-nou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spe.dz/index.php/ar/organisation"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Feuille_de_calcul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Feuil1!$B$1</c:f>
              <c:strCache>
                <c:ptCount val="1"/>
                <c:pt idx="0">
                  <c:v>التوقع</c:v>
                </c:pt>
              </c:strCache>
            </c:strRef>
          </c:tx>
          <c:spPr>
            <a:solidFill>
              <a:schemeClr val="accent1"/>
            </a:solidFill>
            <a:ln>
              <a:noFill/>
            </a:ln>
            <a:effectLst/>
            <a:sp3d/>
          </c:spPr>
          <c:invertIfNegative val="0"/>
          <c:cat>
            <c:strRef>
              <c:f>Feuil1!$A$2:$A$5</c:f>
              <c:strCache>
                <c:ptCount val="3"/>
                <c:pt idx="0">
                  <c:v>Catégorie 1</c:v>
                </c:pt>
                <c:pt idx="1">
                  <c:v>Catégorie 2</c:v>
                </c:pt>
                <c:pt idx="2">
                  <c:v>Catégorie 3</c:v>
                </c:pt>
              </c:strCache>
            </c:strRef>
          </c:cat>
          <c:val>
            <c:numRef>
              <c:f>Feuil1!$B$2:$B$5</c:f>
              <c:numCache>
                <c:formatCode>General</c:formatCode>
                <c:ptCount val="4"/>
                <c:pt idx="0">
                  <c:v>4460</c:v>
                </c:pt>
                <c:pt idx="1">
                  <c:v>3664</c:v>
                </c:pt>
                <c:pt idx="2">
                  <c:v>4753</c:v>
                </c:pt>
              </c:numCache>
            </c:numRef>
          </c:val>
          <c:extLst xmlns:c16r2="http://schemas.microsoft.com/office/drawing/2015/06/chart">
            <c:ext xmlns:c16="http://schemas.microsoft.com/office/drawing/2014/chart" uri="{C3380CC4-5D6E-409C-BE32-E72D297353CC}">
              <c16:uniqueId val="{00000000-9234-054D-9123-3721B95FB451}"/>
            </c:ext>
          </c:extLst>
        </c:ser>
        <c:ser>
          <c:idx val="1"/>
          <c:order val="1"/>
          <c:tx>
            <c:strRef>
              <c:f>Feuil1!$C$1</c:f>
              <c:strCache>
                <c:ptCount val="1"/>
                <c:pt idx="0">
                  <c:v>الإنجاز</c:v>
                </c:pt>
              </c:strCache>
            </c:strRef>
          </c:tx>
          <c:spPr>
            <a:solidFill>
              <a:schemeClr val="accent2"/>
            </a:solidFill>
            <a:ln>
              <a:noFill/>
            </a:ln>
            <a:effectLst/>
            <a:sp3d/>
          </c:spPr>
          <c:invertIfNegative val="0"/>
          <c:cat>
            <c:strRef>
              <c:f>Feuil1!$A$2:$A$5</c:f>
              <c:strCache>
                <c:ptCount val="3"/>
                <c:pt idx="0">
                  <c:v>Catégorie 1</c:v>
                </c:pt>
                <c:pt idx="1">
                  <c:v>Catégorie 2</c:v>
                </c:pt>
                <c:pt idx="2">
                  <c:v>Catégorie 3</c:v>
                </c:pt>
              </c:strCache>
            </c:strRef>
          </c:cat>
          <c:val>
            <c:numRef>
              <c:f>Feuil1!$C$2:$C$5</c:f>
              <c:numCache>
                <c:formatCode>General</c:formatCode>
                <c:ptCount val="4"/>
                <c:pt idx="0">
                  <c:v>3804.39</c:v>
                </c:pt>
                <c:pt idx="1">
                  <c:v>4475.79</c:v>
                </c:pt>
                <c:pt idx="2">
                  <c:v>4091.07</c:v>
                </c:pt>
              </c:numCache>
            </c:numRef>
          </c:val>
          <c:extLst xmlns:c16r2="http://schemas.microsoft.com/office/drawing/2015/06/chart">
            <c:ext xmlns:c16="http://schemas.microsoft.com/office/drawing/2014/chart" uri="{C3380CC4-5D6E-409C-BE32-E72D297353CC}">
              <c16:uniqueId val="{00000001-9234-054D-9123-3721B95FB451}"/>
            </c:ext>
          </c:extLst>
        </c:ser>
        <c:ser>
          <c:idx val="2"/>
          <c:order val="2"/>
          <c:tx>
            <c:strRef>
              <c:f>Feuil1!$D$1</c:f>
              <c:strCache>
                <c:ptCount val="1"/>
                <c:pt idx="0">
                  <c:v>Colonne1</c:v>
                </c:pt>
              </c:strCache>
            </c:strRef>
          </c:tx>
          <c:spPr>
            <a:solidFill>
              <a:schemeClr val="accent3"/>
            </a:solidFill>
            <a:ln>
              <a:noFill/>
            </a:ln>
            <a:effectLst/>
            <a:sp3d/>
          </c:spPr>
          <c:invertIfNegative val="0"/>
          <c:cat>
            <c:strRef>
              <c:f>Feuil1!$A$2:$A$5</c:f>
              <c:strCache>
                <c:ptCount val="3"/>
                <c:pt idx="0">
                  <c:v>Catégorie 1</c:v>
                </c:pt>
                <c:pt idx="1">
                  <c:v>Catégorie 2</c:v>
                </c:pt>
                <c:pt idx="2">
                  <c:v>Catégorie 3</c:v>
                </c:pt>
              </c:strCache>
            </c:strRef>
          </c:cat>
          <c:val>
            <c:numRef>
              <c:f>Feuil1!$D$2:$D$5</c:f>
              <c:numCache>
                <c:formatCode>General</c:formatCode>
                <c:ptCount val="4"/>
              </c:numCache>
            </c:numRef>
          </c:val>
          <c:extLst xmlns:c16r2="http://schemas.microsoft.com/office/drawing/2015/06/chart">
            <c:ext xmlns:c16="http://schemas.microsoft.com/office/drawing/2014/chart" uri="{C3380CC4-5D6E-409C-BE32-E72D297353CC}">
              <c16:uniqueId val="{00000002-9234-054D-9123-3721B95FB451}"/>
            </c:ext>
          </c:extLst>
        </c:ser>
        <c:dLbls>
          <c:showLegendKey val="0"/>
          <c:showVal val="0"/>
          <c:showCatName val="0"/>
          <c:showSerName val="0"/>
          <c:showPercent val="0"/>
          <c:showBubbleSize val="0"/>
        </c:dLbls>
        <c:gapWidth val="150"/>
        <c:shape val="box"/>
        <c:axId val="642035216"/>
        <c:axId val="642038016"/>
        <c:axId val="0"/>
      </c:bar3DChart>
      <c:catAx>
        <c:axId val="6420352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42038016"/>
        <c:crosses val="autoZero"/>
        <c:auto val="1"/>
        <c:lblAlgn val="ctr"/>
        <c:lblOffset val="100"/>
        <c:noMultiLvlLbl val="0"/>
      </c:catAx>
      <c:valAx>
        <c:axId val="642038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42035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567C01-0288-4372-B777-A21067050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102</Pages>
  <Words>17455</Words>
  <Characters>96008</Characters>
  <Application>Microsoft Office Word</Application>
  <DocSecurity>0</DocSecurity>
  <Lines>800</Lines>
  <Paragraphs>226</Paragraphs>
  <ScaleCrop>false</ScaleCrop>
  <HeadingPairs>
    <vt:vector size="6" baseType="variant">
      <vt:variant>
        <vt:lpstr>Titre</vt:lpstr>
      </vt:variant>
      <vt:variant>
        <vt:i4>1</vt:i4>
      </vt:variant>
      <vt:variant>
        <vt:lpstr>Title</vt:lpstr>
      </vt:variant>
      <vt:variant>
        <vt:i4>1</vt:i4>
      </vt:variant>
      <vt:variant>
        <vt:lpstr>Headings</vt:lpstr>
      </vt:variant>
      <vt:variant>
        <vt:i4>69</vt:i4>
      </vt:variant>
    </vt:vector>
  </HeadingPairs>
  <TitlesOfParts>
    <vt:vector size="71" baseType="lpstr">
      <vt:lpstr>الخاتمة العامة</vt:lpstr>
      <vt:lpstr>الخاتمة العامة</vt:lpstr>
      <vt:lpstr/>
      <vt:lpstr/>
      <vt:lpstr>تمهيد: </vt:lpstr>
      <vt:lpstr>يعتبر ترشيد النفقات وسيلة للخروج من المعضلة في ظل قصور وشح مصادر التمويل، من خلا</vt:lpstr>
      <vt:lpstr/>
      <vt:lpstr/>
      <vt:lpstr/>
      <vt:lpstr/>
      <vt:lpstr/>
      <vt:lpstr/>
      <vt:lpstr/>
      <vt:lpstr/>
      <vt:lpstr/>
      <vt:lpstr/>
      <vt:lpstr/>
      <vt:lpstr/>
      <vt:lpstr/>
      <vt:lpstr/>
      <vt:lpstr>المبحث الأول: عموميات حول ترشيد النفقات</vt:lpstr>
      <vt:lpstr>يعتبر ترشيد النفقات مطلب أساسي لأجل تحقيق الأهداف التي تسعى المؤسسة لتحقيقها، وت</vt:lpstr>
      <vt:lpstr>المطلب الأول: مفهوم وأهمية ترشيد النفقات</vt:lpstr>
      <vt:lpstr>تعددت التعاريف المفسرة لترشيد النفقات نظرا لتعدد الاتجاهات والرؤى، ولإعطاء توضيح</vt:lpstr>
      <vt:lpstr>أولا: مفهوم ترشيد النفقات</vt:lpstr>
      <vt:lpstr>يعرف الترشيد الاقتصادي بأنه: "الاستخدام الهادف والمنتج لكل المعارف والوسائل، الت</vt:lpstr>
      <vt:lpstr>يقصد بترشيد الإنفاق: "العمل على زيادة فاعلية الإنفاق بالقدر الذي يمكن معه زيادة </vt:lpstr>
      <vt:lpstr>ترشيد النفقات هو التقليل من حجم الإنفاق مع المحافظة على نفس مستوى الإنتاج وحجم ا</vt:lpstr>
      <vt:lpstr>وعلى العموم فإن ترشيد النفقات تعني اعتماد الكفاءة والفعالية في استخدام الموارد ا</vt:lpstr>
      <vt:lpstr>ثانيا: أهمية ترشيد النفقات</vt:lpstr>
      <vt:lpstr>تتجلى أهمية ترشيد النفقات في تخفيف ثقل الأعباء التي تنتجها على نشاط المؤسسة وتأث</vt:lpstr>
      <vt:lpstr>كما تظهر أهمية ترشيد الإنفاق عند تحليل القوائم السنوية فهو يؤدي إلى تقليل المصرو</vt:lpstr>
      <vt:lpstr>دعم المركز المالي عن طريق تحسين الربحية وتقوية السيولة في نفس الوقت.</vt:lpstr>
      <vt:lpstr>تقليل المصروفات واستغلالها بشكل أمثل وذلك لتحقيق أفضل النتائج. في الواقع لا يمكن</vt:lpstr>
      <vt:lpstr>المطلب الثاني: أهداف وضوابط ترشيد النفقات</vt:lpstr>
      <vt:lpstr>إن مفهوم عملية ترشيد النفقات لا يرادف مطلقا تخفيضها، بل ترتبط هذه العملية بالك</vt:lpstr>
      <vt:lpstr>أولا: أهداف ترشيد النفقات</vt:lpstr>
      <vt:lpstr>يهدف ترشيد النفقات إلى تحقيق ما يلي :</vt:lpstr>
      <vt:lpstr>        المطلب الثالث: متطلبات نجاح عملية ترشيد النفقات</vt:lpstr>
      <vt:lpstr>        الخطوة الأساسية لوجود إنفاق رشيد تتمثل في سلامة خطوات عملية الترشيد وتكامل عناصر</vt:lpstr>
      <vt:lpstr>    المبحث الثاني: الإطار التصوري لمراقبة التسيير</vt:lpstr>
      <vt:lpstr>    تعد مراقبة التسيير في الوقت الحالي إحدى الوسائل الضرورية لقيادة المؤسسة من خلال </vt:lpstr>
      <vt:lpstr>    المطلب الأول: عموميات حول مراقبة التسيير </vt:lpstr>
      <vt:lpstr>    إن الأهمية البالغة التي يكتسبها نظام مراقبة التسيير داخل المؤسسة، تكمن في ضمان</vt:lpstr>
      <vt:lpstr>    أولا: مفهوم مراقبة التسيير</vt:lpstr>
      <vt:lpstr>    تعرف مراقبة التسيير بأنها متابعة عمليات التنفيذ لتبين مدى تحقيق الأهداف المراد إ</vt:lpstr>
      <vt:lpstr>    كما تعرف بأنها نسق متكامل يمكن للجهات المختصة من متابعة الأعمال التي تقوم بها ال</vt:lpstr>
      <vt:lpstr>    يعرف P. Bergeron مراقبة التسيير: أنها تلك العملية التي تسمح للمسيرين بتقييم أدائ</vt:lpstr>
      <vt:lpstr>    مراقبة التسيير هي الطريقة التي من خلالها نستطيع توجيه موارد المؤسسة وضمانها نحو </vt:lpstr>
      <vt:lpstr>    مما سبق يمكننا القول أن مراقبة التسيير هي الآلية التي يمكن من خلالها تحليل المعل</vt:lpstr>
      <vt:lpstr>    عرفها Ention: أنها التسلسل الذي من خلاله يقوم المسؤولين بضمان استغلال الموارد ال</vt:lpstr>
      <vt:lpstr>    وأيضا G. Pillot: يمثل نظام مراقبة التسيير العملية المراد بها مع مراعاة توحيد الأ</vt:lpstr>
      <vt:lpstr>    ثانيا: أهداف وخصائص مراقبة التسيير</vt:lpstr>
      <vt:lpstr>    احتلت وظيفة مراقبة التسيير مكانة هامة في المؤسسات الاقتصادية، باعتبارها وظيفة </vt:lpstr>
      <vt:lpstr>    1ـ أهداف مراقبة التسيير</vt:lpstr>
      <vt:lpstr>    الهدف الأساسي لمراقبة التسيير هو ضمان الإدارة الجيدة والأداء الجيد لجميع وظائف ا</vt:lpstr>
      <vt:lpstr>        المطلب الثاني: فعالية نظام مراقبة التسيير</vt:lpstr>
      <vt:lpstr>        يعتبر نظام مراقبة التسيير حلقة رئيسية من حلقات عملية الإدارة والتسيير، تهتم بتوف</vt:lpstr>
      <vt:lpstr>        أولا: المكونات الأساسية لنظام مراقبة التسيير </vt:lpstr>
      <vt:lpstr>        يمكن تلخيص مكونات نظام مراقبة التسيير فيما يلي:</vt:lpstr>
      <vt:lpstr>        المطلب الثالث: أدوات مراقبة التسيير</vt:lpstr>
      <vt:lpstr>        تحتاج عملية المراقبة إلى معلومات عديدة تساعدها في الوصول إلى الأهداف المسطرة منه</vt:lpstr>
      <vt:lpstr>        أولا: الأدوات التقليدية </vt:lpstr>
      <vt:lpstr>        وتتمثل الأدوات التقليدية لمراقبة التسيير في: نظام المعلومات والمحاسبة العامة وال</vt:lpstr>
      <vt:lpstr>        1ـ نظم المعلومات: هو مجموعة من المكونات المترابطة بشكل منتظم، لتوليد معلومات مفي</vt:lpstr>
      <vt:lpstr>    المبحث الثالث: نظام تسيير الموازنات التقديرية</vt:lpstr>
      <vt:lpstr>    تعتبر الموازنة التقديرية أداة تساعد على تحقيق الأهداف الرئيسية والفرعية بالإضافة</vt:lpstr>
      <vt:lpstr>    المطلب الأول: مفهوم وأهمية الموازنة التقديرية</vt:lpstr>
      <vt:lpstr>    تقوم فكرة الموازنة التقديرية أساسا على وضع تقديرات معينة على ضوء الظروف المتوقعة</vt:lpstr>
      <vt:lpstr>    أولا: مفهوم الموازنة التقديرية</vt:lpstr>
      <vt:lpstr>    تناول العديد من الباحثين تعريف الموازنات التقديرية حسب اهتماماته وأهدافه، ولكن ت</vt:lpstr>
    </vt:vector>
  </TitlesOfParts>
  <Company/>
  <LinksUpToDate>false</LinksUpToDate>
  <CharactersWithSpaces>113237</CharactersWithSpaces>
  <SharedDoc>false</SharedDoc>
  <HLinks>
    <vt:vector size="18" baseType="variant">
      <vt:variant>
        <vt:i4>2752571</vt:i4>
      </vt:variant>
      <vt:variant>
        <vt:i4>3</vt:i4>
      </vt:variant>
      <vt:variant>
        <vt:i4>0</vt:i4>
      </vt:variant>
      <vt:variant>
        <vt:i4>5</vt:i4>
      </vt:variant>
      <vt:variant>
        <vt:lpwstr>http://www.nabee-awatf.com/</vt:lpwstr>
      </vt:variant>
      <vt:variant>
        <vt:lpwstr/>
      </vt:variant>
      <vt:variant>
        <vt:i4>1376267</vt:i4>
      </vt:variant>
      <vt:variant>
        <vt:i4>3</vt:i4>
      </vt:variant>
      <vt:variant>
        <vt:i4>0</vt:i4>
      </vt:variant>
      <vt:variant>
        <vt:i4>5</vt:i4>
      </vt:variant>
      <vt:variant>
        <vt:lpwstr>https://docs.google.com/forms/d/e/1FAIpQLSd2SjXmxsr3Jz7fvplyvarmkhu-AwSGo2sjziIgaqXsPZ6OaQ/viewform?fbclid=IwAR3sN19FT5VQze_kxo_r7Ve9OxUd6-kLTB-E2PAUCsjfvCj2CJzJOqbLVmM</vt:lpwstr>
      </vt:variant>
      <vt:variant>
        <vt:lpwstr/>
      </vt:variant>
      <vt:variant>
        <vt:i4>2752571</vt:i4>
      </vt:variant>
      <vt:variant>
        <vt:i4>0</vt:i4>
      </vt:variant>
      <vt:variant>
        <vt:i4>0</vt:i4>
      </vt:variant>
      <vt:variant>
        <vt:i4>5</vt:i4>
      </vt:variant>
      <vt:variant>
        <vt:lpwstr>http://www.nabee-awatf.com/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الخاتمة العامة</dc:title>
  <dc:creator>hello</dc:creator>
  <cp:lastModifiedBy>House Computer</cp:lastModifiedBy>
  <cp:revision>72</cp:revision>
  <cp:lastPrinted>2022-09-15T08:52:00Z</cp:lastPrinted>
  <dcterms:created xsi:type="dcterms:W3CDTF">2022-10-14T17:06:00Z</dcterms:created>
  <dcterms:modified xsi:type="dcterms:W3CDTF">2022-10-24T19:39:00Z</dcterms:modified>
</cp:coreProperties>
</file>